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v1.35.1 — a transient network error (e.g. the backend mid-restart) forced a full logout, not just a failed request.</w:t>
      </w:r>
      <w:r>
        <w:t xml:space="preserve"> </w:t>
      </w:r>
      <w:r>
        <w:t xml:space="preserve">Two places conflated</w:t>
      </w:r>
      <w:r>
        <w:t xml:space="preserve"> </w:t>
      </w:r>
      <w:r>
        <w:t xml:space="preserve">“</w:t>
      </w:r>
      <w:r>
        <w:t xml:space="preserve">the server explicitly rejected this token</w:t>
      </w:r>
      <w:r>
        <w:t xml:space="preserve">”</w:t>
      </w:r>
      <w:r>
        <w:t xml:space="preserve"> </w:t>
      </w:r>
      <w:r>
        <w:t xml:space="preserve">with</w:t>
      </w:r>
      <w:r>
        <w:t xml:space="preserve"> </w:t>
      </w:r>
      <w:r>
        <w:t xml:space="preserve">“</w:t>
      </w:r>
      <w:r>
        <w:t xml:space="preserve">we couldn’t reach the server at all,</w:t>
      </w:r>
      <w:r>
        <w:t xml:space="preserve">”</w:t>
      </w:r>
      <w:r>
        <w:t xml:space="preserve"> </w:t>
      </w:r>
      <w:r>
        <w:t xml:space="preserve">treating both identically:</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(runs on every page load/refresh) wiped the cached session and set</w:t>
      </w:r>
      <w:r>
        <w:t xml:space="preserve"> </w:t>
      </w:r>
      <w:r>
        <w:rPr>
          <w:rStyle w:val="VerbatimChar"/>
        </w:rPr>
        <w:t xml:space="preserve">user = null</w:t>
      </w:r>
      <w:r>
        <w:t xml:space="preserve"> </w:t>
      </w:r>
      <w:r>
        <w:t xml:space="preserve">on</w:t>
      </w:r>
      <w:r>
        <w:t xml:space="preserve"> </w:t>
      </w:r>
      <w:r>
        <w:rPr>
          <w:i/>
        </w:rPr>
        <w:t xml:space="preserve">any</w:t>
      </w:r>
      <w:r>
        <w:t xml:space="preserve"> </w:t>
      </w:r>
      <w:r>
        <w:t xml:space="preserve">failure from the profile-refresh call, not just a 401/403 — a plain connectivity blip during app start had exactly the same effect as a genuinely expired token.</w:t>
      </w:r>
      <w:r>
        <w:t xml:space="preserve"> </w:t>
      </w:r>
      <w:r>
        <w:rPr>
          <w:rStyle w:val="VerbatimChar"/>
        </w:rPr>
        <w:t xml:space="preserve">axios.js</w:t>
      </w:r>
      <w:r>
        <w:t xml:space="preserve">’s response interceptor had the same conflation one level down: if the</w:t>
      </w:r>
      <w:r>
        <w:t xml:space="preserve"> </w:t>
      </w:r>
      <w:r>
        <w:rPr>
          <w:rStyle w:val="VerbatimChar"/>
        </w:rPr>
        <w:t xml:space="preserve">/auth/refresh</w:t>
      </w:r>
      <w:r>
        <w:t xml:space="preserve"> </w:t>
      </w:r>
      <w:r>
        <w:t xml:space="preserve">call itself couldn’t reach the backend, the resulting network error was treated the same as the refresh token actually being invalid, clearing the session and hard-redirecting to</w:t>
      </w:r>
      <w:r>
        <w:t xml:space="preserve"> </w:t>
      </w:r>
      <w:r>
        <w:rPr>
          <w:rStyle w:val="VerbatimChar"/>
        </w:rPr>
        <w:t xml:space="preserve">/login</w:t>
      </w:r>
      <w:r>
        <w:t xml:space="preserve">. Both now check</w:t>
      </w:r>
      <w:r>
        <w:t xml:space="preserve"> </w:t>
      </w:r>
      <w:r>
        <w:rPr>
          <w:rStyle w:val="VerbatimChar"/>
        </w:rPr>
        <w:t xml:space="preserve">err.response?.status</w:t>
      </w:r>
      <w:r>
        <w:t xml:space="preserve"> </w:t>
      </w:r>
      <w:r>
        <w:t xml:space="preserve">and only clear the session on an explicit 401/403 from the server — a network error now just fails that one request and leaves the cached session alone, so the next successful request (or the user simply waiting a few seconds) recovers on its own instead of forcing a full re-login. Reported as</w:t>
      </w:r>
      <w:r>
        <w:t xml:space="preserve"> </w:t>
      </w:r>
      <w:r>
        <w:t xml:space="preserve">“</w:t>
      </w:r>
      <w:r>
        <w:t xml:space="preserve">continuous network error that always takes me to the login page</w:t>
      </w:r>
      <w:r>
        <w:t xml:space="preserve">”</w:t>
      </w:r>
      <w:r>
        <w:t xml:space="preserve"> </w:t>
      </w:r>
      <w:r>
        <w:t xml:space="preserve">correlating with a backend that was restarting roughly every 16 minutes with no crash or error in its own logs — root-caused and fixed immediately after in v1.35.2 (Section 7.1): the app’s own rate limiter was throttling Render’s health check into a 429, and Render restarted the</w:t>
      </w:r>
      <w:r>
        <w:t xml:space="preserve"> </w:t>
      </w:r>
      <w:r>
        <w:t xml:space="preserve">“</w:t>
      </w:r>
      <w:r>
        <w:t xml:space="preserve">unresponsive</w:t>
      </w:r>
      <w:r>
        <w:t xml:space="preserve">”</w:t>
      </w:r>
      <w:r>
        <w:t xml:space="preserve"> </w:t>
      </w:r>
      <w:r>
        <w:t xml:space="preserve">instance. Code-only, no schema migration.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 Uniqueness (v1.35.3) is enforced by a</w:t>
      </w:r>
      <w:r>
        <w:t xml:space="preserve"> </w:t>
      </w:r>
      <w:r>
        <w:rPr>
          <w:b/>
        </w:rPr>
        <w:t xml:space="preserve">partial</w:t>
      </w:r>
      <w:r>
        <w:t xml:space="preserve"> </w:t>
      </w:r>
      <w:r>
        <w:t xml:space="preserve">index,</w:t>
      </w:r>
      <w:r>
        <w:t xml:space="preserve"> </w:t>
      </w:r>
      <w:r>
        <w:rPr>
          <w:rStyle w:val="VerbatimChar"/>
        </w:rPr>
        <w:t xml:space="preserve">user_roles_active_role_unique ON (user_id, role_id) WHERE revoked_at IS NULL</w:t>
      </w:r>
      <w:r>
        <w:t xml:space="preserve"> </w:t>
      </w:r>
      <w:r>
        <w:t xml:space="preserve">— a member can’t hold the same role twice at once, but a role can be assigned, revoked, and re-assigned to the same person any number of times over their membership; there is no table-wide</w:t>
      </w:r>
      <w:r>
        <w:t xml:space="preserve"> </w:t>
      </w:r>
      <w:r>
        <w:rPr>
          <w:rStyle w:val="VerbatimChar"/>
        </w:rPr>
        <w:t xml:space="preserve">UNIQUE(user_id, role_id)</w:t>
      </w:r>
      <w:r>
        <w:t xml:space="preserve"> </w:t>
      </w:r>
      <w:r>
        <w:t xml:space="preserve">anymore.</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numPr>
          <w:ilvl w:val="0"/>
          <w:numId w:val="1056"/>
        </w:numPr>
        <w:pStyle w:val="Compact"/>
      </w:pPr>
      <w:r>
        <w:rPr>
          <w:b/>
        </w:rPr>
        <w:t xml:space="preserve">Fixed (v1.35.3)</w:t>
      </w:r>
      <w:r>
        <w:t xml:space="preserve">: Assign Role failed with the generic</w:t>
      </w:r>
      <w:r>
        <w:t xml:space="preserve"> </w:t>
      </w:r>
      <w:r>
        <w:t xml:space="preserve">“</w:t>
      </w:r>
      <w:r>
        <w:t xml:space="preserve">A record with this value already exists</w:t>
      </w:r>
      <w:r>
        <w:t xml:space="preserve">”</w:t>
      </w:r>
      <w:r>
        <w:t xml:space="preserve"> </w:t>
      </w:r>
      <w:r>
        <w:t xml:space="preserve">for any member being given back a role they’d previously held and lost — even though their Current Roles correctly showed nothing active.</w:t>
      </w:r>
      <w:r>
        <w:t xml:space="preserve"> </w:t>
      </w:r>
      <w:r>
        <w:rPr>
          <w:rStyle w:val="VerbatimChar"/>
        </w:rPr>
        <w:t xml:space="preserve">user_roles</w:t>
      </w:r>
      <w:r>
        <w:t xml:space="preserve"> </w:t>
      </w:r>
      <w:r>
        <w:t xml:space="preserve">had carried a table-wide</w:t>
      </w:r>
      <w:r>
        <w:t xml:space="preserve"> </w:t>
      </w:r>
      <w:r>
        <w:rPr>
          <w:rStyle w:val="VerbatimChar"/>
        </w:rPr>
        <w:t xml:space="preserve">UNIQUE(user_id, role_id)</w:t>
      </w:r>
      <w:r>
        <w:t xml:space="preserve"> </w:t>
      </w:r>
      <w:r>
        <w:t xml:space="preserve">since the very first schema;</w:t>
      </w:r>
      <w:r>
        <w:t xml:space="preserve"> </w:t>
      </w:r>
      <w:r>
        <w:rPr>
          <w:rStyle w:val="VerbatimChar"/>
        </w:rPr>
        <w:t xml:space="preserve">assignRole</w:t>
      </w:r>
      <w:r>
        <w:t xml:space="preserve">’s own</w:t>
      </w:r>
      <w:r>
        <w:t xml:space="preserve"> </w:t>
      </w:r>
      <w:r>
        <w:t xml:space="preserve">“</w:t>
      </w:r>
      <w:r>
        <w:t xml:space="preserve">already holds this role?</w:t>
      </w:r>
      <w:r>
        <w:t xml:space="preserve">”</w:t>
      </w:r>
      <w:r>
        <w:t xml:space="preserve"> </w:t>
      </w:r>
      <w:r>
        <w:t xml:space="preserve">check only looks at active rows (</w:t>
      </w:r>
      <w:r>
        <w:rPr>
          <w:rStyle w:val="VerbatimChar"/>
        </w:rPr>
        <w:t xml:space="preserve">revoked_at IS NULL</w:t>
      </w:r>
      <w:r>
        <w:t xml:space="preserve">), so it correctly says yes-go-ahead, but the INSERT that follows then collided with the constraint anyway, since a REVOKED row for that same pairing still counted. First surfaced after using the new Permanent Deletion feature (v1.35.0) and then trying to hand that same role to someone who’d held it before — the deletion itself was working correctly; it just led to a role reassignment that hit this separate, pre-existing bug. Fixed in</w:t>
      </w:r>
      <w:r>
        <w:t xml:space="preserve"> </w:t>
      </w:r>
      <w:r>
        <w:rPr>
          <w:rStyle w:val="VerbatimChar"/>
        </w:rPr>
        <w:t xml:space="preserve">migration_v1.35.3.sql</w:t>
      </w:r>
      <w:r>
        <w:t xml:space="preserve"> </w:t>
      </w:r>
      <w:r>
        <w:t xml:space="preserve">by replacing the constraint with a</w:t>
      </w:r>
      <w:r>
        <w:t xml:space="preserve"> </w:t>
      </w:r>
      <w:r>
        <w:rPr>
          <w:b/>
        </w:rPr>
        <w:t xml:space="preserve">partial</w:t>
      </w:r>
      <w:r>
        <w:t xml:space="preserve"> </w:t>
      </w:r>
      <w:r>
        <w:t xml:space="preserve">unique index (</w:t>
      </w:r>
      <w:r>
        <w:rPr>
          <w:rStyle w:val="VerbatimChar"/>
        </w:rPr>
        <w:t xml:space="preserve">WHERE revoked_at IS NULL</w:t>
      </w:r>
      <w:r>
        <w:t xml:space="preserve">) — see 23.2.</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1.35.3</w:t>
            </w:r>
          </w:p>
        </w:tc>
        <w:tc>
          <w:p>
            <w:pPr>
              <w:pStyle w:val="Compact"/>
              <w:jc w:val="left"/>
            </w:pPr>
            <w:r>
              <w:rPr>
                <w:rStyle w:val="VerbatimChar"/>
              </w:rPr>
              <w:t xml:space="preserve">1.35.3</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83" w:name="deployment-guide"/>
      <w:r>
        <w:t xml:space="preserve">5. Deployment Guide</w:t>
      </w:r>
      <w:bookmarkEnd w:id="283"/>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4" w:name="whats-being-deployed-and-where"/>
      <w:r>
        <w:t xml:space="preserve">5.1 What’s being deployed, and where</w:t>
      </w:r>
      <w:bookmarkEnd w:id="284"/>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5" w:name="before-you-start"/>
      <w:r>
        <w:t xml:space="preserve">5.2 Before you start</w:t>
      </w:r>
      <w:bookmarkEnd w:id="285"/>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6" w:name="step-1-push-the-code-to-github"/>
      <w:r>
        <w:t xml:space="preserve">5.3 Step 1 — Push the code to GitHub</w:t>
      </w:r>
      <w:bookmarkEnd w:id="286"/>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7" w:name="step-2-connect-render-via-blueprint"/>
      <w:r>
        <w:t xml:space="preserve">5.4 Step 2 — Connect Render via Blueprint</w:t>
      </w:r>
      <w:bookmarkEnd w:id="287"/>
    </w:p>
    <w:p>
      <w:pPr>
        <w:numPr>
          <w:ilvl w:val="0"/>
          <w:numId w:val="1093"/>
        </w:numPr>
        <w:pStyle w:val="Compact"/>
      </w:pPr>
      <w:r>
        <w:t xml:space="preserve">In the</w:t>
      </w:r>
      <w:r>
        <w:t xml:space="preserve"> </w:t>
      </w:r>
      <w:hyperlink r:id="rId288">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3"/>
        </w:numPr>
        <w:pStyle w:val="Compact"/>
      </w:pPr>
      <w:r>
        <w:t xml:space="preserve">Connect your GitHub account, select the repo you just pushed.</w:t>
      </w:r>
    </w:p>
    <w:p>
      <w:pPr>
        <w:numPr>
          <w:ilvl w:val="0"/>
          <w:numId w:val="1093"/>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3"/>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9" w:name="Xa2dd1daddd8fb6ba9c65153d327a372a9d23726"/>
      <w:r>
        <w:t xml:space="preserve">5.5 Step 3 — Fill in the secrets Render couldn’t guess</w:t>
      </w:r>
      <w:bookmarkEnd w:id="289"/>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90">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91" w:name="step-4-load-the-database-schema-one-time"/>
      <w:r>
        <w:t xml:space="preserve">5.6 Step 4 — Load the database schema (one-time)</w:t>
      </w:r>
      <w:bookmarkEnd w:id="291"/>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92" w:name="step-5-verify-its-actually-live"/>
      <w:r>
        <w:t xml:space="preserve">5.7 Step 5 — Verify it’s actually live</w:t>
      </w:r>
      <w:bookmarkEnd w:id="292"/>
    </w:p>
    <w:p>
      <w:pPr>
        <w:numPr>
          <w:ilvl w:val="0"/>
          <w:numId w:val="1094"/>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4"/>
        </w:numPr>
        <w:pStyle w:val="Compact"/>
      </w:pPr>
      <w:r>
        <w:t xml:space="preserve">Visit the frontend URL — you should land on the login page with the company logo showing.</w:t>
      </w:r>
    </w:p>
    <w:p>
      <w:pPr>
        <w:numPr>
          <w:ilvl w:val="0"/>
          <w:numId w:val="1094"/>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93" w:name="running-a-second-separate-company"/>
      <w:r>
        <w:t xml:space="preserve">5.8 Running a second, separate company</w:t>
      </w:r>
      <w:bookmarkEnd w:id="293"/>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4" w:name="ongoing-maintenance"/>
      <w:r>
        <w:t xml:space="preserve">5.9 Ongoing maintenance</w:t>
      </w:r>
      <w:bookmarkEnd w:id="294"/>
    </w:p>
    <w:p>
      <w:pPr>
        <w:numPr>
          <w:ilvl w:val="0"/>
          <w:numId w:val="1095"/>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5"/>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5"/>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5"/>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5" w:name="Xdf0ea96ef3b309936510edc60fc764ebbedc31b"/>
      <w:r>
        <w:t xml:space="preserve">5.10 Updating the system safely once it holds real data</w:t>
      </w:r>
      <w:bookmarkEnd w:id="295"/>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6">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7" w:name="going-live-guide"/>
      <w:r>
        <w:t xml:space="preserve">6. Going Live Guide</w:t>
      </w:r>
      <w:bookmarkEnd w:id="297"/>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8" w:name="the-short-version"/>
      <w:r>
        <w:t xml:space="preserve">6.1 The short version</w:t>
      </w:r>
      <w:bookmarkEnd w:id="298"/>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9" w:name="step-1-which-situation-are-you-in"/>
      <w:r>
        <w:t xml:space="preserve">6.2 Step 1 — Which situation are you in?</w:t>
      </w:r>
      <w:bookmarkEnd w:id="299"/>
    </w:p>
    <w:p>
      <w:pPr>
        <w:numPr>
          <w:ilvl w:val="0"/>
          <w:numId w:val="1096"/>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6"/>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00" w:name="X595313d3fa81092fe7c8af17828e9edcaa6da73"/>
      <w:r>
        <w:t xml:space="preserve">6.3 Step 2B — Wipe and rebuild (the recommended path)</w:t>
      </w:r>
      <w:bookmarkEnd w:id="300"/>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01" w:name="Xa5602a83dc211d0a560352f0a74e687cfb093ba"/>
      <w:r>
        <w:t xml:space="preserve">6.4 Step 3 — Reconciling company identity on a true fresh start</w:t>
      </w:r>
      <w:bookmarkEnd w:id="301"/>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02" w:name="X8e083765fee721cbfb722a4a222196107dde290"/>
      <w:r>
        <w:t xml:space="preserve">6.5 Step 4 — Bootstrap the first real Admin user</w:t>
      </w:r>
      <w:bookmarkEnd w:id="302"/>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03" w:name="Xf748d054eeb83394f7a3230108a6c78c22f605a"/>
      <w:r>
        <w:t xml:space="preserve">6.6 Step 5 — Reconfigure what a fresh database doesn’t remember</w:t>
      </w:r>
      <w:bookmarkEnd w:id="303"/>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4" w:name="step-6-final-go-live-checklist"/>
      <w:r>
        <w:t xml:space="preserve">6.7 Step 6 — Final go-live checklist</w:t>
      </w:r>
      <w:bookmarkEnd w:id="304"/>
    </w:p>
    <w:p>
      <w:pPr>
        <w:numPr>
          <w:ilvl w:val="0"/>
          <w:numId w:val="1097"/>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7"/>
        </w:numPr>
        <w:pStyle w:val="Compact"/>
      </w:pPr>
      <w:r>
        <w:t xml:space="preserve">☐ Uploads folders cleared (Section 6.3, step 3)</w:t>
      </w:r>
    </w:p>
    <w:p>
      <w:pPr>
        <w:numPr>
          <w:ilvl w:val="0"/>
          <w:numId w:val="1097"/>
        </w:numPr>
        <w:pStyle w:val="Compact"/>
      </w:pPr>
      <w:r>
        <w:t xml:space="preserve">☐ Admin bootstrapped and login confirmed working</w:t>
      </w:r>
    </w:p>
    <w:p>
      <w:pPr>
        <w:numPr>
          <w:ilvl w:val="0"/>
          <w:numId w:val="1097"/>
        </w:numPr>
        <w:pStyle w:val="Compact"/>
      </w:pPr>
      <w:r>
        <w:t xml:space="preserve">☐ Company name/address/logo correct in Settings</w:t>
      </w:r>
    </w:p>
    <w:p>
      <w:pPr>
        <w:numPr>
          <w:ilvl w:val="0"/>
          <w:numId w:val="1097"/>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7"/>
        </w:numPr>
        <w:pStyle w:val="Compact"/>
      </w:pPr>
      <w:r>
        <w:t xml:space="preserve">☐ Real Primary account created (and Savings account, if used)</w:t>
      </w:r>
    </w:p>
    <w:p>
      <w:pPr>
        <w:numPr>
          <w:ilvl w:val="0"/>
          <w:numId w:val="1097"/>
        </w:numPr>
        <w:pStyle w:val="Compact"/>
      </w:pPr>
      <w:r>
        <w:t xml:space="preserve">☐ Real Directors/Treasurer/Secretary users created and roles assigned</w:t>
      </w:r>
    </w:p>
    <w:p>
      <w:pPr>
        <w:numPr>
          <w:ilvl w:val="0"/>
          <w:numId w:val="1097"/>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7"/>
        </w:numPr>
        <w:pStyle w:val="Compact"/>
      </w:pPr>
      <w:r>
        <w:t xml:space="preserve">☐ A test contribution/expense sent and confirmed correct on the Dashboard and in Transactions</w:t>
      </w:r>
    </w:p>
    <w:p>
      <w:pPr>
        <w:numPr>
          <w:ilvl w:val="0"/>
          <w:numId w:val="1097"/>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5" w:name="known-issues-technical-debt-registry"/>
      <w:r>
        <w:t xml:space="preserve">7. Known Issues &amp; Technical Debt Registry</w:t>
      </w:r>
      <w:bookmarkEnd w:id="305"/>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6" w:name="X3ad496dccfc246f8b1cccc852136270b28eeb61"/>
      <w:r>
        <w:t xml:space="preserve">7.1 Fixed this engagement (for the historical record)</w:t>
      </w:r>
      <w:bookmarkEnd w:id="306"/>
    </w:p>
    <w:p>
      <w:pPr>
        <w:numPr>
          <w:ilvl w:val="0"/>
          <w:numId w:val="1098"/>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8"/>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8"/>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8"/>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numPr>
          <w:ilvl w:val="0"/>
          <w:numId w:val="1098"/>
        </w:numPr>
        <w:pStyle w:val="Compact"/>
      </w:pPr>
      <w:r>
        <w:rPr>
          <w:b/>
        </w:rPr>
        <w:t xml:space="preserve">Backend silently restarting roughly every 16 minutes</w:t>
      </w:r>
      <w:r>
        <w:t xml:space="preserve"> </w:t>
      </w:r>
      <w:r>
        <w:t xml:space="preserve">(Sections 5.9, 22.6) — fixed in</w:t>
      </w:r>
      <w:r>
        <w:t xml:space="preserve"> </w:t>
      </w:r>
      <w:r>
        <w:rPr>
          <w:b/>
        </w:rPr>
        <w:t xml:space="preserve">1.35.2</w:t>
      </w:r>
      <w:r>
        <w:t xml:space="preserve">. The global rate limiter (200 req/IP/15min, meant for brute-force/DDoS protection) also applied to</w:t>
      </w:r>
      <w:r>
        <w:t xml:space="preserve"> </w:t>
      </w:r>
      <w:r>
        <w:rPr>
          <w:rStyle w:val="VerbatimChar"/>
        </w:rPr>
        <w:t xml:space="preserve">/health</w:t>
      </w:r>
      <w:r>
        <w:t xml:space="preserve">, so Render’s own liveness-probe traffic to that endpoint eventually crossed the limit and started getting</w:t>
      </w:r>
      <w:r>
        <w:t xml:space="preserve"> </w:t>
      </w:r>
      <w:r>
        <w:rPr>
          <w:rStyle w:val="VerbatimChar"/>
        </w:rPr>
        <w:t xml:space="preserve">429</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 a clean, error-free restart from the app’s own perspective, since nothing was actually wrong, which is exactly why it was invisible in the app’s own logs and initially suspected to be an out-of-memory kill (Render’s Metrics → Memory graph ruled that out: flat around 20%, no sawtooth). Fixed with a</w:t>
      </w:r>
      <w:r>
        <w:t xml:space="preserve"> </w:t>
      </w:r>
      <w:r>
        <w:rPr>
          <w:rStyle w:val="VerbatimChar"/>
        </w:rPr>
        <w:t xml:space="preserve">skip: (req) =&gt; req.path === '/health'</w:t>
      </w:r>
      <w:r>
        <w:t xml:space="preserve"> </w:t>
      </w:r>
      <w:r>
        <w:t xml:space="preserve">on the global limiter —</w:t>
      </w:r>
      <w:r>
        <w:t xml:space="preserve"> </w:t>
      </w:r>
      <w:r>
        <w:rPr>
          <w:rStyle w:val="VerbatimChar"/>
        </w:rPr>
        <w:t xml:space="preserve">/health</w:t>
      </w:r>
      <w:r>
        <w:t xml:space="preserve"> </w:t>
      </w:r>
      <w:r>
        <w:t xml:space="preserve">is an infrastructure probe, not user traffic, and should never be capable of tripping a DDoS guard. This directly caused v1.35.1’s forced-logout symptom too: any page load or token refresh landing in the ~1-2 second restart window got treated as a real auth failure until that was separately fixed.</w:t>
      </w:r>
    </w:p>
    <w:p>
      <w:pPr>
        <w:numPr>
          <w:ilvl w:val="0"/>
          <w:numId w:val="1098"/>
        </w:numPr>
        <w:pStyle w:val="Compact"/>
      </w:pPr>
      <w:r>
        <w:rPr>
          <w:b/>
        </w:rPr>
        <w:t xml:space="preserve">A role could never be re-assigned to someone who’d previously held, then lost, that exact role</w:t>
      </w:r>
      <w:r>
        <w:t xml:space="preserve"> </w:t>
      </w:r>
      <w:r>
        <w:t xml:space="preserve">(Section 23.6) — fixed in</w:t>
      </w:r>
      <w:r>
        <w:t xml:space="preserve"> </w:t>
      </w:r>
      <w:r>
        <w:rPr>
          <w:b/>
        </w:rPr>
        <w:t xml:space="preserve">1.35.3</w:t>
      </w:r>
      <w:r>
        <w:t xml:space="preserve">.</w:t>
      </w:r>
      <w:r>
        <w:t xml:space="preserve"> </w:t>
      </w:r>
      <w:r>
        <w:rPr>
          <w:rStyle w:val="VerbatimChar"/>
        </w:rPr>
        <w:t xml:space="preserve">user_roles</w:t>
      </w:r>
      <w:r>
        <w:t xml:space="preserve"> </w:t>
      </w:r>
      <w:r>
        <w:t xml:space="preserve">had a table-wide</w:t>
      </w:r>
      <w:r>
        <w:t xml:space="preserve"> </w:t>
      </w:r>
      <w:r>
        <w:rPr>
          <w:rStyle w:val="VerbatimChar"/>
        </w:rPr>
        <w:t xml:space="preserve">UNIQUE(user_id, role_id)</w:t>
      </w:r>
      <w:r>
        <w:t xml:space="preserve"> </w:t>
      </w:r>
      <w:r>
        <w:t xml:space="preserve">since the original schema; the app’s own</w:t>
      </w:r>
      <w:r>
        <w:t xml:space="preserve"> </w:t>
      </w:r>
      <w:r>
        <w:t xml:space="preserve">“</w:t>
      </w:r>
      <w:r>
        <w:t xml:space="preserve">already holds this role?</w:t>
      </w:r>
      <w:r>
        <w:t xml:space="preserve">”</w:t>
      </w:r>
      <w:r>
        <w:t xml:space="preserve"> </w:t>
      </w:r>
      <w:r>
        <w:t xml:space="preserve">check only looks at active rows, so it let the attempt through, and the INSERT then collided with the constraint anyway because a revoked row for that pairing still counted. Surfaced via the generic</w:t>
      </w:r>
      <w:r>
        <w:t xml:space="preserve"> </w:t>
      </w:r>
      <w:r>
        <w:t xml:space="preserve">“</w:t>
      </w:r>
      <w:r>
        <w:t xml:space="preserve">A record with this value already exists</w:t>
      </w:r>
      <w:r>
        <w:t xml:space="preserve">”</w:t>
      </w:r>
      <w:r>
        <w:t xml:space="preserve"> </w:t>
      </w:r>
      <w:r>
        <w:t xml:space="preserve">message. Fixed by replacing the constraint with a partial unique index scoped to active rows only (</w:t>
      </w:r>
      <w:r>
        <w:rPr>
          <w:rStyle w:val="VerbatimChar"/>
        </w:rPr>
        <w:t xml:space="preserve">WHERE revoked_at IS NULL</w:t>
      </w:r>
      <w:r>
        <w:t xml:space="preserve">), via</w:t>
      </w:r>
      <w:r>
        <w:t xml:space="preserve"> </w:t>
      </w:r>
      <w:r>
        <w:rPr>
          <w:rStyle w:val="VerbatimChar"/>
        </w:rPr>
        <w:t xml:space="preserve">migration_v1.35.3.sql</w:t>
      </w:r>
      <w:r>
        <w:t xml:space="preserve">.</w:t>
      </w:r>
    </w:p>
    <w:p>
      <w:pPr>
        <w:pStyle w:val="Heading3"/>
      </w:pPr>
      <w:bookmarkStart w:id="307" w:name="Xc4c486f3b33cbd0e6a942510797caf80e82b553"/>
      <w:r>
        <w:t xml:space="preserve">7.2 Open — architectural / worth a deliberate decision</w:t>
      </w:r>
      <w:bookmarkEnd w:id="307"/>
    </w:p>
    <w:p>
      <w:pPr>
        <w:numPr>
          <w:ilvl w:val="0"/>
          <w:numId w:val="1099"/>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9"/>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9"/>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9"/>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9"/>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8" w:name="X5a95c3d2cdc4d0b240cb830bbb79c4699c63184"/>
      <w:r>
        <w:t xml:space="preserve">7.3 Open — moderate, low-risk, worth fixing when convenient</w:t>
      </w:r>
      <w:bookmarkEnd w:id="308"/>
    </w:p>
    <w:p>
      <w:pPr>
        <w:numPr>
          <w:ilvl w:val="0"/>
          <w:numId w:val="1100"/>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0"/>
        </w:numPr>
        <w:pStyle w:val="Compact"/>
      </w:pPr>
      <w:r>
        <w:rPr>
          <w:rStyle w:val="VerbatimChar"/>
          <w:b/>
        </w:rPr>
        <w:t xml:space="preserve">GET /exchange-rates/history</w:t>
      </w:r>
      <w:r>
        <w:t xml:space="preserve"> </w:t>
      </w:r>
      <w:r>
        <w:t xml:space="preserve">has no confirmed frontend consumer (Section 4.4.6).</w:t>
      </w:r>
    </w:p>
    <w:p>
      <w:pPr>
        <w:numPr>
          <w:ilvl w:val="0"/>
          <w:numId w:val="1100"/>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0"/>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0"/>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0"/>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100"/>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0"/>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9" w:name="X0b565f0e297b1a8f66e4751afe32682e0f91a18"/>
      <w:r>
        <w:t xml:space="preserve">7.4 Open — worth monitoring as the system scales</w:t>
      </w:r>
      <w:bookmarkEnd w:id="309"/>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10" w:name="how-to-use-this-registry-going-forward"/>
      <w:r>
        <w:t xml:space="preserve">7.5 How to use this registry going forward</w:t>
      </w:r>
      <w:bookmarkEnd w:id="310"/>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11" w:name="version-history"/>
      <w:r>
        <w:t xml:space="preserve">8. Version History</w:t>
      </w:r>
      <w:bookmarkEnd w:id="311"/>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1.35.3</w:t>
            </w:r>
          </w:p>
        </w:tc>
        <w:tc>
          <w:p>
            <w:pPr>
              <w:pStyle w:val="Compact"/>
              <w:jc w:val="left"/>
            </w:pPr>
            <w:r>
              <w:rPr>
                <w:b/>
              </w:rPr>
              <w:t xml:space="preserve">Fixed: Assign Role failed with</w:t>
            </w:r>
            <w:r>
              <w:rPr>
                <w:b/>
              </w:rPr>
              <w:t xml:space="preserve"> </w:t>
            </w:r>
            <w:r>
              <w:rPr>
                <w:b/>
              </w:rPr>
              <w:t xml:space="preserve">“</w:t>
            </w:r>
            <w:r>
              <w:rPr>
                <w:b/>
              </w:rPr>
              <w:t xml:space="preserve">A record with this value already exists</w:t>
            </w:r>
            <w:r>
              <w:rPr>
                <w:b/>
              </w:rPr>
              <w:t xml:space="preserve">”</w:t>
            </w:r>
            <w:r>
              <w:rPr>
                <w:b/>
              </w:rPr>
              <w:t xml:space="preserve"> </w:t>
            </w:r>
            <w:r>
              <w:rPr>
                <w:b/>
              </w:rPr>
              <w:t xml:space="preserve">for any member being given back a role they’d previously held and lost (Section 23.6).</w:t>
            </w:r>
            <w:r>
              <w:t xml:space="preserve"> </w:t>
            </w:r>
            <w:r>
              <w:rPr>
                <w:rStyle w:val="VerbatimChar"/>
              </w:rPr>
              <w:t xml:space="preserve">user_roles</w:t>
            </w:r>
            <w:r>
              <w:t xml:space="preserve"> </w:t>
            </w:r>
            <w:r>
              <w:t xml:space="preserve">carried a table-wide</w:t>
            </w:r>
            <w:r>
              <w:t xml:space="preserve"> </w:t>
            </w:r>
            <w:r>
              <w:rPr>
                <w:rStyle w:val="VerbatimChar"/>
              </w:rPr>
              <w:t xml:space="preserve">UNIQUE(user_id, role_id)</w:t>
            </w:r>
            <w:r>
              <w:t xml:space="preserve"> </w:t>
            </w:r>
            <w:r>
              <w:t xml:space="preserve">from the original schema —</w:t>
            </w:r>
            <w:r>
              <w:t xml:space="preserve"> </w:t>
            </w:r>
            <w:r>
              <w:rPr>
                <w:rStyle w:val="VerbatimChar"/>
              </w:rPr>
              <w:t xml:space="preserve">assignRole</w:t>
            </w:r>
            <w:r>
              <w:t xml:space="preserve">’s own duplicate check only looks at currently-active rows (</w:t>
            </w:r>
            <w:r>
              <w:rPr>
                <w:rStyle w:val="VerbatimChar"/>
              </w:rPr>
              <w:t xml:space="preserve">revoked_at IS NULL</w:t>
            </w:r>
            <w:r>
              <w:t xml:space="preserve">), so it correctly allowed the attempt, but the INSERT then hit the constraint anyway because a revoked row for that same pairing still counted against it. A pre-existing latent bug, not something the permanent-deletion feature (v1.35.0) introduced — it surfaced now because deleting an account that held a role naturally leads to handing that same role to someone who’d held it before. Fixed by replacing the table-wide constraint with a partial unique index,</w:t>
            </w:r>
            <w:r>
              <w:t xml:space="preserve"> </w:t>
            </w:r>
            <w:r>
              <w:rPr>
                <w:rStyle w:val="VerbatimChar"/>
              </w:rPr>
              <w:t xml:space="preserve">user_roles_active_role_unique ON (user_id, role_id) WHERE revoked_at IS NULL</w:t>
            </w:r>
            <w:r>
              <w:t xml:space="preserve"> </w:t>
            </w:r>
            <w:r>
              <w:t xml:space="preserve">— a member still can’t hold the same role twice at once, but the same role can now be assigned, revoked, and re-assigned to the same person any number of times.</w:t>
            </w:r>
            <w:r>
              <w:t xml:space="preserve"> </w:t>
            </w:r>
            <w:r>
              <w:rPr>
                <w:rStyle w:val="VerbatimChar"/>
              </w:rPr>
              <w:t xml:space="preserve">migration_v1.35.3.sql</w:t>
            </w:r>
            <w:r>
              <w:t xml:space="preserve">, idempotent.</w:t>
            </w:r>
          </w:p>
        </w:tc>
      </w:tr>
      <w:tr>
        <w:tc>
          <w:p>
            <w:pPr>
              <w:pStyle w:val="Compact"/>
              <w:jc w:val="left"/>
            </w:pPr>
            <w:r>
              <w:t xml:space="preserve">1.35.2</w:t>
            </w:r>
          </w:p>
        </w:tc>
        <w:tc>
          <w:p>
            <w:pPr>
              <w:pStyle w:val="Compact"/>
              <w:jc w:val="left"/>
            </w:pPr>
            <w:r>
              <w:rPr>
                <w:b/>
              </w:rPr>
              <w:t xml:space="preserve">Fixed: backend silently restarting roughly every 16 minutes on both companies’ deployments (Section 7.1).</w:t>
            </w:r>
            <w:r>
              <w:t xml:space="preserve"> </w:t>
            </w:r>
            <w:r>
              <w:t xml:space="preserve">The global rate limiter (</w:t>
            </w:r>
            <w:r>
              <w:rPr>
                <w:rStyle w:val="VerbatimChar"/>
              </w:rPr>
              <w:t xml:space="preserve">server.js</w:t>
            </w:r>
            <w:r>
              <w:t xml:space="preserve">, 200 requests/IP/15min, meant to catch brute-force/DDoS traffic) applied to every endpoint including</w:t>
            </w:r>
            <w:r>
              <w:t xml:space="preserve"> </w:t>
            </w:r>
            <w:r>
              <w:rPr>
                <w:rStyle w:val="VerbatimChar"/>
              </w:rPr>
              <w:t xml:space="preserve">/health</w:t>
            </w:r>
            <w:r>
              <w:t xml:space="preserve"> </w:t>
            </w:r>
            <w:r>
              <w:t xml:space="preserve">— Render’s own liveness-probe traffic to that one endpoint eventually crossed the limit on its own and started getting</w:t>
            </w:r>
            <w:r>
              <w:t xml:space="preserve"> </w:t>
            </w:r>
            <w:r>
              <w:rPr>
                <w:rStyle w:val="VerbatimChar"/>
              </w:rPr>
              <w:t xml:space="preserve">429 Too Many Requests</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which is a completely clean, error-free restart from the app’s own perspective (nothing was actually broken), explaining why nothing showed up in the app’s own logs and why an out-of-memory kill was the first suspect (ruled out via Render’s Metrics → Memory graph — flat around 20%, no sawtooth pattern). Fixed with</w:t>
            </w:r>
            <w:r>
              <w:t xml:space="preserve"> </w:t>
            </w:r>
            <w:r>
              <w:rPr>
                <w:rStyle w:val="VerbatimChar"/>
              </w:rPr>
              <w:t xml:space="preserve">skip: (req) =&gt; req.path === '/health'</w:t>
            </w:r>
            <w:r>
              <w:t xml:space="preserve"> </w:t>
            </w:r>
            <w:r>
              <w:t xml:space="preserve">on the global limiter. This was the root cause behind v1.35.1’s forced-logout symptom too — any page load or token refresh landing in the ~1-2 second restart window was being treated as a real auth failure. Code-only, no schema migration. Needs deploying to both</w:t>
            </w:r>
            <w:r>
              <w:t xml:space="preserve"> </w:t>
            </w:r>
            <w:r>
              <w:rPr>
                <w:rStyle w:val="VerbatimChar"/>
              </w:rPr>
              <w:t xml:space="preserve">cms-backend</w:t>
            </w:r>
            <w:r>
              <w:t xml:space="preserve"> </w:t>
            </w:r>
            <w:r>
              <w:t xml:space="preserve">and</w:t>
            </w:r>
            <w:r>
              <w:t xml:space="preserve"> </w:t>
            </w:r>
            <w:r>
              <w:rPr>
                <w:rStyle w:val="VerbatimChar"/>
              </w:rPr>
              <w:t xml:space="preserve">cms-b-backend</w:t>
            </w:r>
            <w:r>
              <w:t xml:space="preserve">.</w:t>
            </w:r>
          </w:p>
        </w:tc>
      </w:tr>
      <w:tr>
        <w:tc>
          <w:p>
            <w:pPr>
              <w:pStyle w:val="Compact"/>
              <w:jc w:val="left"/>
            </w:pPr>
            <w:r>
              <w:t xml:space="preserve">1.35.1</w:t>
            </w:r>
          </w:p>
        </w:tc>
        <w:tc>
          <w:p>
            <w:pPr>
              <w:pStyle w:val="Compact"/>
              <w:jc w:val="left"/>
            </w:pPr>
            <w:r>
              <w:rPr>
                <w:b/>
              </w:rPr>
              <w:t xml:space="preserve">Fixed: a transient network error forced a full logout instead of just failing one request (Section 22.6).</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and</w:t>
            </w:r>
            <w:r>
              <w:t xml:space="preserve"> </w:t>
            </w:r>
            <w:r>
              <w:rPr>
                <w:rStyle w:val="VerbatimChar"/>
              </w:rPr>
              <w:t xml:space="preserve">axios.js</w:t>
            </w:r>
            <w:r>
              <w:t xml:space="preserve">’s response interceptor both conflated</w:t>
            </w:r>
            <w:r>
              <w:t xml:space="preserve"> </w:t>
            </w:r>
            <w:r>
              <w:t xml:space="preserve">“</w:t>
            </w:r>
            <w:r>
              <w:t xml:space="preserve">the server explicitly rejected this token</w:t>
            </w:r>
            <w:r>
              <w:t xml:space="preserve">”</w:t>
            </w:r>
            <w:r>
              <w:t xml:space="preserve"> </w:t>
            </w:r>
            <w:r>
              <w:t xml:space="preserve">(401/403) with</w:t>
            </w:r>
            <w:r>
              <w:t xml:space="preserve"> </w:t>
            </w:r>
            <w:r>
              <w:t xml:space="preserve">“</w:t>
            </w:r>
            <w:r>
              <w:t xml:space="preserve">we couldn’t reach the server at all</w:t>
            </w:r>
            <w:r>
              <w:t xml:space="preserve">”</w:t>
            </w:r>
            <w:r>
              <w:t xml:space="preserve"> </w:t>
            </w:r>
            <w:r>
              <w:t xml:space="preserve">(a network error,</w:t>
            </w:r>
            <w:r>
              <w:t xml:space="preserve"> </w:t>
            </w:r>
            <w:r>
              <w:rPr>
                <w:rStyle w:val="VerbatimChar"/>
              </w:rPr>
              <w:t xml:space="preserve">err.response</w:t>
            </w:r>
            <w:r>
              <w:t xml:space="preserve"> </w:t>
            </w:r>
            <w:r>
              <w:t xml:space="preserve">undefined) — treating a plain connectivity blip identically to a genuinely expired session, wiping the cached user and hard-redirecting to</w:t>
            </w:r>
            <w:r>
              <w:t xml:space="preserve"> </w:t>
            </w:r>
            <w:r>
              <w:rPr>
                <w:rStyle w:val="VerbatimChar"/>
              </w:rPr>
              <w:t xml:space="preserve">/login</w:t>
            </w:r>
            <w:r>
              <w:t xml:space="preserve">. Both now only clear the session on an explicit 401/403; a network error just fails that one request and leaves the session alone. Reported as</w:t>
            </w:r>
            <w:r>
              <w:t xml:space="preserve"> </w:t>
            </w:r>
            <w:r>
              <w:t xml:space="preserve">“</w:t>
            </w:r>
            <w:r>
              <w:t xml:space="preserve">continuous network error that always takes me to the login page,</w:t>
            </w:r>
            <w:r>
              <w:t xml:space="preserve">”</w:t>
            </w:r>
            <w:r>
              <w:t xml:space="preserve"> </w:t>
            </w:r>
            <w:r>
              <w:t xml:space="preserve">correlating with a backend restarting roughly every 16 minutes with a clean boot and no error in its own logs each time — any page load or token refresh landing in that restart window was getting logged out over nothing. Root cause of the restarts themselves is still open (Section 7.2) — most likely an OOM kill or failing health check on the</w:t>
            </w:r>
            <w:r>
              <w:t xml:space="preserve"> </w:t>
            </w:r>
            <w:r>
              <w:rPr>
                <w:rStyle w:val="VerbatimChar"/>
              </w:rPr>
              <w:t xml:space="preserve">starter</w:t>
            </w:r>
            <w:r>
              <w:t xml:space="preserve"> </w:t>
            </w:r>
            <w:r>
              <w:t xml:space="preserve">plan; check Render’s Metrics → Memory graph to confirm.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12" w:name="how-to-keep-this-document-alive"/>
      <w:r>
        <w:t xml:space="preserve">9. How to Keep This Document Alive</w:t>
      </w:r>
      <w:bookmarkEnd w:id="312"/>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2026-08-22T18:58:19Z</dcterms:created>
  <dcterms:modified xsi:type="dcterms:W3CDTF">2026-08-22T18:58:19Z</dcterms:modified>
</cp:coreProperties>
</file>

<file path=docProps/custom.xml><?xml version="1.0" encoding="utf-8"?>
<Properties xmlns="http://schemas.openxmlformats.org/officeDocument/2006/custom-properties" xmlns:vt="http://schemas.openxmlformats.org/officeDocument/2006/docPropsVTypes"/>
</file>