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Notary</w:t>
      </w:r>
      <w:r>
        <w:t xml:space="preserve"> </w:t>
      </w:r>
      <w:r>
        <w:t xml:space="preserve">Service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Notary Service 1.0 Specification</dc:title>
  <dc:creator/>
  <cp:keywords/>
  <dcterms:created xsi:type="dcterms:W3CDTF">2020-09-02T22:13:14Z</dcterms:created>
  <dcterms:modified xsi:type="dcterms:W3CDTF">2020-09-02T22:13:14Z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notary/1</vt:lpwstr>
  </property>
  <property fmtid="{D5CDD505-2E9C-101B-9397-08002B2CF9AE}" pid="5" name="status">
    <vt:lpwstr>raw</vt:lpwstr>
  </property>
</Properties>
</file>