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Roteiro de Entrevistas — Auxílio Estudantil e Preparação para o ENADE</w:t>
      </w:r>
    </w:p>
    <w:p>
      <w:pPr/>
      <w:r>
        <w:t xml:space="preserve">Baseado na Visão da Demanda (VD) v0.1 de 01/11/2026. Elaborado para a equipe de requisitos (Ian Carvalho Cirino).</w:t>
      </w:r>
    </w:p>
    <w:p>
      <w:pPr>
        <w:pStyle w:val="Heading2"/>
      </w:pPr>
      <w:r>
        <w:t xml:space="preserve">1. Objetivo das entrevistas</w:t>
      </w:r>
    </w:p>
    <w:p>
      <w:pPr/>
      <w:r>
        <w:t xml:space="preserve">A VD trata o problema como hipótese: não há evidências, métricas nem descrição de como os estudantes se preparam hoje (PQ-02). As entrevistas servem para:</w:t>
      </w:r>
    </w:p>
    <w:p>
      <w:pPr>
        <w:pStyle w:val="ListParagraph"/>
        <w:numPr>
          <w:ilvl w:val="0"/>
          <w:numId w:val="2"/>
        </w:numPr>
      </w:pPr>
      <w:r>
        <w:t xml:space="preserve">Confirmar ou refutar as necessidades NEC-01 a NEC-07.</w:t>
      </w:r>
    </w:p>
    <w:p>
      <w:pPr>
        <w:pStyle w:val="ListParagraph"/>
        <w:numPr>
          <w:ilvl w:val="0"/>
          <w:numId w:val="2"/>
        </w:numPr>
      </w:pPr>
      <w:r>
        <w:t xml:space="preserve">Entender a situação atual de preparo para o ENADE.</w:t>
      </w:r>
    </w:p>
    <w:p>
      <w:pPr>
        <w:pStyle w:val="ListParagraph"/>
        <w:numPr>
          <w:ilvl w:val="0"/>
          <w:numId w:val="2"/>
        </w:numPr>
      </w:pPr>
      <w:r>
        <w:t xml:space="preserve">Definir o produto mínimo e a priorização das funcionalidades F-01 a F-08 (PQ-01).</w:t>
      </w:r>
    </w:p>
    <w:p>
      <w:pPr>
        <w:pStyle w:val="ListParagraph"/>
        <w:numPr>
          <w:ilvl w:val="0"/>
          <w:numId w:val="2"/>
        </w:numPr>
      </w:pPr>
      <w:r>
        <w:t xml:space="preserve">Identificar outros perfis, responsabilidades e regras de operação (PQ-04, PQ-08).</w:t>
      </w:r>
    </w:p>
    <w:p>
      <w:pPr>
        <w:pStyle w:val="ListParagraph"/>
        <w:numPr>
          <w:ilvl w:val="0"/>
          <w:numId w:val="2"/>
        </w:numPr>
      </w:pPr>
      <w:r>
        <w:t xml:space="preserve">Investigar a relação com PreparaEdu e a Plataforma de Questões e Avaliações da Unifor (PQ-06).</w:t>
      </w:r>
    </w:p>
    <w:p>
      <w:pPr>
        <w:pStyle w:val="ListParagraph"/>
        <w:numPr>
          <w:ilvl w:val="0"/>
          <w:numId w:val="2"/>
        </w:numPr>
      </w:pPr>
      <w:r>
        <w:t xml:space="preserve">Levantar restrições legais e de uso: LGPD e provas do INEP (PQ-05, PQ-07).</w:t>
      </w:r>
    </w:p>
    <w:p>
      <w:pPr>
        <w:pStyle w:val="Heading2"/>
      </w:pPr>
      <w:r>
        <w:t xml:space="preserve">2. Plano geral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9"/>
        <w:gridCol w:w="4165"/>
        <w:gridCol w:w="2025"/>
        <w:gridCol w:w="2340"/>
      </w:tblGrid>
      <w:tr>
        <w:trPr>
          <w:tblHeader/>
        </w:trPr>
        <w:tc>
          <w:tcPr>
            <w:tcW w:w="829" w:type="dxa"/>
            <w:shd w:val="clear" w:color="auto" w:fill="F2F2F2"/>
          </w:tcPr>
          <w:p>
            <w:pPr/>
            <w:r>
              <w:t xml:space="preserve">Bloco</w:t>
            </w:r>
          </w:p>
        </w:tc>
        <w:tc>
          <w:tcPr>
            <w:tcW w:w="4165" w:type="dxa"/>
            <w:shd w:val="clear" w:color="auto" w:fill="F2F2F2"/>
          </w:tcPr>
          <w:p>
            <w:pPr/>
            <w:r>
              <w:t xml:space="preserve">Entrevistado</w:t>
            </w:r>
          </w:p>
        </w:tc>
        <w:tc>
          <w:tcPr>
            <w:tcW w:w="2025" w:type="dxa"/>
            <w:shd w:val="clear" w:color="auto" w:fill="F2F2F2"/>
          </w:tcPr>
          <w:p>
            <w:pPr/>
            <w:r>
              <w:t xml:space="preserve">Duração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Pendências cobertas</w:t>
            </w:r>
          </w:p>
        </w:tc>
      </w:tr>
      <w:tr>
        <w:tc>
          <w:tcPr>
            <w:tcW w:w="829" w:type="dxa"/>
          </w:tcPr>
          <w:p>
            <w:pPr/>
            <w:r>
              <w:t xml:space="preserve">A</w:t>
            </w:r>
          </w:p>
        </w:tc>
        <w:tc>
          <w:tcPr>
            <w:tcW w:w="4165" w:type="dxa"/>
          </w:tcPr>
          <w:p>
            <w:pPr/>
            <w:r>
              <w:t xml:space="preserve">Solicitante da demanda (Prof. Me. Atila Girao De Oliveira)</w:t>
            </w:r>
          </w:p>
        </w:tc>
        <w:tc>
          <w:tcPr>
            <w:tcW w:w="2025" w:type="dxa"/>
          </w:tcPr>
          <w:p>
            <w:pPr/>
            <w:r>
              <w:t xml:space="preserve">40 a 50 min</w:t>
            </w:r>
          </w:p>
        </w:tc>
        <w:tc>
          <w:tcPr>
            <w:tcW w:w="2340" w:type="dxa"/>
          </w:tcPr>
          <w:p>
            <w:pPr/>
            <w:r>
              <w:t xml:space="preserve">PQ-01, PQ-03, PQ-04, PQ-08</w:t>
            </w:r>
          </w:p>
        </w:tc>
      </w:tr>
      <w:tr>
        <w:tc>
          <w:tcPr>
            <w:tcW w:w="829" w:type="dxa"/>
          </w:tcPr>
          <w:p>
            <w:pPr/>
            <w:r>
              <w:t xml:space="preserve">B</w:t>
            </w:r>
          </w:p>
        </w:tc>
        <w:tc>
          <w:tcPr>
            <w:tcW w:w="4165" w:type="dxa"/>
          </w:tcPr>
          <w:p>
            <w:pPr/>
            <w:r>
              <w:t xml:space="preserve">Estudantes (concluintes ou prestes a fazer o ENADE)</w:t>
            </w:r>
          </w:p>
        </w:tc>
        <w:tc>
          <w:tcPr>
            <w:tcW w:w="2025" w:type="dxa"/>
          </w:tcPr>
          <w:p>
            <w:pPr/>
            <w:r>
              <w:t xml:space="preserve">30 a 40 min cada</w:t>
            </w:r>
          </w:p>
        </w:tc>
        <w:tc>
          <w:tcPr>
            <w:tcW w:w="2340" w:type="dxa"/>
          </w:tcPr>
          <w:p>
            <w:pPr/>
            <w:r>
              <w:t xml:space="preserve">PQ-02, NEC-01 a NEC-05</w:t>
            </w:r>
          </w:p>
        </w:tc>
      </w:tr>
      <w:tr>
        <w:tc>
          <w:tcPr>
            <w:tcW w:w="829" w:type="dxa"/>
          </w:tcPr>
          <w:p>
            <w:pPr/>
            <w:r>
              <w:t xml:space="preserve">C</w:t>
            </w:r>
          </w:p>
        </w:tc>
        <w:tc>
          <w:tcPr>
            <w:tcW w:w="4165" w:type="dxa"/>
          </w:tcPr>
          <w:p>
            <w:pPr/>
            <w:r>
              <w:t xml:space="preserve">Coordenação de curso e docentes</w:t>
            </w:r>
          </w:p>
        </w:tc>
        <w:tc>
          <w:tcPr>
            <w:tcW w:w="2025" w:type="dxa"/>
          </w:tcPr>
          <w:p>
            <w:pPr/>
            <w:r>
              <w:t xml:space="preserve">30 a 40 min</w:t>
            </w:r>
          </w:p>
        </w:tc>
        <w:tc>
          <w:tcPr>
            <w:tcW w:w="2340" w:type="dxa"/>
          </w:tcPr>
          <w:p>
            <w:pPr/>
            <w:r>
              <w:t xml:space="preserve">PQ-02, PQ-04, PQ-08, NEC-07</w:t>
            </w:r>
          </w:p>
        </w:tc>
      </w:tr>
      <w:tr>
        <w:tc>
          <w:tcPr>
            <w:tcW w:w="829" w:type="dxa"/>
          </w:tcPr>
          <w:p>
            <w:pPr/>
            <w:r>
              <w:t xml:space="preserve">D</w:t>
            </w:r>
          </w:p>
        </w:tc>
        <w:tc>
          <w:tcPr>
            <w:tcW w:w="4165" w:type="dxa"/>
          </w:tcPr>
          <w:p>
            <w:pPr/>
            <w:r>
              <w:t xml:space="preserve">Administradores / responsáveis pelas plataformas existentes (PreparaEdu, Plataforma de Questões)</w:t>
            </w:r>
          </w:p>
        </w:tc>
        <w:tc>
          <w:tcPr>
            <w:tcW w:w="2025" w:type="dxa"/>
          </w:tcPr>
          <w:p>
            <w:pPr/>
            <w:r>
              <w:t xml:space="preserve">30 a 40 min</w:t>
            </w:r>
          </w:p>
        </w:tc>
        <w:tc>
          <w:tcPr>
            <w:tcW w:w="2340" w:type="dxa"/>
          </w:tcPr>
          <w:p>
            <w:pPr/>
            <w:r>
              <w:t xml:space="preserve">PQ-04, PQ-06, PQ-07</w:t>
            </w:r>
          </w:p>
        </w:tc>
      </w:tr>
      <w:tr>
        <w:tc>
          <w:tcPr>
            <w:tcW w:w="829" w:type="dxa"/>
          </w:tcPr>
          <w:p>
            <w:pPr/>
            <w:r>
              <w:t xml:space="preserve">E</w:t>
            </w:r>
          </w:p>
        </w:tc>
        <w:tc>
          <w:tcPr>
            <w:tcW w:w="4165" w:type="dxa"/>
          </w:tcPr>
          <w:p>
            <w:pPr/>
            <w:r>
              <w:t xml:space="preserve">Prof. Me. Marcelo Bezerra De Alcantara (docente avaliador)</w:t>
            </w:r>
          </w:p>
        </w:tc>
        <w:tc>
          <w:tcPr>
            <w:tcW w:w="2025" w:type="dxa"/>
          </w:tcPr>
          <w:p>
            <w:pPr/>
            <w:r>
              <w:t xml:space="preserve">20 a 30 min</w:t>
            </w:r>
          </w:p>
        </w:tc>
        <w:tc>
          <w:tcPr>
            <w:tcW w:w="2340" w:type="dxa"/>
          </w:tcPr>
          <w:p>
            <w:pPr/>
            <w:r>
              <w:t xml:space="preserve">Expectativas de entrega e escopo acadêmico</w:t>
            </w:r>
          </w:p>
        </w:tc>
      </w:tr>
    </w:tbl>
    <w:p>
      <w:pPr/>
      <w:r>
        <w:t xml:space="preserve">Sugestão de amostra para os estudantes: 5 a 8 entrevistas, variando curso, semestre e nível de contato prévio com o ENADE. Se o prazo de 02/11/26 for apertado, priorize os blocos A e B e use os demais como complemento até a SRS (23/11/26).</w:t>
      </w:r>
    </w:p>
    <w:p>
      <w:pPr>
        <w:pStyle w:val="Heading2"/>
      </w:pPr>
      <w:r>
        <w:t xml:space="preserve">3. Roteiro de abertura (todas as entrevistas)</w:t>
      </w:r>
    </w:p>
    <w:p>
      <w:pPr>
        <w:pStyle w:val="ListParagraph"/>
        <w:numPr>
          <w:ilvl w:val="0"/>
          <w:numId w:val="3"/>
        </w:numPr>
      </w:pPr>
      <w:r>
        <w:t xml:space="preserve">Apresente-se e explique o contexto: atividade acadêmica de engenharia de requisitos, em que o sistema será especificado, não necessariamente implementado.</w:t>
      </w:r>
    </w:p>
    <w:p>
      <w:pPr>
        <w:pStyle w:val="ListParagraph"/>
        <w:numPr>
          <w:ilvl w:val="0"/>
          <w:numId w:val="3"/>
        </w:numPr>
      </w:pPr>
      <w:r>
        <w:t xml:space="preserve">Explique o tema: um sistema web/mobile para auxiliar a preparação para o ENADE.</w:t>
      </w:r>
    </w:p>
    <w:p>
      <w:pPr>
        <w:pStyle w:val="ListParagraph"/>
        <w:numPr>
          <w:ilvl w:val="0"/>
          <w:numId w:val="3"/>
        </w:numPr>
      </w:pPr>
      <w:r>
        <w:t xml:space="preserve">Informe que não há respostas certas ou erradas, e que o interesse é na experiência real da pessoa.</w:t>
      </w:r>
    </w:p>
    <w:p>
      <w:pPr>
        <w:pStyle w:val="ListParagraph"/>
        <w:numPr>
          <w:ilvl w:val="0"/>
          <w:numId w:val="3"/>
        </w:numPr>
      </w:pPr>
      <w:r>
        <w:t xml:space="preserve">Peça autorização para gravar ou anotar. Informe que os dados serão usados só para o trabalho, que a identificação pode ser anonimizada e que a pessoa pode parar a qualquer momento (cuidado com a LGPD).</w:t>
      </w:r>
    </w:p>
    <w:p>
      <w:pPr>
        <w:pStyle w:val="ListParagraph"/>
        <w:numPr>
          <w:ilvl w:val="0"/>
          <w:numId w:val="3"/>
        </w:numPr>
      </w:pPr>
      <w:r>
        <w:t xml:space="preserve">Pergunte se há dúvidas antes de começar.</w:t>
      </w:r>
    </w:p>
    <w:p>
      <w:pPr>
        <w:pStyle w:val="Heading2"/>
      </w:pPr>
      <w:r>
        <w:t xml:space="preserve">4. Bloco A — Solicitante da demanda</w:t>
      </w:r>
    </w:p>
    <w:p>
      <w:pPr/>
      <w:r>
        <w:t xml:space="preserve">Objetivo: fechar escopo, prioridades e decisões pendentes.</w:t>
      </w:r>
    </w:p>
    <w:p>
      <w:pPr/>
      <w:r>
        <w:rPr>
          <w:b/>
          <w:bCs/>
        </w:rPr>
        <w:t xml:space="preserve">Contexto e problema</w:t>
      </w:r>
    </w:p>
    <w:p>
      <w:pPr>
        <w:pStyle w:val="ListParagraph"/>
        <w:numPr>
          <w:ilvl w:val="0"/>
          <w:numId w:val="4"/>
        </w:numPr>
      </w:pPr>
      <w:r>
        <w:t xml:space="preserve">Como surgiu essa demanda? Houve algum fato ou dado que motivou o pedido?</w:t>
      </w:r>
    </w:p>
    <w:p>
      <w:pPr>
        <w:pStyle w:val="ListParagraph"/>
        <w:numPr>
          <w:ilvl w:val="0"/>
          <w:numId w:val="4"/>
        </w:numPr>
      </w:pPr>
      <w:r>
        <w:t xml:space="preserve">Que dificuldades de preparo dos estudantes o senhor já observou? Há exemplos concretos ou dados (notas, relatos, índices de participação)? </w:t>
      </w:r>
      <w:r>
        <w:rPr>
          <w:i/>
          <w:iCs/>
        </w:rPr>
        <w:t xml:space="preserve">(PQ-02)</w:t>
      </w:r>
    </w:p>
    <w:p>
      <w:pPr>
        <w:pStyle w:val="ListParagraph"/>
        <w:numPr>
          <w:ilvl w:val="0"/>
          <w:numId w:val="4"/>
        </w:numPr>
      </w:pPr>
      <w:r>
        <w:t xml:space="preserve">Como a preparação para o ENADE acontece hoje na Unifor? Existe alguma ação institucional?</w:t>
      </w:r>
    </w:p>
    <w:p>
      <w:pPr/>
      <w:r>
        <w:rPr>
          <w:b/>
          <w:bCs/>
        </w:rPr>
        <w:t xml:space="preserve">Sucesso e valor</w:t>
      </w:r>
    </w:p>
    <w:p>
      <w:pPr>
        <w:pStyle w:val="ListParagraph"/>
        <w:numPr>
          <w:ilvl w:val="0"/>
          <w:numId w:val="5"/>
        </w:numPr>
      </w:pPr>
      <w:r>
        <w:t xml:space="preserve">Se o sistema desse certo, o que mudaria para o estudante? E para a coordenação?</w:t>
      </w:r>
    </w:p>
    <w:p>
      <w:pPr>
        <w:pStyle w:val="ListParagraph"/>
        <w:numPr>
          <w:ilvl w:val="0"/>
          <w:numId w:val="5"/>
        </w:numPr>
      </w:pPr>
      <w:r>
        <w:t xml:space="preserve">Como saberíamos que deu certo? Há alguma meta ou indicador desejado (uso, desempenho, satisfação)? </w:t>
      </w:r>
      <w:r>
        <w:rPr>
          <w:i/>
          <w:iCs/>
        </w:rPr>
        <w:t xml:space="preserve">(Seção 3 da VD)</w:t>
      </w:r>
    </w:p>
    <w:p>
      <w:pPr/>
      <w:r>
        <w:rPr>
          <w:b/>
          <w:bCs/>
        </w:rPr>
        <w:t xml:space="preserve">Escopo e prioridades</w:t>
      </w:r>
    </w:p>
    <w:p>
      <w:pPr>
        <w:pStyle w:val="ListParagraph"/>
        <w:numPr>
          <w:ilvl w:val="0"/>
          <w:numId w:val="6"/>
        </w:numPr>
      </w:pPr>
      <w:r>
        <w:t xml:space="preserve">Das funcionalidades previstas (banco de questões, simulados cronometrados, gabarito comentado, estatísticas, fórum, cadastro/autenticação), quais são indispensáveis num produto mínimo? </w:t>
      </w:r>
      <w:r>
        <w:rPr>
          <w:i/>
          <w:iCs/>
        </w:rPr>
        <w:t xml:space="preserve">(PQ-01)</w:t>
      </w:r>
    </w:p>
    <w:p>
      <w:pPr>
        <w:pStyle w:val="ListParagraph"/>
        <w:numPr>
          <w:ilvl w:val="0"/>
          <w:numId w:val="6"/>
        </w:numPr>
      </w:pPr>
      <w:r>
        <w:t xml:space="preserve">Existe algo que deve ficar explicitamente fora do escopo?</w:t>
      </w:r>
    </w:p>
    <w:p>
      <w:pPr>
        <w:pStyle w:val="ListParagraph"/>
        <w:numPr>
          <w:ilvl w:val="0"/>
          <w:numId w:val="6"/>
        </w:numPr>
      </w:pPr>
      <w:r>
        <w:t xml:space="preserve">A demanda traz duas propostas (Gestão do Conhecimento e Aprendizagem; Gestão Acadêmica e Inteligência do ENADE). Qual o senhor considera mais adequada e por quê? </w:t>
      </w:r>
      <w:r>
        <w:rPr>
          <w:i/>
          <w:iCs/>
        </w:rPr>
        <w:t xml:space="preserve">(PQ-03)</w:t>
      </w:r>
    </w:p>
    <w:p>
      <w:pPr>
        <w:pStyle w:val="ListParagraph"/>
        <w:numPr>
          <w:ilvl w:val="0"/>
          <w:numId w:val="6"/>
        </w:numPr>
      </w:pPr>
      <w:r>
        <w:t xml:space="preserve">As funcionalidades de importação de provas em PDF e classificação por temas e competências (F-07 e F-08) devem ser consideradas agora ou ficam como evolução futura?</w:t>
      </w:r>
    </w:p>
    <w:p>
      <w:pPr/>
      <w:r>
        <w:rPr>
          <w:b/>
          <w:bCs/>
        </w:rPr>
        <w:t xml:space="preserve">Perfis e operação</w:t>
      </w:r>
    </w:p>
    <w:p>
      <w:pPr>
        <w:pStyle w:val="ListParagraph"/>
        <w:numPr>
          <w:ilvl w:val="0"/>
          <w:numId w:val="7"/>
        </w:numPr>
      </w:pPr>
      <w:r>
        <w:t xml:space="preserve">Além de estudantes e administradores, haverá outros perfis (docentes, coordenações, moderadores)? </w:t>
      </w:r>
      <w:r>
        <w:rPr>
          <w:i/>
          <w:iCs/>
        </w:rPr>
        <w:t xml:space="preserve">(PQ-04)</w:t>
      </w:r>
    </w:p>
    <w:p>
      <w:pPr>
        <w:pStyle w:val="ListParagraph"/>
        <w:numPr>
          <w:ilvl w:val="0"/>
          <w:numId w:val="7"/>
        </w:numPr>
      </w:pPr>
      <w:r>
        <w:t xml:space="preserve">Quem seria o responsável por escrever os comentários dos gabaritos e por moderar o fórum? </w:t>
      </w:r>
      <w:r>
        <w:rPr>
          <w:i/>
          <w:iCs/>
        </w:rPr>
        <w:t xml:space="preserve">(PQ-08)</w:t>
      </w:r>
    </w:p>
    <w:p>
      <w:pPr>
        <w:pStyle w:val="ListParagraph"/>
        <w:numPr>
          <w:ilvl w:val="0"/>
          <w:numId w:val="7"/>
        </w:numPr>
      </w:pPr>
      <w:r>
        <w:t xml:space="preserve">Quem seriam os administradores do sistema na prática?</w:t>
      </w:r>
    </w:p>
    <w:p>
      <w:pPr/>
      <w:r>
        <w:rPr>
          <w:b/>
          <w:bCs/>
        </w:rPr>
        <w:t xml:space="preserve">Relações e restrições</w:t>
      </w:r>
    </w:p>
    <w:p>
      <w:pPr>
        <w:pStyle w:val="ListParagraph"/>
        <w:numPr>
          <w:ilvl w:val="0"/>
          <w:numId w:val="8"/>
        </w:numPr>
      </w:pPr>
      <w:r>
        <w:t xml:space="preserve">O sistema deve conviver, complementar ou substituir PreparaEdu e a Plataforma de Questões e Avaliações da Unifor? </w:t>
      </w:r>
      <w:r>
        <w:rPr>
          <w:i/>
          <w:iCs/>
        </w:rPr>
        <w:t xml:space="preserve">(PQ-06)</w:t>
      </w:r>
    </w:p>
    <w:p>
      <w:pPr>
        <w:pStyle w:val="ListParagraph"/>
        <w:numPr>
          <w:ilvl w:val="0"/>
          <w:numId w:val="8"/>
        </w:numPr>
      </w:pPr>
      <w:r>
        <w:t xml:space="preserve">Há restrições institucionais de dados, identidade visual, hospedagem ou autenticação (por exemplo, login institucional)?</w:t>
      </w:r>
    </w:p>
    <w:p>
      <w:pPr>
        <w:pStyle w:val="ListParagraph"/>
        <w:numPr>
          <w:ilvl w:val="0"/>
          <w:numId w:val="8"/>
        </w:numPr>
      </w:pPr>
      <w:r>
        <w:t xml:space="preserve">Quem valida os documentos e em que momento?</w:t>
      </w:r>
    </w:p>
    <w:p>
      <w:pPr>
        <w:pStyle w:val="Heading2"/>
      </w:pPr>
      <w:r>
        <w:t xml:space="preserve">5. Bloco B — Estudantes</w:t>
      </w:r>
    </w:p>
    <w:p>
      <w:pPr/>
      <w:r>
        <w:t xml:space="preserve">Objetivo: entender o comportamento atual e validar necessidades. Use perguntas abertas e peça exemplos reais ("me conte a última vez que...").</w:t>
      </w:r>
    </w:p>
    <w:p>
      <w:pPr/>
      <w:r>
        <w:rPr>
          <w:b/>
          <w:bCs/>
        </w:rPr>
        <w:t xml:space="preserve">Perfil</w:t>
      </w:r>
    </w:p>
    <w:p>
      <w:pPr>
        <w:pStyle w:val="ListParagraph"/>
        <w:numPr>
          <w:ilvl w:val="0"/>
          <w:numId w:val="9"/>
        </w:numPr>
      </w:pPr>
      <w:r>
        <w:t xml:space="preserve">Qual é o seu curso e semestre? Você já fez ou vai fazer o ENADE?</w:t>
      </w:r>
    </w:p>
    <w:p>
      <w:pPr>
        <w:pStyle w:val="ListParagraph"/>
        <w:numPr>
          <w:ilvl w:val="0"/>
          <w:numId w:val="9"/>
        </w:numPr>
      </w:pPr>
      <w:r>
        <w:t xml:space="preserve">Que importância o ENADE tem para você? E para o seu curso?</w:t>
      </w:r>
    </w:p>
    <w:p>
      <w:pPr/>
      <w:r>
        <w:rPr>
          <w:b/>
          <w:bCs/>
        </w:rPr>
        <w:t xml:space="preserve">Situação atual de preparo</w:t>
      </w:r>
      <w:r>
        <w:t xml:space="preserve"> </w:t>
      </w:r>
      <w:r>
        <w:rPr>
          <w:i/>
          <w:iCs/>
        </w:rPr>
        <w:t xml:space="preserve">(PQ-02, NEC-01)</w:t>
      </w:r>
    </w:p>
    <w:p>
      <w:pPr>
        <w:pStyle w:val="ListParagraph"/>
        <w:numPr>
          <w:ilvl w:val="0"/>
          <w:numId w:val="10"/>
        </w:numPr>
      </w:pPr>
      <w:r>
        <w:t xml:space="preserve">Como você se preparou, ou pretende se preparar, para o ENADE?</w:t>
      </w:r>
    </w:p>
    <w:p>
      <w:pPr>
        <w:pStyle w:val="ListParagraph"/>
        <w:numPr>
          <w:ilvl w:val="0"/>
          <w:numId w:val="10"/>
        </w:numPr>
      </w:pPr>
      <w:r>
        <w:t xml:space="preserve">Que materiais você usa ou usou (provas anteriores, apostilas, cursos, sites, grupos)? Onde os encontra?</w:t>
      </w:r>
    </w:p>
    <w:p>
      <w:pPr>
        <w:pStyle w:val="ListParagraph"/>
        <w:numPr>
          <w:ilvl w:val="0"/>
          <w:numId w:val="10"/>
        </w:numPr>
      </w:pPr>
      <w:r>
        <w:t xml:space="preserve">O que é mais difícil nessa preparação? Pode contar um exemplo?</w:t>
      </w:r>
    </w:p>
    <w:p>
      <w:pPr>
        <w:pStyle w:val="ListParagraph"/>
        <w:numPr>
          <w:ilvl w:val="0"/>
          <w:numId w:val="10"/>
        </w:numPr>
      </w:pPr>
      <w:r>
        <w:t xml:space="preserve">Você conhece plataformas como QEnade, Descomplica, Qconcurso ou PreparaEdu? Já usou alguma? O que funcionou e o que não funcionou?</w:t>
      </w:r>
    </w:p>
    <w:p>
      <w:pPr>
        <w:pStyle w:val="ListParagraph"/>
        <w:numPr>
          <w:ilvl w:val="0"/>
          <w:numId w:val="10"/>
        </w:numPr>
      </w:pPr>
      <w:r>
        <w:t xml:space="preserve">Quanto tempo você dedica, ou dedicaria, a essa preparação? Em que momentos e dispositivos (celular, computador)?</w:t>
      </w:r>
    </w:p>
    <w:p>
      <w:pPr/>
      <w:r>
        <w:rPr>
          <w:b/>
          <w:bCs/>
        </w:rPr>
        <w:t xml:space="preserve">Simulados</w:t>
      </w:r>
      <w:r>
        <w:t xml:space="preserve"> </w:t>
      </w:r>
      <w:r>
        <w:rPr>
          <w:i/>
          <w:iCs/>
        </w:rPr>
        <w:t xml:space="preserve">(NEC-02, F-02)</w:t>
      </w:r>
    </w:p>
    <w:p>
      <w:pPr>
        <w:pStyle w:val="ListParagraph"/>
        <w:numPr>
          <w:ilvl w:val="0"/>
          <w:numId w:val="11"/>
        </w:numPr>
      </w:pPr>
      <w:r>
        <w:t xml:space="preserve">Você já fez algum simulado? Como foi a experiência?</w:t>
      </w:r>
    </w:p>
    <w:p>
      <w:pPr>
        <w:pStyle w:val="ListParagraph"/>
        <w:numPr>
          <w:ilvl w:val="0"/>
          <w:numId w:val="11"/>
        </w:numPr>
      </w:pPr>
      <w:r>
        <w:t xml:space="preserve">O tempo cronometrado ajudaria? Que tipo de simulado você prefere (prova completa, por área, por quantidade de questões)?</w:t>
      </w:r>
    </w:p>
    <w:p>
      <w:pPr>
        <w:pStyle w:val="ListParagraph"/>
        <w:numPr>
          <w:ilvl w:val="0"/>
          <w:numId w:val="11"/>
        </w:numPr>
      </w:pPr>
      <w:r>
        <w:t xml:space="preserve">O que você esperaria ver ao terminar um simulado?</w:t>
      </w:r>
    </w:p>
    <w:p>
      <w:pPr/>
      <w:r>
        <w:rPr>
          <w:b/>
          <w:bCs/>
        </w:rPr>
        <w:t xml:space="preserve">Questões e gabarito comentado</w:t>
      </w:r>
      <w:r>
        <w:t xml:space="preserve"> </w:t>
      </w:r>
      <w:r>
        <w:rPr>
          <w:i/>
          <w:iCs/>
        </w:rPr>
        <w:t xml:space="preserve">(NEC-01, NEC-04, F-01, F-03)</w:t>
      </w:r>
    </w:p>
    <w:p>
      <w:pPr>
        <w:pStyle w:val="ListParagraph"/>
        <w:numPr>
          <w:ilvl w:val="0"/>
          <w:numId w:val="12"/>
        </w:numPr>
      </w:pPr>
      <w:r>
        <w:t xml:space="preserve">Como você gostaria de encontrar as questões (por ano, curso, componente, tema)? Que filtros seriam importantes?</w:t>
      </w:r>
    </w:p>
    <w:p>
      <w:pPr>
        <w:pStyle w:val="ListParagraph"/>
        <w:numPr>
          <w:ilvl w:val="0"/>
          <w:numId w:val="12"/>
        </w:numPr>
      </w:pPr>
      <w:r>
        <w:t xml:space="preserve">Quando você erra uma questão, o que faz para entender o erro?</w:t>
      </w:r>
    </w:p>
    <w:p>
      <w:pPr>
        <w:pStyle w:val="ListParagraph"/>
        <w:numPr>
          <w:ilvl w:val="0"/>
          <w:numId w:val="12"/>
        </w:numPr>
      </w:pPr>
      <w:r>
        <w:t xml:space="preserve">O que torna uma explicação de gabarito boa para você? Texto, vídeo, passo a passo?</w:t>
      </w:r>
    </w:p>
    <w:p>
      <w:pPr/>
      <w:r>
        <w:rPr>
          <w:b/>
          <w:bCs/>
        </w:rPr>
        <w:t xml:space="preserve">Desempenho</w:t>
      </w:r>
      <w:r>
        <w:t xml:space="preserve"> </w:t>
      </w:r>
      <w:r>
        <w:rPr>
          <w:i/>
          <w:iCs/>
        </w:rPr>
        <w:t xml:space="preserve">(NEC-03, F-04)</w:t>
      </w:r>
    </w:p>
    <w:p>
      <w:pPr>
        <w:pStyle w:val="ListParagraph"/>
        <w:numPr>
          <w:ilvl w:val="0"/>
          <w:numId w:val="13"/>
        </w:numPr>
      </w:pPr>
      <w:r>
        <w:t xml:space="preserve">Que informações sobre seu desempenho você gostaria de acompanhar (acertos por área, evolução, comparação com a turma)?</w:t>
      </w:r>
    </w:p>
    <w:p>
      <w:pPr>
        <w:pStyle w:val="ListParagraph"/>
        <w:numPr>
          <w:ilvl w:val="0"/>
          <w:numId w:val="13"/>
        </w:numPr>
      </w:pPr>
      <w:r>
        <w:t xml:space="preserve">Comparar seu resultado com o de outros estudantes ajudaria ou incomodaria?</w:t>
      </w:r>
    </w:p>
    <w:p>
      <w:pPr/>
      <w:r>
        <w:rPr>
          <w:b/>
          <w:bCs/>
        </w:rPr>
        <w:t xml:space="preserve">Fórum</w:t>
      </w:r>
      <w:r>
        <w:t xml:space="preserve"> </w:t>
      </w:r>
      <w:r>
        <w:rPr>
          <w:i/>
          <w:iCs/>
        </w:rPr>
        <w:t xml:space="preserve">(NEC-05, F-05)</w:t>
      </w:r>
    </w:p>
    <w:p>
      <w:pPr>
        <w:pStyle w:val="ListParagraph"/>
        <w:numPr>
          <w:ilvl w:val="0"/>
          <w:numId w:val="14"/>
        </w:numPr>
      </w:pPr>
      <w:r>
        <w:t xml:space="preserve">Você discute questões com colegas hoje? Onde e como?</w:t>
      </w:r>
    </w:p>
    <w:p>
      <w:pPr>
        <w:pStyle w:val="ListParagraph"/>
        <w:numPr>
          <w:ilvl w:val="0"/>
          <w:numId w:val="14"/>
        </w:numPr>
      </w:pPr>
      <w:r>
        <w:t xml:space="preserve">Você participaria de um fórum por questão? Que cuidados seriam necessários (moderação, anonimato, respeito)?</w:t>
      </w:r>
    </w:p>
    <w:p>
      <w:pPr/>
      <w:r>
        <w:rPr>
          <w:b/>
          <w:bCs/>
        </w:rPr>
        <w:t xml:space="preserve">Cadastro e privacidade</w:t>
      </w:r>
      <w:r>
        <w:t xml:space="preserve"> </w:t>
      </w:r>
      <w:r>
        <w:rPr>
          <w:i/>
          <w:iCs/>
        </w:rPr>
        <w:t xml:space="preserve">(NEC-06, PQ-07)</w:t>
      </w:r>
    </w:p>
    <w:p>
      <w:pPr>
        <w:pStyle w:val="ListParagraph"/>
        <w:numPr>
          <w:ilvl w:val="0"/>
          <w:numId w:val="15"/>
        </w:numPr>
      </w:pPr>
      <w:r>
        <w:t xml:space="preserve">Como você se sentiria cadastrando seus dados e tendo seu desempenho registrado?</w:t>
      </w:r>
    </w:p>
    <w:p>
      <w:pPr>
        <w:pStyle w:val="ListParagraph"/>
        <w:numPr>
          <w:ilvl w:val="0"/>
          <w:numId w:val="15"/>
        </w:numPr>
      </w:pPr>
      <w:r>
        <w:t xml:space="preserve">Preferiria entrar com login institucional ou criar uma conta própria?</w:t>
      </w:r>
    </w:p>
    <w:p>
      <w:pPr/>
      <w:r>
        <w:rPr>
          <w:b/>
          <w:bCs/>
        </w:rPr>
        <w:t xml:space="preserve">Fechamento</w:t>
      </w:r>
    </w:p>
    <w:p>
      <w:pPr>
        <w:pStyle w:val="ListParagraph"/>
        <w:numPr>
          <w:ilvl w:val="0"/>
          <w:numId w:val="16"/>
        </w:numPr>
      </w:pPr>
      <w:r>
        <w:t xml:space="preserve">Se pudesse ter só uma funcionalidade nesse sistema, qual seria?</w:t>
      </w:r>
    </w:p>
    <w:p>
      <w:pPr>
        <w:pStyle w:val="ListParagraph"/>
        <w:numPr>
          <w:ilvl w:val="0"/>
          <w:numId w:val="16"/>
        </w:numPr>
      </w:pPr>
      <w:r>
        <w:t xml:space="preserve">O que faria você deixar de usar um sistema como esse?</w:t>
      </w:r>
    </w:p>
    <w:p>
      <w:pPr>
        <w:pStyle w:val="ListParagraph"/>
        <w:numPr>
          <w:ilvl w:val="0"/>
          <w:numId w:val="16"/>
        </w:numPr>
      </w:pPr>
      <w:r>
        <w:t xml:space="preserve">Há algo importante que não perguntei?</w:t>
      </w:r>
    </w:p>
    <w:p>
      <w:pPr>
        <w:pStyle w:val="Heading2"/>
      </w:pPr>
      <w:r>
        <w:t xml:space="preserve">6. Bloco C — Coordenação de curso e docentes</w:t>
      </w:r>
    </w:p>
    <w:p>
      <w:pPr/>
      <w:r>
        <w:t xml:space="preserve">Objetivo: entender a visão institucional e o papel do conteúdo.</w:t>
      </w:r>
    </w:p>
    <w:p>
      <w:pPr>
        <w:pStyle w:val="ListParagraph"/>
        <w:numPr>
          <w:ilvl w:val="0"/>
          <w:numId w:val="17"/>
        </w:numPr>
      </w:pPr>
      <w:r>
        <w:t xml:space="preserve">Qual é o papel da coordenação no preparo para o ENADE hoje? Há ações, aulões, simulados ou materiais?</w:t>
      </w:r>
    </w:p>
    <w:p>
      <w:pPr>
        <w:pStyle w:val="ListParagraph"/>
        <w:numPr>
          <w:ilvl w:val="0"/>
          <w:numId w:val="17"/>
        </w:numPr>
      </w:pPr>
      <w:r>
        <w:t xml:space="preserve">Que dados vocês acompanham sobre o desempenho dos estudantes no ENADE? Como os usam? </w:t>
      </w:r>
      <w:r>
        <w:rPr>
          <w:i/>
          <w:iCs/>
        </w:rPr>
        <w:t xml:space="preserve">(PQ-02)</w:t>
      </w:r>
    </w:p>
    <w:p>
      <w:pPr>
        <w:pStyle w:val="ListParagraph"/>
        <w:numPr>
          <w:ilvl w:val="0"/>
          <w:numId w:val="17"/>
        </w:numPr>
      </w:pPr>
      <w:r>
        <w:t xml:space="preserve">Que dificuldades dos estudantes vocês observam com mais frequência?</w:t>
      </w:r>
    </w:p>
    <w:p>
      <w:pPr>
        <w:pStyle w:val="ListParagraph"/>
        <w:numPr>
          <w:ilvl w:val="0"/>
          <w:numId w:val="17"/>
        </w:numPr>
      </w:pPr>
      <w:r>
        <w:t xml:space="preserve">Que informações de desempenho dos alunos a coordenação gostaria de receber de um sistema? Em que formato? </w:t>
      </w:r>
      <w:r>
        <w:rPr>
          <w:i/>
          <w:iCs/>
        </w:rPr>
        <w:t xml:space="preserve">(AT-02)</w:t>
      </w:r>
    </w:p>
    <w:p>
      <w:pPr>
        <w:pStyle w:val="ListParagraph"/>
        <w:numPr>
          <w:ilvl w:val="0"/>
          <w:numId w:val="17"/>
        </w:numPr>
      </w:pPr>
      <w:r>
        <w:t xml:space="preserve">Docentes poderiam elaborar ou revisar questões e comentários? Há disponibilidade para isso? </w:t>
      </w:r>
      <w:r>
        <w:rPr>
          <w:i/>
          <w:iCs/>
        </w:rPr>
        <w:t xml:space="preserve">(PQ-04, PQ-08)</w:t>
      </w:r>
    </w:p>
    <w:p>
      <w:pPr>
        <w:pStyle w:val="ListParagraph"/>
        <w:numPr>
          <w:ilvl w:val="0"/>
          <w:numId w:val="17"/>
        </w:numPr>
      </w:pPr>
      <w:r>
        <w:t xml:space="preserve">Como as provas do INEP são usadas hoje? Há classificação por tema, competência ou ligação com a grade curricular? </w:t>
      </w:r>
      <w:r>
        <w:rPr>
          <w:i/>
          <w:iCs/>
        </w:rPr>
        <w:t xml:space="preserve">(NEC-07, F-07, F-08)</w:t>
      </w:r>
    </w:p>
    <w:p>
      <w:pPr>
        <w:pStyle w:val="ListParagraph"/>
        <w:numPr>
          <w:ilvl w:val="0"/>
          <w:numId w:val="17"/>
        </w:numPr>
      </w:pPr>
      <w:r>
        <w:t xml:space="preserve">Que critérios pedagógicos uma questão e um gabarito comentado precisam atender?</w:t>
      </w:r>
    </w:p>
    <w:p>
      <w:pPr>
        <w:pStyle w:val="ListParagraph"/>
        <w:numPr>
          <w:ilvl w:val="0"/>
          <w:numId w:val="17"/>
        </w:numPr>
      </w:pPr>
      <w:r>
        <w:t xml:space="preserve">Quem deveria moderar o fórum e com quais regras?</w:t>
      </w:r>
    </w:p>
    <w:p>
      <w:pPr>
        <w:pStyle w:val="ListParagraph"/>
        <w:numPr>
          <w:ilvl w:val="0"/>
          <w:numId w:val="17"/>
        </w:numPr>
      </w:pPr>
      <w:r>
        <w:t xml:space="preserve">Há receios sobre o uso do sistema (cola, exposição de desempenho, carga de trabalho)?</w:t>
      </w:r>
    </w:p>
    <w:p>
      <w:pPr>
        <w:pStyle w:val="Heading2"/>
      </w:pPr>
      <w:r>
        <w:t xml:space="preserve">7. Bloco D — Administradores e responsáveis por plataformas existentes</w:t>
      </w:r>
    </w:p>
    <w:p>
      <w:pPr/>
      <w:r>
        <w:t xml:space="preserve">Objetivo: entender sobreposição, integração e operação. </w:t>
      </w:r>
      <w:r>
        <w:rPr>
          <w:i/>
          <w:iCs/>
        </w:rPr>
        <w:t xml:space="preserve">(PQ-06, PQ-04, PQ-07)</w:t>
      </w:r>
    </w:p>
    <w:p>
      <w:pPr>
        <w:pStyle w:val="ListParagraph"/>
        <w:numPr>
          <w:ilvl w:val="0"/>
          <w:numId w:val="18"/>
        </w:numPr>
      </w:pPr>
      <w:r>
        <w:t xml:space="preserve">O que o PreparaEdu e a Plataforma de Questões e Avaliações da Unifor fazem hoje? Quem são os usuários?</w:t>
      </w:r>
    </w:p>
    <w:p>
      <w:pPr>
        <w:pStyle w:val="ListParagraph"/>
        <w:numPr>
          <w:ilvl w:val="0"/>
          <w:numId w:val="18"/>
        </w:numPr>
      </w:pPr>
      <w:r>
        <w:t xml:space="preserve">Elas já oferecem questões do ENADE, simulados, estatísticas ou fórum? Quais lacunas existem?</w:t>
      </w:r>
    </w:p>
    <w:p>
      <w:pPr>
        <w:pStyle w:val="ListParagraph"/>
        <w:numPr>
          <w:ilvl w:val="0"/>
          <w:numId w:val="18"/>
        </w:numPr>
      </w:pPr>
      <w:r>
        <w:t xml:space="preserve">O novo sistema seria visto como complemento, concorrente ou possível integração?</w:t>
      </w:r>
    </w:p>
    <w:p>
      <w:pPr>
        <w:pStyle w:val="ListParagraph"/>
        <w:numPr>
          <w:ilvl w:val="0"/>
          <w:numId w:val="18"/>
        </w:numPr>
      </w:pPr>
      <w:r>
        <w:t xml:space="preserve">Existe API, exportação de dados ou autenticação institucional que poderia ser reaproveitada?</w:t>
      </w:r>
    </w:p>
    <w:p>
      <w:pPr>
        <w:pStyle w:val="ListParagraph"/>
        <w:numPr>
          <w:ilvl w:val="0"/>
          <w:numId w:val="18"/>
        </w:numPr>
      </w:pPr>
      <w:r>
        <w:t xml:space="preserve">Que autorizações e processos são necessários para acessar dados de estudantes? Como a LGPD é tratada na instituição?</w:t>
      </w:r>
    </w:p>
    <w:p>
      <w:pPr>
        <w:pStyle w:val="ListParagraph"/>
        <w:numPr>
          <w:ilvl w:val="0"/>
          <w:numId w:val="18"/>
        </w:numPr>
      </w:pPr>
      <w:r>
        <w:t xml:space="preserve">Como é feita a administração de contas e conteúdo? Quem tem permissão para quê?</w:t>
      </w:r>
    </w:p>
    <w:p>
      <w:pPr>
        <w:pStyle w:val="ListParagraph"/>
        <w:numPr>
          <w:ilvl w:val="0"/>
          <w:numId w:val="18"/>
        </w:numPr>
      </w:pPr>
      <w:r>
        <w:t xml:space="preserve">Que dificuldades operacionais vocês enfrentam (suporte, moderação, atualização de conteúdo)?</w:t>
      </w:r>
    </w:p>
    <w:p>
      <w:pPr>
        <w:pStyle w:val="ListParagraph"/>
        <w:numPr>
          <w:ilvl w:val="0"/>
          <w:numId w:val="18"/>
        </w:numPr>
      </w:pPr>
      <w:r>
        <w:t xml:space="preserve">Que requisitos de segurança, disponibilidade e acessibilidade a instituição exige?</w:t>
      </w:r>
    </w:p>
    <w:p>
      <w:pPr>
        <w:pStyle w:val="Heading2"/>
      </w:pPr>
      <w:r>
        <w:t xml:space="preserve">8. Bloco E — Docente avaliador</w:t>
      </w:r>
    </w:p>
    <w:p>
      <w:pPr>
        <w:pStyle w:val="ListParagraph"/>
        <w:numPr>
          <w:ilvl w:val="0"/>
          <w:numId w:val="19"/>
        </w:numPr>
      </w:pPr>
      <w:r>
        <w:t xml:space="preserve">Quais são as expectativas para o Documento de Visão, a SRS e os protótipos?</w:t>
      </w:r>
    </w:p>
    <w:p>
      <w:pPr>
        <w:pStyle w:val="ListParagraph"/>
        <w:numPr>
          <w:ilvl w:val="0"/>
          <w:numId w:val="19"/>
        </w:numPr>
      </w:pPr>
      <w:r>
        <w:t xml:space="preserve">O que seria um produto mínimo aceitável para fins da disciplina?</w:t>
      </w:r>
    </w:p>
    <w:p>
      <w:pPr>
        <w:pStyle w:val="ListParagraph"/>
        <w:numPr>
          <w:ilvl w:val="0"/>
          <w:numId w:val="19"/>
        </w:numPr>
      </w:pPr>
      <w:r>
        <w:t xml:space="preserve">Como deve ser registrada a seleção e justificativa da proposta (PQ-03)?</w:t>
      </w:r>
    </w:p>
    <w:p>
      <w:pPr>
        <w:pStyle w:val="ListParagraph"/>
        <w:numPr>
          <w:ilvl w:val="0"/>
          <w:numId w:val="19"/>
        </w:numPr>
      </w:pPr>
      <w:r>
        <w:t xml:space="preserve">Há critérios específicos de avaliação da elicitação (técnicas, evidências, registro)?</w:t>
      </w:r>
    </w:p>
    <w:p>
      <w:pPr>
        <w:pStyle w:val="Heading2"/>
      </w:pPr>
      <w:r>
        <w:t xml:space="preserve">9. Fechamento (todas as entrevistas)</w:t>
      </w:r>
    </w:p>
    <w:p>
      <w:pPr>
        <w:pStyle w:val="ListParagraph"/>
        <w:numPr>
          <w:ilvl w:val="0"/>
          <w:numId w:val="20"/>
        </w:numPr>
      </w:pPr>
      <w:r>
        <w:t xml:space="preserve">Resuma em 2 ou 3 pontos o que você entendeu e peça confirmação.</w:t>
      </w:r>
    </w:p>
    <w:p>
      <w:pPr>
        <w:pStyle w:val="ListParagraph"/>
        <w:numPr>
          <w:ilvl w:val="0"/>
          <w:numId w:val="20"/>
        </w:numPr>
      </w:pPr>
      <w:r>
        <w:t xml:space="preserve">Pergunte se a pessoa indicaria outros entrevistados.</w:t>
      </w:r>
    </w:p>
    <w:p>
      <w:pPr>
        <w:pStyle w:val="ListParagraph"/>
        <w:numPr>
          <w:ilvl w:val="0"/>
          <w:numId w:val="20"/>
        </w:numPr>
      </w:pPr>
      <w:r>
        <w:t xml:space="preserve">Pergunte se pode ser contatada para validar os requisitos ou testar protótipos.</w:t>
      </w:r>
    </w:p>
    <w:p>
      <w:pPr>
        <w:pStyle w:val="ListParagraph"/>
        <w:numPr>
          <w:ilvl w:val="0"/>
          <w:numId w:val="20"/>
        </w:numPr>
      </w:pPr>
      <w:r>
        <w:t xml:space="preserve">Agradeça e informe os próximos passos (consolidação das respostas e revisão da VD).</w:t>
      </w:r>
    </w:p>
    <w:p>
      <w:pPr>
        <w:pStyle w:val="Heading2"/>
      </w:pPr>
      <w:r>
        <w:t xml:space="preserve">10. Boas práticas durante a entrevista</w:t>
      </w:r>
    </w:p>
    <w:p>
      <w:pPr>
        <w:pStyle w:val="ListParagraph"/>
        <w:numPr>
          <w:ilvl w:val="0"/>
          <w:numId w:val="21"/>
        </w:numPr>
      </w:pPr>
      <w:r>
        <w:t xml:space="preserve">Faça perguntas abertas e peça exemplos reais, em vez de opiniões gerais.</w:t>
      </w:r>
    </w:p>
    <w:p>
      <w:pPr>
        <w:pStyle w:val="ListParagraph"/>
        <w:numPr>
          <w:ilvl w:val="0"/>
          <w:numId w:val="21"/>
        </w:numPr>
      </w:pPr>
      <w:r>
        <w:t xml:space="preserve">Evite perguntas que induzam a resposta, como "você não acha que um fórum ajudaria?".</w:t>
      </w:r>
    </w:p>
    <w:p>
      <w:pPr>
        <w:pStyle w:val="ListParagraph"/>
        <w:numPr>
          <w:ilvl w:val="0"/>
          <w:numId w:val="21"/>
        </w:numPr>
      </w:pPr>
      <w:r>
        <w:t xml:space="preserve">Use sondagens: "Pode dar um exemplo?", "E o que aconteceu depois?", "Por que isso é importante?".</w:t>
      </w:r>
    </w:p>
    <w:p>
      <w:pPr>
        <w:pStyle w:val="ListParagraph"/>
        <w:numPr>
          <w:ilvl w:val="0"/>
          <w:numId w:val="21"/>
        </w:numPr>
      </w:pPr>
      <w:r>
        <w:t xml:space="preserve">Separe o que a pessoa faz hoje do que ela diz que faria. O comportamento atual é uma evidência mais forte.</w:t>
      </w:r>
    </w:p>
    <w:p>
      <w:pPr>
        <w:pStyle w:val="ListParagraph"/>
        <w:numPr>
          <w:ilvl w:val="0"/>
          <w:numId w:val="21"/>
        </w:numPr>
      </w:pPr>
      <w:r>
        <w:t xml:space="preserve">Registre números, termos e expressões usadas pelos entrevistados. Alimentam o glossário.</w:t>
      </w:r>
    </w:p>
    <w:p>
      <w:pPr>
        <w:pStyle w:val="ListParagraph"/>
        <w:numPr>
          <w:ilvl w:val="0"/>
          <w:numId w:val="21"/>
        </w:numPr>
      </w:pPr>
      <w:r>
        <w:t xml:space="preserve">Não apresente soluções prontas antes de ouvir o problema.</w:t>
      </w:r>
    </w:p>
    <w:p>
      <w:pPr>
        <w:pStyle w:val="Heading2"/>
      </w:pPr>
      <w:r>
        <w:t xml:space="preserve">11. Modelo de registro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867"/>
        <w:gridCol w:w="2492"/>
      </w:tblGrid>
      <w:tr>
        <w:trPr>
          <w:tblHeader/>
        </w:trPr>
        <w:tc>
          <w:tcPr>
            <w:tcW w:w="6867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492" w:type="dxa"/>
            <w:shd w:val="clear" w:color="auto" w:fill="F2F2F2"/>
          </w:tcPr>
          <w:p>
            <w:pPr/>
            <w:r>
              <w:t xml:space="preserve">Preenchimento</w:t>
            </w:r>
          </w:p>
        </w:tc>
      </w:tr>
      <w:tr>
        <w:tc>
          <w:tcPr>
            <w:tcW w:w="6867" w:type="dxa"/>
          </w:tcPr>
          <w:p>
            <w:pPr/>
            <w:r>
              <w:t xml:space="preserve">Entrevistado e papel</w:t>
            </w:r>
          </w:p>
        </w:tc>
        <w:tc>
          <w:tcPr>
            <w:tcW w:w="2492" w:type="dxa"/>
          </w:tcPr>
          <w:p>
            <w:pPr/>
          </w:p>
        </w:tc>
      </w:tr>
      <w:tr>
        <w:tc>
          <w:tcPr>
            <w:tcW w:w="6867" w:type="dxa"/>
          </w:tcPr>
          <w:p>
            <w:pPr/>
            <w:r>
              <w:t xml:space="preserve">Data, duração e entrevistador</w:t>
            </w:r>
          </w:p>
        </w:tc>
        <w:tc>
          <w:tcPr>
            <w:tcW w:w="2492" w:type="dxa"/>
          </w:tcPr>
          <w:p>
            <w:pPr/>
          </w:p>
        </w:tc>
      </w:tr>
      <w:tr>
        <w:tc>
          <w:tcPr>
            <w:tcW w:w="6867" w:type="dxa"/>
          </w:tcPr>
          <w:p>
            <w:pPr/>
            <w:r>
              <w:t xml:space="preserve">Autorização de gravação / LGPD</w:t>
            </w:r>
          </w:p>
        </w:tc>
        <w:tc>
          <w:tcPr>
            <w:tcW w:w="2492" w:type="dxa"/>
          </w:tcPr>
          <w:p>
            <w:pPr/>
          </w:p>
        </w:tc>
      </w:tr>
      <w:tr>
        <w:tc>
          <w:tcPr>
            <w:tcW w:w="6867" w:type="dxa"/>
          </w:tcPr>
          <w:p>
            <w:pPr/>
            <w:r>
              <w:t xml:space="preserve">Necessidades confirmadas (NEC-xx)</w:t>
            </w:r>
          </w:p>
        </w:tc>
        <w:tc>
          <w:tcPr>
            <w:tcW w:w="2492" w:type="dxa"/>
          </w:tcPr>
          <w:p>
            <w:pPr/>
          </w:p>
        </w:tc>
      </w:tr>
      <w:tr>
        <w:tc>
          <w:tcPr>
            <w:tcW w:w="6867" w:type="dxa"/>
          </w:tcPr>
          <w:p>
            <w:pPr/>
            <w:r>
              <w:t xml:space="preserve">Necessidades novas ou refutadas</w:t>
            </w:r>
          </w:p>
        </w:tc>
        <w:tc>
          <w:tcPr>
            <w:tcW w:w="2492" w:type="dxa"/>
          </w:tcPr>
          <w:p>
            <w:pPr/>
          </w:p>
        </w:tc>
      </w:tr>
      <w:tr>
        <w:tc>
          <w:tcPr>
            <w:tcW w:w="6867" w:type="dxa"/>
          </w:tcPr>
          <w:p>
            <w:pPr/>
            <w:r>
              <w:t xml:space="preserve">Funcionalidades mencionadas (F-xx) e prioridade indicada</w:t>
            </w:r>
          </w:p>
        </w:tc>
        <w:tc>
          <w:tcPr>
            <w:tcW w:w="2492" w:type="dxa"/>
          </w:tcPr>
          <w:p>
            <w:pPr/>
          </w:p>
        </w:tc>
      </w:tr>
      <w:tr>
        <w:tc>
          <w:tcPr>
            <w:tcW w:w="6867" w:type="dxa"/>
          </w:tcPr>
          <w:p>
            <w:pPr/>
            <w:r>
              <w:t xml:space="preserve">Regras de negócio e restrições citadas</w:t>
            </w:r>
          </w:p>
        </w:tc>
        <w:tc>
          <w:tcPr>
            <w:tcW w:w="2492" w:type="dxa"/>
          </w:tcPr>
          <w:p>
            <w:pPr/>
          </w:p>
        </w:tc>
      </w:tr>
      <w:tr>
        <w:tc>
          <w:tcPr>
            <w:tcW w:w="6867" w:type="dxa"/>
          </w:tcPr>
          <w:p>
            <w:pPr/>
            <w:r>
              <w:t xml:space="preserve">Riscos e dúvidas novas (PQ-xx)</w:t>
            </w:r>
          </w:p>
        </w:tc>
        <w:tc>
          <w:tcPr>
            <w:tcW w:w="2492" w:type="dxa"/>
          </w:tcPr>
          <w:p>
            <w:pPr/>
          </w:p>
        </w:tc>
      </w:tr>
      <w:tr>
        <w:tc>
          <w:tcPr>
            <w:tcW w:w="6867" w:type="dxa"/>
          </w:tcPr>
          <w:p>
            <w:pPr/>
            <w:r>
              <w:t xml:space="preserve">Citações relevantes</w:t>
            </w:r>
          </w:p>
        </w:tc>
        <w:tc>
          <w:tcPr>
            <w:tcW w:w="2492" w:type="dxa"/>
          </w:tcPr>
          <w:p>
            <w:pPr/>
          </w:p>
        </w:tc>
      </w:tr>
      <w:tr>
        <w:tc>
          <w:tcPr>
            <w:tcW w:w="6867" w:type="dxa"/>
          </w:tcPr>
          <w:p>
            <w:pPr/>
            <w:r>
              <w:t xml:space="preserve">Próximas ações</w:t>
            </w:r>
          </w:p>
        </w:tc>
        <w:tc>
          <w:tcPr>
            <w:tcW w:w="2492" w:type="dxa"/>
          </w:tcPr>
          <w:p>
            <w:pPr/>
          </w:p>
        </w:tc>
      </w:tr>
    </w:tbl>
    <w:p>
      <w:pPr>
        <w:pStyle w:val="Heading2"/>
      </w:pPr>
      <w:r>
        <w:t xml:space="preserve">12. Como o resultado alimenta a VD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560"/>
        <w:gridCol w:w="3799"/>
      </w:tblGrid>
      <w:tr>
        <w:trPr>
          <w:tblHeader/>
        </w:trPr>
        <w:tc>
          <w:tcPr>
            <w:tcW w:w="5560" w:type="dxa"/>
            <w:shd w:val="clear" w:color="auto" w:fill="F2F2F2"/>
          </w:tcPr>
          <w:p>
            <w:pPr/>
            <w:r>
              <w:t xml:space="preserve">Resultado das entrevistas</w:t>
            </w:r>
          </w:p>
        </w:tc>
        <w:tc>
          <w:tcPr>
            <w:tcW w:w="3799" w:type="dxa"/>
            <w:shd w:val="clear" w:color="auto" w:fill="F2F2F2"/>
          </w:tcPr>
          <w:p>
            <w:pPr/>
            <w:r>
              <w:t xml:space="preserve">Atualiza na VD</w:t>
            </w:r>
          </w:p>
        </w:tc>
      </w:tr>
      <w:tr>
        <w:tc>
          <w:tcPr>
            <w:tcW w:w="5560" w:type="dxa"/>
          </w:tcPr>
          <w:p>
            <w:pPr/>
            <w:r>
              <w:t xml:space="preserve">Situação atual de preparo e dificuldades</w:t>
            </w:r>
          </w:p>
        </w:tc>
        <w:tc>
          <w:tcPr>
            <w:tcW w:w="3799" w:type="dxa"/>
          </w:tcPr>
          <w:p>
            <w:pPr/>
            <w:r>
              <w:t xml:space="preserve">Seção 2 (evidências) e PQ-02</w:t>
            </w:r>
          </w:p>
        </w:tc>
      </w:tr>
      <w:tr>
        <w:tc>
          <w:tcPr>
            <w:tcW w:w="5560" w:type="dxa"/>
          </w:tcPr>
          <w:p>
            <w:pPr/>
            <w:r>
              <w:t xml:space="preserve">Metas e indicadores de sucesso</w:t>
            </w:r>
          </w:p>
        </w:tc>
        <w:tc>
          <w:tcPr>
            <w:tcW w:w="3799" w:type="dxa"/>
          </w:tcPr>
          <w:p>
            <w:pPr/>
            <w:r>
              <w:t xml:space="preserve">Seção 3</w:t>
            </w:r>
          </w:p>
        </w:tc>
      </w:tr>
      <w:tr>
        <w:tc>
          <w:tcPr>
            <w:tcW w:w="5560" w:type="dxa"/>
          </w:tcPr>
          <w:p>
            <w:pPr/>
            <w:r>
              <w:t xml:space="preserve">Novos perfis e responsabilidades</w:t>
            </w:r>
          </w:p>
        </w:tc>
        <w:tc>
          <w:tcPr>
            <w:tcW w:w="3799" w:type="dxa"/>
          </w:tcPr>
          <w:p>
            <w:pPr/>
            <w:r>
              <w:t xml:space="preserve">Seções 4 e 5, PQ-04 e PQ-08</w:t>
            </w:r>
          </w:p>
        </w:tc>
      </w:tr>
      <w:tr>
        <w:tc>
          <w:tcPr>
            <w:tcW w:w="5560" w:type="dxa"/>
          </w:tcPr>
          <w:p>
            <w:pPr/>
            <w:r>
              <w:t xml:space="preserve">Prioridade, valor e frequência das funcionalidades</w:t>
            </w:r>
          </w:p>
        </w:tc>
        <w:tc>
          <w:tcPr>
            <w:tcW w:w="3799" w:type="dxa"/>
          </w:tcPr>
          <w:p>
            <w:pPr/>
            <w:r>
              <w:t xml:space="preserve">Seção 7</w:t>
            </w:r>
          </w:p>
        </w:tc>
      </w:tr>
      <w:tr>
        <w:tc>
          <w:tcPr>
            <w:tcW w:w="5560" w:type="dxa"/>
          </w:tcPr>
          <w:p>
            <w:pPr/>
            <w:r>
              <w:t xml:space="preserve">Produto mínimo e proposta escolhida</w:t>
            </w:r>
          </w:p>
        </w:tc>
        <w:tc>
          <w:tcPr>
            <w:tcW w:w="3799" w:type="dxa"/>
          </w:tcPr>
          <w:p>
            <w:pPr/>
            <w:r>
              <w:t xml:space="preserve">Seção 6, PQ-01 e PQ-03</w:t>
            </w:r>
          </w:p>
        </w:tc>
      </w:tr>
      <w:tr>
        <w:tc>
          <w:tcPr>
            <w:tcW w:w="5560" w:type="dxa"/>
          </w:tcPr>
          <w:p>
            <w:pPr/>
            <w:r>
              <w:t xml:space="preserve">Relação com plataformas existentes</w:t>
            </w:r>
          </w:p>
        </w:tc>
        <w:tc>
          <w:tcPr>
            <w:tcW w:w="3799" w:type="dxa"/>
          </w:tcPr>
          <w:p>
            <w:pPr/>
            <w:r>
              <w:t xml:space="preserve">Seção 8.1 e PQ-06</w:t>
            </w:r>
          </w:p>
        </w:tc>
      </w:tr>
      <w:tr>
        <w:tc>
          <w:tcPr>
            <w:tcW w:w="5560" w:type="dxa"/>
          </w:tcPr>
          <w:p>
            <w:pPr/>
            <w:r>
              <w:t xml:space="preserve">Restrições legais e de uso de provas</w:t>
            </w:r>
          </w:p>
        </w:tc>
        <w:tc>
          <w:tcPr>
            <w:tcW w:w="3799" w:type="dxa"/>
          </w:tcPr>
          <w:p>
            <w:pPr/>
            <w:r>
              <w:t xml:space="preserve">Seção 9, PQ-05 e PQ-07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4"/>
    </w:lvlOverride>
  </w:num>
  <w:num w:numId="6">
    <w:abstractNumId w:val="1"/>
    <w:lvlOverride w:ilvl="0">
      <w:startOverride w:val="6"/>
    </w:lvlOverride>
  </w:num>
  <w:num w:numId="7">
    <w:abstractNumId w:val="1"/>
    <w:lvlOverride w:ilvl="0">
      <w:startOverride w:val="10"/>
    </w:lvlOverride>
  </w:num>
  <w:num w:numId="8">
    <w:abstractNumId w:val="1"/>
    <w:lvlOverride w:ilvl="0">
      <w:startOverride w:val="13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3"/>
    </w:lvlOverride>
  </w:num>
  <w:num w:numId="11">
    <w:abstractNumId w:val="1"/>
    <w:lvlOverride w:ilvl="0">
      <w:startOverride w:val="8"/>
    </w:lvlOverride>
  </w:num>
  <w:num w:numId="12">
    <w:abstractNumId w:val="1"/>
    <w:lvlOverride w:ilvl="0">
      <w:startOverride w:val="11"/>
    </w:lvlOverride>
  </w:num>
  <w:num w:numId="13">
    <w:abstractNumId w:val="1"/>
    <w:lvlOverride w:ilvl="0">
      <w:startOverride w:val="14"/>
    </w:lvlOverride>
  </w:num>
  <w:num w:numId="14">
    <w:abstractNumId w:val="1"/>
    <w:lvlOverride w:ilvl="0">
      <w:startOverride w:val="16"/>
    </w:lvlOverride>
  </w:num>
  <w:num w:numId="15">
    <w:abstractNumId w:val="1"/>
    <w:lvlOverride w:ilvl="0">
      <w:startOverride w:val="18"/>
    </w:lvlOverride>
  </w:num>
  <w:num w:numId="16">
    <w:abstractNumId w:val="1"/>
    <w:lvlOverride w:ilvl="0">
      <w:startOverride w:val="20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Roteiro de Entrevistas — Auxílio Estudantil e Preparação para o ENADE</dc:title>
  <dc:description>Claude Docs node/8a850507-cc9c@3 docx-w8</dc:description>
  <cp:revision>3</cp:revision>
</cp:coreProperties>
</file>