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proofErr w:type="spellStart"/>
      <w:r>
        <w:t>n</w:t>
      </w:r>
      <w:r w:rsidR="00100CD8">
        <w:t>eon</w:t>
      </w:r>
      <w:r w:rsidR="00D35B36">
        <w:t>HIVE</w:t>
      </w:r>
      <w:proofErr w:type="spellEnd"/>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w:t>
      </w:r>
      <w:bookmarkStart w:id="0" w:name="_GoBack"/>
      <w:bookmarkEnd w:id="0"/>
      <w:r w:rsidR="007F6145">
        <w:t>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444063">
        <w:t>Load Balancers, and Rules</w:t>
      </w:r>
    </w:p>
    <w:p w:rsidR="00AB4A1A" w:rsidRDefault="00D35B36" w:rsidP="009F47F7">
      <w:proofErr w:type="spellStart"/>
      <w:r>
        <w:t>neonHIVE</w:t>
      </w:r>
      <w:proofErr w:type="spellEnd"/>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proofErr w:type="spellStart"/>
      <w:r w:rsidR="00D35B36">
        <w:t>neonHIVE</w:t>
      </w:r>
      <w:proofErr w:type="spellEnd"/>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proofErr w:type="spellStart"/>
      <w:r w:rsidR="00D35B36">
        <w:t>neonHIVE</w:t>
      </w:r>
      <w:proofErr w:type="spellEnd"/>
      <w:r>
        <w:t xml:space="preserve"> services.</w:t>
      </w:r>
      <w:r w:rsidR="009B754D">
        <w:t xml:space="preserve">  Here are the current </w:t>
      </w:r>
      <w:proofErr w:type="spellStart"/>
      <w:r w:rsidR="00D35B36">
        <w:t>neonHIVE</w:t>
      </w:r>
      <w:proofErr w:type="spellEnd"/>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D35B36" w:rsidP="006423B9">
      <w:proofErr w:type="spellStart"/>
      <w:r>
        <w:t>neonHIVE</w:t>
      </w:r>
      <w:proofErr w:type="spellEnd"/>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proofErr w:type="spellStart"/>
      <w:r w:rsidR="00D35B36">
        <w:t>neonHIVE</w:t>
      </w:r>
      <w:proofErr w:type="spellEnd"/>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proofErr w:type="spellStart"/>
      <w:r>
        <w:t>neonHIVE</w:t>
      </w:r>
      <w:proofErr w:type="spellEnd"/>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proofErr w:type="spellStart"/>
      <w:r w:rsidR="00D35B36">
        <w:t>neonHIVE</w:t>
      </w:r>
      <w:proofErr w:type="spellEnd"/>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proofErr w:type="spellStart"/>
      <w:r w:rsidR="00D35B36">
        <w:t>neonHIVE</w:t>
      </w:r>
      <w:proofErr w:type="spellEnd"/>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proofErr w:type="spellStart"/>
      <w:r>
        <w:t>neonHIVE</w:t>
      </w:r>
      <w:proofErr w:type="spellEnd"/>
      <w:r w:rsidR="00F75D7B">
        <w:t xml:space="preserve"> Secrets Hierarchy</w:t>
      </w:r>
    </w:p>
    <w:p w:rsidR="00F75D7B" w:rsidRDefault="00D35B36" w:rsidP="00F75D7B">
      <w:proofErr w:type="spellStart"/>
      <w:r>
        <w:t>neonHIVE</w:t>
      </w:r>
      <w:proofErr w:type="spellEnd"/>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lastRenderedPageBreak/>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proofErr w:type="spellStart"/>
      <w:r>
        <w:t>neonHIVE</w:t>
      </w:r>
      <w:proofErr w:type="spellEnd"/>
      <w:r w:rsidR="00FF6B8B">
        <w:t xml:space="preserve"> Policies</w:t>
      </w:r>
    </w:p>
    <w:p w:rsidR="00707A5D" w:rsidRDefault="00D35B36" w:rsidP="00FF6B8B">
      <w:proofErr w:type="spellStart"/>
      <w:r>
        <w:t>neonHIVE</w:t>
      </w:r>
      <w:proofErr w:type="spellEnd"/>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lastRenderedPageBreak/>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proofErr w:type="spellStart"/>
      <w:r>
        <w:t>neonHIVE</w:t>
      </w:r>
      <w:proofErr w:type="spellEnd"/>
      <w:r w:rsidR="00F75D7B">
        <w:t xml:space="preserve"> </w:t>
      </w:r>
      <w:proofErr w:type="spellStart"/>
      <w:r w:rsidR="00F75D7B">
        <w:t>AppRoles</w:t>
      </w:r>
      <w:proofErr w:type="spellEnd"/>
    </w:p>
    <w:p w:rsidR="00580D5B" w:rsidRDefault="00D35B36" w:rsidP="00C5161C">
      <w:proofErr w:type="spellStart"/>
      <w:r>
        <w:t>neonHIVE</w:t>
      </w:r>
      <w:proofErr w:type="spellEnd"/>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D35B36" w:rsidP="006423B9">
      <w:proofErr w:type="spellStart"/>
      <w:r>
        <w:t>neonHIVE</w:t>
      </w:r>
      <w:proofErr w:type="spellEnd"/>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proofErr w:type="spellStart"/>
      <w:r>
        <w:t>neonHIVE</w:t>
      </w:r>
      <w:proofErr w:type="spellEnd"/>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proofErr w:type="spellStart"/>
      <w:r>
        <w:t>neonHIVE</w:t>
      </w:r>
      <w:proofErr w:type="spellEnd"/>
      <w:r w:rsidR="00895BBB">
        <w:t xml:space="preserve"> Consul Hierarchy</w:t>
      </w:r>
    </w:p>
    <w:p w:rsidR="0049001F" w:rsidRDefault="00D35B36" w:rsidP="00110F9C">
      <w:pPr>
        <w:keepNext/>
      </w:pPr>
      <w:proofErr w:type="spellStart"/>
      <w:r>
        <w:t>neonHIVE</w:t>
      </w:r>
      <w:proofErr w:type="spellEnd"/>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8C7F51">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385CC5">
        <w:t>cluster:</w:t>
      </w:r>
      <w:r w:rsidR="00292F68">
        <w:br/>
      </w:r>
      <w:r w:rsidR="00081EB1">
        <w:t xml:space="preserve">        allow-unit-testing</w:t>
      </w:r>
      <w:r w:rsidR="00081EB1">
        <w:tab/>
      </w:r>
      <w:r w:rsidR="007218C3">
        <w:tab/>
      </w:r>
      <w:r w:rsidR="00081EB1">
        <w:t xml:space="preserve">- enables </w:t>
      </w:r>
      <w:proofErr w:type="spellStart"/>
      <w:r w:rsidR="00081EB1">
        <w:t>ClusterFixture</w:t>
      </w:r>
      <w:proofErr w:type="spellEnd"/>
      <w:r w:rsidR="00081EB1">
        <w:t xml:space="preserve"> unit testing (bool)</w:t>
      </w:r>
      <w:r w:rsidR="00081EB1">
        <w:br/>
      </w:r>
      <w:r w:rsidR="00292F68">
        <w:t xml:space="preserve">        create-date</w:t>
      </w:r>
      <w:r w:rsidR="005B2F06">
        <w:t>-</w:t>
      </w:r>
      <w:proofErr w:type="spellStart"/>
      <w:r w:rsidR="005B2F06">
        <w:t>utc</w:t>
      </w:r>
      <w:proofErr w:type="spellEnd"/>
      <w:r w:rsidR="00292F68">
        <w:tab/>
      </w:r>
      <w:r w:rsidR="00292F68">
        <w:tab/>
      </w:r>
      <w:r w:rsidR="007218C3">
        <w:tab/>
      </w:r>
      <w:r w:rsidR="00292F68">
        <w:t>- date/time the cluster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w:t>
      </w:r>
      <w:proofErr w:type="spellStart"/>
      <w:r w:rsidR="009A412C">
        <w:t>json</w:t>
      </w:r>
      <w:proofErr w:type="spellEnd"/>
      <w:r w:rsidR="009A412C">
        <w:t>/</w:t>
      </w:r>
      <w:r w:rsidR="008E4563">
        <w:t>compressed</w:t>
      </w:r>
      <w:r w:rsidR="009A412C">
        <w:t xml:space="preserve">) </w:t>
      </w:r>
      <w:r w:rsidR="00385CC5">
        <w:t>current cluster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DD20D6">
        <w:br/>
        <w:t xml:space="preserve">        log-retention-days</w:t>
      </w:r>
      <w:r w:rsidR="00DD20D6">
        <w:tab/>
      </w:r>
      <w:r w:rsidR="007218C3">
        <w:tab/>
      </w:r>
      <w:r w:rsidR="00DD20D6">
        <w:t>- number of days to retain logs</w:t>
      </w:r>
      <w:r w:rsidR="00C3780E">
        <w:br/>
      </w:r>
      <w:r w:rsidR="00E90DA8">
        <w:lastRenderedPageBreak/>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efinitions for the cluster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UUID for the cluster</w:t>
      </w:r>
      <w:r w:rsidR="0088652A">
        <w:br/>
      </w:r>
      <w:r w:rsidR="007A6190">
        <w:t xml:space="preserve">        version</w:t>
      </w:r>
      <w:r w:rsidR="007A6190">
        <w:tab/>
      </w:r>
      <w:r w:rsidR="007A6190">
        <w:tab/>
      </w:r>
      <w:r w:rsidR="007A6190">
        <w:tab/>
      </w:r>
      <w:r w:rsidR="007A6190">
        <w:tab/>
        <w:t xml:space="preserve">- cluster version (actually the version of </w:t>
      </w:r>
      <w:r w:rsidR="007A6190">
        <w:br/>
        <w:t xml:space="preserve">                                        neon-cli that created or last updated the</w:t>
      </w:r>
      <w:r w:rsidR="007A6190">
        <w:br/>
        <w:t xml:space="preserve">                                        cluster</w:t>
      </w:r>
      <w:r w:rsidR="007A6190">
        <w:br/>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D35B36">
      <w:proofErr w:type="spellStart"/>
      <w:r>
        <w:t>neonHIVE</w:t>
      </w:r>
      <w:proofErr w:type="spellEnd"/>
      <w:r w:rsidR="00603AAF">
        <w:t xml:space="preserve"> relies on TD-Agent (from </w:t>
      </w:r>
      <w:hyperlink r:id="rId11"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proofErr w:type="spellStart"/>
      <w:r>
        <w:t>neonHIVE</w:t>
      </w:r>
      <w:proofErr w:type="spellEnd"/>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91705892"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proofErr w:type="spellStart"/>
      <w:r>
        <w:t>neonHIVE</w:t>
      </w:r>
      <w:proofErr w:type="spellEnd"/>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proofErr w:type="spellStart"/>
      <w:r w:rsidR="00D35B36">
        <w:t>neonHIVE</w:t>
      </w:r>
      <w:proofErr w:type="spellEnd"/>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proofErr w:type="spellStart"/>
      <w:r w:rsidR="00D35B36">
        <w:t>neonHIVE</w:t>
      </w:r>
      <w:proofErr w:type="spellEnd"/>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proofErr w:type="spellStart"/>
      <w:r w:rsidR="00D35B36">
        <w:t>neonHIVE</w:t>
      </w:r>
      <w:proofErr w:type="spellEnd"/>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proofErr w:type="spellStart"/>
      <w:r w:rsidR="00D35B36">
        <w:t>neonHIVE</w:t>
      </w:r>
      <w:proofErr w:type="spellEnd"/>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proofErr w:type="spellStart"/>
      <w:r w:rsidR="00D35B36">
        <w:t>neonHIVE</w:t>
      </w:r>
      <w:proofErr w:type="spellEnd"/>
      <w:r>
        <w:t xml:space="preserve"> </w:t>
      </w:r>
      <w:r w:rsidR="000B0039">
        <w:t xml:space="preserve">handles this via globally unique activity IDs.  By default, the </w:t>
      </w:r>
      <w:proofErr w:type="spellStart"/>
      <w:r w:rsidR="00D35B36">
        <w:t>neonHIVE</w:t>
      </w:r>
      <w:proofErr w:type="spellEnd"/>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D35B36" w:rsidP="00872FB2">
      <w:proofErr w:type="spellStart"/>
      <w:r>
        <w:t>neonHIVE</w:t>
      </w:r>
      <w:proofErr w:type="spellEnd"/>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proofErr w:type="spellStart"/>
      <w:r w:rsidR="00D35B36">
        <w:rPr>
          <w:rStyle w:val="EmphasizeChar"/>
        </w:rPr>
        <w:t>neonHIVE</w:t>
      </w:r>
      <w:proofErr w:type="spellEnd"/>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and the neon tool handles all of the provisioning!</w:t>
      </w:r>
    </w:p>
    <w:p w:rsidR="00C64340" w:rsidRDefault="00D35B36" w:rsidP="00C64340">
      <w:pPr>
        <w:pStyle w:val="Heading2"/>
      </w:pPr>
      <w:proofErr w:type="spellStart"/>
      <w:r>
        <w:t>neonHIVE</w:t>
      </w:r>
      <w:proofErr w:type="spellEnd"/>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D35B36" w:rsidP="00C64340">
      <w:proofErr w:type="spellStart"/>
      <w:r>
        <w:t>neonHIVE</w:t>
      </w:r>
      <w:proofErr w:type="spellEnd"/>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proofErr w:type="spellStart"/>
      <w:r w:rsidR="00D35B36">
        <w:t>neonHIVE</w:t>
      </w:r>
      <w:proofErr w:type="spellEnd"/>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proofErr w:type="spellStart"/>
      <w:r w:rsidR="00D35B36">
        <w:t>neonHIVE</w:t>
      </w:r>
      <w:proofErr w:type="spellEnd"/>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91705893"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91705894" r:id="rId26"/>
        </w:object>
      </w:r>
    </w:p>
    <w:p w:rsidR="00C9250D" w:rsidRDefault="00C9250D" w:rsidP="00C9250D">
      <w:r>
        <w:t>DNS host entries can be configured to reference specific endpoints by IP address, the cluster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cluster Consul and loaded on each of the managers.</w:t>
      </w:r>
    </w:p>
    <w:p w:rsidR="00D6472A" w:rsidRDefault="00D6472A" w:rsidP="00B03243">
      <w:pPr>
        <w:pStyle w:val="Heading1"/>
      </w:pPr>
      <w:r>
        <w:t>Cluster Dashboards</w:t>
      </w:r>
    </w:p>
    <w:p w:rsidR="00D6472A" w:rsidRDefault="00D35B36" w:rsidP="00D6472A">
      <w:proofErr w:type="spellStart"/>
      <w:r>
        <w:t>neonHIVE</w:t>
      </w:r>
      <w:proofErr w:type="spellEnd"/>
      <w:r w:rsidR="00D6472A">
        <w:t xml:space="preserve"> provides commands to register dashboard URLs that can be launched using the neon-cli.  Eventually, these dashboards may also be included in a global </w:t>
      </w:r>
      <w:proofErr w:type="spellStart"/>
      <w:r>
        <w:t>neonHIVE</w:t>
      </w:r>
      <w:proofErr w:type="spellEnd"/>
      <w:r w:rsidR="00D6472A">
        <w:t xml:space="preserve"> dashboard.</w:t>
      </w:r>
    </w:p>
    <w:p w:rsidR="00EC6A4F" w:rsidRDefault="00EC6A4F" w:rsidP="00342C36">
      <w:pPr>
        <w:keepLines/>
      </w:pPr>
      <w:r>
        <w:lastRenderedPageBreak/>
        <w:t xml:space="preserve">Dashboards are specified by the </w:t>
      </w:r>
      <w:proofErr w:type="spellStart"/>
      <w:r w:rsidRPr="00EC6A4F">
        <w:rPr>
          <w:rStyle w:val="CodeChar"/>
        </w:rPr>
        <w:t>ClusterDashboard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A3EC7">
        <w:rPr>
          <w:rFonts w:ascii="Consolas" w:hAnsi="Consolas"/>
          <w:color w:val="538135" w:themeColor="accent6" w:themeShade="BF"/>
          <w:sz w:val="19"/>
          <w:szCs w:val="19"/>
        </w:rPr>
        <w:t>.cluster:5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B03243" w:rsidRDefault="00B03243" w:rsidP="00B03243">
      <w:pPr>
        <w:pStyle w:val="Heading1"/>
      </w:pPr>
      <w:r>
        <w:t>Cluster CRON</w:t>
      </w:r>
    </w:p>
    <w:p w:rsidR="002C2F68" w:rsidRDefault="00D35B36" w:rsidP="00B03243">
      <w:proofErr w:type="spellStart"/>
      <w:r>
        <w:t>neonHIVE</w:t>
      </w:r>
      <w:proofErr w:type="spellEnd"/>
      <w:r w:rsidR="00B03243">
        <w:t xml:space="preserve"> includes the </w:t>
      </w:r>
      <w:r w:rsidR="00B03243" w:rsidRPr="00B03243">
        <w:rPr>
          <w:rStyle w:val="EmphasizeChar"/>
        </w:rPr>
        <w:t>neon-cluster-cron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lastRenderedPageBreak/>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lastRenderedPageBreak/>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proofErr w:type="spellStart"/>
      <w:r w:rsidR="00D35B36">
        <w:t>neonHIVE</w:t>
      </w:r>
      <w:proofErr w:type="spellEnd"/>
      <w:r>
        <w:t xml:space="preserve">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proofErr w:type="spellStart"/>
      <w:r>
        <w:t>neonHIVE</w:t>
      </w:r>
      <w:proofErr w:type="spellEnd"/>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lastRenderedPageBreak/>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3A7" w:rsidRDefault="003703A7" w:rsidP="005A524E">
      <w:pPr>
        <w:spacing w:after="0" w:line="240" w:lineRule="auto"/>
      </w:pPr>
      <w:r>
        <w:separator/>
      </w:r>
    </w:p>
  </w:endnote>
  <w:endnote w:type="continuationSeparator" w:id="0">
    <w:p w:rsidR="003703A7" w:rsidRDefault="003703A7"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3A7" w:rsidRDefault="003703A7" w:rsidP="005A524E">
      <w:pPr>
        <w:spacing w:after="0" w:line="240" w:lineRule="auto"/>
      </w:pPr>
      <w:r>
        <w:separator/>
      </w:r>
    </w:p>
  </w:footnote>
  <w:footnote w:type="continuationSeparator" w:id="0">
    <w:p w:rsidR="003703A7" w:rsidRDefault="003703A7"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A21E7"/>
    <w:rsid w:val="000A2481"/>
    <w:rsid w:val="000A3810"/>
    <w:rsid w:val="000A7765"/>
    <w:rsid w:val="000B0039"/>
    <w:rsid w:val="000C2D54"/>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3E82"/>
    <w:rsid w:val="00165131"/>
    <w:rsid w:val="00181944"/>
    <w:rsid w:val="00182D97"/>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02661"/>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245B"/>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03A7"/>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E1A39"/>
    <w:rsid w:val="003E632E"/>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6224"/>
    <w:rsid w:val="00515E9C"/>
    <w:rsid w:val="005206F4"/>
    <w:rsid w:val="00521E8E"/>
    <w:rsid w:val="00525FCF"/>
    <w:rsid w:val="005303F3"/>
    <w:rsid w:val="00532438"/>
    <w:rsid w:val="00533BA8"/>
    <w:rsid w:val="005358C3"/>
    <w:rsid w:val="0054501F"/>
    <w:rsid w:val="00553E64"/>
    <w:rsid w:val="00555905"/>
    <w:rsid w:val="00556FF6"/>
    <w:rsid w:val="0055788B"/>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2F06"/>
    <w:rsid w:val="005B4877"/>
    <w:rsid w:val="005B7982"/>
    <w:rsid w:val="005C69D3"/>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645F2"/>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306A"/>
    <w:rsid w:val="00725764"/>
    <w:rsid w:val="00730C7E"/>
    <w:rsid w:val="007458B0"/>
    <w:rsid w:val="00747E03"/>
    <w:rsid w:val="00763985"/>
    <w:rsid w:val="00764988"/>
    <w:rsid w:val="0076603C"/>
    <w:rsid w:val="00766C79"/>
    <w:rsid w:val="00773AE2"/>
    <w:rsid w:val="00774E74"/>
    <w:rsid w:val="007759A4"/>
    <w:rsid w:val="00782C15"/>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B2538"/>
    <w:rsid w:val="008B37FF"/>
    <w:rsid w:val="008B4F90"/>
    <w:rsid w:val="008C1338"/>
    <w:rsid w:val="008C7D42"/>
    <w:rsid w:val="008C7F51"/>
    <w:rsid w:val="008D693B"/>
    <w:rsid w:val="008E4563"/>
    <w:rsid w:val="008E5196"/>
    <w:rsid w:val="008E5C11"/>
    <w:rsid w:val="008F1236"/>
    <w:rsid w:val="00900C2A"/>
    <w:rsid w:val="00902F97"/>
    <w:rsid w:val="0091012C"/>
    <w:rsid w:val="009142C9"/>
    <w:rsid w:val="00933E8D"/>
    <w:rsid w:val="00936E37"/>
    <w:rsid w:val="0094667D"/>
    <w:rsid w:val="009551BC"/>
    <w:rsid w:val="0097009C"/>
    <w:rsid w:val="00970BB7"/>
    <w:rsid w:val="009732BE"/>
    <w:rsid w:val="00974F0B"/>
    <w:rsid w:val="00994515"/>
    <w:rsid w:val="009A0136"/>
    <w:rsid w:val="009A1239"/>
    <w:rsid w:val="009A30F5"/>
    <w:rsid w:val="009A412C"/>
    <w:rsid w:val="009A7BA8"/>
    <w:rsid w:val="009B3FF7"/>
    <w:rsid w:val="009B6114"/>
    <w:rsid w:val="009B70FC"/>
    <w:rsid w:val="009B754D"/>
    <w:rsid w:val="009D0C1F"/>
    <w:rsid w:val="009D6700"/>
    <w:rsid w:val="009E6870"/>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DC"/>
    <w:rsid w:val="00AC558C"/>
    <w:rsid w:val="00AC780E"/>
    <w:rsid w:val="00AC7FD7"/>
    <w:rsid w:val="00AD6A6A"/>
    <w:rsid w:val="00AE1E47"/>
    <w:rsid w:val="00AE2235"/>
    <w:rsid w:val="00AE35BD"/>
    <w:rsid w:val="00AE57B2"/>
    <w:rsid w:val="00AE73D0"/>
    <w:rsid w:val="00AF0396"/>
    <w:rsid w:val="00AF1FD6"/>
    <w:rsid w:val="00AF3168"/>
    <w:rsid w:val="00AF3E77"/>
    <w:rsid w:val="00AF500B"/>
    <w:rsid w:val="00AF7A0F"/>
    <w:rsid w:val="00B00AD6"/>
    <w:rsid w:val="00B01962"/>
    <w:rsid w:val="00B02A48"/>
    <w:rsid w:val="00B02DC7"/>
    <w:rsid w:val="00B03243"/>
    <w:rsid w:val="00B13130"/>
    <w:rsid w:val="00B15495"/>
    <w:rsid w:val="00B20572"/>
    <w:rsid w:val="00B220BE"/>
    <w:rsid w:val="00B2524D"/>
    <w:rsid w:val="00B26A2A"/>
    <w:rsid w:val="00B34EC9"/>
    <w:rsid w:val="00B37F98"/>
    <w:rsid w:val="00B4765B"/>
    <w:rsid w:val="00B50ACE"/>
    <w:rsid w:val="00B50C5B"/>
    <w:rsid w:val="00B521B4"/>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572"/>
    <w:rsid w:val="00C3780E"/>
    <w:rsid w:val="00C37AD5"/>
    <w:rsid w:val="00C41847"/>
    <w:rsid w:val="00C42BD1"/>
    <w:rsid w:val="00C44586"/>
    <w:rsid w:val="00C50A1A"/>
    <w:rsid w:val="00C5161C"/>
    <w:rsid w:val="00C532BB"/>
    <w:rsid w:val="00C53C45"/>
    <w:rsid w:val="00C60F1A"/>
    <w:rsid w:val="00C61140"/>
    <w:rsid w:val="00C64340"/>
    <w:rsid w:val="00C748CD"/>
    <w:rsid w:val="00C80B04"/>
    <w:rsid w:val="00C83B79"/>
    <w:rsid w:val="00C86532"/>
    <w:rsid w:val="00C90467"/>
    <w:rsid w:val="00C908D3"/>
    <w:rsid w:val="00C9250D"/>
    <w:rsid w:val="00C96744"/>
    <w:rsid w:val="00CB238B"/>
    <w:rsid w:val="00CB57FD"/>
    <w:rsid w:val="00CD34DF"/>
    <w:rsid w:val="00CD43A0"/>
    <w:rsid w:val="00CD540B"/>
    <w:rsid w:val="00CE1A4E"/>
    <w:rsid w:val="00CE73CE"/>
    <w:rsid w:val="00CF3194"/>
    <w:rsid w:val="00CF6B1D"/>
    <w:rsid w:val="00D004A9"/>
    <w:rsid w:val="00D031D7"/>
    <w:rsid w:val="00D15CB3"/>
    <w:rsid w:val="00D16E62"/>
    <w:rsid w:val="00D21C1F"/>
    <w:rsid w:val="00D243FF"/>
    <w:rsid w:val="00D30F6B"/>
    <w:rsid w:val="00D35B36"/>
    <w:rsid w:val="00D35E3F"/>
    <w:rsid w:val="00D4554F"/>
    <w:rsid w:val="00D53708"/>
    <w:rsid w:val="00D6472A"/>
    <w:rsid w:val="00D672F6"/>
    <w:rsid w:val="00D72CB6"/>
    <w:rsid w:val="00D8091D"/>
    <w:rsid w:val="00D81EF1"/>
    <w:rsid w:val="00D87115"/>
    <w:rsid w:val="00D87273"/>
    <w:rsid w:val="00D87D54"/>
    <w:rsid w:val="00D92070"/>
    <w:rsid w:val="00D93F1A"/>
    <w:rsid w:val="00DA05B8"/>
    <w:rsid w:val="00DA3EC7"/>
    <w:rsid w:val="00DA3F38"/>
    <w:rsid w:val="00DB0A59"/>
    <w:rsid w:val="00DB23A1"/>
    <w:rsid w:val="00DB42CC"/>
    <w:rsid w:val="00DB6E71"/>
    <w:rsid w:val="00DC0C9A"/>
    <w:rsid w:val="00DC149C"/>
    <w:rsid w:val="00DC1A41"/>
    <w:rsid w:val="00DC6A2E"/>
    <w:rsid w:val="00DD20D6"/>
    <w:rsid w:val="00DD255B"/>
    <w:rsid w:val="00DD2D0E"/>
    <w:rsid w:val="00DD5447"/>
    <w:rsid w:val="00DD5518"/>
    <w:rsid w:val="00DD5A89"/>
    <w:rsid w:val="00DE5033"/>
    <w:rsid w:val="00DF01B1"/>
    <w:rsid w:val="00DF1A94"/>
    <w:rsid w:val="00DF4C4D"/>
    <w:rsid w:val="00DF5171"/>
    <w:rsid w:val="00DF6269"/>
    <w:rsid w:val="00E03C5D"/>
    <w:rsid w:val="00E10097"/>
    <w:rsid w:val="00E207F7"/>
    <w:rsid w:val="00E23D1F"/>
    <w:rsid w:val="00E24FA3"/>
    <w:rsid w:val="00E25791"/>
    <w:rsid w:val="00E273F0"/>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3260F"/>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6D354-924A-4792-BC2C-EE23D5FF9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5371</TotalTime>
  <Pages>1</Pages>
  <Words>5600</Words>
  <Characters>31925</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490</cp:revision>
  <dcterms:created xsi:type="dcterms:W3CDTF">2016-11-29T18:47:00Z</dcterms:created>
  <dcterms:modified xsi:type="dcterms:W3CDTF">2018-06-28T22:45:00Z</dcterms:modified>
</cp:coreProperties>
</file>