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7C8" w:rsidRDefault="009A34D0" w:rsidP="00F537C8">
      <w:pPr>
        <w:pStyle w:val="Title"/>
      </w:pPr>
      <w:r>
        <w:t>neon-cluster-manager</w:t>
      </w:r>
    </w:p>
    <w:p w:rsidR="00F537C8" w:rsidRDefault="00F537C8" w:rsidP="00F537C8">
      <w:pPr>
        <w:pStyle w:val="Heading1"/>
      </w:pPr>
      <w:r>
        <w:t>Introduction</w:t>
      </w:r>
    </w:p>
    <w:p w:rsidR="00F537C8" w:rsidRDefault="00DF25E2" w:rsidP="00F537C8">
      <w:r>
        <w:t xml:space="preserve">The </w:t>
      </w:r>
      <w:r w:rsidRPr="00AC5C02">
        <w:rPr>
          <w:rStyle w:val="EmphasizeChar"/>
        </w:rPr>
        <w:t>neon-cluster-manager</w:t>
      </w:r>
      <w:r>
        <w:t xml:space="preserve"> </w:t>
      </w:r>
      <w:r w:rsidR="009A34D0">
        <w:t>container</w:t>
      </w:r>
      <w:r w:rsidR="00AC5C02">
        <w:t xml:space="preserve"> performs a cluster maintenance functions:</w:t>
      </w:r>
    </w:p>
    <w:p w:rsidR="00AC5C02" w:rsidRPr="003069BF" w:rsidRDefault="00AC5C02" w:rsidP="003069BF">
      <w:pPr>
        <w:pStyle w:val="ListParagraph"/>
        <w:keepNext/>
        <w:numPr>
          <w:ilvl w:val="0"/>
          <w:numId w:val="3"/>
        </w:numPr>
        <w:rPr>
          <w:rFonts w:ascii="Consolas" w:hAnsi="Consolas"/>
          <w:color w:val="538135" w:themeColor="accent6" w:themeShade="BF"/>
          <w:sz w:val="19"/>
          <w:szCs w:val="19"/>
        </w:rPr>
      </w:pPr>
      <w:r>
        <w:t xml:space="preserve">Periodically queries the Docker </w:t>
      </w:r>
      <w:r w:rsidR="00EF0610">
        <w:t>S</w:t>
      </w:r>
      <w:r>
        <w:t>warm to obtain information on the available nodes as well as the node labels so that the cluster definition saved to Consul is always close to being up to date.</w:t>
      </w:r>
      <w:r w:rsidR="00F52153">
        <w:t xml:space="preserve">  The compressed cluster definition and hash will be persisted to Consul at:</w:t>
      </w:r>
      <w:r w:rsidR="00F52153">
        <w:br/>
      </w:r>
      <w:r w:rsidR="00F52153">
        <w:br/>
      </w:r>
      <w:r w:rsidR="003069BF" w:rsidRPr="003069BF">
        <w:rPr>
          <w:rFonts w:ascii="Consolas" w:hAnsi="Consolas"/>
          <w:color w:val="538135" w:themeColor="accent6" w:themeShade="BF"/>
          <w:sz w:val="19"/>
          <w:szCs w:val="19"/>
        </w:rPr>
        <w:t>neon:</w:t>
      </w:r>
      <w:r w:rsidR="003069BF" w:rsidRPr="003069BF">
        <w:rPr>
          <w:rFonts w:ascii="Consolas" w:hAnsi="Consolas"/>
          <w:color w:val="538135" w:themeColor="accent6" w:themeShade="BF"/>
          <w:sz w:val="19"/>
          <w:szCs w:val="19"/>
        </w:rPr>
        <w:br/>
        <w:t xml:space="preserve">    cluster:</w:t>
      </w:r>
      <w:r w:rsidR="003069BF" w:rsidRPr="003069BF">
        <w:rPr>
          <w:rFonts w:ascii="Consolas" w:hAnsi="Consolas"/>
          <w:color w:val="538135" w:themeColor="accent6" w:themeShade="BF"/>
          <w:sz w:val="19"/>
          <w:szCs w:val="19"/>
        </w:rPr>
        <w:br/>
        <w:t xml:space="preserve">        </w:t>
      </w:r>
      <w:proofErr w:type="spellStart"/>
      <w:proofErr w:type="gramStart"/>
      <w:r w:rsidR="003069BF" w:rsidRPr="003069BF">
        <w:rPr>
          <w:rFonts w:ascii="Consolas" w:hAnsi="Consolas"/>
          <w:color w:val="538135" w:themeColor="accent6" w:themeShade="BF"/>
          <w:sz w:val="19"/>
          <w:szCs w:val="19"/>
        </w:rPr>
        <w:t>definition.deflate</w:t>
      </w:r>
      <w:proofErr w:type="spellEnd"/>
      <w:proofErr w:type="gramEnd"/>
      <w:r w:rsidR="003069BF" w:rsidRPr="003069BF">
        <w:rPr>
          <w:rFonts w:ascii="Consolas" w:hAnsi="Consolas"/>
          <w:color w:val="538135" w:themeColor="accent6" w:themeShade="BF"/>
          <w:sz w:val="19"/>
          <w:szCs w:val="19"/>
        </w:rPr>
        <w:t xml:space="preserve"> </w:t>
      </w:r>
      <w:r w:rsidR="003069BF" w:rsidRPr="003069BF">
        <w:rPr>
          <w:rFonts w:ascii="Consolas" w:hAnsi="Consolas"/>
          <w:color w:val="538135" w:themeColor="accent6" w:themeShade="BF"/>
          <w:sz w:val="19"/>
          <w:szCs w:val="19"/>
        </w:rPr>
        <w:tab/>
        <w:t>– (</w:t>
      </w:r>
      <w:proofErr w:type="spellStart"/>
      <w:r w:rsidR="003069BF" w:rsidRPr="003069BF">
        <w:rPr>
          <w:rFonts w:ascii="Consolas" w:hAnsi="Consolas"/>
          <w:color w:val="538135" w:themeColor="accent6" w:themeShade="BF"/>
          <w:sz w:val="19"/>
          <w:szCs w:val="19"/>
        </w:rPr>
        <w:t>json</w:t>
      </w:r>
      <w:proofErr w:type="spellEnd"/>
      <w:r w:rsidR="003069BF" w:rsidRPr="003069BF">
        <w:rPr>
          <w:rFonts w:ascii="Consolas" w:hAnsi="Consolas"/>
          <w:color w:val="538135" w:themeColor="accent6" w:themeShade="BF"/>
          <w:sz w:val="19"/>
          <w:szCs w:val="19"/>
        </w:rPr>
        <w:t>/compressed) the current cluster definition</w:t>
      </w:r>
      <w:r w:rsidR="003069BF" w:rsidRPr="003069BF">
        <w:rPr>
          <w:rFonts w:ascii="Consolas" w:hAnsi="Consolas"/>
          <w:color w:val="538135" w:themeColor="accent6" w:themeShade="BF"/>
          <w:sz w:val="19"/>
          <w:szCs w:val="19"/>
        </w:rPr>
        <w:br/>
        <w:t xml:space="preserve">        </w:t>
      </w:r>
      <w:proofErr w:type="spellStart"/>
      <w:r w:rsidR="003069BF" w:rsidRPr="003069BF">
        <w:rPr>
          <w:rFonts w:ascii="Consolas" w:hAnsi="Consolas"/>
          <w:color w:val="538135" w:themeColor="accent6" w:themeShade="BF"/>
          <w:sz w:val="19"/>
          <w:szCs w:val="19"/>
        </w:rPr>
        <w:t>definition.hash</w:t>
      </w:r>
      <w:proofErr w:type="spellEnd"/>
      <w:r w:rsidR="003069BF" w:rsidRPr="003069BF">
        <w:rPr>
          <w:rFonts w:ascii="Consolas" w:hAnsi="Consolas"/>
          <w:color w:val="538135" w:themeColor="accent6" w:themeShade="BF"/>
          <w:sz w:val="19"/>
          <w:szCs w:val="19"/>
        </w:rPr>
        <w:t xml:space="preserve">   </w:t>
      </w:r>
      <w:r w:rsidR="003069BF" w:rsidRPr="003069BF">
        <w:rPr>
          <w:rFonts w:ascii="Consolas" w:hAnsi="Consolas"/>
          <w:color w:val="538135" w:themeColor="accent6" w:themeShade="BF"/>
          <w:sz w:val="19"/>
          <w:szCs w:val="19"/>
        </w:rPr>
        <w:tab/>
        <w:t>- MD5 hash of the definition (base64)</w:t>
      </w:r>
      <w:r w:rsidR="00EF0610">
        <w:rPr>
          <w:rFonts w:ascii="Consolas" w:hAnsi="Consolas"/>
          <w:color w:val="538135" w:themeColor="accent6" w:themeShade="BF"/>
          <w:sz w:val="19"/>
          <w:szCs w:val="19"/>
        </w:rPr>
        <w:br/>
        <w:t xml:space="preserve">        </w:t>
      </w:r>
      <w:proofErr w:type="spellStart"/>
      <w:r w:rsidR="00EF0610">
        <w:rPr>
          <w:rFonts w:ascii="Consolas" w:hAnsi="Consolas"/>
          <w:color w:val="538135" w:themeColor="accent6" w:themeShade="BF"/>
          <w:sz w:val="19"/>
          <w:szCs w:val="19"/>
        </w:rPr>
        <w:t>pets.json</w:t>
      </w:r>
      <w:proofErr w:type="spellEnd"/>
      <w:r w:rsidR="00EF0610">
        <w:rPr>
          <w:rFonts w:ascii="Consolas" w:hAnsi="Consolas"/>
          <w:color w:val="538135" w:themeColor="accent6" w:themeShade="BF"/>
          <w:sz w:val="19"/>
          <w:szCs w:val="19"/>
        </w:rPr>
        <w:tab/>
      </w:r>
      <w:r w:rsidR="00EF0610">
        <w:rPr>
          <w:rFonts w:ascii="Consolas" w:hAnsi="Consolas"/>
          <w:color w:val="538135" w:themeColor="accent6" w:themeShade="BF"/>
          <w:sz w:val="19"/>
          <w:szCs w:val="19"/>
        </w:rPr>
        <w:tab/>
        <w:t xml:space="preserve">- Node definitions for </w:t>
      </w:r>
      <w:r w:rsidR="00803C72">
        <w:rPr>
          <w:rFonts w:ascii="Consolas" w:hAnsi="Consolas"/>
          <w:color w:val="538135" w:themeColor="accent6" w:themeShade="BF"/>
          <w:sz w:val="19"/>
          <w:szCs w:val="19"/>
        </w:rPr>
        <w:t xml:space="preserve">any </w:t>
      </w:r>
      <w:r w:rsidR="00EF0610">
        <w:rPr>
          <w:rFonts w:ascii="Consolas" w:hAnsi="Consolas"/>
          <w:color w:val="538135" w:themeColor="accent6" w:themeShade="BF"/>
          <w:sz w:val="19"/>
          <w:szCs w:val="19"/>
        </w:rPr>
        <w:t>Pet nodes</w:t>
      </w:r>
      <w:r w:rsidR="00EF0610">
        <w:rPr>
          <w:rFonts w:ascii="Consolas" w:hAnsi="Consolas"/>
          <w:color w:val="538135" w:themeColor="accent6" w:themeShade="BF"/>
          <w:sz w:val="19"/>
          <w:szCs w:val="19"/>
        </w:rPr>
        <w:br/>
      </w:r>
      <w:r w:rsidR="00EF0610">
        <w:rPr>
          <w:rFonts w:ascii="Consolas" w:hAnsi="Consolas"/>
          <w:color w:val="538135" w:themeColor="accent6" w:themeShade="BF"/>
          <w:sz w:val="19"/>
          <w:szCs w:val="19"/>
        </w:rPr>
        <w:br/>
      </w:r>
      <w:r w:rsidR="00EF0610">
        <w:t xml:space="preserve">Note that the Docker Swarm will not report on cluster pet nodes, because these are not part of the Swarm by definition.  The </w:t>
      </w:r>
      <w:r w:rsidR="00EF0610" w:rsidRPr="00EF0610">
        <w:rPr>
          <w:b/>
          <w:color w:val="C45911" w:themeColor="accent2" w:themeShade="BF"/>
        </w:rPr>
        <w:t>neon/cluster/</w:t>
      </w:r>
      <w:proofErr w:type="spellStart"/>
      <w:r w:rsidR="00EF0610" w:rsidRPr="00EF0610">
        <w:rPr>
          <w:b/>
          <w:color w:val="C45911" w:themeColor="accent2" w:themeShade="BF"/>
        </w:rPr>
        <w:t>pets.json</w:t>
      </w:r>
      <w:proofErr w:type="spellEnd"/>
      <w:r w:rsidR="00EF0610" w:rsidRPr="00EF0610">
        <w:rPr>
          <w:color w:val="C45911" w:themeColor="accent2" w:themeShade="BF"/>
        </w:rPr>
        <w:t xml:space="preserve"> </w:t>
      </w:r>
      <w:r w:rsidR="00EF0610">
        <w:t xml:space="preserve">file is initialized during cluster setup and is used by </w:t>
      </w:r>
      <w:r w:rsidR="00EF0610" w:rsidRPr="00EF0610">
        <w:rPr>
          <w:b/>
          <w:color w:val="C45911" w:themeColor="accent2" w:themeShade="BF"/>
        </w:rPr>
        <w:t>neon-cluster-manager</w:t>
      </w:r>
      <w:r w:rsidR="00EF0610" w:rsidRPr="00EF0610">
        <w:rPr>
          <w:color w:val="C45911" w:themeColor="accent2" w:themeShade="BF"/>
        </w:rPr>
        <w:t xml:space="preserve"> </w:t>
      </w:r>
      <w:r w:rsidR="00EF0610">
        <w:t>to ensure that these are included in the cluster definition.</w:t>
      </w:r>
      <w:r>
        <w:br/>
      </w:r>
    </w:p>
    <w:p w:rsidR="003F5773" w:rsidRDefault="00AC5C02" w:rsidP="003F5773">
      <w:pPr>
        <w:pStyle w:val="ListParagraph"/>
        <w:numPr>
          <w:ilvl w:val="0"/>
          <w:numId w:val="3"/>
        </w:numPr>
      </w:pPr>
      <w:r>
        <w:t>Monitoring the Vault seal status and optionally unsealing Vault automatically.</w:t>
      </w:r>
    </w:p>
    <w:p w:rsidR="00C14F74" w:rsidRDefault="003F5773" w:rsidP="009A34D0">
      <w:pPr>
        <w:pStyle w:val="Heading1"/>
        <w:rPr>
          <w:rFonts w:asciiTheme="minorHAnsi" w:eastAsiaTheme="minorHAnsi" w:hAnsiTheme="minorHAnsi" w:cstheme="minorBidi"/>
          <w:color w:val="auto"/>
          <w:sz w:val="22"/>
          <w:szCs w:val="22"/>
        </w:rPr>
      </w:pPr>
      <w:r>
        <w:rPr>
          <w:rFonts w:eastAsiaTheme="minorHAnsi"/>
        </w:rPr>
        <w:t>Implementation Note</w:t>
      </w:r>
      <w:r w:rsidR="00D338F4">
        <w:br/>
      </w:r>
      <w:bookmarkStart w:id="0" w:name="_GoBack"/>
      <w:bookmarkEnd w:id="0"/>
      <w:r w:rsidR="009A34D0" w:rsidRPr="009A34D0">
        <w:rPr>
          <w:rFonts w:asciiTheme="minorHAnsi" w:eastAsiaTheme="minorHAnsi" w:hAnsiTheme="minorHAnsi" w:cstheme="minorBidi"/>
          <w:color w:val="auto"/>
          <w:sz w:val="22"/>
          <w:szCs w:val="22"/>
        </w:rPr>
        <w:t>Ideally, we'd also use a Consul lock to ensure that only one instance is active at any time but I'm going to defer until later</w:t>
      </w:r>
      <w:r w:rsidR="00A6416D">
        <w:rPr>
          <w:rFonts w:asciiTheme="minorHAnsi" w:eastAsiaTheme="minorHAnsi" w:hAnsiTheme="minorHAnsi" w:cstheme="minorBidi"/>
          <w:color w:val="auto"/>
          <w:sz w:val="22"/>
          <w:szCs w:val="22"/>
        </w:rPr>
        <w:t>.  D</w:t>
      </w:r>
      <w:r w:rsidR="009A34D0" w:rsidRPr="009A34D0">
        <w:rPr>
          <w:rFonts w:asciiTheme="minorHAnsi" w:eastAsiaTheme="minorHAnsi" w:hAnsiTheme="minorHAnsi" w:cstheme="minorBidi"/>
          <w:color w:val="auto"/>
          <w:sz w:val="22"/>
          <w:szCs w:val="22"/>
        </w:rPr>
        <w:t>oing this for the</w:t>
      </w:r>
      <w:r w:rsidR="009A34D0">
        <w:rPr>
          <w:rFonts w:asciiTheme="minorHAnsi" w:eastAsiaTheme="minorHAnsi" w:hAnsiTheme="minorHAnsi" w:cstheme="minorBidi"/>
          <w:color w:val="auto"/>
          <w:sz w:val="22"/>
          <w:szCs w:val="22"/>
        </w:rPr>
        <w:t xml:space="preserve"> </w:t>
      </w:r>
      <w:r w:rsidR="009A34D0" w:rsidRPr="009A34D0">
        <w:rPr>
          <w:rFonts w:asciiTheme="minorHAnsi" w:eastAsiaTheme="minorHAnsi" w:hAnsiTheme="minorHAnsi" w:cstheme="minorBidi"/>
          <w:color w:val="auto"/>
          <w:sz w:val="22"/>
          <w:szCs w:val="22"/>
        </w:rPr>
        <w:t>time being this means that each manager node will be polling for node</w:t>
      </w:r>
      <w:r w:rsidR="009A34D0">
        <w:rPr>
          <w:rFonts w:asciiTheme="minorHAnsi" w:eastAsiaTheme="minorHAnsi" w:hAnsiTheme="minorHAnsi" w:cstheme="minorBidi"/>
          <w:color w:val="auto"/>
          <w:sz w:val="22"/>
          <w:szCs w:val="22"/>
        </w:rPr>
        <w:t xml:space="preserve"> </w:t>
      </w:r>
      <w:r w:rsidR="009A34D0" w:rsidRPr="009A34D0">
        <w:rPr>
          <w:rFonts w:asciiTheme="minorHAnsi" w:eastAsiaTheme="minorHAnsi" w:hAnsiTheme="minorHAnsi" w:cstheme="minorBidi"/>
          <w:color w:val="auto"/>
          <w:sz w:val="22"/>
          <w:szCs w:val="22"/>
        </w:rPr>
        <w:t xml:space="preserve">status every 30 seconds.  This </w:t>
      </w:r>
      <w:r w:rsidR="005F1228">
        <w:rPr>
          <w:rFonts w:asciiTheme="minorHAnsi" w:eastAsiaTheme="minorHAnsi" w:hAnsiTheme="minorHAnsi" w:cstheme="minorBidi"/>
          <w:color w:val="auto"/>
          <w:sz w:val="22"/>
          <w:szCs w:val="22"/>
        </w:rPr>
        <w:t>works out to roughly</w:t>
      </w:r>
      <w:r w:rsidR="009A34D0" w:rsidRPr="009A34D0">
        <w:rPr>
          <w:rFonts w:asciiTheme="minorHAnsi" w:eastAsiaTheme="minorHAnsi" w:hAnsiTheme="minorHAnsi" w:cstheme="minorBidi"/>
          <w:color w:val="auto"/>
          <w:sz w:val="22"/>
          <w:szCs w:val="22"/>
        </w:rPr>
        <w:t xml:space="preserve"> a </w:t>
      </w:r>
      <w:r w:rsidR="00FB5B47">
        <w:rPr>
          <w:rFonts w:asciiTheme="minorHAnsi" w:eastAsiaTheme="minorHAnsi" w:hAnsiTheme="minorHAnsi" w:cstheme="minorBidi"/>
          <w:color w:val="auto"/>
          <w:sz w:val="22"/>
          <w:szCs w:val="22"/>
        </w:rPr>
        <w:t>1.5K</w:t>
      </w:r>
      <w:r w:rsidR="009A34D0" w:rsidRPr="009A34D0">
        <w:rPr>
          <w:rFonts w:asciiTheme="minorHAnsi" w:eastAsiaTheme="minorHAnsi" w:hAnsiTheme="minorHAnsi" w:cstheme="minorBidi"/>
          <w:color w:val="auto"/>
          <w:sz w:val="22"/>
          <w:szCs w:val="22"/>
        </w:rPr>
        <w:t xml:space="preserve"> download </w:t>
      </w:r>
      <w:r w:rsidR="005F1228">
        <w:rPr>
          <w:rFonts w:asciiTheme="minorHAnsi" w:eastAsiaTheme="minorHAnsi" w:hAnsiTheme="minorHAnsi" w:cstheme="minorBidi"/>
          <w:color w:val="auto"/>
          <w:sz w:val="22"/>
          <w:szCs w:val="22"/>
        </w:rPr>
        <w:t>per</w:t>
      </w:r>
      <w:r w:rsidR="009A34D0" w:rsidRPr="009A34D0">
        <w:rPr>
          <w:rFonts w:asciiTheme="minorHAnsi" w:eastAsiaTheme="minorHAnsi" w:hAnsiTheme="minorHAnsi" w:cstheme="minorBidi"/>
          <w:color w:val="auto"/>
          <w:sz w:val="22"/>
          <w:szCs w:val="22"/>
        </w:rPr>
        <w:t xml:space="preserve"> </w:t>
      </w:r>
      <w:r w:rsidR="00FB5B47">
        <w:rPr>
          <w:rFonts w:asciiTheme="minorHAnsi" w:eastAsiaTheme="minorHAnsi" w:hAnsiTheme="minorHAnsi" w:cstheme="minorBidi"/>
          <w:color w:val="auto"/>
          <w:sz w:val="22"/>
          <w:szCs w:val="22"/>
        </w:rPr>
        <w:t xml:space="preserve">cluster node </w:t>
      </w:r>
      <w:r w:rsidR="003C6DF9">
        <w:rPr>
          <w:rFonts w:asciiTheme="minorHAnsi" w:eastAsiaTheme="minorHAnsi" w:hAnsiTheme="minorHAnsi" w:cstheme="minorBidi"/>
          <w:color w:val="auto"/>
          <w:sz w:val="22"/>
          <w:szCs w:val="22"/>
        </w:rPr>
        <w:t>during each poll; so maybe 150K</w:t>
      </w:r>
      <w:r w:rsidR="005F1228">
        <w:rPr>
          <w:rFonts w:asciiTheme="minorHAnsi" w:eastAsiaTheme="minorHAnsi" w:hAnsiTheme="minorHAnsi" w:cstheme="minorBidi"/>
          <w:color w:val="auto"/>
          <w:sz w:val="22"/>
          <w:szCs w:val="22"/>
        </w:rPr>
        <w:t xml:space="preserve"> total</w:t>
      </w:r>
      <w:r w:rsidR="003C6DF9">
        <w:rPr>
          <w:rFonts w:asciiTheme="minorHAnsi" w:eastAsiaTheme="minorHAnsi" w:hAnsiTheme="minorHAnsi" w:cstheme="minorBidi"/>
          <w:color w:val="auto"/>
          <w:sz w:val="22"/>
          <w:szCs w:val="22"/>
        </w:rPr>
        <w:t xml:space="preserve"> for a </w:t>
      </w:r>
      <w:r w:rsidR="005F1228">
        <w:rPr>
          <w:rFonts w:asciiTheme="minorHAnsi" w:eastAsiaTheme="minorHAnsi" w:hAnsiTheme="minorHAnsi" w:cstheme="minorBidi"/>
          <w:color w:val="auto"/>
          <w:sz w:val="22"/>
          <w:szCs w:val="22"/>
        </w:rPr>
        <w:t>100-node</w:t>
      </w:r>
      <w:r w:rsidR="003C6DF9">
        <w:rPr>
          <w:rFonts w:asciiTheme="minorHAnsi" w:eastAsiaTheme="minorHAnsi" w:hAnsiTheme="minorHAnsi" w:cstheme="minorBidi"/>
          <w:color w:val="auto"/>
          <w:sz w:val="22"/>
          <w:szCs w:val="22"/>
        </w:rPr>
        <w:t xml:space="preserve"> cluster.</w:t>
      </w:r>
      <w:r w:rsidR="009A34D0" w:rsidRPr="009A34D0">
        <w:rPr>
          <w:rFonts w:asciiTheme="minorHAnsi" w:eastAsiaTheme="minorHAnsi" w:hAnsiTheme="minorHAnsi" w:cstheme="minorBidi"/>
          <w:color w:val="auto"/>
          <w:sz w:val="22"/>
          <w:szCs w:val="22"/>
        </w:rPr>
        <w:t xml:space="preserve">  This should be </w:t>
      </w:r>
      <w:r w:rsidR="00C14F74" w:rsidRPr="009A34D0">
        <w:rPr>
          <w:rFonts w:asciiTheme="minorHAnsi" w:eastAsiaTheme="minorHAnsi" w:hAnsiTheme="minorHAnsi" w:cstheme="minorBidi"/>
          <w:color w:val="auto"/>
          <w:sz w:val="22"/>
          <w:szCs w:val="22"/>
        </w:rPr>
        <w:t>manageable</w:t>
      </w:r>
      <w:r w:rsidR="009A34D0" w:rsidRPr="009A34D0">
        <w:rPr>
          <w:rFonts w:asciiTheme="minorHAnsi" w:eastAsiaTheme="minorHAnsi" w:hAnsiTheme="minorHAnsi" w:cstheme="minorBidi"/>
          <w:color w:val="auto"/>
          <w:sz w:val="22"/>
          <w:szCs w:val="22"/>
        </w:rPr>
        <w:t xml:space="preserve"> for most</w:t>
      </w:r>
      <w:r w:rsidR="009A34D0">
        <w:rPr>
          <w:rFonts w:asciiTheme="minorHAnsi" w:eastAsiaTheme="minorHAnsi" w:hAnsiTheme="minorHAnsi" w:cstheme="minorBidi"/>
          <w:color w:val="auto"/>
          <w:sz w:val="22"/>
          <w:szCs w:val="22"/>
        </w:rPr>
        <w:t xml:space="preserve"> </w:t>
      </w:r>
      <w:r w:rsidR="009A34D0" w:rsidRPr="009A34D0">
        <w:rPr>
          <w:rFonts w:asciiTheme="minorHAnsi" w:eastAsiaTheme="minorHAnsi" w:hAnsiTheme="minorHAnsi" w:cstheme="minorBidi"/>
          <w:color w:val="auto"/>
          <w:sz w:val="22"/>
          <w:szCs w:val="22"/>
        </w:rPr>
        <w:t>clusters and this could be mitigated by increasing the polling interval.</w:t>
      </w:r>
    </w:p>
    <w:p w:rsidR="00F537C8" w:rsidRDefault="00F537C8" w:rsidP="009A34D0">
      <w:pPr>
        <w:pStyle w:val="Heading1"/>
      </w:pPr>
      <w:r>
        <w:t>D</w:t>
      </w:r>
      <w:r w:rsidR="00AC5C02">
        <w:t>ocker Image</w:t>
      </w:r>
    </w:p>
    <w:p w:rsidR="00F537C8" w:rsidRDefault="00AC5C02" w:rsidP="00AC5C02">
      <w:r>
        <w:t xml:space="preserve">The service is provisioned using the </w:t>
      </w:r>
      <w:hyperlink r:id="rId5" w:history="1">
        <w:r w:rsidRPr="00BB717B">
          <w:rPr>
            <w:rStyle w:val="Hyperlink"/>
          </w:rPr>
          <w:t>neoncluster/neon-cluster-manager</w:t>
        </w:r>
      </w:hyperlink>
      <w:r>
        <w:t xml:space="preserve"> image</w:t>
      </w:r>
      <w:r w:rsidR="00F537C8">
        <w:t>.</w:t>
      </w:r>
    </w:p>
    <w:p w:rsidR="009F1708" w:rsidRDefault="00F52153" w:rsidP="009F1708">
      <w:pPr>
        <w:pStyle w:val="Heading1"/>
      </w:pPr>
      <w:r>
        <w:t>Consul Configuration</w:t>
      </w:r>
    </w:p>
    <w:p w:rsidR="008F6829" w:rsidRPr="008F6829" w:rsidRDefault="008F6829" w:rsidP="008F6829">
      <w:r>
        <w:t>The container requires only a handful of settings from Consul to operate.  A default value will be used if a specific setting isn’t present in Consul.  You’ll need to force the service to update (restarting it) to pick up a settings change.</w:t>
      </w:r>
    </w:p>
    <w:p w:rsidR="00F52153" w:rsidRDefault="00F52153" w:rsidP="00F52153">
      <w:pPr>
        <w:pStyle w:val="Code"/>
      </w:pPr>
      <w:r>
        <w:t>neon/services</w:t>
      </w:r>
      <w:r>
        <w:br/>
        <w:t xml:space="preserve">    neon-cluster-manager:</w:t>
      </w:r>
      <w:r>
        <w:br/>
      </w:r>
      <w:r w:rsidR="00624EF1">
        <w:t xml:space="preserve">        </w:t>
      </w:r>
      <w:proofErr w:type="spellStart"/>
      <w:r w:rsidR="00624EF1">
        <w:t>node_poll</w:t>
      </w:r>
      <w:r>
        <w:t>_</w:t>
      </w:r>
      <w:r w:rsidR="00F82779">
        <w:t>seconds</w:t>
      </w:r>
      <w:proofErr w:type="spellEnd"/>
      <w:r>
        <w:t>: 30</w:t>
      </w:r>
      <w:r>
        <w:br/>
        <w:t xml:space="preserve">        </w:t>
      </w:r>
      <w:proofErr w:type="spellStart"/>
      <w:r>
        <w:t>vault_</w:t>
      </w:r>
      <w:r w:rsidR="00624EF1">
        <w:t>poll_</w:t>
      </w:r>
      <w:r w:rsidR="00F82779">
        <w:t>seconds</w:t>
      </w:r>
      <w:proofErr w:type="spellEnd"/>
      <w:r>
        <w:t>: 30</w:t>
      </w:r>
    </w:p>
    <w:p w:rsidR="00F52153" w:rsidRDefault="008F6829" w:rsidP="00F52153">
      <w:r>
        <w:t>Here are the descriptions:</w:t>
      </w:r>
    </w:p>
    <w:p w:rsidR="00F52153" w:rsidRDefault="00F52153" w:rsidP="00B214EF">
      <w:pPr>
        <w:ind w:left="2520" w:hanging="2160"/>
      </w:pPr>
      <w:proofErr w:type="spellStart"/>
      <w:r w:rsidRPr="004E34F3">
        <w:rPr>
          <w:b/>
          <w:color w:val="C45911" w:themeColor="accent2" w:themeShade="BF"/>
        </w:rPr>
        <w:t>node_</w:t>
      </w:r>
      <w:r w:rsidR="00624EF1">
        <w:rPr>
          <w:b/>
          <w:color w:val="C45911" w:themeColor="accent2" w:themeShade="BF"/>
        </w:rPr>
        <w:t>poll</w:t>
      </w:r>
      <w:r w:rsidRPr="004E34F3">
        <w:rPr>
          <w:b/>
          <w:color w:val="C45911" w:themeColor="accent2" w:themeShade="BF"/>
        </w:rPr>
        <w:t>_</w:t>
      </w:r>
      <w:r w:rsidR="00F82779">
        <w:rPr>
          <w:b/>
          <w:color w:val="C45911" w:themeColor="accent2" w:themeShade="BF"/>
        </w:rPr>
        <w:t>seconds</w:t>
      </w:r>
      <w:proofErr w:type="spellEnd"/>
      <w:r>
        <w:tab/>
        <w:t>(</w:t>
      </w:r>
      <w:r w:rsidR="00F82779">
        <w:rPr>
          <w:rStyle w:val="EmphasizeChar"/>
        </w:rPr>
        <w:t>double</w:t>
      </w:r>
      <w:r>
        <w:t xml:space="preserve">) The number of seconds the service will wait between retrieving the current cluster node information from the manager hosting the service </w:t>
      </w:r>
      <w:r w:rsidR="004E34F3">
        <w:t xml:space="preserve">and </w:t>
      </w:r>
      <w:r w:rsidR="004E34F3">
        <w:lastRenderedPageBreak/>
        <w:t>then updating the definition in Consul if it has changed.</w:t>
      </w:r>
      <w:r w:rsidR="00BB252F">
        <w:t xml:space="preserve">  This defaults to 30 seconds.</w:t>
      </w:r>
    </w:p>
    <w:p w:rsidR="00F52153" w:rsidRDefault="00F52153" w:rsidP="00B214EF">
      <w:pPr>
        <w:ind w:left="2520" w:hanging="2160"/>
      </w:pPr>
      <w:proofErr w:type="spellStart"/>
      <w:r w:rsidRPr="004E34F3">
        <w:rPr>
          <w:b/>
          <w:color w:val="C45911" w:themeColor="accent2" w:themeShade="BF"/>
        </w:rPr>
        <w:t>vault_</w:t>
      </w:r>
      <w:r w:rsidR="00624EF1">
        <w:rPr>
          <w:b/>
          <w:color w:val="C45911" w:themeColor="accent2" w:themeShade="BF"/>
        </w:rPr>
        <w:t>poll_</w:t>
      </w:r>
      <w:r w:rsidR="00F82779">
        <w:rPr>
          <w:b/>
          <w:color w:val="C45911" w:themeColor="accent2" w:themeShade="BF"/>
        </w:rPr>
        <w:t>seconds</w:t>
      </w:r>
      <w:proofErr w:type="spellEnd"/>
      <w:r w:rsidR="004E34F3">
        <w:tab/>
        <w:t>(</w:t>
      </w:r>
      <w:r w:rsidR="00F82779">
        <w:rPr>
          <w:rStyle w:val="EmphasizeChar"/>
        </w:rPr>
        <w:t>double</w:t>
      </w:r>
      <w:r w:rsidR="004E34F3">
        <w:t>) The number of seconds the service will wait between Vault seal status checks.</w:t>
      </w:r>
    </w:p>
    <w:p w:rsidR="004E34F3" w:rsidRDefault="004E34F3" w:rsidP="004E34F3">
      <w:pPr>
        <w:pStyle w:val="NoSpacing"/>
      </w:pPr>
      <w:r>
        <w:t xml:space="preserve">The service will attempt to unseal any sealed Vault instances if the </w:t>
      </w:r>
      <w:r w:rsidRPr="004E34F3">
        <w:rPr>
          <w:b/>
          <w:color w:val="C45911" w:themeColor="accent2" w:themeShade="BF"/>
        </w:rPr>
        <w:t>neon-vault-</w:t>
      </w:r>
      <w:r>
        <w:rPr>
          <w:b/>
          <w:color w:val="C45911" w:themeColor="accent2" w:themeShade="BF"/>
        </w:rPr>
        <w:t>unseal-</w:t>
      </w:r>
      <w:r w:rsidRPr="004E34F3">
        <w:rPr>
          <w:b/>
          <w:color w:val="C45911" w:themeColor="accent2" w:themeShade="BF"/>
        </w:rPr>
        <w:t>keys</w:t>
      </w:r>
      <w:r w:rsidRPr="004E34F3">
        <w:rPr>
          <w:color w:val="C45911" w:themeColor="accent2" w:themeShade="BF"/>
        </w:rPr>
        <w:t xml:space="preserve"> </w:t>
      </w:r>
      <w:r>
        <w:t>Docker secret has been set and has been made available to the service.  This secret must be formatted as:</w:t>
      </w:r>
    </w:p>
    <w:p w:rsidR="004E34F3" w:rsidRDefault="004E34F3" w:rsidP="004E34F3">
      <w:pPr>
        <w:pStyle w:val="NoSpacing"/>
      </w:pPr>
    </w:p>
    <w:p w:rsidR="004E34F3" w:rsidRDefault="004E34F3" w:rsidP="004E34F3">
      <w:pPr>
        <w:pStyle w:val="Code"/>
      </w:pPr>
      <w:r>
        <w:t>{</w:t>
      </w:r>
      <w:r>
        <w:br/>
        <w:t xml:space="preserve">    "</w:t>
      </w:r>
      <w:proofErr w:type="spellStart"/>
      <w:r>
        <w:t>UnsealKeys</w:t>
      </w:r>
      <w:proofErr w:type="spellEnd"/>
      <w:r>
        <w:t>": [</w:t>
      </w:r>
      <w:r>
        <w:br/>
        <w:t xml:space="preserve">      "nNobx5u5q3JeQM6d/kGkJflUwbg7QSQyEnMGf9wgzdE="</w:t>
      </w:r>
      <w:r>
        <w:br/>
        <w:t xml:space="preserve">    ],</w:t>
      </w:r>
      <w:r>
        <w:br/>
        <w:t xml:space="preserve">    "</w:t>
      </w:r>
      <w:proofErr w:type="spellStart"/>
      <w:r>
        <w:t>KeyThreshold</w:t>
      </w:r>
      <w:proofErr w:type="spellEnd"/>
      <w:r>
        <w:t>": 1</w:t>
      </w:r>
      <w:r>
        <w:br/>
        <w:t>}</w:t>
      </w:r>
    </w:p>
    <w:p w:rsidR="00F52153" w:rsidRDefault="00F52153" w:rsidP="00F52153"/>
    <w:p w:rsidR="00F52153" w:rsidRPr="00F52153" w:rsidRDefault="00F52153" w:rsidP="00F52153"/>
    <w:p w:rsidR="009F1708" w:rsidRDefault="009F1708" w:rsidP="00AC5C02"/>
    <w:p w:rsidR="00F537C8" w:rsidRDefault="00F537C8" w:rsidP="00F537C8"/>
    <w:p w:rsidR="00F537C8" w:rsidRDefault="00F537C8" w:rsidP="00F537C8">
      <w:pPr>
        <w:pStyle w:val="Heading1"/>
      </w:pPr>
      <w:r>
        <w:lastRenderedPageBreak/>
        <w:t>Proxy Manager</w:t>
      </w:r>
    </w:p>
    <w:p w:rsidR="00F537C8" w:rsidRDefault="00F537C8" w:rsidP="00F537C8">
      <w:pPr>
        <w:keepNext/>
        <w:keepLines/>
      </w:pPr>
      <w:r>
        <w:t xml:space="preserve">The </w:t>
      </w:r>
      <w:r>
        <w:rPr>
          <w:rStyle w:val="EmphasizeChar"/>
        </w:rPr>
        <w:t>neon-proxy-manager</w:t>
      </w:r>
      <w:r>
        <w:t xml:space="preserve"> service is deployed to manage the </w:t>
      </w:r>
      <w:r>
        <w:rPr>
          <w:rStyle w:val="EmphasizeChar"/>
        </w:rPr>
        <w:t>neon-proxy-public</w:t>
      </w:r>
      <w:r>
        <w:t xml:space="preserve"> and </w:t>
      </w:r>
      <w:r>
        <w:rPr>
          <w:rStyle w:val="EmphasizeChar"/>
        </w:rPr>
        <w:t>neon-proxy-private</w:t>
      </w:r>
      <w:r>
        <w:t xml:space="preserve"> proxies.  The proxy manager is constrained to run on manager nodes and will be configured to run a single instance.  Proxy manager settings are persisted to </w:t>
      </w:r>
      <w:r>
        <w:rPr>
          <w:b/>
          <w:color w:val="C45911" w:themeColor="accent2" w:themeShade="BF"/>
        </w:rPr>
        <w:t>Consul</w:t>
      </w:r>
      <w:r>
        <w:rPr>
          <w:color w:val="C45911" w:themeColor="accent2" w:themeShade="BF"/>
        </w:rPr>
        <w:t xml:space="preserve"> </w:t>
      </w:r>
      <w:r>
        <w:t>as:</w:t>
      </w:r>
    </w:p>
    <w:p w:rsidR="00F537C8" w:rsidRDefault="00F537C8" w:rsidP="00F537C8">
      <w:pPr>
        <w:pStyle w:val="Code"/>
        <w:keepNext/>
        <w:keepLines/>
      </w:pPr>
      <w:r>
        <w:t>neon/service:</w:t>
      </w:r>
      <w:r>
        <w:br/>
        <w:t xml:space="preserve">    neon-proxy-manager:</w:t>
      </w:r>
      <w:r>
        <w:br/>
        <w:t xml:space="preserve">        leader</w:t>
      </w:r>
      <w:r>
        <w:br/>
        <w:t xml:space="preserve">        </w:t>
      </w:r>
      <w:proofErr w:type="spellStart"/>
      <w:r>
        <w:t>leader_ttl_seconds</w:t>
      </w:r>
      <w:proofErr w:type="spellEnd"/>
      <w:r>
        <w:t>: 60</w:t>
      </w:r>
      <w:r>
        <w:br/>
        <w:t xml:space="preserve">        poll-seconds: 300</w:t>
      </w:r>
      <w:r>
        <w:br/>
        <w:t xml:space="preserve">        cert-warn-days: 30</w:t>
      </w:r>
      <w:r>
        <w:br/>
      </w:r>
      <w:r>
        <w:br/>
        <w:t xml:space="preserve">        status:</w:t>
      </w:r>
      <w:r>
        <w:br/>
        <w:t xml:space="preserve">            public: &lt;</w:t>
      </w:r>
      <w:proofErr w:type="spellStart"/>
      <w:r>
        <w:t>ProxyStatus</w:t>
      </w:r>
      <w:proofErr w:type="spellEnd"/>
      <w:r>
        <w:t xml:space="preserve"> </w:t>
      </w:r>
      <w:proofErr w:type="spellStart"/>
      <w:r>
        <w:t>json</w:t>
      </w:r>
      <w:proofErr w:type="spellEnd"/>
      <w:r>
        <w:t>&gt;</w:t>
      </w:r>
      <w:r>
        <w:br/>
        <w:t xml:space="preserve">            private: &lt;</w:t>
      </w:r>
      <w:proofErr w:type="spellStart"/>
      <w:r>
        <w:t>ProxyStatus</w:t>
      </w:r>
      <w:proofErr w:type="spellEnd"/>
      <w:r>
        <w:t xml:space="preserve"> </w:t>
      </w:r>
      <w:proofErr w:type="spellStart"/>
      <w:r>
        <w:t>json</w:t>
      </w:r>
      <w:proofErr w:type="spellEnd"/>
      <w:r>
        <w:t>&gt;</w:t>
      </w:r>
      <w:r>
        <w:br/>
        <w:t xml:space="preserve">        </w:t>
      </w:r>
      <w:r>
        <w:br/>
        <w:t xml:space="preserve">        proxies:</w:t>
      </w:r>
      <w:r>
        <w:br/>
        <w:t xml:space="preserve">            public:</w:t>
      </w:r>
      <w:r>
        <w:br/>
        <w:t xml:space="preserve">                </w:t>
      </w:r>
      <w:proofErr w:type="spellStart"/>
      <w:r>
        <w:t>conf</w:t>
      </w:r>
      <w:proofErr w:type="spellEnd"/>
      <w:r>
        <w:t>: haproxy.zip</w:t>
      </w:r>
      <w:r>
        <w:br/>
        <w:t xml:space="preserve">                hash: &lt;MD5 hash of </w:t>
      </w:r>
      <w:proofErr w:type="spellStart"/>
      <w:r>
        <w:t>conf+certs</w:t>
      </w:r>
      <w:proofErr w:type="spellEnd"/>
      <w:r>
        <w:t>&gt;</w:t>
      </w:r>
      <w:r>
        <w:br/>
        <w:t xml:space="preserve">            private:</w:t>
      </w:r>
      <w:r>
        <w:br/>
        <w:t xml:space="preserve">                </w:t>
      </w:r>
      <w:proofErr w:type="spellStart"/>
      <w:r>
        <w:t>conf</w:t>
      </w:r>
      <w:proofErr w:type="spellEnd"/>
      <w:r>
        <w:t>: haproxy.zip</w:t>
      </w:r>
      <w:r>
        <w:br/>
        <w:t xml:space="preserve">                hash: &lt;MD5 hash of </w:t>
      </w:r>
      <w:proofErr w:type="spellStart"/>
      <w:r>
        <w:t>conf+certs</w:t>
      </w:r>
      <w:proofErr w:type="spellEnd"/>
      <w:r>
        <w:t>&gt;</w:t>
      </w:r>
      <w:r>
        <w:br/>
      </w:r>
      <w:r>
        <w:br/>
        <w:t xml:space="preserve">        </w:t>
      </w:r>
      <w:proofErr w:type="spellStart"/>
      <w:r>
        <w:t>conf</w:t>
      </w:r>
      <w:proofErr w:type="spellEnd"/>
      <w:r>
        <w:t>:</w:t>
      </w:r>
      <w:r>
        <w:br/>
        <w:t xml:space="preserve">            reload</w:t>
      </w:r>
      <w:r>
        <w:br/>
        <w:t xml:space="preserve">            cert-update</w:t>
      </w:r>
      <w:r>
        <w:br/>
      </w:r>
      <w:r>
        <w:br/>
        <w:t xml:space="preserve">            public:</w:t>
      </w:r>
      <w:r>
        <w:br/>
        <w:t xml:space="preserve">                settings: &lt;</w:t>
      </w:r>
      <w:proofErr w:type="spellStart"/>
      <w:r>
        <w:t>ProxySettings</w:t>
      </w:r>
      <w:proofErr w:type="spellEnd"/>
      <w:r>
        <w:t xml:space="preserve"> </w:t>
      </w:r>
      <w:proofErr w:type="spellStart"/>
      <w:r>
        <w:t>json</w:t>
      </w:r>
      <w:proofErr w:type="spellEnd"/>
      <w:r>
        <w:t>&gt;</w:t>
      </w:r>
      <w:r>
        <w:br/>
        <w:t xml:space="preserve">                routes:</w:t>
      </w:r>
      <w:r>
        <w:br/>
        <w:t xml:space="preserve">                    name1: &lt;</w:t>
      </w:r>
      <w:proofErr w:type="spellStart"/>
      <w:r>
        <w:t>ProxyRoute</w:t>
      </w:r>
      <w:proofErr w:type="spellEnd"/>
      <w:r>
        <w:t xml:space="preserve"> </w:t>
      </w:r>
      <w:proofErr w:type="spellStart"/>
      <w:r>
        <w:t>json</w:t>
      </w:r>
      <w:proofErr w:type="spellEnd"/>
      <w:r>
        <w:t>&gt;</w:t>
      </w:r>
      <w:r>
        <w:br/>
        <w:t xml:space="preserve">                    name2: &lt;</w:t>
      </w:r>
      <w:proofErr w:type="spellStart"/>
      <w:r>
        <w:t>ProxyRoute</w:t>
      </w:r>
      <w:proofErr w:type="spellEnd"/>
      <w:r>
        <w:t xml:space="preserve"> </w:t>
      </w:r>
      <w:proofErr w:type="spellStart"/>
      <w:r>
        <w:t>json</w:t>
      </w:r>
      <w:proofErr w:type="spellEnd"/>
      <w:r>
        <w:t>&gt;</w:t>
      </w:r>
      <w:r>
        <w:br/>
        <w:t xml:space="preserve">                    ...</w:t>
      </w:r>
      <w:r>
        <w:br/>
        <w:t xml:space="preserve">            private:</w:t>
      </w:r>
      <w:r>
        <w:br/>
        <w:t xml:space="preserve">                settings: &lt;</w:t>
      </w:r>
      <w:proofErr w:type="spellStart"/>
      <w:r>
        <w:t>ProxySettings</w:t>
      </w:r>
      <w:proofErr w:type="spellEnd"/>
      <w:r>
        <w:t xml:space="preserve"> </w:t>
      </w:r>
      <w:proofErr w:type="spellStart"/>
      <w:r>
        <w:t>json</w:t>
      </w:r>
      <w:proofErr w:type="spellEnd"/>
      <w:r>
        <w:t>&gt;</w:t>
      </w:r>
      <w:r>
        <w:br/>
        <w:t xml:space="preserve">                routes:</w:t>
      </w:r>
      <w:r>
        <w:br/>
        <w:t xml:space="preserve">                    name1: &lt;</w:t>
      </w:r>
      <w:proofErr w:type="spellStart"/>
      <w:r>
        <w:t>ProxyRoute</w:t>
      </w:r>
      <w:proofErr w:type="spellEnd"/>
      <w:r>
        <w:t xml:space="preserve"> </w:t>
      </w:r>
      <w:proofErr w:type="spellStart"/>
      <w:r>
        <w:t>json</w:t>
      </w:r>
      <w:proofErr w:type="spellEnd"/>
      <w:r>
        <w:t>&gt;</w:t>
      </w:r>
      <w:r>
        <w:br/>
        <w:t xml:space="preserve">                    name2: &lt;</w:t>
      </w:r>
      <w:proofErr w:type="spellStart"/>
      <w:r>
        <w:t>ProxyRoute</w:t>
      </w:r>
      <w:proofErr w:type="spellEnd"/>
      <w:r>
        <w:t xml:space="preserve"> </w:t>
      </w:r>
      <w:proofErr w:type="spellStart"/>
      <w:r>
        <w:t>json</w:t>
      </w:r>
      <w:proofErr w:type="spellEnd"/>
      <w:r>
        <w:t>&gt;</w:t>
      </w:r>
      <w:r>
        <w:br/>
        <w:t xml:space="preserve">                    ...</w:t>
      </w:r>
    </w:p>
    <w:p w:rsidR="00F537C8" w:rsidRDefault="00F537C8" w:rsidP="00F537C8">
      <w:r>
        <w:t>where:</w:t>
      </w:r>
    </w:p>
    <w:p w:rsidR="00F537C8" w:rsidRDefault="00F537C8" w:rsidP="00F537C8">
      <w:pPr>
        <w:ind w:left="2160" w:hanging="1800"/>
      </w:pPr>
      <w:r>
        <w:rPr>
          <w:rStyle w:val="EmphasizeChar"/>
        </w:rPr>
        <w:t>leader</w:t>
      </w:r>
      <w:r>
        <w:t xml:space="preserve"> </w:t>
      </w:r>
      <w:r>
        <w:tab/>
        <w:t xml:space="preserve">is used to ensure that only one instance of </w:t>
      </w:r>
      <w:r>
        <w:rPr>
          <w:rStyle w:val="EmphasizeChar"/>
        </w:rPr>
        <w:t>neon-proxy-manager</w:t>
      </w:r>
      <w:r>
        <w:t xml:space="preserve"> is actually active.</w:t>
      </w:r>
    </w:p>
    <w:p w:rsidR="00F537C8" w:rsidRDefault="00F537C8" w:rsidP="00F537C8">
      <w:pPr>
        <w:ind w:left="2160" w:hanging="1800"/>
      </w:pPr>
      <w:proofErr w:type="spellStart"/>
      <w:r>
        <w:rPr>
          <w:rStyle w:val="EmphasizeChar"/>
        </w:rPr>
        <w:t>leader_ttl_seconds</w:t>
      </w:r>
      <w:proofErr w:type="spellEnd"/>
      <w:r>
        <w:rPr>
          <w:rStyle w:val="EmphasizeChar"/>
        </w:rPr>
        <w:tab/>
      </w:r>
      <w:r w:rsidRPr="00410779">
        <w:t>(</w:t>
      </w:r>
      <w:r w:rsidRPr="00410779">
        <w:rPr>
          <w:rStyle w:val="EmphasizeChar"/>
        </w:rPr>
        <w:t>double</w:t>
      </w:r>
      <w:r w:rsidRPr="00410779">
        <w:t>) specifies the number of seconds a leader will hold onto the leader lock without renewing the session.  This should be somewhat longer than the time it takes for the neon-proxy-manager to generate the proxy configurations.  You may wish to increase this time for clusters with very extensive proxy routing rules.</w:t>
      </w:r>
      <w:r>
        <w:rPr>
          <w:rStyle w:val="EmphasizeChar"/>
        </w:rPr>
        <w:br/>
      </w:r>
      <w:r>
        <w:rPr>
          <w:rStyle w:val="EmphasizeChar"/>
        </w:rPr>
        <w:br/>
      </w:r>
      <w:r w:rsidRPr="00410779">
        <w:lastRenderedPageBreak/>
        <w:t>Note that under certain circumstances, it may up to this much time for a new leader to take over when the previous leader was terminated so you don’t want to set this too high.</w:t>
      </w:r>
    </w:p>
    <w:p w:rsidR="00F537C8" w:rsidRDefault="00F537C8" w:rsidP="00F537C8">
      <w:pPr>
        <w:ind w:left="2160" w:hanging="1800"/>
      </w:pPr>
      <w:r>
        <w:rPr>
          <w:rStyle w:val="EmphasizeChar"/>
        </w:rPr>
        <w:t>poll-seconds</w:t>
      </w:r>
      <w:r>
        <w:t xml:space="preserve"> </w:t>
      </w:r>
      <w:r>
        <w:tab/>
        <w:t>(</w:t>
      </w:r>
      <w:r>
        <w:rPr>
          <w:b/>
          <w:color w:val="C45911" w:themeColor="accent2" w:themeShade="BF"/>
        </w:rPr>
        <w:t>double</w:t>
      </w:r>
      <w:r>
        <w:t>) specifies how often the proxy manager should scan TLS certificates persisted in Vault for expiration checks and updates and also poll the individual proxy definitions for changes.</w:t>
      </w:r>
    </w:p>
    <w:p w:rsidR="00F537C8" w:rsidRDefault="00F537C8" w:rsidP="00F537C8">
      <w:pPr>
        <w:ind w:left="2160" w:hanging="1800"/>
        <w:rPr>
          <w:rStyle w:val="EmphasizeChar"/>
          <w:b w:val="0"/>
        </w:rPr>
      </w:pPr>
      <w:r>
        <w:rPr>
          <w:rStyle w:val="EmphasizeChar"/>
        </w:rPr>
        <w:t>cert-warn-days</w:t>
      </w:r>
      <w:r>
        <w:rPr>
          <w:rStyle w:val="EmphasizeChar"/>
        </w:rPr>
        <w:tab/>
      </w:r>
      <w:r w:rsidRPr="00410779">
        <w:t>(</w:t>
      </w:r>
      <w:r w:rsidRPr="00410779">
        <w:rPr>
          <w:rStyle w:val="EmphasizeChar"/>
        </w:rPr>
        <w:t>double</w:t>
      </w:r>
      <w:r w:rsidRPr="00410779">
        <w:t>) specifies the number of days in advance to begin warning of certificate expirations.</w:t>
      </w:r>
    </w:p>
    <w:p w:rsidR="00F537C8" w:rsidRDefault="00F537C8" w:rsidP="00F537C8">
      <w:pPr>
        <w:ind w:left="2160" w:hanging="1800"/>
        <w:rPr>
          <w:rStyle w:val="EmphasizeChar"/>
          <w:b w:val="0"/>
        </w:rPr>
      </w:pPr>
      <w:r>
        <w:rPr>
          <w:rStyle w:val="EmphasizeChar"/>
        </w:rPr>
        <w:t>proxies/*/</w:t>
      </w:r>
      <w:proofErr w:type="spellStart"/>
      <w:r>
        <w:rPr>
          <w:rStyle w:val="EmphasizeChar"/>
        </w:rPr>
        <w:t>conf</w:t>
      </w:r>
      <w:proofErr w:type="spellEnd"/>
      <w:r>
        <w:rPr>
          <w:rStyle w:val="EmphasizeChar"/>
        </w:rPr>
        <w:tab/>
      </w:r>
      <w:r w:rsidRPr="00410779">
        <w:t>holds public or private proxy’s generated HAProxy configuration as a ZIP archive.</w:t>
      </w:r>
    </w:p>
    <w:p w:rsidR="00F537C8" w:rsidRDefault="00F537C8" w:rsidP="00F537C8">
      <w:pPr>
        <w:ind w:left="2160" w:hanging="1800"/>
        <w:rPr>
          <w:rStyle w:val="EmphasizeChar"/>
          <w:b w:val="0"/>
        </w:rPr>
      </w:pPr>
      <w:r>
        <w:rPr>
          <w:rStyle w:val="EmphasizeChar"/>
        </w:rPr>
        <w:t>proxies/*/hash</w:t>
      </w:r>
      <w:r>
        <w:rPr>
          <w:rStyle w:val="EmphasizeChar"/>
        </w:rPr>
        <w:tab/>
      </w:r>
      <w:r w:rsidRPr="00410779">
        <w:t xml:space="preserve">is the MD5 hash of the public or private proxy’s </w:t>
      </w:r>
      <w:proofErr w:type="spellStart"/>
      <w:r w:rsidRPr="00410779">
        <w:t>conf</w:t>
      </w:r>
      <w:proofErr w:type="spellEnd"/>
      <w:r w:rsidRPr="00410779">
        <w:t xml:space="preserve"> archive combined with the hash of all of the referenced certificates.  This is used to detect when the proxy configuration has changed.</w:t>
      </w:r>
    </w:p>
    <w:p w:rsidR="00F537C8" w:rsidRDefault="00F537C8" w:rsidP="00F537C8">
      <w:pPr>
        <w:ind w:left="2160" w:hanging="1800"/>
        <w:rPr>
          <w:rStyle w:val="EmphasizeChar"/>
          <w:b w:val="0"/>
        </w:rPr>
      </w:pPr>
      <w:r>
        <w:rPr>
          <w:rStyle w:val="EmphasizeChar"/>
        </w:rPr>
        <w:t>status/*</w:t>
      </w:r>
      <w:r>
        <w:rPr>
          <w:rStyle w:val="EmphasizeChar"/>
        </w:rPr>
        <w:tab/>
      </w:r>
      <w:r w:rsidRPr="00410779">
        <w:t>(</w:t>
      </w:r>
      <w:proofErr w:type="spellStart"/>
      <w:r w:rsidRPr="00410779">
        <w:rPr>
          <w:rStyle w:val="EmphasizeChar"/>
        </w:rPr>
        <w:t>json</w:t>
      </w:r>
      <w:proofErr w:type="spellEnd"/>
      <w:r w:rsidRPr="00410779">
        <w:t>) describes the proxy route status at the time the neon-proxy-manager last processed cluster routes for the named proxy.</w:t>
      </w:r>
    </w:p>
    <w:p w:rsidR="00F537C8" w:rsidRDefault="00F537C8" w:rsidP="00F537C8">
      <w:pPr>
        <w:ind w:left="2160" w:hanging="1800"/>
        <w:rPr>
          <w:rStyle w:val="EmphasizeChar"/>
          <w:b w:val="0"/>
        </w:rPr>
      </w:pPr>
      <w:proofErr w:type="spellStart"/>
      <w:r>
        <w:rPr>
          <w:rStyle w:val="EmphasizeChar"/>
        </w:rPr>
        <w:t>conf</w:t>
      </w:r>
      <w:proofErr w:type="spellEnd"/>
      <w:r>
        <w:rPr>
          <w:rStyle w:val="EmphasizeChar"/>
        </w:rPr>
        <w:tab/>
      </w:r>
      <w:r w:rsidRPr="00410779">
        <w:t>root key for proxy settings that need to be monitored for changes.</w:t>
      </w:r>
    </w:p>
    <w:p w:rsidR="00F537C8" w:rsidRDefault="00F537C8" w:rsidP="00F537C8">
      <w:pPr>
        <w:ind w:left="2160" w:hanging="1800"/>
        <w:rPr>
          <w:rStyle w:val="EmphasizeChar"/>
          <w:b w:val="0"/>
        </w:rPr>
      </w:pPr>
      <w:r>
        <w:rPr>
          <w:rStyle w:val="EmphasizeChar"/>
        </w:rPr>
        <w:t>rel</w:t>
      </w:r>
      <w:r w:rsidR="00410779">
        <w:rPr>
          <w:rStyle w:val="EmphasizeChar"/>
        </w:rPr>
        <w:t>oad</w:t>
      </w:r>
      <w:r w:rsidR="00410779">
        <w:rPr>
          <w:rStyle w:val="EmphasizeChar"/>
        </w:rPr>
        <w:tab/>
      </w:r>
      <w:r w:rsidR="00410779" w:rsidRPr="00410779">
        <w:t xml:space="preserve">is touched when the </w:t>
      </w:r>
      <w:r w:rsidR="00410779" w:rsidRPr="00410779">
        <w:rPr>
          <w:rStyle w:val="EmphasizeChar"/>
        </w:rPr>
        <w:t>neon</w:t>
      </w:r>
      <w:r w:rsidRPr="00410779">
        <w:rPr>
          <w:rStyle w:val="EmphasizeChar"/>
        </w:rPr>
        <w:t xml:space="preserve"> proxy NAME reload</w:t>
      </w:r>
      <w:r w:rsidRPr="00410779">
        <w:t xml:space="preserve"> command is executed.</w:t>
      </w:r>
    </w:p>
    <w:p w:rsidR="00F537C8" w:rsidRDefault="00F537C8" w:rsidP="00F537C8">
      <w:pPr>
        <w:ind w:left="2160" w:hanging="1800"/>
        <w:rPr>
          <w:rStyle w:val="EmphasizeChar"/>
          <w:b w:val="0"/>
        </w:rPr>
      </w:pPr>
      <w:r>
        <w:rPr>
          <w:rStyle w:val="EmphasizeChar"/>
        </w:rPr>
        <w:t>cert-u</w:t>
      </w:r>
      <w:r w:rsidR="00410779">
        <w:rPr>
          <w:rStyle w:val="EmphasizeChar"/>
        </w:rPr>
        <w:t>pdate</w:t>
      </w:r>
      <w:r w:rsidR="00410779">
        <w:rPr>
          <w:rStyle w:val="EmphasizeChar"/>
        </w:rPr>
        <w:tab/>
      </w:r>
      <w:r w:rsidR="00410779" w:rsidRPr="00410779">
        <w:t>is touched by the neon</w:t>
      </w:r>
      <w:r w:rsidRPr="00410779">
        <w:t xml:space="preserve"> tool whenever certificates are modified.</w:t>
      </w:r>
    </w:p>
    <w:p w:rsidR="00F537C8" w:rsidRDefault="00F537C8" w:rsidP="00F537C8">
      <w:pPr>
        <w:ind w:left="2160" w:hanging="1800"/>
        <w:rPr>
          <w:rStyle w:val="EmphasizeChar"/>
          <w:b w:val="0"/>
        </w:rPr>
      </w:pPr>
      <w:r>
        <w:rPr>
          <w:rStyle w:val="EmphasizeChar"/>
        </w:rPr>
        <w:t>settings</w:t>
      </w:r>
      <w:r>
        <w:rPr>
          <w:rStyle w:val="EmphasizeChar"/>
        </w:rPr>
        <w:tab/>
      </w:r>
      <w:r w:rsidRPr="00410779">
        <w:t xml:space="preserve">global per proxy settings for a proxy formatted as </w:t>
      </w:r>
      <w:r w:rsidR="00410779">
        <w:t>JSON</w:t>
      </w:r>
      <w:r w:rsidRPr="00410779">
        <w:t xml:space="preserve"> (see the </w:t>
      </w:r>
      <w:proofErr w:type="spellStart"/>
      <w:r w:rsidRPr="00410779">
        <w:t>ProxySettings</w:t>
      </w:r>
      <w:proofErr w:type="spellEnd"/>
      <w:r w:rsidRPr="00410779">
        <w:t xml:space="preserve"> type).</w:t>
      </w:r>
    </w:p>
    <w:p w:rsidR="00F537C8" w:rsidRDefault="00F537C8" w:rsidP="00F537C8">
      <w:pPr>
        <w:ind w:left="2160" w:hanging="1800"/>
      </w:pPr>
      <w:r>
        <w:rPr>
          <w:rStyle w:val="EmphasizeChar"/>
        </w:rPr>
        <w:t>routes</w:t>
      </w:r>
      <w:r>
        <w:rPr>
          <w:rStyle w:val="EmphasizeChar"/>
        </w:rPr>
        <w:tab/>
      </w:r>
      <w:r w:rsidRPr="00410779">
        <w:t xml:space="preserve">named per proxy routes formatted as </w:t>
      </w:r>
      <w:r w:rsidR="00410779">
        <w:t>JSON</w:t>
      </w:r>
      <w:r w:rsidRPr="00410779">
        <w:t xml:space="preserve"> (see the </w:t>
      </w:r>
      <w:proofErr w:type="spellStart"/>
      <w:r w:rsidRPr="00410779">
        <w:rPr>
          <w:rStyle w:val="EmphasizeChar"/>
        </w:rPr>
        <w:t>ProxyRoute</w:t>
      </w:r>
      <w:proofErr w:type="spellEnd"/>
      <w:r w:rsidRPr="00410779">
        <w:t xml:space="preserve"> type).</w:t>
      </w:r>
    </w:p>
    <w:p w:rsidR="00F537C8" w:rsidRDefault="00F537C8" w:rsidP="00F537C8">
      <w:r>
        <w:t xml:space="preserve">The </w:t>
      </w:r>
      <w:r>
        <w:rPr>
          <w:rStyle w:val="EmphasizeChar"/>
        </w:rPr>
        <w:t>neon-proxy-public</w:t>
      </w:r>
      <w:r>
        <w:t xml:space="preserve"> and </w:t>
      </w:r>
      <w:r>
        <w:rPr>
          <w:rStyle w:val="EmphasizeChar"/>
        </w:rPr>
        <w:t>neon-proxy-private</w:t>
      </w:r>
      <w:r>
        <w:t xml:space="preserve"> services are both based on the </w:t>
      </w:r>
      <w:r>
        <w:rPr>
          <w:rStyle w:val="CodeChar"/>
        </w:rPr>
        <w:t>neoncluster/neon-proxy</w:t>
      </w:r>
      <w:r>
        <w:t xml:space="preserve"> image.  This image is designed to download a ZIP archive from a Consul key.  This ZIP file includes the HAProxy configuration as well as other configuration artifacts.  The services then continue to monitor the Consul key for changes to dynamically reconfigure themselves.</w:t>
      </w:r>
    </w:p>
    <w:p w:rsidR="00F537C8" w:rsidRDefault="00F537C8" w:rsidP="00F537C8">
      <w:r>
        <w:t xml:space="preserve">Each proxy service </w:t>
      </w:r>
      <w:r>
        <w:rPr>
          <w:rStyle w:val="EmphasizeChar"/>
        </w:rPr>
        <w:t>settings</w:t>
      </w:r>
      <w:r>
        <w:t xml:space="preserve"> key holds global definitions (JSON), and the route keys describe how traffic is to be routed (also JSON).   The </w:t>
      </w:r>
      <w:proofErr w:type="spellStart"/>
      <w:r>
        <w:rPr>
          <w:rStyle w:val="EmphasizeChar"/>
        </w:rPr>
        <w:t>conf</w:t>
      </w:r>
      <w:proofErr w:type="spellEnd"/>
      <w:r>
        <w:t xml:space="preserve"> key holds the generated HAProxy configuration ZIP archive and artifacts.  </w:t>
      </w:r>
      <w:r>
        <w:rPr>
          <w:b/>
          <w:color w:val="C45911" w:themeColor="accent2" w:themeShade="BF"/>
        </w:rPr>
        <w:t>hash</w:t>
      </w:r>
      <w:r>
        <w:rPr>
          <w:color w:val="C45911" w:themeColor="accent2" w:themeShade="BF"/>
        </w:rPr>
        <w:t xml:space="preserve"> </w:t>
      </w:r>
      <w:r>
        <w:t xml:space="preserve">is the MD5 hash of the </w:t>
      </w:r>
      <w:proofErr w:type="spellStart"/>
      <w:r>
        <w:rPr>
          <w:b/>
          <w:color w:val="C45911" w:themeColor="accent2" w:themeShade="BF"/>
        </w:rPr>
        <w:t>conf</w:t>
      </w:r>
      <w:proofErr w:type="spellEnd"/>
      <w:r>
        <w:rPr>
          <w:color w:val="C45911" w:themeColor="accent2" w:themeShade="BF"/>
        </w:rPr>
        <w:t xml:space="preserve"> </w:t>
      </w:r>
      <w:r>
        <w:t>data plus the hashes of any referenced certificates.</w:t>
      </w:r>
    </w:p>
    <w:p w:rsidR="00F537C8" w:rsidRDefault="00F537C8" w:rsidP="00F537C8">
      <w:r>
        <w:t xml:space="preserve">Vault works by monitoring </w:t>
      </w:r>
      <w:r>
        <w:rPr>
          <w:b/>
          <w:color w:val="C45911" w:themeColor="accent2" w:themeShade="BF"/>
        </w:rPr>
        <w:t>neon/service/neon-proxy-manager/</w:t>
      </w:r>
      <w:proofErr w:type="spellStart"/>
      <w:r>
        <w:rPr>
          <w:b/>
          <w:color w:val="C45911" w:themeColor="accent2" w:themeShade="BF"/>
        </w:rPr>
        <w:t>conf</w:t>
      </w:r>
      <w:proofErr w:type="spellEnd"/>
      <w:r>
        <w:rPr>
          <w:b/>
          <w:color w:val="C45911" w:themeColor="accent2" w:themeShade="BF"/>
        </w:rPr>
        <w:t>/*</w:t>
      </w:r>
      <w:r>
        <w:t xml:space="preserve"> for changes.  The </w:t>
      </w:r>
      <w:r>
        <w:rPr>
          <w:rStyle w:val="EmphasizeChar"/>
        </w:rPr>
        <w:t xml:space="preserve">settings </w:t>
      </w:r>
      <w:r>
        <w:t xml:space="preserve">and/or </w:t>
      </w:r>
      <w:r>
        <w:rPr>
          <w:b/>
          <w:color w:val="C45911" w:themeColor="accent2" w:themeShade="BF"/>
        </w:rPr>
        <w:t xml:space="preserve">route/* </w:t>
      </w:r>
      <w:r>
        <w:t xml:space="preserve">keys will be modified by </w:t>
      </w:r>
      <w:r w:rsidR="00410779">
        <w:rPr>
          <w:rStyle w:val="EmphasizeChar"/>
        </w:rPr>
        <w:t>neon-cli</w:t>
      </w:r>
      <w:r>
        <w:t xml:space="preserve"> whenever a proxy definition is changed.  reload will be touched whenever </w:t>
      </w:r>
      <w:r>
        <w:rPr>
          <w:b/>
          <w:color w:val="C45911" w:themeColor="accent2" w:themeShade="BF"/>
        </w:rPr>
        <w:t xml:space="preserve">neon proxy </w:t>
      </w:r>
      <w:proofErr w:type="spellStart"/>
      <w:r>
        <w:rPr>
          <w:b/>
          <w:color w:val="C45911" w:themeColor="accent2" w:themeShade="BF"/>
        </w:rPr>
        <w:t>PROXY</w:t>
      </w:r>
      <w:proofErr w:type="spellEnd"/>
      <w:r>
        <w:rPr>
          <w:b/>
          <w:color w:val="C45911" w:themeColor="accent2" w:themeShade="BF"/>
        </w:rPr>
        <w:t xml:space="preserve"> reload</w:t>
      </w:r>
      <w:r>
        <w:t xml:space="preserve"> is executed.  </w:t>
      </w:r>
      <w:r>
        <w:rPr>
          <w:rStyle w:val="EmphasizeChar"/>
        </w:rPr>
        <w:t>cert-update</w:t>
      </w:r>
      <w:r>
        <w:t xml:space="preserve"> will be touched whenever TLS certificates are uploaded or modified.</w:t>
      </w:r>
    </w:p>
    <w:p w:rsidR="00F537C8" w:rsidRDefault="00F537C8" w:rsidP="00F537C8">
      <w:r>
        <w:t>The proxy manager performs the following steps when certificate or proxy definition changes are detected:</w:t>
      </w:r>
    </w:p>
    <w:p w:rsidR="00F537C8" w:rsidRDefault="00F537C8" w:rsidP="00F537C8">
      <w:pPr>
        <w:pStyle w:val="ListParagraph"/>
        <w:numPr>
          <w:ilvl w:val="0"/>
          <w:numId w:val="1"/>
        </w:numPr>
      </w:pPr>
      <w:r>
        <w:t>TLS certificates are downloaded from Vault and are verified.  Invalid, expired, or near expired certificates will be logged.</w:t>
      </w:r>
    </w:p>
    <w:p w:rsidR="00F537C8" w:rsidRDefault="00F537C8" w:rsidP="00F537C8">
      <w:pPr>
        <w:pStyle w:val="ListParagraph"/>
        <w:numPr>
          <w:ilvl w:val="0"/>
          <w:numId w:val="1"/>
        </w:numPr>
      </w:pPr>
      <w:r>
        <w:t>MD5 hashes will be generated for each certificate.</w:t>
      </w:r>
    </w:p>
    <w:p w:rsidR="00F537C8" w:rsidRDefault="00F537C8" w:rsidP="00F537C8">
      <w:pPr>
        <w:pStyle w:val="ListParagraph"/>
        <w:numPr>
          <w:ilvl w:val="0"/>
          <w:numId w:val="1"/>
        </w:numPr>
      </w:pPr>
      <w:r>
        <w:lastRenderedPageBreak/>
        <w:t>These steps will be performed for each managed proxy:</w:t>
      </w:r>
    </w:p>
    <w:p w:rsidR="00F537C8" w:rsidRDefault="00F537C8" w:rsidP="00F537C8">
      <w:pPr>
        <w:pStyle w:val="ListParagraph"/>
        <w:numPr>
          <w:ilvl w:val="1"/>
          <w:numId w:val="1"/>
        </w:numPr>
      </w:pPr>
      <w:r>
        <w:t xml:space="preserve">The proxy settings and endpoints will be loaded and a new </w:t>
      </w:r>
      <w:r>
        <w:rPr>
          <w:rStyle w:val="EmphasizeChar"/>
        </w:rPr>
        <w:t>haproxy.zip</w:t>
      </w:r>
      <w:r>
        <w:t xml:space="preserve"> configuration will be generated.</w:t>
      </w:r>
    </w:p>
    <w:p w:rsidR="00F537C8" w:rsidRDefault="00F537C8" w:rsidP="00F537C8">
      <w:pPr>
        <w:pStyle w:val="ListParagraph"/>
        <w:numPr>
          <w:ilvl w:val="1"/>
          <w:numId w:val="1"/>
        </w:numPr>
      </w:pPr>
      <w:r>
        <w:t xml:space="preserve">An </w:t>
      </w:r>
      <w:r>
        <w:rPr>
          <w:b/>
          <w:color w:val="C45911" w:themeColor="accent2" w:themeShade="BF"/>
        </w:rPr>
        <w:t>MD5 hash</w:t>
      </w:r>
      <w:r>
        <w:rPr>
          <w:color w:val="C45911" w:themeColor="accent2" w:themeShade="BF"/>
        </w:rPr>
        <w:t xml:space="preserve"> </w:t>
      </w:r>
      <w:r>
        <w:t>will be computed for the haproxy.zip along with the hashes of the certificates referenced by the configuration.</w:t>
      </w:r>
    </w:p>
    <w:p w:rsidR="00F537C8" w:rsidRDefault="00F537C8" w:rsidP="00F537C8">
      <w:pPr>
        <w:pStyle w:val="ListParagraph"/>
        <w:numPr>
          <w:ilvl w:val="1"/>
          <w:numId w:val="1"/>
        </w:numPr>
      </w:pPr>
      <w:r>
        <w:t>The new hash will be compared against that saved in Consul for the proxy.  If they differ, the new configuration and hash will be updated in Consul.</w:t>
      </w:r>
    </w:p>
    <w:p w:rsidR="00F537C8" w:rsidRDefault="00F537C8" w:rsidP="00F537C8">
      <w:pPr>
        <w:pStyle w:val="ListParagraph"/>
        <w:numPr>
          <w:ilvl w:val="1"/>
          <w:numId w:val="1"/>
        </w:numPr>
      </w:pPr>
      <w:r>
        <w:t xml:space="preserve">Each proxy container monitors its </w:t>
      </w:r>
      <w:r>
        <w:rPr>
          <w:rStyle w:val="EmphasizeChar"/>
        </w:rPr>
        <w:t>proxies/*/</w:t>
      </w:r>
      <w:proofErr w:type="spellStart"/>
      <w:r>
        <w:rPr>
          <w:rStyle w:val="EmphasizeChar"/>
        </w:rPr>
        <w:t>conf</w:t>
      </w:r>
      <w:proofErr w:type="spellEnd"/>
      <w:r>
        <w:t xml:space="preserve"> key for changes and will dynamically update itself when the configuration changes.</w:t>
      </w:r>
    </w:p>
    <w:p w:rsidR="00F537C8" w:rsidRDefault="00F537C8" w:rsidP="00F537C8">
      <w:r>
        <w:t>The proxy manager also periodically polls the certificates in Vault, proxy settings and route definitions performing the steps outlined above as a way to verify certificates over time when nothing else changes as well as to ensure that proxy configurations don’t inadvertently get out of sync with their definitions.</w:t>
      </w:r>
    </w:p>
    <w:p w:rsidR="00F537C8" w:rsidRDefault="00F537C8" w:rsidP="00F537C8">
      <w:pPr>
        <w:pStyle w:val="Heading2"/>
      </w:pPr>
      <w:r>
        <w:t>Docker Secrets</w:t>
      </w:r>
    </w:p>
    <w:p w:rsidR="00F537C8" w:rsidRDefault="00F537C8" w:rsidP="00F537C8">
      <w:r>
        <w:t xml:space="preserve">As of version 1.13.0, Docker supports secrets for swarm mode services.  Docker secrets are created by piping the secret (text or data) to the </w:t>
      </w:r>
      <w:r>
        <w:rPr>
          <w:rStyle w:val="CodeChar"/>
        </w:rPr>
        <w:t>docker secret NAME</w:t>
      </w:r>
      <w:r>
        <w:t xml:space="preserve"> command.  This persists the secret in Docker using the </w:t>
      </w:r>
      <w:r>
        <w:rPr>
          <w:rStyle w:val="CodeChar"/>
        </w:rPr>
        <w:t>NAME</w:t>
      </w:r>
      <w:r>
        <w:t xml:space="preserve"> passed.  The necessary secrets must be made available to cluster services as they are deployed.</w:t>
      </w:r>
    </w:p>
    <w:p w:rsidR="00F537C8" w:rsidRDefault="00F537C8" w:rsidP="00F537C8">
      <w:r>
        <w:t xml:space="preserve">Secret names prefixed by </w:t>
      </w:r>
      <w:r>
        <w:rPr>
          <w:rStyle w:val="EmphasizeChar"/>
        </w:rPr>
        <w:t>neon-*</w:t>
      </w:r>
      <w:r>
        <w:t xml:space="preserve"> are reserved for </w:t>
      </w:r>
      <w:r w:rsidR="006C0434">
        <w:t>neonCLUSTER</w:t>
      </w:r>
      <w:r>
        <w:t xml:space="preserve"> services. </w:t>
      </w:r>
    </w:p>
    <w:p w:rsidR="00F537C8" w:rsidRDefault="00F537C8" w:rsidP="00F537C8">
      <w:r>
        <w:t>The public and private cluster proxies require read access to the TLS certificates stored in the Vault at</w:t>
      </w:r>
      <w:r>
        <w:rPr>
          <w:rStyle w:val="CodeChar"/>
        </w:rPr>
        <w:t xml:space="preserve"> neon-secret/cert/*</w:t>
      </w:r>
      <w:r>
        <w:t xml:space="preserve">.  Access to this is secured by the </w:t>
      </w:r>
      <w:r>
        <w:rPr>
          <w:b/>
          <w:color w:val="C45911" w:themeColor="accent2" w:themeShade="BF"/>
        </w:rPr>
        <w:t>neon-proxy-public</w:t>
      </w:r>
      <w:r>
        <w:rPr>
          <w:color w:val="C45911" w:themeColor="accent2" w:themeShade="BF"/>
        </w:rPr>
        <w:t xml:space="preserve"> </w:t>
      </w:r>
      <w:r>
        <w:t xml:space="preserve">and </w:t>
      </w:r>
      <w:r>
        <w:rPr>
          <w:b/>
          <w:color w:val="C45911" w:themeColor="accent2" w:themeShade="BF"/>
        </w:rPr>
        <w:t>neon-proxy-private</w:t>
      </w:r>
      <w:r>
        <w:rPr>
          <w:color w:val="C45911" w:themeColor="accent2" w:themeShade="BF"/>
        </w:rPr>
        <w:t xml:space="preserve"> </w:t>
      </w:r>
      <w:r>
        <w:t xml:space="preserve">Vault </w:t>
      </w:r>
      <w:proofErr w:type="spellStart"/>
      <w:r>
        <w:t>AppRoles</w:t>
      </w:r>
      <w:proofErr w:type="spellEnd"/>
      <w:r>
        <w:t>.  The role credentials are persisted as the following Docker secrets and will be made available to the proxies when they are launched.</w:t>
      </w:r>
    </w:p>
    <w:p w:rsidR="00F537C8" w:rsidRDefault="00F537C8" w:rsidP="00F537C8">
      <w:pPr>
        <w:ind w:left="3600" w:hanging="3240"/>
        <w:rPr>
          <w:rStyle w:val="EmphasizeChar"/>
          <w:b w:val="0"/>
        </w:rPr>
      </w:pPr>
      <w:r>
        <w:rPr>
          <w:rStyle w:val="EmphasizeChar"/>
        </w:rPr>
        <w:t>neon-proxy-manager-credentials</w:t>
      </w:r>
      <w:r>
        <w:rPr>
          <w:rStyle w:val="EmphasizeChar"/>
        </w:rPr>
        <w:tab/>
        <w:t>Vault credentials for the neon-proxy-manager service.</w:t>
      </w:r>
    </w:p>
    <w:p w:rsidR="00F537C8" w:rsidRDefault="00F537C8" w:rsidP="00F537C8">
      <w:pPr>
        <w:ind w:left="3600" w:hanging="3240"/>
      </w:pPr>
      <w:r>
        <w:rPr>
          <w:rStyle w:val="EmphasizeChar"/>
        </w:rPr>
        <w:t>neon-proxy-public-credentials</w:t>
      </w:r>
      <w:r>
        <w:tab/>
        <w:t xml:space="preserve">Vault credentials for the </w:t>
      </w:r>
      <w:r>
        <w:rPr>
          <w:rStyle w:val="EmphasizeChar"/>
        </w:rPr>
        <w:t>neon-proxy-public</w:t>
      </w:r>
      <w:r>
        <w:t xml:space="preserve"> service.</w:t>
      </w:r>
    </w:p>
    <w:p w:rsidR="00F537C8" w:rsidRDefault="00F537C8" w:rsidP="00F537C8">
      <w:pPr>
        <w:ind w:left="3600" w:hanging="3240"/>
      </w:pPr>
      <w:r>
        <w:rPr>
          <w:rStyle w:val="EmphasizeChar"/>
        </w:rPr>
        <w:t>neon-proxy-private-credentials</w:t>
      </w:r>
      <w:r>
        <w:tab/>
        <w:t xml:space="preserve">Vault credentials for the </w:t>
      </w:r>
      <w:r>
        <w:rPr>
          <w:rStyle w:val="EmphasizeChar"/>
        </w:rPr>
        <w:t>neon-proxy-private</w:t>
      </w:r>
      <w:r>
        <w:t xml:space="preserve"> service.</w:t>
      </w:r>
    </w:p>
    <w:p w:rsidR="00F537C8" w:rsidRDefault="00F537C8" w:rsidP="00F537C8">
      <w:pPr>
        <w:pStyle w:val="Heading1"/>
      </w:pPr>
      <w:r>
        <w:t>Proxy Port Ranges</w:t>
      </w:r>
    </w:p>
    <w:p w:rsidR="00F537C8" w:rsidRDefault="00DD7D1F" w:rsidP="00F537C8">
      <w:r>
        <w:t>n</w:t>
      </w:r>
      <w:r w:rsidR="006C0434">
        <w:t>eonCLUSTER</w:t>
      </w:r>
      <w:r w:rsidR="00F537C8">
        <w:t xml:space="preserve">s reserves a block of 100 ports on the </w:t>
      </w:r>
      <w:r w:rsidR="00BE1BE8">
        <w:t>Docker ingress</w:t>
      </w:r>
      <w:r w:rsidR="00F537C8">
        <w:t xml:space="preserve"> network for each of the public and private proxies.</w:t>
      </w:r>
    </w:p>
    <w:p w:rsidR="00060856" w:rsidRDefault="00060856" w:rsidP="00060856">
      <w:r w:rsidRPr="00C82454">
        <w:rPr>
          <w:b/>
          <w:color w:val="C45911" w:themeColor="accent2" w:themeShade="BF"/>
        </w:rPr>
        <w:t>neon-proxy-public</w:t>
      </w:r>
      <w:r>
        <w:t>: ports 5100 – 5299</w:t>
      </w:r>
    </w:p>
    <w:p w:rsidR="00060856" w:rsidRDefault="00060856" w:rsidP="00060856">
      <w:r>
        <w:tab/>
        <w:t xml:space="preserve">http: </w:t>
      </w:r>
      <w:r>
        <w:tab/>
      </w:r>
      <w:r>
        <w:tab/>
        <w:t>5100</w:t>
      </w:r>
      <w:r>
        <w:br/>
      </w:r>
      <w:r>
        <w:tab/>
        <w:t>https:</w:t>
      </w:r>
      <w:r>
        <w:tab/>
      </w:r>
      <w:r>
        <w:tab/>
        <w:t>5101</w:t>
      </w:r>
      <w:r>
        <w:br/>
      </w:r>
      <w:r>
        <w:tab/>
        <w:t>custom:</w:t>
      </w:r>
      <w:r>
        <w:tab/>
      </w:r>
      <w:r>
        <w:tab/>
        <w:t>5102 - 5299</w:t>
      </w:r>
    </w:p>
    <w:p w:rsidR="00060856" w:rsidRDefault="00060856" w:rsidP="00060856">
      <w:r w:rsidRPr="00C82454">
        <w:rPr>
          <w:b/>
          <w:color w:val="C45911" w:themeColor="accent2" w:themeShade="BF"/>
        </w:rPr>
        <w:t>neon-proxy-private</w:t>
      </w:r>
      <w:r>
        <w:t>: ports 5300 – 5499</w:t>
      </w:r>
    </w:p>
    <w:p w:rsidR="00060856" w:rsidRDefault="00060856" w:rsidP="00060856">
      <w:r>
        <w:tab/>
        <w:t>http:</w:t>
      </w:r>
      <w:r>
        <w:tab/>
      </w:r>
      <w:r>
        <w:tab/>
        <w:t>5300</w:t>
      </w:r>
      <w:r>
        <w:br/>
      </w:r>
      <w:r>
        <w:tab/>
        <w:t>https:</w:t>
      </w:r>
      <w:r>
        <w:tab/>
      </w:r>
      <w:r>
        <w:tab/>
        <w:t>5301</w:t>
      </w:r>
      <w:r>
        <w:br/>
      </w:r>
      <w:r>
        <w:tab/>
        <w:t>custom:</w:t>
      </w:r>
      <w:r>
        <w:tab/>
      </w:r>
      <w:r>
        <w:tab/>
        <w:t>5302 - 5499</w:t>
      </w:r>
    </w:p>
    <w:p w:rsidR="00F537C8" w:rsidRDefault="00F537C8" w:rsidP="00F537C8">
      <w:r>
        <w:lastRenderedPageBreak/>
        <w:t>The first two ports in each block are reserved for inbound HTTP and HTTPS traffic.  Most, if not all HTTP(S) requests should be directed to these ports and then the proxies should be configured with routes that use the HTTP host header to decide where to deliver traffic.</w:t>
      </w:r>
    </w:p>
    <w:p w:rsidR="00F537C8" w:rsidRDefault="00F537C8" w:rsidP="00F537C8">
      <w:pPr>
        <w:ind w:left="720" w:hanging="720"/>
      </w:pPr>
      <w:r>
        <w:rPr>
          <w:b/>
          <w:color w:val="C45911" w:themeColor="accent2" w:themeShade="BF"/>
        </w:rPr>
        <w:t>Note</w:t>
      </w:r>
      <w:r>
        <w:tab/>
        <w:t xml:space="preserve">This convention makes it easy to configure edge routers or load balancers.  Simply have them direct traffic targeting external ports 80 and 443 to ports </w:t>
      </w:r>
      <w:r w:rsidR="00F44F71">
        <w:t>5300</w:t>
      </w:r>
      <w:r>
        <w:t xml:space="preserve"> and </w:t>
      </w:r>
      <w:r w:rsidR="00F44F71">
        <w:t>5301</w:t>
      </w:r>
      <w:r>
        <w:t xml:space="preserve"> on one or more cluster nodes.  This one-time configuration will handle many deployment scenarios.</w:t>
      </w:r>
    </w:p>
    <w:p w:rsidR="00F537C8" w:rsidRDefault="00F537C8" w:rsidP="00F537C8">
      <w:r>
        <w:t xml:space="preserve">The remaining </w:t>
      </w:r>
      <w:r w:rsidR="00F44F71">
        <w:t>1</w:t>
      </w:r>
      <w:r>
        <w:t>98 ports in each block can be used for routing TCP connections, HTTPS pass-thru, or HTTPS endpoints for older clients that don’t support SNI (server name indication).  You’ll need to manually configure your edge router or load balancer to route inbound traffic to the correct port.</w:t>
      </w:r>
    </w:p>
    <w:p w:rsidR="00F537C8" w:rsidRDefault="00F537C8" w:rsidP="00F537C8"/>
    <w:p w:rsidR="00C15604" w:rsidRDefault="00C15604"/>
    <w:sectPr w:rsidR="00C15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560749"/>
    <w:multiLevelType w:val="hybridMultilevel"/>
    <w:tmpl w:val="3998E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3031492"/>
    <w:multiLevelType w:val="hybridMultilevel"/>
    <w:tmpl w:val="AF1A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007"/>
    <w:rsid w:val="00060856"/>
    <w:rsid w:val="001F0E0E"/>
    <w:rsid w:val="00210993"/>
    <w:rsid w:val="002811F4"/>
    <w:rsid w:val="003069BF"/>
    <w:rsid w:val="003A2E50"/>
    <w:rsid w:val="003C6DF9"/>
    <w:rsid w:val="003F5773"/>
    <w:rsid w:val="00410779"/>
    <w:rsid w:val="00457A4B"/>
    <w:rsid w:val="00457E43"/>
    <w:rsid w:val="004E34F3"/>
    <w:rsid w:val="005F1228"/>
    <w:rsid w:val="00610DBF"/>
    <w:rsid w:val="00624EF1"/>
    <w:rsid w:val="00691007"/>
    <w:rsid w:val="006C0434"/>
    <w:rsid w:val="0074098B"/>
    <w:rsid w:val="007A65B5"/>
    <w:rsid w:val="007D2E38"/>
    <w:rsid w:val="00803C72"/>
    <w:rsid w:val="008F6829"/>
    <w:rsid w:val="009A34D0"/>
    <w:rsid w:val="009F1708"/>
    <w:rsid w:val="00A26983"/>
    <w:rsid w:val="00A6416D"/>
    <w:rsid w:val="00AC5C02"/>
    <w:rsid w:val="00B214EF"/>
    <w:rsid w:val="00B512AD"/>
    <w:rsid w:val="00BB252F"/>
    <w:rsid w:val="00BB717B"/>
    <w:rsid w:val="00BE1BE8"/>
    <w:rsid w:val="00C14F74"/>
    <w:rsid w:val="00C15604"/>
    <w:rsid w:val="00D338F4"/>
    <w:rsid w:val="00D4105C"/>
    <w:rsid w:val="00DD7D1F"/>
    <w:rsid w:val="00DF25E2"/>
    <w:rsid w:val="00E97174"/>
    <w:rsid w:val="00EA63D3"/>
    <w:rsid w:val="00EF0610"/>
    <w:rsid w:val="00F44F71"/>
    <w:rsid w:val="00F52153"/>
    <w:rsid w:val="00F530B4"/>
    <w:rsid w:val="00F537C8"/>
    <w:rsid w:val="00F82779"/>
    <w:rsid w:val="00FB5B47"/>
    <w:rsid w:val="00FC0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E3BE2"/>
  <w15:chartTrackingRefBased/>
  <w15:docId w15:val="{87B2C0A2-8D42-4DC6-A16F-69C05B087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37C8"/>
    <w:pPr>
      <w:spacing w:line="256" w:lineRule="auto"/>
    </w:pPr>
  </w:style>
  <w:style w:type="paragraph" w:styleId="Heading1">
    <w:name w:val="heading 1"/>
    <w:basedOn w:val="Normal"/>
    <w:next w:val="Normal"/>
    <w:link w:val="Heading1Char"/>
    <w:uiPriority w:val="9"/>
    <w:qFormat/>
    <w:rsid w:val="00F537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537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7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537C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537C8"/>
    <w:rPr>
      <w:color w:val="0563C1" w:themeColor="hyperlink"/>
      <w:u w:val="single"/>
    </w:rPr>
  </w:style>
  <w:style w:type="paragraph" w:styleId="Title">
    <w:name w:val="Title"/>
    <w:basedOn w:val="Normal"/>
    <w:next w:val="Normal"/>
    <w:link w:val="TitleChar"/>
    <w:uiPriority w:val="10"/>
    <w:qFormat/>
    <w:rsid w:val="00F537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7C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537C8"/>
    <w:pPr>
      <w:ind w:left="720"/>
      <w:contextualSpacing/>
    </w:pPr>
  </w:style>
  <w:style w:type="character" w:customStyle="1" w:styleId="CodeChar">
    <w:name w:val="Code Char"/>
    <w:basedOn w:val="DefaultParagraphFont"/>
    <w:link w:val="Code"/>
    <w:locked/>
    <w:rsid w:val="00F537C8"/>
    <w:rPr>
      <w:rFonts w:ascii="Consolas" w:hAnsi="Consolas"/>
      <w:color w:val="538135" w:themeColor="accent6" w:themeShade="BF"/>
      <w:sz w:val="19"/>
      <w:szCs w:val="19"/>
    </w:rPr>
  </w:style>
  <w:style w:type="paragraph" w:customStyle="1" w:styleId="Code">
    <w:name w:val="Code"/>
    <w:basedOn w:val="Normal"/>
    <w:link w:val="CodeChar"/>
    <w:qFormat/>
    <w:rsid w:val="00F537C8"/>
    <w:pPr>
      <w:ind w:left="360"/>
    </w:pPr>
    <w:rPr>
      <w:rFonts w:ascii="Consolas" w:hAnsi="Consolas"/>
      <w:color w:val="538135" w:themeColor="accent6" w:themeShade="BF"/>
      <w:sz w:val="19"/>
      <w:szCs w:val="19"/>
    </w:rPr>
  </w:style>
  <w:style w:type="character" w:customStyle="1" w:styleId="EmphasizeChar">
    <w:name w:val="Emphasize Char"/>
    <w:basedOn w:val="DefaultParagraphFont"/>
    <w:link w:val="Emphasize"/>
    <w:locked/>
    <w:rsid w:val="00F537C8"/>
    <w:rPr>
      <w:b/>
      <w:color w:val="C45911" w:themeColor="accent2" w:themeShade="BF"/>
    </w:rPr>
  </w:style>
  <w:style w:type="paragraph" w:customStyle="1" w:styleId="Emphasize">
    <w:name w:val="Emphasize"/>
    <w:basedOn w:val="Normal"/>
    <w:link w:val="EmphasizeChar"/>
    <w:qFormat/>
    <w:rsid w:val="00F537C8"/>
    <w:pPr>
      <w:ind w:left="3240" w:hanging="2880"/>
    </w:pPr>
    <w:rPr>
      <w:b/>
      <w:color w:val="C45911" w:themeColor="accent2" w:themeShade="BF"/>
    </w:rPr>
  </w:style>
  <w:style w:type="character" w:styleId="Mention">
    <w:name w:val="Mention"/>
    <w:basedOn w:val="DefaultParagraphFont"/>
    <w:uiPriority w:val="99"/>
    <w:semiHidden/>
    <w:unhideWhenUsed/>
    <w:rsid w:val="00BB717B"/>
    <w:rPr>
      <w:color w:val="2B579A"/>
      <w:shd w:val="clear" w:color="auto" w:fill="E6E6E6"/>
    </w:rPr>
  </w:style>
  <w:style w:type="paragraph" w:styleId="NoSpacing">
    <w:name w:val="No Spacing"/>
    <w:uiPriority w:val="1"/>
    <w:qFormat/>
    <w:rsid w:val="004E34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584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ub.docker.com/r/neoncluster/neon-cluster-manag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6</Pages>
  <Words>1489</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43</cp:revision>
  <dcterms:created xsi:type="dcterms:W3CDTF">2017-05-15T00:57:00Z</dcterms:created>
  <dcterms:modified xsi:type="dcterms:W3CDTF">2017-12-11T15:00:00Z</dcterms:modified>
</cp:coreProperties>
</file>