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72C" w:rsidRDefault="003E172C" w:rsidP="003E172C">
      <w:pPr>
        <w:spacing w:after="0" w:line="240" w:lineRule="auto"/>
      </w:pPr>
    </w:p>
    <w:p w:rsidR="001E3B2A" w:rsidRDefault="001E3B2A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802"/>
        <w:gridCol w:w="7087"/>
      </w:tblGrid>
      <w:tr w:rsidR="003E172C" w:rsidRPr="00147B7F" w:rsidTr="00604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147B7F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147B7F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7087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147B7F" w:rsidTr="001E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7087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147B7F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7087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147B7F" w:rsidTr="001E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7087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147B7F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</w:p>
        </w:tc>
        <w:tc>
          <w:tcPr>
            <w:tcW w:w="7087" w:type="dxa"/>
          </w:tcPr>
          <w:p w:rsidR="003E172C" w:rsidRPr="00147B7F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F44CFC" w:rsidRPr="00147B7F" w:rsidTr="00BE0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147B7F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F44CFC" w:rsidRPr="00147B7F" w:rsidTr="00BE0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CFC" w:rsidRPr="00147B7F" w:rsidTr="00BE0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CFC" w:rsidRPr="00147B7F" w:rsidTr="00BE0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CFC" w:rsidRPr="00147B7F" w:rsidTr="00BE0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CFC" w:rsidRPr="00147B7F" w:rsidTr="00BE0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CFC" w:rsidRPr="00147B7F" w:rsidTr="00BE0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CFC" w:rsidRPr="00147B7F" w:rsidTr="00BE0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F44CFC" w:rsidRPr="00147B7F" w:rsidRDefault="00F44CFC" w:rsidP="00BE0690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A6C63" w:rsidRDefault="00EA6C63" w:rsidP="00EA6C63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EA6C63" w:rsidTr="00EA6C63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:rsidR="00EA6C63" w:rsidRDefault="00EA6C6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  <w:lang w:eastAsia="en-US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lang w:eastAsia="en-US"/>
              </w:rPr>
              <w:t>ATTACHMENTS</w:t>
            </w:r>
          </w:p>
        </w:tc>
      </w:tr>
    </w:tbl>
    <w:p w:rsidR="00EA6C63" w:rsidRPr="00EA6C63" w:rsidRDefault="00EA6C63" w:rsidP="00EA6C63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</w:t>
      </w:r>
      <w:r>
        <w:rPr>
          <w:rFonts w:ascii="Arial" w:hAnsi="Arial" w:cs="Arial"/>
          <w:sz w:val="20"/>
          <w:szCs w:val="20"/>
        </w:rPr>
        <w:t>.</w:t>
      </w:r>
      <w:bookmarkStart w:id="0" w:name="_GoBack"/>
      <w:bookmarkEnd w:id="0"/>
    </w:p>
    <w:p w:rsidR="00F44CFC" w:rsidRPr="00147B7F" w:rsidRDefault="00F44CF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147B7F" w:rsidTr="00034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147B7F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147B7F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7513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147B7F" w:rsidTr="001E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7513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147B7F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7513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147B7F" w:rsidTr="001E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7513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147B7F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7513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147B7F" w:rsidTr="001E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7513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147B7F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7513" w:type="dxa"/>
          </w:tcPr>
          <w:p w:rsidR="00A53E6F" w:rsidRPr="00147B7F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147B7F" w:rsidTr="001E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71BDA" w:rsidRPr="00147B7F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147B7F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7513" w:type="dxa"/>
          </w:tcPr>
          <w:p w:rsidR="00A71BDA" w:rsidRPr="00147B7F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44286" w:rsidRPr="00147B7F" w:rsidRDefault="00C44286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1E3B2A" w:rsidRPr="003E172C" w:rsidTr="00034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1E3B2A" w:rsidRPr="003E172C" w:rsidRDefault="001E3B2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1E3B2A" w:rsidRPr="000666C0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1E3B2A" w:rsidRPr="008223D8" w:rsidRDefault="001E3B2A" w:rsidP="000342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034219">
              <w:rPr>
                <w:rFonts w:ascii="Arial" w:hAnsi="Arial" w:cs="Arial"/>
                <w:b w:val="0"/>
                <w:sz w:val="20"/>
                <w:szCs w:val="20"/>
              </w:rPr>
              <w:t>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1E3B2A" w:rsidRPr="000666C0" w:rsidTr="001E3B2A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E3B2A" w:rsidRPr="000666C0" w:rsidRDefault="001E3B2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8080" w:type="dxa"/>
          </w:tcPr>
          <w:p w:rsidR="001E3B2A" w:rsidRPr="000666C0" w:rsidRDefault="001E3B2A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3B2A" w:rsidRPr="000666C0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E3B2A" w:rsidRPr="000666C0" w:rsidRDefault="001E3B2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1E3B2A" w:rsidRPr="000666C0" w:rsidRDefault="001E3B2A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3B2A" w:rsidRPr="000666C0" w:rsidTr="001E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E3B2A" w:rsidRDefault="001E3B2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1E3B2A" w:rsidRPr="000666C0" w:rsidRDefault="001E3B2A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3B2A" w:rsidRPr="000666C0" w:rsidTr="001E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E3B2A" w:rsidRDefault="001E3B2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1E3B2A" w:rsidRPr="000666C0" w:rsidRDefault="001E3B2A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3B2A" w:rsidRPr="000666C0" w:rsidTr="001E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E3B2A" w:rsidRDefault="001E3B2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1E3B2A" w:rsidRPr="003E172C" w:rsidRDefault="001E3B2A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P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147B7F" w:rsidTr="00034219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147B7F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147B7F">
              <w:rPr>
                <w:rFonts w:ascii="Arial" w:hAnsi="Arial" w:cs="Arial"/>
                <w:color w:val="FFFFFF" w:themeColor="background1"/>
                <w:sz w:val="22"/>
              </w:rPr>
              <w:t>PROJECT SYNOPSIS</w:t>
            </w:r>
          </w:p>
        </w:tc>
      </w:tr>
    </w:tbl>
    <w:p w:rsidR="00147B7F" w:rsidRPr="00AE2350" w:rsidRDefault="00147B7F" w:rsidP="00147B7F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0666C0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147B7F" w:rsidRDefault="00147B7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147B7F" w:rsidRDefault="00147B7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1E1C0B" w:rsidRPr="00A71BDA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147B7F" w:rsidTr="00034219">
        <w:trPr>
          <w:trHeight w:val="274"/>
        </w:trPr>
        <w:tc>
          <w:tcPr>
            <w:tcW w:w="98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147B7F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147B7F">
              <w:rPr>
                <w:rFonts w:ascii="Arial" w:hAnsi="Arial" w:cs="Arial"/>
                <w:color w:val="FFFFFF" w:themeColor="background1"/>
                <w:sz w:val="22"/>
              </w:rPr>
              <w:t>MARKETING SYNOPSIS</w:t>
            </w:r>
          </w:p>
        </w:tc>
      </w:tr>
    </w:tbl>
    <w:p w:rsidR="00147B7F" w:rsidRPr="00AE2350" w:rsidRDefault="00147B7F" w:rsidP="00147B7F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44286" w:rsidRDefault="00C44286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44286" w:rsidRDefault="00C44286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C44286" w:rsidRDefault="00A71BDA" w:rsidP="00C44286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147B7F" w:rsidTr="00034219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147B7F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147B7F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C44286" w:rsidP="00C44286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CUSTOMER SERVICE </w:t>
      </w:r>
      <w:r w:rsidR="00636D42">
        <w:rPr>
          <w:rFonts w:ascii="Arial" w:hAnsi="Arial" w:cs="Arial"/>
          <w:b/>
          <w:sz w:val="20"/>
          <w:szCs w:val="20"/>
        </w:rPr>
        <w:br/>
      </w:r>
      <w:r w:rsidRPr="00C44286">
        <w:rPr>
          <w:rFonts w:ascii="Arial" w:hAnsi="Arial" w:cs="Arial"/>
          <w:b/>
          <w:sz w:val="20"/>
          <w:szCs w:val="20"/>
        </w:rPr>
        <w:t>Explain how the government demonstrates innovation and excellence in delivery of custom</w:t>
      </w:r>
      <w:r>
        <w:rPr>
          <w:rFonts w:ascii="Arial" w:hAnsi="Arial" w:cs="Arial"/>
          <w:b/>
          <w:sz w:val="20"/>
          <w:szCs w:val="20"/>
        </w:rPr>
        <w:t xml:space="preserve">er service to all stakeholders. </w:t>
      </w:r>
      <w:r w:rsidR="001E1C0B"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147B7F">
        <w:rPr>
          <w:rFonts w:ascii="Arial" w:hAnsi="Arial" w:cs="Arial"/>
          <w:b/>
          <w:sz w:val="20"/>
          <w:szCs w:val="20"/>
        </w:rPr>
        <w:t>800 words</w:t>
      </w:r>
      <w:r w:rsidR="001E1C0B"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C44286" w:rsidRDefault="00C44286" w:rsidP="00C44286">
      <w:pPr>
        <w:pStyle w:val="Default"/>
        <w:rPr>
          <w:rFonts w:eastAsia="Times New Roman"/>
          <w:b/>
          <w:color w:val="FFFFFF" w:themeColor="background1"/>
          <w:sz w:val="22"/>
          <w:lang w:eastAsia="en-AU"/>
        </w:rPr>
      </w:pPr>
    </w:p>
    <w:p w:rsidR="00C44286" w:rsidRPr="00C44286" w:rsidRDefault="00C44286" w:rsidP="00C44286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STRATEGIC PLANNING </w:t>
      </w:r>
      <w:r w:rsidR="00636D42">
        <w:rPr>
          <w:b/>
          <w:bCs/>
          <w:sz w:val="20"/>
          <w:szCs w:val="20"/>
        </w:rPr>
        <w:br/>
      </w:r>
      <w:r w:rsidRPr="00C44286">
        <w:rPr>
          <w:b/>
          <w:bCs/>
          <w:sz w:val="20"/>
          <w:szCs w:val="20"/>
        </w:rPr>
        <w:t>Development and implementation of a best practice strategic planning framework that:</w:t>
      </w:r>
    </w:p>
    <w:p w:rsidR="00C44286" w:rsidRPr="00C44286" w:rsidRDefault="00C44286" w:rsidP="00C44286">
      <w:pPr>
        <w:pStyle w:val="Default"/>
        <w:rPr>
          <w:b/>
          <w:bCs/>
          <w:sz w:val="20"/>
          <w:szCs w:val="20"/>
        </w:rPr>
      </w:pPr>
    </w:p>
    <w:p w:rsidR="00C44286" w:rsidRPr="00C44286" w:rsidRDefault="00C44286" w:rsidP="00C44286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4286">
        <w:rPr>
          <w:b/>
          <w:bCs/>
          <w:sz w:val="20"/>
          <w:szCs w:val="20"/>
        </w:rPr>
        <w:t>Draws on solid research and focuses on facilitation, short term actions and longer term urban management objectives;</w:t>
      </w:r>
    </w:p>
    <w:p w:rsidR="00C44286" w:rsidRPr="00C44286" w:rsidRDefault="00C44286" w:rsidP="00C44286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4286">
        <w:rPr>
          <w:b/>
          <w:bCs/>
          <w:sz w:val="20"/>
          <w:szCs w:val="20"/>
        </w:rPr>
        <w:t>Demonstrates innovation in economic development strategies, including infrastructure planning, within broader ESD principles;</w:t>
      </w:r>
    </w:p>
    <w:p w:rsidR="00C44286" w:rsidRPr="00C44286" w:rsidRDefault="00C44286" w:rsidP="00C44286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4286">
        <w:rPr>
          <w:b/>
          <w:bCs/>
          <w:sz w:val="20"/>
          <w:szCs w:val="20"/>
        </w:rPr>
        <w:t xml:space="preserve">Engages the community and business in the strategic planning process;  </w:t>
      </w:r>
    </w:p>
    <w:p w:rsidR="00C44286" w:rsidRPr="00C44286" w:rsidRDefault="00C44286" w:rsidP="00C44286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C44286">
        <w:rPr>
          <w:b/>
          <w:bCs/>
          <w:sz w:val="20"/>
          <w:szCs w:val="20"/>
        </w:rPr>
        <w:t xml:space="preserve">Provides for the regular and timely reviews of statutory plans to ensure they meet and balance evolving community values and dynamic industry needs; </w:t>
      </w:r>
    </w:p>
    <w:p w:rsidR="001E1C0B" w:rsidRDefault="00C44286" w:rsidP="00C44286">
      <w:pPr>
        <w:pStyle w:val="Default"/>
        <w:numPr>
          <w:ilvl w:val="0"/>
          <w:numId w:val="6"/>
        </w:numPr>
        <w:rPr>
          <w:sz w:val="20"/>
          <w:szCs w:val="20"/>
        </w:rPr>
      </w:pPr>
      <w:r w:rsidRPr="00C44286">
        <w:rPr>
          <w:b/>
          <w:bCs/>
          <w:sz w:val="20"/>
          <w:szCs w:val="20"/>
        </w:rPr>
        <w:t xml:space="preserve">Provides </w:t>
      </w:r>
      <w:proofErr w:type="gramStart"/>
      <w:r w:rsidRPr="00C44286">
        <w:rPr>
          <w:b/>
          <w:bCs/>
          <w:sz w:val="20"/>
          <w:szCs w:val="20"/>
        </w:rPr>
        <w:t>accountable</w:t>
      </w:r>
      <w:proofErr w:type="gramEnd"/>
      <w:r w:rsidRPr="00C44286">
        <w:rPr>
          <w:b/>
          <w:bCs/>
          <w:sz w:val="20"/>
          <w:szCs w:val="20"/>
        </w:rPr>
        <w:t xml:space="preserve"> policy implementation through clear, concise planning instruments that can be readily understood and applied by both industry and community. </w:t>
      </w:r>
      <w:r w:rsidR="001E1C0B">
        <w:rPr>
          <w:b/>
          <w:bCs/>
          <w:sz w:val="20"/>
          <w:szCs w:val="20"/>
        </w:rPr>
        <w:t xml:space="preserve">(Limit </w:t>
      </w:r>
      <w:r w:rsidR="00147B7F">
        <w:rPr>
          <w:b/>
          <w:bCs/>
          <w:sz w:val="20"/>
          <w:szCs w:val="20"/>
        </w:rPr>
        <w:t>800 words</w:t>
      </w:r>
      <w:r w:rsidR="001E1C0B">
        <w:rPr>
          <w:b/>
          <w:bCs/>
          <w:sz w:val="20"/>
          <w:szCs w:val="20"/>
        </w:rPr>
        <w:t xml:space="preserve">) 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C44286" w:rsidRDefault="00C44286" w:rsidP="00C44286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</w:p>
    <w:p w:rsidR="00C44286" w:rsidRPr="00C44286" w:rsidRDefault="00C44286" w:rsidP="00C44286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4286">
        <w:rPr>
          <w:rFonts w:ascii="Arial" w:hAnsi="Arial" w:cs="Arial"/>
          <w:b/>
          <w:sz w:val="20"/>
          <w:szCs w:val="20"/>
        </w:rPr>
        <w:t>DEVELOPMENT</w:t>
      </w:r>
      <w:r>
        <w:rPr>
          <w:rFonts w:ascii="Arial" w:hAnsi="Arial" w:cs="Arial"/>
          <w:b/>
          <w:sz w:val="20"/>
          <w:szCs w:val="20"/>
        </w:rPr>
        <w:t xml:space="preserve"> ASSESSMENT </w:t>
      </w:r>
      <w:r w:rsidR="00636D42">
        <w:rPr>
          <w:rFonts w:ascii="Arial" w:hAnsi="Arial" w:cs="Arial"/>
          <w:b/>
          <w:sz w:val="20"/>
          <w:szCs w:val="20"/>
        </w:rPr>
        <w:br/>
      </w:r>
      <w:r w:rsidRPr="00C44286">
        <w:rPr>
          <w:rFonts w:ascii="Arial" w:hAnsi="Arial" w:cs="Arial"/>
          <w:b/>
          <w:sz w:val="20"/>
          <w:szCs w:val="20"/>
        </w:rPr>
        <w:t>Deliver a development assessment process that demonstrates the advanceme</w:t>
      </w:r>
      <w:r>
        <w:rPr>
          <w:rFonts w:ascii="Arial" w:hAnsi="Arial" w:cs="Arial"/>
          <w:b/>
          <w:sz w:val="20"/>
          <w:szCs w:val="20"/>
        </w:rPr>
        <w:t>nt of best practice principles:</w:t>
      </w:r>
    </w:p>
    <w:p w:rsidR="00C44286" w:rsidRPr="00C44286" w:rsidRDefault="00C44286" w:rsidP="00C4428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4286">
        <w:rPr>
          <w:rFonts w:ascii="Arial" w:hAnsi="Arial" w:cs="Arial"/>
          <w:b/>
          <w:sz w:val="20"/>
          <w:szCs w:val="20"/>
        </w:rPr>
        <w:t>The independent application of objective rules and tests linked to stated policy intentions;</w:t>
      </w:r>
    </w:p>
    <w:p w:rsidR="00C44286" w:rsidRPr="00C44286" w:rsidRDefault="00C44286" w:rsidP="00C4428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4286">
        <w:rPr>
          <w:rFonts w:ascii="Arial" w:hAnsi="Arial" w:cs="Arial"/>
          <w:b/>
          <w:sz w:val="20"/>
          <w:szCs w:val="20"/>
        </w:rPr>
        <w:t>Provides for timely and transparent decision making;</w:t>
      </w:r>
    </w:p>
    <w:p w:rsidR="00C44286" w:rsidRPr="00C44286" w:rsidRDefault="00C44286" w:rsidP="00C4428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4286">
        <w:rPr>
          <w:rFonts w:ascii="Arial" w:hAnsi="Arial" w:cs="Arial"/>
          <w:b/>
          <w:sz w:val="20"/>
          <w:szCs w:val="20"/>
        </w:rPr>
        <w:t>Applies an assessment track appropriate to the proposal;</w:t>
      </w:r>
    </w:p>
    <w:p w:rsidR="00A71BDA" w:rsidRDefault="00C44286" w:rsidP="00C4428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44286">
        <w:rPr>
          <w:rFonts w:ascii="Arial" w:hAnsi="Arial" w:cs="Arial"/>
          <w:b/>
          <w:sz w:val="20"/>
          <w:szCs w:val="20"/>
        </w:rPr>
        <w:t xml:space="preserve">Demonstrates efficiency of process in dealing with assessment from other agencies or authorities.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147B7F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A2AA7" w:rsidRPr="001E1C0B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C44286" w:rsidP="00C44286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PROJECT MANAGEMENT </w:t>
      </w:r>
      <w:r w:rsidR="00636D42">
        <w:rPr>
          <w:rFonts w:ascii="Arial" w:hAnsi="Arial" w:cs="Arial"/>
          <w:b/>
          <w:sz w:val="20"/>
          <w:szCs w:val="20"/>
        </w:rPr>
        <w:br/>
      </w:r>
      <w:r w:rsidRPr="00C44286">
        <w:rPr>
          <w:rFonts w:ascii="Arial" w:hAnsi="Arial" w:cs="Arial"/>
          <w:b/>
          <w:sz w:val="20"/>
          <w:szCs w:val="20"/>
        </w:rPr>
        <w:t>Explain, using examples, how the nominated Government contributed to the successful delivery of a major project that met the needs of the developer, investors and community.</w:t>
      </w:r>
      <w:proofErr w:type="gramEnd"/>
      <w:r w:rsidRPr="00C44286">
        <w:rPr>
          <w:rFonts w:ascii="Arial" w:hAnsi="Arial" w:cs="Arial"/>
          <w:b/>
          <w:sz w:val="20"/>
          <w:szCs w:val="20"/>
        </w:rPr>
        <w:t xml:space="preserve"> </w:t>
      </w:r>
      <w:r w:rsidR="001E1C0B"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147B7F">
        <w:rPr>
          <w:rFonts w:ascii="Arial" w:hAnsi="Arial" w:cs="Arial"/>
          <w:b/>
          <w:sz w:val="20"/>
          <w:szCs w:val="20"/>
        </w:rPr>
        <w:t>800 words</w:t>
      </w:r>
      <w:r w:rsidR="001E1C0B" w:rsidRPr="001E1C0B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47B7F" w:rsidRPr="008223D8" w:rsidRDefault="00147B7F" w:rsidP="00147B7F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147B7F" w:rsidRDefault="00147B7F" w:rsidP="00147B7F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034219" w:rsidRPr="0046186C" w:rsidRDefault="00034219" w:rsidP="0003421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p w:rsidR="005A0BA2" w:rsidRDefault="005A0BA2" w:rsidP="00A66B2A"/>
    <w:sectPr w:rsidR="005A0BA2" w:rsidSect="00A71B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219" w:rsidRDefault="0003421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A6C63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A6C63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A6C63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A6C63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219" w:rsidRDefault="0003421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034219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71552" behindDoc="1" locked="0" layoutInCell="1" allowOverlap="1" wp14:anchorId="2D569B66" wp14:editId="6E945A97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4" name="Picture 4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034219" w:rsidP="00147B7F">
    <w:pPr>
      <w:pStyle w:val="Header"/>
      <w:tabs>
        <w:tab w:val="clear" w:pos="4513"/>
        <w:tab w:val="clear" w:pos="9026"/>
        <w:tab w:val="left" w:pos="3420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4CFB88" wp14:editId="775A7602">
              <wp:simplePos x="0" y="0"/>
              <wp:positionH relativeFrom="column">
                <wp:posOffset>2104390</wp:posOffset>
              </wp:positionH>
              <wp:positionV relativeFrom="paragraph">
                <wp:posOffset>536575</wp:posOffset>
              </wp:positionV>
              <wp:extent cx="4572000" cy="7905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790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73C5" w:rsidRPr="00034219" w:rsidRDefault="002673C5" w:rsidP="00034219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03421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</w:t>
                          </w:r>
                          <w:r w:rsidR="00C44286" w:rsidRPr="0003421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br/>
                            <w:t>Government Leadership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5.7pt;margin-top:42.25pt;width:5in;height:6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" filled="f" stroked="f">
              <v:textbox>
                <w:txbxContent>
                  <w:p w:rsidR="002673C5" w:rsidRPr="00034219" w:rsidRDefault="002673C5" w:rsidP="00034219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03421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</w:t>
                    </w:r>
                    <w:r w:rsidR="00C44286" w:rsidRPr="0003421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br/>
                      <w:t>Government Leadership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69504" behindDoc="1" locked="0" layoutInCell="1" allowOverlap="1" wp14:anchorId="1E539582" wp14:editId="079B63B6">
          <wp:simplePos x="0" y="0"/>
          <wp:positionH relativeFrom="column">
            <wp:posOffset>-793750</wp:posOffset>
          </wp:positionH>
          <wp:positionV relativeFrom="paragraph">
            <wp:posOffset>-405765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3" name="Picture 3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DA4F75"/>
    <w:multiLevelType w:val="hybridMultilevel"/>
    <w:tmpl w:val="12CEC87E"/>
    <w:lvl w:ilvl="0" w:tplc="5A6C7D02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D64403"/>
    <w:multiLevelType w:val="hybridMultilevel"/>
    <w:tmpl w:val="ADF408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5075BD"/>
    <w:multiLevelType w:val="hybridMultilevel"/>
    <w:tmpl w:val="3ED25286"/>
    <w:lvl w:ilvl="0" w:tplc="5A6C7D02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34219"/>
    <w:rsid w:val="000666C0"/>
    <w:rsid w:val="000B6846"/>
    <w:rsid w:val="00147B7F"/>
    <w:rsid w:val="00184BC4"/>
    <w:rsid w:val="001E1C0B"/>
    <w:rsid w:val="001E3B2A"/>
    <w:rsid w:val="002673C5"/>
    <w:rsid w:val="002A2AA7"/>
    <w:rsid w:val="003D6304"/>
    <w:rsid w:val="003E172C"/>
    <w:rsid w:val="00447DAB"/>
    <w:rsid w:val="004616BC"/>
    <w:rsid w:val="004F61EE"/>
    <w:rsid w:val="00521873"/>
    <w:rsid w:val="005A0BA2"/>
    <w:rsid w:val="005D088F"/>
    <w:rsid w:val="00604C92"/>
    <w:rsid w:val="00615BF6"/>
    <w:rsid w:val="00636D42"/>
    <w:rsid w:val="00727874"/>
    <w:rsid w:val="007B0C1F"/>
    <w:rsid w:val="007D2807"/>
    <w:rsid w:val="007F09D2"/>
    <w:rsid w:val="008442A7"/>
    <w:rsid w:val="00A53E6F"/>
    <w:rsid w:val="00A66B2A"/>
    <w:rsid w:val="00A71BDA"/>
    <w:rsid w:val="00AB35CC"/>
    <w:rsid w:val="00B50AED"/>
    <w:rsid w:val="00C20897"/>
    <w:rsid w:val="00C44286"/>
    <w:rsid w:val="00D8048F"/>
    <w:rsid w:val="00EA6C63"/>
    <w:rsid w:val="00ED1047"/>
    <w:rsid w:val="00F4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uiPriority w:val="99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147B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Spacing">
    <w:name w:val="No Spacing"/>
    <w:uiPriority w:val="1"/>
    <w:qFormat/>
    <w:rsid w:val="0003421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uiPriority w:val="99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147B7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Spacing">
    <w:name w:val="No Spacing"/>
    <w:uiPriority w:val="1"/>
    <w:qFormat/>
    <w:rsid w:val="000342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3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CBAE0-3299-4A98-B58F-A44FB516D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43A15B58</Template>
  <TotalTime>6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3145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8</cp:revision>
  <cp:lastPrinted>2014-11-02T22:52:00Z</cp:lastPrinted>
  <dcterms:created xsi:type="dcterms:W3CDTF">2015-08-10T23:31:00Z</dcterms:created>
  <dcterms:modified xsi:type="dcterms:W3CDTF">2016-07-13T02:54:00Z</dcterms:modified>
</cp:coreProperties>
</file>