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200A" w14:textId="77777777" w:rsidR="00F12B0F" w:rsidRDefault="00F12B0F" w:rsidP="00F12B0F">
      <w:pPr>
        <w:rPr>
          <w:color w:val="FF0000"/>
          <w:lang w:val="es-ES"/>
        </w:rPr>
      </w:pPr>
      <w:r w:rsidRPr="001B1E06">
        <w:rPr>
          <w:color w:val="FF0000"/>
          <w:lang w:val="es-ES"/>
        </w:rPr>
        <w:t>Collage</w:t>
      </w:r>
    </w:p>
    <w:p w14:paraId="72E9F220" w14:textId="77777777" w:rsidR="00F12B0F" w:rsidRPr="00875AED" w:rsidRDefault="00F12B0F" w:rsidP="00F12B0F">
      <w:pPr>
        <w:rPr>
          <w:lang w:val="es-ES"/>
        </w:rPr>
      </w:pPr>
      <w:r w:rsidRPr="00875AED">
        <w:rPr>
          <w:lang w:val="es-ES"/>
        </w:rPr>
        <w:t>En el taller “hay de todo” y entonces los materiales nos inspiran</w:t>
      </w:r>
      <w:r>
        <w:rPr>
          <w:lang w:val="es-ES"/>
        </w:rPr>
        <w:t>.</w:t>
      </w:r>
    </w:p>
    <w:p w14:paraId="13FAB54E" w14:textId="77777777" w:rsidR="00F12B0F" w:rsidRDefault="00F12B0F" w:rsidP="00F12B0F">
      <w:pPr>
        <w:rPr>
          <w:color w:val="FF0000"/>
          <w:lang w:val="es-ES"/>
        </w:rPr>
      </w:pPr>
      <w:r>
        <w:rPr>
          <w:color w:val="FF0000"/>
          <w:lang w:val="es-ES"/>
        </w:rPr>
        <w:t xml:space="preserve"> </w:t>
      </w:r>
      <w:r>
        <w:rPr>
          <w:lang w:val="es-ES"/>
        </w:rPr>
        <w:t>Muchas</w:t>
      </w:r>
      <w:r w:rsidRPr="00E2741D">
        <w:rPr>
          <w:lang w:val="es-ES"/>
        </w:rPr>
        <w:t xml:space="preserve"> veces</w:t>
      </w:r>
      <w:r>
        <w:rPr>
          <w:lang w:val="es-ES"/>
        </w:rPr>
        <w:t>,</w:t>
      </w:r>
      <w:r w:rsidRPr="00E2741D">
        <w:rPr>
          <w:lang w:val="es-ES"/>
        </w:rPr>
        <w:t xml:space="preserve"> un trabajo empieza como dibujo y </w:t>
      </w:r>
      <w:r>
        <w:rPr>
          <w:lang w:val="es-ES"/>
        </w:rPr>
        <w:t xml:space="preserve">termina enriquecido con otros materiales y se convierte en un </w:t>
      </w:r>
      <w:r w:rsidRPr="00E2741D">
        <w:rPr>
          <w:lang w:val="es-ES"/>
        </w:rPr>
        <w:t xml:space="preserve">collage. </w:t>
      </w:r>
    </w:p>
    <w:p w14:paraId="140A3899" w14:textId="77777777" w:rsidR="00F12B0F" w:rsidRDefault="00F12B0F" w:rsidP="00F12B0F">
      <w:pPr>
        <w:rPr>
          <w:lang w:val="es-ES"/>
        </w:rPr>
      </w:pPr>
      <w:r>
        <w:rPr>
          <w:lang w:val="es-ES"/>
        </w:rPr>
        <w:t>Un dibujo de una playa tiene arena “de verdad”, las cortinas del dibujo de una casa son de tela, un dibujo de un jardín tiene pasto sintético…</w:t>
      </w:r>
    </w:p>
    <w:p w14:paraId="20C79EB7" w14:textId="4EC63752" w:rsidR="00F12B0F" w:rsidRPr="00F12B0F" w:rsidRDefault="00F12B0F">
      <w:pPr>
        <w:rPr>
          <w:lang w:val="es-ES"/>
        </w:rPr>
      </w:pPr>
      <w:r>
        <w:rPr>
          <w:lang w:val="es-ES"/>
        </w:rPr>
        <w:t xml:space="preserve">A veces una tela suave y calentita inspira a dibujar una cama y convertirla en una frazada, unas lentejuelas son convertidas en flores, y otras, los materiales se combinan entre sí, de una manera original y creativa.  </w:t>
      </w:r>
    </w:p>
    <w:sectPr w:rsidR="00F12B0F" w:rsidRPr="00F12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0F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E3D47"/>
  <w15:chartTrackingRefBased/>
  <w15:docId w15:val="{02186B98-C958-2646-A862-3F58C501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B0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2021-11-07T13:28:00Z</dcterms:created>
  <dcterms:modified xsi:type="dcterms:W3CDTF">2021-11-07T13:28:00Z</dcterms:modified>
</cp:coreProperties>
</file>