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CFBA" w14:textId="77777777" w:rsidR="00BE6F1C" w:rsidRDefault="00BE6F1C" w:rsidP="00B627F5">
      <w:pPr>
        <w:rPr>
          <w:color w:val="FF0000"/>
          <w:lang w:val="es-ES"/>
        </w:rPr>
      </w:pPr>
      <w:r>
        <w:rPr>
          <w:color w:val="FF0000"/>
          <w:lang w:val="es-ES"/>
        </w:rPr>
        <w:t>Materiales</w:t>
      </w:r>
    </w:p>
    <w:p w14:paraId="6C175EFF" w14:textId="139B12DF" w:rsidR="00B627F5" w:rsidRPr="00BE6F1C" w:rsidRDefault="00B627F5" w:rsidP="00B627F5">
      <w:pPr>
        <w:rPr>
          <w:color w:val="FF0000"/>
          <w:lang w:val="es-ES"/>
        </w:rPr>
      </w:pPr>
      <w:r w:rsidRPr="001B1E06">
        <w:rPr>
          <w:color w:val="FF0000"/>
          <w:lang w:val="es-ES"/>
        </w:rPr>
        <w:t>Pinceles</w:t>
      </w:r>
      <w:r w:rsidR="00BE6F1C">
        <w:rPr>
          <w:color w:val="FF0000"/>
          <w:lang w:val="es-ES"/>
        </w:rPr>
        <w:t xml:space="preserve"> </w:t>
      </w:r>
      <w:r w:rsidRPr="00E2741D">
        <w:rPr>
          <w:lang w:val="es-ES"/>
        </w:rPr>
        <w:t>Gruesos, medianos y finitos, chatos y redondos. Para usar con témperas, acuarelas o esmaltar cerámica.</w:t>
      </w:r>
    </w:p>
    <w:p w14:paraId="57A45A24" w14:textId="11ECA239" w:rsidR="00B627F5" w:rsidRPr="001B1E06" w:rsidRDefault="00B627F5" w:rsidP="00B627F5">
      <w:pPr>
        <w:rPr>
          <w:color w:val="FF0000"/>
          <w:lang w:val="es-ES"/>
        </w:rPr>
      </w:pPr>
      <w:r w:rsidRPr="001B1E06">
        <w:rPr>
          <w:color w:val="FF0000"/>
          <w:lang w:val="es-ES"/>
        </w:rPr>
        <w:t>Témperas</w:t>
      </w:r>
      <w:r>
        <w:rPr>
          <w:color w:val="FF0000"/>
          <w:lang w:val="es-ES"/>
        </w:rPr>
        <w:t>, marcadores, lápices negros de colores, óleo pastel, tijeras, pegamento, gomas de borrar y sacapuntas.</w:t>
      </w:r>
    </w:p>
    <w:sectPr w:rsidR="00B627F5" w:rsidRPr="001B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F5"/>
    <w:rsid w:val="00B627F5"/>
    <w:rsid w:val="00B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CD07E"/>
  <w15:chartTrackingRefBased/>
  <w15:docId w15:val="{8A486E30-40F5-F241-A697-199E4B6A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F5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2021-11-07T13:40:00Z</dcterms:created>
  <dcterms:modified xsi:type="dcterms:W3CDTF">2021-11-07T13:40:00Z</dcterms:modified>
</cp:coreProperties>
</file>