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6C96A623" w14:textId="77777777" w:rsidR="003F004E" w:rsidRPr="00107E61" w:rsidRDefault="00000000" w:rsidP="00107E61">
      <w:pPr>
        <w:pStyle w:val="Heading1"/>
        <w:spacing w:line="240" w:lineRule="auto"/>
        <w:jc w:val="both"/>
        <w:rPr>
          <w:rFonts w:ascii="CMU Serif Roman" w:hAnsi="CMU Serif Roman" w:cs="CMU Serif Roman"/>
        </w:rPr>
      </w:pPr>
      <w:bookmarkStart w:id="0" w:name="_66oihuzda22k" w:colFirst="0" w:colLast="0"/>
      <w:bookmarkEnd w:id="0"/>
      <w:r w:rsidRPr="00107E61">
        <w:rPr>
          <w:rFonts w:ascii="CMU Serif Roman" w:hAnsi="CMU Serif Roman" w:cs="CMU Serif Roman"/>
        </w:rPr>
        <w:t>Title</w:t>
      </w:r>
    </w:p>
    <w:p w14:paraId="6A706FB1" w14:textId="77777777" w:rsidR="003F004E" w:rsidRPr="009355E0" w:rsidRDefault="00000000" w:rsidP="00107E61">
      <w:pPr>
        <w:spacing w:line="240" w:lineRule="auto"/>
        <w:jc w:val="center"/>
        <w:rPr>
          <w:rFonts w:ascii="CMU Serif Roman" w:hAnsi="CMU Serif Roman" w:cs="CMU Serif Roman"/>
          <w:sz w:val="32"/>
          <w:szCs w:val="32"/>
        </w:rPr>
      </w:pPr>
      <w:r w:rsidRPr="009355E0">
        <w:rPr>
          <w:rFonts w:ascii="CMU Serif Roman" w:hAnsi="CMU Serif Roman" w:cs="CMU Serif Roman"/>
          <w:sz w:val="32"/>
          <w:szCs w:val="32"/>
        </w:rPr>
        <w:t>Generalists link peaks in the shifting adaptive landscape of Australia’s dragon lizards</w:t>
      </w:r>
    </w:p>
    <w:p w14:paraId="7679D78D" w14:textId="77777777" w:rsidR="003F004E" w:rsidRPr="00107E61" w:rsidRDefault="003F004E" w:rsidP="00107E61">
      <w:pPr>
        <w:spacing w:line="240" w:lineRule="auto"/>
        <w:jc w:val="center"/>
        <w:rPr>
          <w:rFonts w:ascii="CMU Serif Roman" w:hAnsi="CMU Serif Roman" w:cs="CMU Serif Roman"/>
        </w:rPr>
      </w:pPr>
    </w:p>
    <w:p w14:paraId="3B4F3EE6" w14:textId="77777777" w:rsidR="003F004E" w:rsidRPr="00107E61" w:rsidRDefault="00000000" w:rsidP="00107E61">
      <w:pPr>
        <w:spacing w:line="240" w:lineRule="auto"/>
        <w:jc w:val="center"/>
        <w:rPr>
          <w:rFonts w:ascii="CMU Serif Roman" w:hAnsi="CMU Serif Roman" w:cs="CMU Serif Roman"/>
        </w:rPr>
      </w:pPr>
      <w:r w:rsidRPr="00107E61">
        <w:rPr>
          <w:rFonts w:ascii="CMU Serif Roman" w:hAnsi="CMU Serif Roman" w:cs="CMU Serif Roman"/>
        </w:rPr>
        <w:t>Ian G. Brennan</w:t>
      </w:r>
      <w:r w:rsidRPr="00107E61">
        <w:rPr>
          <w:rFonts w:ascii="CMU Serif Roman" w:hAnsi="CMU Serif Roman" w:cs="CMU Serif Roman"/>
          <w:vertAlign w:val="superscript"/>
        </w:rPr>
        <w:t>1,2,3,</w:t>
      </w:r>
      <w:r w:rsidRPr="00107E61">
        <w:rPr>
          <w:rFonts w:ascii="CMU Serif Roman" w:hAnsi="CMU Serif Roman" w:cs="CMU Serif Roman"/>
        </w:rPr>
        <w:t>*, Natalie Cooper</w:t>
      </w:r>
      <w:r w:rsidRPr="00107E61">
        <w:rPr>
          <w:rFonts w:ascii="CMU Serif Roman" w:hAnsi="CMU Serif Roman" w:cs="CMU Serif Roman"/>
          <w:vertAlign w:val="superscript"/>
        </w:rPr>
        <w:t>3</w:t>
      </w:r>
      <w:r w:rsidRPr="00107E61">
        <w:rPr>
          <w:rFonts w:ascii="CMU Serif Roman" w:hAnsi="CMU Serif Roman" w:cs="CMU Serif Roman"/>
        </w:rPr>
        <w:t>, Joanna Sumner</w:t>
      </w:r>
      <w:r w:rsidRPr="00107E61">
        <w:rPr>
          <w:rFonts w:ascii="CMU Serif Roman" w:hAnsi="CMU Serif Roman" w:cs="CMU Serif Roman"/>
          <w:vertAlign w:val="superscript"/>
        </w:rPr>
        <w:t>4</w:t>
      </w:r>
      <w:r w:rsidRPr="00107E61">
        <w:rPr>
          <w:rFonts w:ascii="CMU Serif Roman" w:hAnsi="CMU Serif Roman" w:cs="CMU Serif Roman"/>
        </w:rPr>
        <w:t>, Sarin Tiatragul</w:t>
      </w:r>
      <w:r w:rsidRPr="00107E61">
        <w:rPr>
          <w:rFonts w:ascii="CMU Serif Roman" w:hAnsi="CMU Serif Roman" w:cs="CMU Serif Roman"/>
          <w:vertAlign w:val="superscript"/>
        </w:rPr>
        <w:t>1</w:t>
      </w:r>
      <w:r w:rsidRPr="00107E61">
        <w:rPr>
          <w:rFonts w:ascii="CMU Serif Roman" w:hAnsi="CMU Serif Roman" w:cs="CMU Serif Roman"/>
        </w:rPr>
        <w:t xml:space="preserve">, </w:t>
      </w:r>
      <w:r w:rsidRPr="00107E61">
        <w:rPr>
          <w:rFonts w:ascii="CMU Serif Roman" w:hAnsi="CMU Serif Roman" w:cs="CMU Serif Roman"/>
        </w:rPr>
        <w:br/>
        <w:t>Leonardo G. Tedeschi</w:t>
      </w:r>
      <w:r w:rsidRPr="00107E61">
        <w:rPr>
          <w:rFonts w:ascii="CMU Serif Roman" w:hAnsi="CMU Serif Roman" w:cs="CMU Serif Roman"/>
          <w:vertAlign w:val="superscript"/>
        </w:rPr>
        <w:t>5</w:t>
      </w:r>
      <w:r w:rsidRPr="00107E61">
        <w:rPr>
          <w:rFonts w:ascii="CMU Serif Roman" w:hAnsi="CMU Serif Roman" w:cs="CMU Serif Roman"/>
        </w:rPr>
        <w:t>, Elizabeth S. Broady</w:t>
      </w:r>
      <w:r w:rsidRPr="00107E61">
        <w:rPr>
          <w:rFonts w:ascii="CMU Serif Roman" w:hAnsi="CMU Serif Roman" w:cs="CMU Serif Roman"/>
          <w:vertAlign w:val="superscript"/>
        </w:rPr>
        <w:t>1</w:t>
      </w:r>
      <w:r w:rsidRPr="00107E61">
        <w:rPr>
          <w:rFonts w:ascii="CMU Serif Roman" w:hAnsi="CMU Serif Roman" w:cs="CMU Serif Roman"/>
        </w:rPr>
        <w:t>, Jane Melville</w:t>
      </w:r>
      <w:r w:rsidRPr="00107E61">
        <w:rPr>
          <w:rFonts w:ascii="CMU Serif Roman" w:hAnsi="CMU Serif Roman" w:cs="CMU Serif Roman"/>
          <w:vertAlign w:val="superscript"/>
        </w:rPr>
        <w:t>4</w:t>
      </w:r>
      <w:r w:rsidRPr="00107E61">
        <w:rPr>
          <w:rFonts w:ascii="CMU Serif Roman" w:hAnsi="CMU Serif Roman" w:cs="CMU Serif Roman"/>
        </w:rPr>
        <w:t>, J. Scott Keogh</w:t>
      </w:r>
      <w:r w:rsidRPr="00107E61">
        <w:rPr>
          <w:rFonts w:ascii="CMU Serif Roman" w:hAnsi="CMU Serif Roman" w:cs="CMU Serif Roman"/>
          <w:vertAlign w:val="superscript"/>
        </w:rPr>
        <w:t>1</w:t>
      </w:r>
    </w:p>
    <w:p w14:paraId="6A2CCF00" w14:textId="77777777" w:rsidR="003F004E" w:rsidRPr="00107E61" w:rsidRDefault="003F004E" w:rsidP="00107E61">
      <w:pPr>
        <w:spacing w:line="240" w:lineRule="auto"/>
        <w:jc w:val="center"/>
        <w:rPr>
          <w:rFonts w:ascii="CMU Serif Roman" w:hAnsi="CMU Serif Roman" w:cs="CMU Serif Roman"/>
        </w:rPr>
      </w:pPr>
    </w:p>
    <w:p w14:paraId="540E1DD9" w14:textId="6B5BD597" w:rsidR="003F004E" w:rsidRPr="00107E61" w:rsidRDefault="00000000" w:rsidP="00107E61">
      <w:pPr>
        <w:spacing w:line="240" w:lineRule="auto"/>
        <w:jc w:val="center"/>
        <w:rPr>
          <w:rFonts w:ascii="CMU Serif Roman" w:hAnsi="CMU Serif Roman" w:cs="CMU Serif Roman"/>
          <w:sz w:val="18"/>
          <w:szCs w:val="18"/>
        </w:rPr>
      </w:pPr>
      <w:r w:rsidRPr="00107E61">
        <w:rPr>
          <w:rFonts w:ascii="CMU Serif Roman" w:hAnsi="CMU Serif Roman" w:cs="CMU Serif Roman"/>
        </w:rPr>
        <w:t>Affiliations:</w:t>
      </w:r>
      <w:r w:rsidRPr="00107E61">
        <w:rPr>
          <w:rFonts w:ascii="CMU Serif Roman" w:hAnsi="CMU Serif Roman" w:cs="CMU Serif Roman"/>
        </w:rPr>
        <w:br/>
      </w:r>
      <w:r w:rsidRPr="00107E61">
        <w:rPr>
          <w:rFonts w:ascii="CMU Serif Roman" w:hAnsi="CMU Serif Roman" w:cs="CMU Serif Roman"/>
          <w:vertAlign w:val="superscript"/>
        </w:rPr>
        <w:t>1</w:t>
      </w:r>
      <w:r w:rsidRPr="00107E61">
        <w:rPr>
          <w:rFonts w:ascii="CMU Serif Roman" w:hAnsi="CMU Serif Roman" w:cs="CMU Serif Roman"/>
          <w:sz w:val="18"/>
          <w:szCs w:val="18"/>
        </w:rPr>
        <w:t>Division of Ecology &amp; Evolution, The Australian National University, Australia</w:t>
      </w:r>
    </w:p>
    <w:p w14:paraId="3C9BE86C" w14:textId="77777777" w:rsidR="003F004E" w:rsidRPr="00107E61" w:rsidRDefault="00000000" w:rsidP="00107E61">
      <w:pPr>
        <w:spacing w:line="240" w:lineRule="auto"/>
        <w:jc w:val="center"/>
        <w:rPr>
          <w:rFonts w:ascii="CMU Serif Roman" w:hAnsi="CMU Serif Roman" w:cs="CMU Serif Roman"/>
          <w:sz w:val="18"/>
          <w:szCs w:val="18"/>
        </w:rPr>
      </w:pPr>
      <w:r w:rsidRPr="00107E61">
        <w:rPr>
          <w:rFonts w:ascii="CMU Serif Roman" w:hAnsi="CMU Serif Roman" w:cs="CMU Serif Roman"/>
          <w:sz w:val="18"/>
          <w:szCs w:val="18"/>
          <w:vertAlign w:val="superscript"/>
        </w:rPr>
        <w:t>2</w:t>
      </w:r>
      <w:r w:rsidRPr="00107E61">
        <w:rPr>
          <w:rFonts w:ascii="CMU Serif Roman" w:hAnsi="CMU Serif Roman" w:cs="CMU Serif Roman"/>
          <w:sz w:val="18"/>
          <w:szCs w:val="18"/>
        </w:rPr>
        <w:t>Museum and Art Gallery of the Northern Territory, Australia</w:t>
      </w:r>
    </w:p>
    <w:p w14:paraId="443041DD" w14:textId="77777777" w:rsidR="003F004E" w:rsidRPr="00107E61" w:rsidRDefault="00000000" w:rsidP="00107E61">
      <w:pPr>
        <w:spacing w:line="240" w:lineRule="auto"/>
        <w:jc w:val="center"/>
        <w:rPr>
          <w:rFonts w:ascii="CMU Serif Roman" w:hAnsi="CMU Serif Roman" w:cs="CMU Serif Roman"/>
          <w:sz w:val="18"/>
          <w:szCs w:val="18"/>
        </w:rPr>
      </w:pPr>
      <w:r w:rsidRPr="00107E61">
        <w:rPr>
          <w:rFonts w:ascii="CMU Serif Roman" w:hAnsi="CMU Serif Roman" w:cs="CMU Serif Roman"/>
          <w:vertAlign w:val="superscript"/>
        </w:rPr>
        <w:t>3</w:t>
      </w:r>
      <w:r w:rsidRPr="00107E61">
        <w:rPr>
          <w:rFonts w:ascii="CMU Serif Roman" w:hAnsi="CMU Serif Roman" w:cs="CMU Serif Roman"/>
          <w:sz w:val="18"/>
          <w:szCs w:val="18"/>
        </w:rPr>
        <w:t>Science Group, Natural History Museum, United Kingdom</w:t>
      </w:r>
    </w:p>
    <w:p w14:paraId="0A5B91D5" w14:textId="77777777" w:rsidR="003F004E" w:rsidRPr="00107E61" w:rsidRDefault="00000000" w:rsidP="00107E61">
      <w:pPr>
        <w:spacing w:line="240" w:lineRule="auto"/>
        <w:jc w:val="center"/>
        <w:rPr>
          <w:rFonts w:ascii="CMU Serif Roman" w:hAnsi="CMU Serif Roman" w:cs="CMU Serif Roman"/>
          <w:sz w:val="18"/>
          <w:szCs w:val="18"/>
        </w:rPr>
      </w:pPr>
      <w:r w:rsidRPr="00107E61">
        <w:rPr>
          <w:rFonts w:ascii="CMU Serif Roman" w:hAnsi="CMU Serif Roman" w:cs="CMU Serif Roman"/>
          <w:vertAlign w:val="superscript"/>
        </w:rPr>
        <w:t>4</w:t>
      </w:r>
      <w:r w:rsidRPr="00107E61">
        <w:rPr>
          <w:rFonts w:ascii="CMU Serif Roman" w:hAnsi="CMU Serif Roman" w:cs="CMU Serif Roman"/>
          <w:sz w:val="18"/>
          <w:szCs w:val="18"/>
        </w:rPr>
        <w:t>Museums Victoria Research Institute, Melbourne, Australia</w:t>
      </w:r>
      <w:r w:rsidRPr="00107E61">
        <w:rPr>
          <w:rFonts w:ascii="CMU Serif Roman" w:hAnsi="CMU Serif Roman" w:cs="CMU Serif Roman"/>
          <w:sz w:val="18"/>
          <w:szCs w:val="18"/>
        </w:rPr>
        <w:br/>
      </w:r>
      <w:r w:rsidRPr="00107E61">
        <w:rPr>
          <w:rFonts w:ascii="CMU Serif Roman" w:hAnsi="CMU Serif Roman" w:cs="CMU Serif Roman"/>
          <w:vertAlign w:val="superscript"/>
        </w:rPr>
        <w:t>5</w:t>
      </w:r>
      <w:r w:rsidRPr="00107E61">
        <w:rPr>
          <w:rFonts w:ascii="CMU Serif Roman" w:hAnsi="CMU Serif Roman" w:cs="CMU Serif Roman"/>
          <w:sz w:val="18"/>
          <w:szCs w:val="18"/>
        </w:rPr>
        <w:t xml:space="preserve">National Biodiversity DNA Library, Commonwealth Scientific and Industrial Research </w:t>
      </w:r>
      <w:proofErr w:type="spellStart"/>
      <w:r w:rsidRPr="00107E61">
        <w:rPr>
          <w:rFonts w:ascii="CMU Serif Roman" w:hAnsi="CMU Serif Roman" w:cs="CMU Serif Roman"/>
          <w:sz w:val="18"/>
          <w:szCs w:val="18"/>
        </w:rPr>
        <w:t>Organisation</w:t>
      </w:r>
      <w:proofErr w:type="spellEnd"/>
      <w:r w:rsidRPr="00107E61">
        <w:rPr>
          <w:rFonts w:ascii="CMU Serif Roman" w:hAnsi="CMU Serif Roman" w:cs="CMU Serif Roman"/>
          <w:sz w:val="18"/>
          <w:szCs w:val="18"/>
        </w:rPr>
        <w:t>, Australia</w:t>
      </w:r>
    </w:p>
    <w:p w14:paraId="75F643FC" w14:textId="77777777" w:rsidR="003F004E" w:rsidRPr="00107E61" w:rsidRDefault="00000000" w:rsidP="00107E61">
      <w:pPr>
        <w:spacing w:line="240" w:lineRule="auto"/>
        <w:jc w:val="center"/>
        <w:rPr>
          <w:rFonts w:ascii="CMU Serif Roman" w:hAnsi="CMU Serif Roman" w:cs="CMU Serif Roman"/>
          <w:sz w:val="18"/>
          <w:szCs w:val="18"/>
        </w:rPr>
      </w:pPr>
      <w:r w:rsidRPr="00107E61">
        <w:rPr>
          <w:rFonts w:ascii="CMU Serif Roman" w:hAnsi="CMU Serif Roman" w:cs="CMU Serif Roman"/>
          <w:sz w:val="18"/>
          <w:szCs w:val="18"/>
        </w:rPr>
        <w:t>*Corresponding author</w:t>
      </w:r>
    </w:p>
    <w:p w14:paraId="039B0FD0" w14:textId="77777777" w:rsidR="003F004E" w:rsidRPr="00107E61" w:rsidRDefault="003F004E" w:rsidP="00107E61">
      <w:pPr>
        <w:spacing w:line="240" w:lineRule="auto"/>
        <w:jc w:val="center"/>
        <w:rPr>
          <w:rFonts w:ascii="CMU Serif Roman" w:hAnsi="CMU Serif Roman" w:cs="CMU Serif Roman"/>
          <w:sz w:val="18"/>
          <w:szCs w:val="18"/>
        </w:rPr>
      </w:pPr>
    </w:p>
    <w:p w14:paraId="6EBA5C60" w14:textId="77777777" w:rsidR="003F004E" w:rsidRPr="00107E61" w:rsidRDefault="00000000" w:rsidP="00107E61">
      <w:pPr>
        <w:spacing w:line="240" w:lineRule="auto"/>
        <w:jc w:val="center"/>
        <w:rPr>
          <w:rFonts w:ascii="CMU Serif Roman" w:hAnsi="CMU Serif Roman" w:cs="CMU Serif Roman"/>
        </w:rPr>
      </w:pPr>
      <w:r w:rsidRPr="00107E61">
        <w:rPr>
          <w:rFonts w:ascii="CMU Serif Roman" w:hAnsi="CMU Serif Roman" w:cs="CMU Serif Roman"/>
        </w:rPr>
        <w:t>Email Addresses:</w:t>
      </w:r>
    </w:p>
    <w:p w14:paraId="7E76C974" w14:textId="77777777" w:rsidR="003F004E" w:rsidRPr="00107E61" w:rsidRDefault="00000000" w:rsidP="00107E61">
      <w:pPr>
        <w:spacing w:line="240" w:lineRule="auto"/>
        <w:jc w:val="center"/>
        <w:rPr>
          <w:rFonts w:ascii="CMU Serif Roman" w:hAnsi="CMU Serif Roman" w:cs="CMU Serif Roman"/>
        </w:rPr>
      </w:pPr>
      <w:r w:rsidRPr="00107E61">
        <w:rPr>
          <w:rFonts w:ascii="CMU Serif Roman" w:hAnsi="CMU Serif Roman" w:cs="CMU Serif Roman"/>
        </w:rPr>
        <w:t>ian.brennan@anu.edu.au</w:t>
      </w:r>
    </w:p>
    <w:p w14:paraId="2E1B6DA3" w14:textId="77777777" w:rsidR="003F004E" w:rsidRPr="00107E61" w:rsidRDefault="00000000" w:rsidP="00107E61">
      <w:pPr>
        <w:spacing w:line="240" w:lineRule="auto"/>
        <w:jc w:val="center"/>
        <w:rPr>
          <w:rFonts w:ascii="CMU Serif Roman" w:hAnsi="CMU Serif Roman" w:cs="CMU Serif Roman"/>
        </w:rPr>
      </w:pPr>
      <w:r w:rsidRPr="00107E61">
        <w:rPr>
          <w:rFonts w:ascii="CMU Serif Roman" w:hAnsi="CMU Serif Roman" w:cs="CMU Serif Roman"/>
        </w:rPr>
        <w:t>natalie.cooper@nhm.ac.uk</w:t>
      </w:r>
    </w:p>
    <w:p w14:paraId="6D49E1DA" w14:textId="77777777" w:rsidR="003F004E" w:rsidRPr="00107E61" w:rsidRDefault="00000000" w:rsidP="00107E61">
      <w:pPr>
        <w:spacing w:line="240" w:lineRule="auto"/>
        <w:jc w:val="center"/>
        <w:rPr>
          <w:rFonts w:ascii="CMU Serif Roman" w:hAnsi="CMU Serif Roman" w:cs="CMU Serif Roman"/>
        </w:rPr>
      </w:pPr>
      <w:r w:rsidRPr="00107E61">
        <w:rPr>
          <w:rFonts w:ascii="CMU Serif Roman" w:hAnsi="CMU Serif Roman" w:cs="CMU Serif Roman"/>
        </w:rPr>
        <w:t>jsumner@museum.vic.gov.au</w:t>
      </w:r>
    </w:p>
    <w:p w14:paraId="466A47A7" w14:textId="77777777" w:rsidR="003F004E" w:rsidRPr="00107E61" w:rsidRDefault="00000000" w:rsidP="00107E61">
      <w:pPr>
        <w:spacing w:line="240" w:lineRule="auto"/>
        <w:jc w:val="center"/>
        <w:rPr>
          <w:rFonts w:ascii="CMU Serif Roman" w:hAnsi="CMU Serif Roman" w:cs="CMU Serif Roman"/>
        </w:rPr>
      </w:pPr>
      <w:r w:rsidRPr="00107E61">
        <w:rPr>
          <w:rFonts w:ascii="CMU Serif Roman" w:hAnsi="CMU Serif Roman" w:cs="CMU Serif Roman"/>
        </w:rPr>
        <w:t>sarin.tiatragul@anu.edu.au</w:t>
      </w:r>
    </w:p>
    <w:p w14:paraId="764BBB3D" w14:textId="77777777" w:rsidR="003F004E" w:rsidRPr="00107E61" w:rsidRDefault="00000000" w:rsidP="00107E61">
      <w:pPr>
        <w:spacing w:line="240" w:lineRule="auto"/>
        <w:jc w:val="center"/>
        <w:rPr>
          <w:rFonts w:ascii="CMU Serif Roman" w:hAnsi="CMU Serif Roman" w:cs="CMU Serif Roman"/>
        </w:rPr>
      </w:pPr>
      <w:r w:rsidRPr="00107E61">
        <w:rPr>
          <w:rFonts w:ascii="CMU Serif Roman" w:hAnsi="CMU Serif Roman" w:cs="CMU Serif Roman"/>
        </w:rPr>
        <w:t>leonardo.goncalvestedeschi@csiro.au</w:t>
      </w:r>
    </w:p>
    <w:p w14:paraId="525B10BD" w14:textId="77777777" w:rsidR="003F004E" w:rsidRPr="00107E61" w:rsidRDefault="00000000" w:rsidP="00107E61">
      <w:pPr>
        <w:spacing w:line="240" w:lineRule="auto"/>
        <w:jc w:val="center"/>
        <w:rPr>
          <w:rFonts w:ascii="CMU Serif Roman" w:hAnsi="CMU Serif Roman" w:cs="CMU Serif Roman"/>
        </w:rPr>
      </w:pPr>
      <w:r w:rsidRPr="00107E61">
        <w:rPr>
          <w:rFonts w:ascii="CMU Serif Roman" w:hAnsi="CMU Serif Roman" w:cs="CMU Serif Roman"/>
        </w:rPr>
        <w:t>elizabeth.broady@anu.edu.au</w:t>
      </w:r>
    </w:p>
    <w:p w14:paraId="0A9E0CFD" w14:textId="77777777" w:rsidR="003F004E" w:rsidRPr="00107E61" w:rsidRDefault="00000000" w:rsidP="00107E61">
      <w:pPr>
        <w:spacing w:line="240" w:lineRule="auto"/>
        <w:jc w:val="center"/>
        <w:rPr>
          <w:rFonts w:ascii="CMU Serif Roman" w:hAnsi="CMU Serif Roman" w:cs="CMU Serif Roman"/>
        </w:rPr>
      </w:pPr>
      <w:r w:rsidRPr="00107E61">
        <w:rPr>
          <w:rFonts w:ascii="CMU Serif Roman" w:hAnsi="CMU Serif Roman" w:cs="CMU Serif Roman"/>
        </w:rPr>
        <w:t>jmelv@museum.vic.gov.au</w:t>
      </w:r>
    </w:p>
    <w:p w14:paraId="6C64EFB8" w14:textId="77777777" w:rsidR="003F004E" w:rsidRPr="00107E61" w:rsidRDefault="00000000" w:rsidP="00107E61">
      <w:pPr>
        <w:spacing w:line="240" w:lineRule="auto"/>
        <w:jc w:val="center"/>
        <w:rPr>
          <w:rFonts w:ascii="CMU Serif Roman" w:hAnsi="CMU Serif Roman" w:cs="CMU Serif Roman"/>
        </w:rPr>
      </w:pPr>
      <w:r w:rsidRPr="00107E61">
        <w:rPr>
          <w:rFonts w:ascii="CMU Serif Roman" w:hAnsi="CMU Serif Roman" w:cs="CMU Serif Roman"/>
        </w:rPr>
        <w:t>scott.keogh@anu.edu.au</w:t>
      </w:r>
    </w:p>
    <w:p w14:paraId="774D4D51" w14:textId="77777777" w:rsidR="003F004E" w:rsidRPr="00107E61" w:rsidRDefault="003F004E" w:rsidP="00107E61">
      <w:pPr>
        <w:spacing w:line="240" w:lineRule="auto"/>
        <w:jc w:val="center"/>
        <w:rPr>
          <w:rFonts w:ascii="CMU Serif Roman" w:hAnsi="CMU Serif Roman" w:cs="CMU Serif Roman"/>
        </w:rPr>
      </w:pPr>
    </w:p>
    <w:p w14:paraId="6B9C16C8" w14:textId="77777777" w:rsidR="003F004E" w:rsidRPr="00107E61" w:rsidRDefault="00000000" w:rsidP="00107E61">
      <w:pPr>
        <w:spacing w:line="240" w:lineRule="auto"/>
        <w:jc w:val="center"/>
        <w:rPr>
          <w:rFonts w:ascii="CMU Serif Roman" w:hAnsi="CMU Serif Roman" w:cs="CMU Serif Roman"/>
        </w:rPr>
      </w:pPr>
      <w:r w:rsidRPr="00107E61">
        <w:rPr>
          <w:rFonts w:ascii="CMU Serif Roman" w:hAnsi="CMU Serif Roman" w:cs="CMU Serif Roman"/>
        </w:rPr>
        <w:t>Statement of Authorship:</w:t>
      </w:r>
    </w:p>
    <w:p w14:paraId="5E22E852" w14:textId="77777777" w:rsidR="003F004E" w:rsidRPr="00107E61" w:rsidRDefault="00000000" w:rsidP="00107E61">
      <w:pPr>
        <w:spacing w:line="240" w:lineRule="auto"/>
        <w:jc w:val="center"/>
        <w:rPr>
          <w:rFonts w:ascii="CMU Serif Roman" w:hAnsi="CMU Serif Roman" w:cs="CMU Serif Roman"/>
        </w:rPr>
      </w:pPr>
      <w:r w:rsidRPr="00107E61">
        <w:rPr>
          <w:rFonts w:ascii="CMU Serif Roman" w:hAnsi="CMU Serif Roman" w:cs="CMU Serif Roman"/>
        </w:rPr>
        <w:t xml:space="preserve">Conceptualization, IGB, JSK, NC; sampling, LGT, JS; data collection ESB, JT, IGB; data curation, IGB, ESB; methodology, NC, IGB; analysis IGB, ST; writing - original draft, IGB; writing - reviewing &amp; editing, all authors; funding acquisition, JSK. </w:t>
      </w:r>
    </w:p>
    <w:p w14:paraId="7C3780C1" w14:textId="77777777" w:rsidR="003F004E" w:rsidRPr="00107E61" w:rsidRDefault="003F004E" w:rsidP="00107E61">
      <w:pPr>
        <w:spacing w:line="240" w:lineRule="auto"/>
        <w:jc w:val="center"/>
        <w:rPr>
          <w:rFonts w:ascii="CMU Serif Roman" w:hAnsi="CMU Serif Roman" w:cs="CMU Serif Roman"/>
        </w:rPr>
      </w:pPr>
    </w:p>
    <w:p w14:paraId="78536CB0" w14:textId="77777777" w:rsidR="003F004E" w:rsidRPr="00107E61" w:rsidRDefault="00000000" w:rsidP="00107E61">
      <w:pPr>
        <w:spacing w:line="240" w:lineRule="auto"/>
        <w:jc w:val="center"/>
        <w:rPr>
          <w:rFonts w:ascii="CMU Serif Roman" w:hAnsi="CMU Serif Roman" w:cs="CMU Serif Roman"/>
        </w:rPr>
      </w:pPr>
      <w:r w:rsidRPr="00107E61">
        <w:rPr>
          <w:rFonts w:ascii="CMU Serif Roman" w:hAnsi="CMU Serif Roman" w:cs="CMU Serif Roman"/>
        </w:rPr>
        <w:t>Data Accessibility: All data and code are available on GitHub at www.github.com/IanGBrennan/Amphibolurinae</w:t>
      </w:r>
    </w:p>
    <w:p w14:paraId="337D9074" w14:textId="77777777" w:rsidR="003F004E" w:rsidRPr="00107E61" w:rsidRDefault="003F004E" w:rsidP="00107E61">
      <w:pPr>
        <w:spacing w:line="240" w:lineRule="auto"/>
        <w:jc w:val="center"/>
        <w:rPr>
          <w:rFonts w:ascii="CMU Serif Roman" w:hAnsi="CMU Serif Roman" w:cs="CMU Serif Roman"/>
        </w:rPr>
      </w:pPr>
    </w:p>
    <w:p w14:paraId="731B76FF" w14:textId="77777777" w:rsidR="003F004E" w:rsidRPr="00107E61" w:rsidRDefault="00000000" w:rsidP="00107E61">
      <w:pPr>
        <w:spacing w:line="240" w:lineRule="auto"/>
        <w:jc w:val="center"/>
        <w:rPr>
          <w:rFonts w:ascii="CMU Serif Roman" w:hAnsi="CMU Serif Roman" w:cs="CMU Serif Roman"/>
        </w:rPr>
      </w:pPr>
      <w:r w:rsidRPr="00107E61">
        <w:rPr>
          <w:rFonts w:ascii="CMU Serif Roman" w:hAnsi="CMU Serif Roman" w:cs="CMU Serif Roman"/>
        </w:rPr>
        <w:t>Running Title: Generalists link adaptive peaks</w:t>
      </w:r>
    </w:p>
    <w:p w14:paraId="7FB11210" w14:textId="77777777" w:rsidR="003F004E" w:rsidRPr="00107E61" w:rsidRDefault="003F004E" w:rsidP="00107E61">
      <w:pPr>
        <w:spacing w:line="240" w:lineRule="auto"/>
        <w:jc w:val="center"/>
        <w:rPr>
          <w:rFonts w:ascii="CMU Serif Roman" w:hAnsi="CMU Serif Roman" w:cs="CMU Serif Roman"/>
        </w:rPr>
      </w:pPr>
    </w:p>
    <w:p w14:paraId="470EF290" w14:textId="77777777" w:rsidR="003F004E" w:rsidRPr="00107E61" w:rsidRDefault="00000000" w:rsidP="00107E61">
      <w:pPr>
        <w:spacing w:line="240" w:lineRule="auto"/>
        <w:jc w:val="center"/>
        <w:rPr>
          <w:rFonts w:ascii="CMU Serif Roman" w:hAnsi="CMU Serif Roman" w:cs="CMU Serif Roman"/>
        </w:rPr>
      </w:pPr>
      <w:r w:rsidRPr="00107E61">
        <w:rPr>
          <w:rFonts w:ascii="CMU Serif Roman" w:hAnsi="CMU Serif Roman" w:cs="CMU Serif Roman"/>
        </w:rPr>
        <w:t xml:space="preserve">Keywords: adaptive landscape, macroecology, macroevolution, </w:t>
      </w:r>
      <w:proofErr w:type="spellStart"/>
      <w:r w:rsidRPr="00107E61">
        <w:rPr>
          <w:rFonts w:ascii="CMU Serif Roman" w:hAnsi="CMU Serif Roman" w:cs="CMU Serif Roman"/>
        </w:rPr>
        <w:t>phylogenomics</w:t>
      </w:r>
      <w:proofErr w:type="spellEnd"/>
    </w:p>
    <w:p w14:paraId="237C56CE" w14:textId="77777777" w:rsidR="003F004E" w:rsidRPr="00107E61" w:rsidRDefault="003F004E" w:rsidP="00107E61">
      <w:pPr>
        <w:spacing w:line="240" w:lineRule="auto"/>
        <w:jc w:val="center"/>
        <w:rPr>
          <w:rFonts w:ascii="CMU Serif Roman" w:hAnsi="CMU Serif Roman" w:cs="CMU Serif Roman"/>
        </w:rPr>
      </w:pPr>
    </w:p>
    <w:p w14:paraId="741AE42A" w14:textId="77777777" w:rsidR="003F004E" w:rsidRPr="00107E61" w:rsidRDefault="00000000" w:rsidP="00107E61">
      <w:pPr>
        <w:spacing w:line="240" w:lineRule="auto"/>
        <w:jc w:val="center"/>
        <w:rPr>
          <w:rFonts w:ascii="CMU Serif Roman" w:hAnsi="CMU Serif Roman" w:cs="CMU Serif Roman"/>
        </w:rPr>
      </w:pPr>
      <w:r w:rsidRPr="00107E61">
        <w:rPr>
          <w:rFonts w:ascii="CMU Serif Roman" w:hAnsi="CMU Serif Roman" w:cs="CMU Serif Roman"/>
        </w:rPr>
        <w:t>Article Type: Letter</w:t>
      </w:r>
    </w:p>
    <w:p w14:paraId="46B01C77" w14:textId="77777777" w:rsidR="003F004E" w:rsidRPr="00107E61" w:rsidRDefault="003F004E" w:rsidP="00107E61">
      <w:pPr>
        <w:spacing w:line="240" w:lineRule="auto"/>
        <w:jc w:val="center"/>
        <w:rPr>
          <w:rFonts w:ascii="CMU Serif Roman" w:hAnsi="CMU Serif Roman" w:cs="CMU Serif Roman"/>
        </w:rPr>
      </w:pPr>
    </w:p>
    <w:p w14:paraId="6D40C8C9" w14:textId="77777777" w:rsidR="003F004E" w:rsidRPr="00107E61" w:rsidRDefault="00000000" w:rsidP="00107E61">
      <w:pPr>
        <w:spacing w:line="240" w:lineRule="auto"/>
        <w:jc w:val="center"/>
        <w:rPr>
          <w:rFonts w:ascii="CMU Serif Roman" w:hAnsi="CMU Serif Roman" w:cs="CMU Serif Roman"/>
        </w:rPr>
      </w:pPr>
      <w:r w:rsidRPr="00107E61">
        <w:rPr>
          <w:rFonts w:ascii="CMU Serif Roman" w:hAnsi="CMU Serif Roman" w:cs="CMU Serif Roman"/>
        </w:rPr>
        <w:t>Word Counts: abstract (224), main text (5146)</w:t>
      </w:r>
    </w:p>
    <w:p w14:paraId="6963B2C4" w14:textId="77777777" w:rsidR="003F004E" w:rsidRPr="00107E61" w:rsidRDefault="003F004E" w:rsidP="00107E61">
      <w:pPr>
        <w:spacing w:line="240" w:lineRule="auto"/>
        <w:jc w:val="center"/>
        <w:rPr>
          <w:rFonts w:ascii="CMU Serif Roman" w:hAnsi="CMU Serif Roman" w:cs="CMU Serif Roman"/>
        </w:rPr>
      </w:pPr>
    </w:p>
    <w:p w14:paraId="30CDEAB0" w14:textId="77777777" w:rsidR="003F004E" w:rsidRPr="00107E61" w:rsidRDefault="00000000" w:rsidP="00107E61">
      <w:pPr>
        <w:spacing w:line="240" w:lineRule="auto"/>
        <w:jc w:val="center"/>
        <w:rPr>
          <w:rFonts w:ascii="CMU Serif Roman" w:hAnsi="CMU Serif Roman" w:cs="CMU Serif Roman"/>
        </w:rPr>
        <w:sectPr w:rsidR="003F004E" w:rsidRPr="00107E61" w:rsidSect="007C2DC8">
          <w:headerReference w:type="even" r:id="rId7"/>
          <w:headerReference w:type="default" r:id="rId8"/>
          <w:footerReference w:type="even" r:id="rId9"/>
          <w:footerReference w:type="default" r:id="rId10"/>
          <w:headerReference w:type="first" r:id="rId11"/>
          <w:footerReference w:type="first" r:id="rId12"/>
          <w:pgSz w:w="11906" w:h="16838"/>
          <w:pgMar w:top="1440" w:right="1440" w:bottom="1440" w:left="1440" w:header="720" w:footer="720" w:gutter="0"/>
          <w:pgNumType w:start="0"/>
          <w:cols w:space="720"/>
          <w:titlePg/>
          <w:docGrid w:linePitch="299"/>
        </w:sectPr>
      </w:pPr>
      <w:r w:rsidRPr="00107E61">
        <w:rPr>
          <w:rFonts w:ascii="CMU Serif Roman" w:hAnsi="CMU Serif Roman" w:cs="CMU Serif Roman"/>
        </w:rPr>
        <w:t>Number of: references (66), figures (4), tables (0), text boxes (0)</w:t>
      </w:r>
    </w:p>
    <w:p w14:paraId="66B1217A" w14:textId="77777777" w:rsidR="003F004E" w:rsidRPr="00107E61" w:rsidRDefault="00000000" w:rsidP="003E6D5A">
      <w:pPr>
        <w:pStyle w:val="Heading1"/>
        <w:spacing w:line="360" w:lineRule="auto"/>
        <w:jc w:val="both"/>
        <w:rPr>
          <w:rFonts w:ascii="CMU Serif Roman" w:hAnsi="CMU Serif Roman" w:cs="CMU Serif Roman"/>
        </w:rPr>
      </w:pPr>
      <w:bookmarkStart w:id="1" w:name="_xtg0ewkxg141" w:colFirst="0" w:colLast="0"/>
      <w:bookmarkEnd w:id="1"/>
      <w:r w:rsidRPr="00107E61">
        <w:rPr>
          <w:rFonts w:ascii="CMU Serif Roman" w:hAnsi="CMU Serif Roman" w:cs="CMU Serif Roman"/>
        </w:rPr>
        <w:lastRenderedPageBreak/>
        <w:t>Abstract</w:t>
      </w:r>
    </w:p>
    <w:p w14:paraId="345E205C" w14:textId="77777777" w:rsidR="003F004E" w:rsidRPr="00107E61" w:rsidRDefault="00000000" w:rsidP="005D2F03">
      <w:pPr>
        <w:spacing w:line="300" w:lineRule="auto"/>
        <w:jc w:val="both"/>
        <w:rPr>
          <w:rFonts w:ascii="CMU Serif Roman" w:hAnsi="CMU Serif Roman" w:cs="CMU Serif Roman"/>
        </w:rPr>
      </w:pPr>
      <w:r w:rsidRPr="005D2F03">
        <w:rPr>
          <w:rFonts w:ascii="CMU Serif Roman" w:hAnsi="CMU Serif Roman" w:cs="CMU Serif Roman"/>
          <w:sz w:val="24"/>
          <w:szCs w:val="24"/>
        </w:rPr>
        <w:t xml:space="preserve">The adaptive landscape is one of biology’s most flexible and intuitive general concepts. This multidimensional space enables us to map individuals, populations, and species to an evolutionary topography, teasing apart what distinguishes entities from one another. A common exercise is clustering species into adaptive peaks which highlight regions of explored trait space, often considered trait optima or adaptive zones. Typically this reveals broad regions of unpopulated and suboptimal trait space that must be traversed between peaks, however, these evolutionary pathways remain poorly understood. Here we use new sequence-capture and linear morphological datasets to investigate the evolution of the adaptive landscape in a group of highly visible and charismatic reptiles: </w:t>
      </w:r>
      <w:proofErr w:type="spellStart"/>
      <w:r w:rsidRPr="005D2F03">
        <w:rPr>
          <w:rFonts w:ascii="CMU Serif Roman" w:hAnsi="CMU Serif Roman" w:cs="CMU Serif Roman"/>
          <w:sz w:val="24"/>
          <w:szCs w:val="24"/>
        </w:rPr>
        <w:t>Amphibolurinae</w:t>
      </w:r>
      <w:proofErr w:type="spellEnd"/>
      <w:r w:rsidRPr="005D2F03">
        <w:rPr>
          <w:rFonts w:ascii="CMU Serif Roman" w:hAnsi="CMU Serif Roman" w:cs="CMU Serif Roman"/>
          <w:sz w:val="24"/>
          <w:szCs w:val="24"/>
        </w:rPr>
        <w:t xml:space="preserve"> dragon lizards (Family Agamidae). We generate a well-supported time-calibrated phylogenomic tree from &gt;5,000 nuclear markers for more than 360 specimens across 176 dragon species, including undescribed diversity, and provide new insights into the diversification of a group that includes iconic species like the frilled-neck lizard, thorny devil, and bearded dragon. By investigating the multivariate morphological evolution of dragon lizards we show that the colonization of Australia was followed by rapid morphological expansion. While the ancestral </w:t>
      </w:r>
      <w:proofErr w:type="spellStart"/>
      <w:r w:rsidRPr="005D2F03">
        <w:rPr>
          <w:rFonts w:ascii="CMU Serif Roman" w:hAnsi="CMU Serif Roman" w:cs="CMU Serif Roman"/>
          <w:sz w:val="24"/>
          <w:szCs w:val="24"/>
        </w:rPr>
        <w:t>amphibolurine</w:t>
      </w:r>
      <w:proofErr w:type="spellEnd"/>
      <w:r w:rsidRPr="005D2F03">
        <w:rPr>
          <w:rFonts w:ascii="CMU Serif Roman" w:hAnsi="CMU Serif Roman" w:cs="CMU Serif Roman"/>
          <w:sz w:val="24"/>
          <w:szCs w:val="24"/>
        </w:rPr>
        <w:t xml:space="preserve"> was likely tree-living, the evolution of the morphological landscape was facilitated by a transition to a generalist form and then subsequent transitions to more specialized </w:t>
      </w:r>
      <w:proofErr w:type="spellStart"/>
      <w:r w:rsidRPr="005D2F03">
        <w:rPr>
          <w:rFonts w:ascii="CMU Serif Roman" w:hAnsi="CMU Serif Roman" w:cs="CMU Serif Roman"/>
          <w:sz w:val="24"/>
          <w:szCs w:val="24"/>
        </w:rPr>
        <w:t>ecomorphs</w:t>
      </w:r>
      <w:proofErr w:type="spellEnd"/>
      <w:r w:rsidRPr="005D2F03">
        <w:rPr>
          <w:rFonts w:ascii="CMU Serif Roman" w:hAnsi="CMU Serif Roman" w:cs="CMU Serif Roman"/>
          <w:sz w:val="24"/>
          <w:szCs w:val="24"/>
        </w:rPr>
        <w:t xml:space="preserve">. These results provide evidence of an evolutionary pathway for adaptive diversification in a continental radiation. </w:t>
      </w:r>
      <w:r w:rsidRPr="00107E61">
        <w:rPr>
          <w:rFonts w:ascii="CMU Serif Roman" w:hAnsi="CMU Serif Roman" w:cs="CMU Serif Roman"/>
        </w:rPr>
        <w:br w:type="page"/>
      </w:r>
    </w:p>
    <w:p w14:paraId="1A0C3780" w14:textId="77777777" w:rsidR="003F004E" w:rsidRPr="00107E61" w:rsidRDefault="00000000" w:rsidP="003E6D5A">
      <w:pPr>
        <w:pStyle w:val="Heading1"/>
        <w:spacing w:line="360" w:lineRule="auto"/>
        <w:jc w:val="both"/>
        <w:rPr>
          <w:rFonts w:ascii="CMU Serif Roman" w:hAnsi="CMU Serif Roman" w:cs="CMU Serif Roman"/>
        </w:rPr>
      </w:pPr>
      <w:bookmarkStart w:id="2" w:name="_ob6ru3gw47vx" w:colFirst="0" w:colLast="0"/>
      <w:bookmarkEnd w:id="2"/>
      <w:r w:rsidRPr="00107E61">
        <w:rPr>
          <w:rFonts w:ascii="CMU Serif Roman" w:hAnsi="CMU Serif Roman" w:cs="CMU Serif Roman"/>
        </w:rPr>
        <w:lastRenderedPageBreak/>
        <w:t>Introduction</w:t>
      </w:r>
    </w:p>
    <w:p w14:paraId="61B9E750" w14:textId="77777777" w:rsidR="003F004E" w:rsidRPr="005D2F03" w:rsidRDefault="00000000" w:rsidP="005D2F03">
      <w:pPr>
        <w:spacing w:line="300" w:lineRule="auto"/>
        <w:jc w:val="both"/>
        <w:rPr>
          <w:rFonts w:ascii="CMU Serif Roman" w:hAnsi="CMU Serif Roman" w:cs="CMU Serif Roman"/>
          <w:sz w:val="24"/>
          <w:szCs w:val="24"/>
        </w:rPr>
      </w:pPr>
      <w:r w:rsidRPr="005D2F03">
        <w:rPr>
          <w:rFonts w:ascii="CMU Serif Roman" w:hAnsi="CMU Serif Roman" w:cs="CMU Serif Roman"/>
          <w:sz w:val="24"/>
          <w:szCs w:val="24"/>
        </w:rPr>
        <w:t xml:space="preserve">The adaptive landscape has become an indispensable tool for considering and visualizing evolutionary spaces. In adapting Sewall Wright’s (1932) genotypic fitness landscape to a phenotypic space, GG Simpson (1944) provided evolutionary biologists a shared vocabulary and conceptual bridge between micro- and macroevolution (Arnold et al. 2001). At local scales (species or populations) landscapes help us to map form to fitness. However, at broader scales (species, genera, families) landscapes (often called </w:t>
      </w:r>
      <w:proofErr w:type="spellStart"/>
      <w:r w:rsidRPr="005D2F03">
        <w:rPr>
          <w:rFonts w:ascii="CMU Serif Roman" w:hAnsi="CMU Serif Roman" w:cs="CMU Serif Roman"/>
          <w:sz w:val="24"/>
          <w:szCs w:val="24"/>
        </w:rPr>
        <w:t>morphospaces</w:t>
      </w:r>
      <w:proofErr w:type="spellEnd"/>
      <w:r w:rsidRPr="005D2F03">
        <w:rPr>
          <w:rFonts w:ascii="CMU Serif Roman" w:hAnsi="CMU Serif Roman" w:cs="CMU Serif Roman"/>
          <w:sz w:val="24"/>
          <w:szCs w:val="24"/>
        </w:rPr>
        <w:t xml:space="preserve"> or functional trait spaces) tell us about the density and position of peaks, and how communities or clades map to phenotypic space. This can be valuable in determining the cost of moving between phenotypes, or comparing the morphological limits of different clades. Importantly, phenotypic landscapes are dynamic and can vary through time in their characteristics (Marshall 2014), dictating the persistence and evolution of the species which they represent. As a result, we can use data from those species to infer parameters of, and changes to, the landscape. </w:t>
      </w:r>
    </w:p>
    <w:p w14:paraId="33EBE2A5" w14:textId="77777777" w:rsidR="003F004E" w:rsidRPr="005D2F03" w:rsidRDefault="003F004E" w:rsidP="005D2F03">
      <w:pPr>
        <w:spacing w:line="300" w:lineRule="auto"/>
        <w:jc w:val="both"/>
        <w:rPr>
          <w:rFonts w:ascii="CMU Serif Roman" w:hAnsi="CMU Serif Roman" w:cs="CMU Serif Roman"/>
          <w:sz w:val="24"/>
          <w:szCs w:val="24"/>
        </w:rPr>
      </w:pPr>
    </w:p>
    <w:p w14:paraId="7B62B412" w14:textId="77777777" w:rsidR="003F004E" w:rsidRPr="005D2F03" w:rsidRDefault="00000000" w:rsidP="005D2F03">
      <w:pPr>
        <w:spacing w:line="300" w:lineRule="auto"/>
        <w:jc w:val="both"/>
        <w:rPr>
          <w:rFonts w:ascii="CMU Serif Roman" w:hAnsi="CMU Serif Roman" w:cs="CMU Serif Roman"/>
          <w:sz w:val="24"/>
          <w:szCs w:val="24"/>
        </w:rPr>
      </w:pPr>
      <w:r w:rsidRPr="005D2F03">
        <w:rPr>
          <w:rFonts w:ascii="CMU Serif Roman" w:hAnsi="CMU Serif Roman" w:cs="CMU Serif Roman"/>
          <w:sz w:val="24"/>
          <w:szCs w:val="24"/>
        </w:rPr>
        <w:t xml:space="preserve">Despite how it is often visualized (2D, 3D), the adaptive landscape was never limited to only two or three dimensions. Instead, landscapes can be multidimensional and here the concept intersects with Hutchinson’s (1957) idea of the niche hypervolume. In multidimensional space we can assess the volume and density of individual peaks, probe the depths of multidimensional valleys, or detect holes in the landscape hypervolume (Blonder 2016). Higher dimensionality may also provide paths between peaks that might not be identifiable with fewer dimensions. The complex topography of the landscape, including holes, dictates viable paths from existing morphologies into new ones. As such, the ideas of adaptive radiation and ecological opportunity have long been entwined with Simpson’s view of movement across the landscape (Yoder et al. 2010). With advances in computational power, development of more complex comparative methods, and larger phenotypic datasets, we can begin to unravel historical changes to the adaptive landscape and evolutionary responses that helped develop new forms (Harmon et al. 2005). Importantly, we can ask which axes facilitate/promote movement into new phenotypic space, and if changes to the landscape are associated with shifts in traits such as ecology, habitat, geographic range, and opportunity. </w:t>
      </w:r>
    </w:p>
    <w:p w14:paraId="14A31878" w14:textId="77777777" w:rsidR="003F004E" w:rsidRPr="005D2F03" w:rsidRDefault="003F004E" w:rsidP="005D2F03">
      <w:pPr>
        <w:spacing w:line="300" w:lineRule="auto"/>
        <w:jc w:val="both"/>
        <w:rPr>
          <w:rFonts w:ascii="CMU Serif Roman" w:hAnsi="CMU Serif Roman" w:cs="CMU Serif Roman"/>
          <w:sz w:val="24"/>
          <w:szCs w:val="24"/>
        </w:rPr>
      </w:pPr>
    </w:p>
    <w:p w14:paraId="4FEE65B8" w14:textId="77777777" w:rsidR="003F004E" w:rsidRPr="005D2F03" w:rsidRDefault="00000000" w:rsidP="005D2F03">
      <w:pPr>
        <w:spacing w:line="300" w:lineRule="auto"/>
        <w:jc w:val="both"/>
        <w:rPr>
          <w:rFonts w:ascii="CMU Serif Roman" w:hAnsi="CMU Serif Roman" w:cs="CMU Serif Roman"/>
          <w:sz w:val="24"/>
          <w:szCs w:val="24"/>
        </w:rPr>
      </w:pPr>
      <w:r w:rsidRPr="005D2F03">
        <w:rPr>
          <w:rFonts w:ascii="CMU Serif Roman" w:hAnsi="CMU Serif Roman" w:cs="CMU Serif Roman"/>
          <w:sz w:val="24"/>
          <w:szCs w:val="24"/>
        </w:rPr>
        <w:t xml:space="preserve">While evolutionary biologists have been visualizing the adaptive landscape and determining the relative heights of peaks since Simpson, comparatively little empirical attention has focused on the movement of lineages to populate new peaks and the evolution of the landscape through time (but see Marshall 2014; Burin et al. 2023). This is due in part to the necessity of a high dimensional dataset, well-resolved phylogeny, and an appropriate organismal group. Here we investigate patterns of adaptive landscape change and the role of ecology and expanding ranges in the morphological evolution of </w:t>
      </w:r>
      <w:proofErr w:type="spellStart"/>
      <w:r w:rsidRPr="005D2F03">
        <w:rPr>
          <w:rFonts w:ascii="CMU Serif Roman" w:hAnsi="CMU Serif Roman" w:cs="CMU Serif Roman"/>
          <w:sz w:val="24"/>
          <w:szCs w:val="24"/>
        </w:rPr>
        <w:t>Australo</w:t>
      </w:r>
      <w:proofErr w:type="spellEnd"/>
      <w:r w:rsidRPr="005D2F03">
        <w:rPr>
          <w:rFonts w:ascii="CMU Serif Roman" w:hAnsi="CMU Serif Roman" w:cs="CMU Serif Roman"/>
          <w:sz w:val="24"/>
          <w:szCs w:val="24"/>
        </w:rPr>
        <w:t xml:space="preserve">-Papuan agamid lizards. </w:t>
      </w:r>
      <w:proofErr w:type="spellStart"/>
      <w:r w:rsidRPr="005D2F03">
        <w:rPr>
          <w:rFonts w:ascii="CMU Serif Roman" w:hAnsi="CMU Serif Roman" w:cs="CMU Serif Roman"/>
          <w:sz w:val="24"/>
          <w:szCs w:val="24"/>
        </w:rPr>
        <w:t>Amphibolurine</w:t>
      </w:r>
      <w:proofErr w:type="spellEnd"/>
      <w:r w:rsidRPr="005D2F03">
        <w:rPr>
          <w:rFonts w:ascii="CMU Serif Roman" w:hAnsi="CMU Serif Roman" w:cs="CMU Serif Roman"/>
          <w:sz w:val="24"/>
          <w:szCs w:val="24"/>
        </w:rPr>
        <w:t xml:space="preserve"> agamids consist of ~130 species with varied and diverse ecologies, habitat preferences, and highly imbalanced biogeographic richness. The majority of species (~110 spp.) are endemic to Australia, where their distributions span the continent’s driest deserts and wettest rainforests. Their morphologies reflect these diverse habitats, ranging from forest dragons cloaked in spines, squat desert pebble mimics, and include iconic species such as the frilled-neck lizard (</w:t>
      </w:r>
      <w:r w:rsidRPr="005D2F03">
        <w:rPr>
          <w:rFonts w:ascii="CMU Serif Roman" w:hAnsi="CMU Serif Roman" w:cs="CMU Serif Roman"/>
          <w:i/>
          <w:sz w:val="24"/>
          <w:szCs w:val="24"/>
        </w:rPr>
        <w:t>Chlamydosaurus</w:t>
      </w:r>
      <w:r w:rsidRPr="005D2F03">
        <w:rPr>
          <w:rFonts w:ascii="CMU Serif Roman" w:hAnsi="CMU Serif Roman" w:cs="CMU Serif Roman"/>
          <w:sz w:val="24"/>
          <w:szCs w:val="24"/>
        </w:rPr>
        <w:t>) and thorny devil (</w:t>
      </w:r>
      <w:r w:rsidRPr="005D2F03">
        <w:rPr>
          <w:rFonts w:ascii="CMU Serif Roman" w:hAnsi="CMU Serif Roman" w:cs="CMU Serif Roman"/>
          <w:i/>
          <w:sz w:val="24"/>
          <w:szCs w:val="24"/>
        </w:rPr>
        <w:t>Moloch</w:t>
      </w:r>
      <w:r w:rsidRPr="005D2F03">
        <w:rPr>
          <w:rFonts w:ascii="CMU Serif Roman" w:hAnsi="CMU Serif Roman" w:cs="CMU Serif Roman"/>
          <w:sz w:val="24"/>
          <w:szCs w:val="24"/>
        </w:rPr>
        <w:t xml:space="preserve">). To match, they show a range of ecologies from cryptic arboreal species to sand dune burrowers. Unique </w:t>
      </w:r>
      <w:proofErr w:type="spellStart"/>
      <w:r w:rsidRPr="005D2F03">
        <w:rPr>
          <w:rFonts w:ascii="CMU Serif Roman" w:hAnsi="CMU Serif Roman" w:cs="CMU Serif Roman"/>
          <w:sz w:val="24"/>
          <w:szCs w:val="24"/>
        </w:rPr>
        <w:t>ecomorphologies</w:t>
      </w:r>
      <w:proofErr w:type="spellEnd"/>
      <w:r w:rsidRPr="005D2F03">
        <w:rPr>
          <w:rFonts w:ascii="CMU Serif Roman" w:hAnsi="CMU Serif Roman" w:cs="CMU Serif Roman"/>
          <w:sz w:val="24"/>
          <w:szCs w:val="24"/>
        </w:rPr>
        <w:t xml:space="preserve"> such as these provide an ideal opportunity to study the tempo and mode of evolution and the processes driving phenotypic change.</w:t>
      </w:r>
    </w:p>
    <w:p w14:paraId="07C1318B" w14:textId="77777777" w:rsidR="003F004E" w:rsidRPr="005D2F03" w:rsidRDefault="003F004E" w:rsidP="005D2F03">
      <w:pPr>
        <w:spacing w:line="300" w:lineRule="auto"/>
        <w:jc w:val="both"/>
        <w:rPr>
          <w:rFonts w:ascii="CMU Serif Roman" w:hAnsi="CMU Serif Roman" w:cs="CMU Serif Roman"/>
          <w:sz w:val="24"/>
          <w:szCs w:val="24"/>
        </w:rPr>
      </w:pPr>
    </w:p>
    <w:p w14:paraId="199651FA" w14:textId="77777777" w:rsidR="003F004E" w:rsidRPr="005D2F03" w:rsidRDefault="00000000" w:rsidP="005D2F03">
      <w:pPr>
        <w:spacing w:line="300" w:lineRule="auto"/>
        <w:jc w:val="both"/>
        <w:rPr>
          <w:rFonts w:ascii="CMU Serif Roman" w:hAnsi="CMU Serif Roman" w:cs="CMU Serif Roman"/>
          <w:sz w:val="24"/>
          <w:szCs w:val="24"/>
        </w:rPr>
      </w:pPr>
      <w:r w:rsidRPr="005D2F03">
        <w:rPr>
          <w:rFonts w:ascii="CMU Serif Roman" w:hAnsi="CMU Serif Roman" w:cs="CMU Serif Roman"/>
          <w:sz w:val="24"/>
          <w:szCs w:val="24"/>
        </w:rPr>
        <w:t xml:space="preserve">To address the evolution of the </w:t>
      </w:r>
      <w:proofErr w:type="spellStart"/>
      <w:r w:rsidRPr="005D2F03">
        <w:rPr>
          <w:rFonts w:ascii="CMU Serif Roman" w:hAnsi="CMU Serif Roman" w:cs="CMU Serif Roman"/>
          <w:sz w:val="24"/>
          <w:szCs w:val="24"/>
        </w:rPr>
        <w:t>amphibolurine</w:t>
      </w:r>
      <w:proofErr w:type="spellEnd"/>
      <w:r w:rsidRPr="005D2F03">
        <w:rPr>
          <w:rFonts w:ascii="CMU Serif Roman" w:hAnsi="CMU Serif Roman" w:cs="CMU Serif Roman"/>
          <w:sz w:val="24"/>
          <w:szCs w:val="24"/>
        </w:rPr>
        <w:t xml:space="preserve"> adaptive phenotypic landscape, we started by generating a sequence-capture dataset to reconstruct the phylogenetic relationships of </w:t>
      </w:r>
      <w:proofErr w:type="spellStart"/>
      <w:r w:rsidRPr="005D2F03">
        <w:rPr>
          <w:rFonts w:ascii="CMU Serif Roman" w:hAnsi="CMU Serif Roman" w:cs="CMU Serif Roman"/>
          <w:sz w:val="24"/>
          <w:szCs w:val="24"/>
        </w:rPr>
        <w:t>Australo</w:t>
      </w:r>
      <w:proofErr w:type="spellEnd"/>
      <w:r w:rsidRPr="005D2F03">
        <w:rPr>
          <w:rFonts w:ascii="CMU Serif Roman" w:hAnsi="CMU Serif Roman" w:cs="CMU Serif Roman"/>
          <w:sz w:val="24"/>
          <w:szCs w:val="24"/>
        </w:rPr>
        <w:t xml:space="preserve">-Papuan dragon lizards. To investigate morphological diversity we collected an extensive phenotypic dataset of 19 linear measurements that summarize broad axes of variation across the head, body, limbs, and tail. We use phylogenetic comparative methods to assess the tempo and mode of trait evolution and from this present a picture of the evolution of </w:t>
      </w:r>
      <w:proofErr w:type="spellStart"/>
      <w:r w:rsidRPr="005D2F03">
        <w:rPr>
          <w:rFonts w:ascii="CMU Serif Roman" w:hAnsi="CMU Serif Roman" w:cs="CMU Serif Roman"/>
          <w:sz w:val="24"/>
          <w:szCs w:val="24"/>
        </w:rPr>
        <w:t>amphibolurine</w:t>
      </w:r>
      <w:proofErr w:type="spellEnd"/>
      <w:r w:rsidRPr="005D2F03">
        <w:rPr>
          <w:rFonts w:ascii="CMU Serif Roman" w:hAnsi="CMU Serif Roman" w:cs="CMU Serif Roman"/>
          <w:sz w:val="24"/>
          <w:szCs w:val="24"/>
        </w:rPr>
        <w:t xml:space="preserve"> dragon lizards. Across the dragon body, many traits show temporally and phylogenetically heterogeneous evolutionary histories. Those traits with evidence of varied evolutionary processes often exhibit large shifts in trait changes coincident with new morphologies. These morphological jumps are better described by biased directional changes which suggest selection, rather than increased evolutionary rates. Lastly, we identify that the diversity of forms of Australian dragons likely evolved from generalist ancestors which </w:t>
      </w:r>
      <w:r w:rsidRPr="005D2F03">
        <w:rPr>
          <w:rFonts w:ascii="CMU Serif Roman" w:hAnsi="CMU Serif Roman" w:cs="CMU Serif Roman"/>
          <w:sz w:val="24"/>
          <w:szCs w:val="24"/>
        </w:rPr>
        <w:lastRenderedPageBreak/>
        <w:t xml:space="preserve">fill space in the adaptive surface and act as intermediates connecting an otherwise patchy landscape. </w:t>
      </w:r>
    </w:p>
    <w:p w14:paraId="36D3AB4E" w14:textId="77777777" w:rsidR="003F004E" w:rsidRPr="00107E61" w:rsidRDefault="00000000" w:rsidP="003E6D5A">
      <w:pPr>
        <w:pStyle w:val="Heading1"/>
        <w:spacing w:line="360" w:lineRule="auto"/>
        <w:jc w:val="both"/>
        <w:rPr>
          <w:rFonts w:ascii="CMU Serif Roman" w:hAnsi="CMU Serif Roman" w:cs="CMU Serif Roman"/>
        </w:rPr>
      </w:pPr>
      <w:bookmarkStart w:id="3" w:name="_y1sh1k4cgqrt" w:colFirst="0" w:colLast="0"/>
      <w:bookmarkEnd w:id="3"/>
      <w:r w:rsidRPr="00107E61">
        <w:rPr>
          <w:rFonts w:ascii="CMU Serif Roman" w:hAnsi="CMU Serif Roman" w:cs="CMU Serif Roman"/>
        </w:rPr>
        <w:t>Materials and Methods</w:t>
      </w:r>
    </w:p>
    <w:p w14:paraId="715F8DC0" w14:textId="77777777" w:rsidR="003F004E" w:rsidRPr="00EC0744" w:rsidRDefault="00000000" w:rsidP="00EC0744">
      <w:pPr>
        <w:spacing w:line="300" w:lineRule="auto"/>
        <w:jc w:val="both"/>
        <w:rPr>
          <w:rFonts w:ascii="CMU Serif Roman" w:hAnsi="CMU Serif Roman" w:cs="CMU Serif Roman"/>
          <w:sz w:val="24"/>
          <w:szCs w:val="24"/>
        </w:rPr>
      </w:pPr>
      <w:r w:rsidRPr="00EC0744">
        <w:rPr>
          <w:rFonts w:ascii="CMU Serif Roman" w:hAnsi="CMU Serif Roman" w:cs="CMU Serif Roman"/>
          <w:i/>
          <w:sz w:val="24"/>
          <w:szCs w:val="24"/>
        </w:rPr>
        <w:t>Taxon Sampling</w:t>
      </w:r>
    </w:p>
    <w:p w14:paraId="79CDE459" w14:textId="77777777" w:rsidR="003F004E" w:rsidRPr="00EC0744" w:rsidRDefault="00000000" w:rsidP="00EC0744">
      <w:pPr>
        <w:spacing w:line="300" w:lineRule="auto"/>
        <w:jc w:val="both"/>
        <w:rPr>
          <w:rFonts w:ascii="CMU Serif Roman" w:hAnsi="CMU Serif Roman" w:cs="CMU Serif Roman"/>
          <w:sz w:val="24"/>
          <w:szCs w:val="24"/>
        </w:rPr>
      </w:pPr>
      <w:r w:rsidRPr="00EC0744">
        <w:rPr>
          <w:rFonts w:ascii="CMU Serif Roman" w:hAnsi="CMU Serif Roman" w:cs="CMU Serif Roman"/>
          <w:sz w:val="24"/>
          <w:szCs w:val="24"/>
        </w:rPr>
        <w:t xml:space="preserve">We assembled a sequence-capture dataset across 309 </w:t>
      </w:r>
      <w:proofErr w:type="spellStart"/>
      <w:r w:rsidRPr="00EC0744">
        <w:rPr>
          <w:rFonts w:ascii="CMU Serif Roman" w:hAnsi="CMU Serif Roman" w:cs="CMU Serif Roman"/>
          <w:sz w:val="24"/>
          <w:szCs w:val="24"/>
        </w:rPr>
        <w:t>amphibolurine</w:t>
      </w:r>
      <w:proofErr w:type="spellEnd"/>
      <w:r w:rsidRPr="00EC0744">
        <w:rPr>
          <w:rFonts w:ascii="CMU Serif Roman" w:hAnsi="CMU Serif Roman" w:cs="CMU Serif Roman"/>
          <w:sz w:val="24"/>
          <w:szCs w:val="24"/>
        </w:rPr>
        <w:t xml:space="preserve"> dragon lizards representing 120 of 136 currently recognized species, with a focus on Australian taxa (115 of 117 spp.). This sampling covers all 16 genera and many recognized subspecies (Table S1). We included outgroup representatives from all agamid subfamilies and used tuatara (</w:t>
      </w:r>
      <w:r w:rsidRPr="00EC0744">
        <w:rPr>
          <w:rFonts w:ascii="CMU Serif Roman" w:hAnsi="CMU Serif Roman" w:cs="CMU Serif Roman"/>
          <w:i/>
          <w:sz w:val="24"/>
          <w:szCs w:val="24"/>
        </w:rPr>
        <w:t>Sphenodon punctatus</w:t>
      </w:r>
      <w:r w:rsidRPr="00EC0744">
        <w:rPr>
          <w:rFonts w:ascii="CMU Serif Roman" w:hAnsi="CMU Serif Roman" w:cs="CMU Serif Roman"/>
          <w:sz w:val="24"/>
          <w:szCs w:val="24"/>
        </w:rPr>
        <w:t>) and chicken (</w:t>
      </w:r>
      <w:r w:rsidRPr="00EC0744">
        <w:rPr>
          <w:rFonts w:ascii="CMU Serif Roman" w:hAnsi="CMU Serif Roman" w:cs="CMU Serif Roman"/>
          <w:i/>
          <w:sz w:val="24"/>
          <w:szCs w:val="24"/>
        </w:rPr>
        <w:t>Gallus gallus</w:t>
      </w:r>
      <w:r w:rsidRPr="00EC0744">
        <w:rPr>
          <w:rFonts w:ascii="CMU Serif Roman" w:hAnsi="CMU Serif Roman" w:cs="CMU Serif Roman"/>
          <w:sz w:val="24"/>
          <w:szCs w:val="24"/>
        </w:rPr>
        <w:t>) to root the tree (368 total samples).</w:t>
      </w:r>
    </w:p>
    <w:p w14:paraId="6ABE3639" w14:textId="77777777" w:rsidR="003F004E" w:rsidRPr="00EC0744" w:rsidRDefault="003F004E" w:rsidP="00EC0744">
      <w:pPr>
        <w:spacing w:line="300" w:lineRule="auto"/>
        <w:jc w:val="both"/>
        <w:rPr>
          <w:rFonts w:ascii="CMU Serif Roman" w:hAnsi="CMU Serif Roman" w:cs="CMU Serif Roman"/>
          <w:sz w:val="24"/>
          <w:szCs w:val="24"/>
        </w:rPr>
      </w:pPr>
    </w:p>
    <w:p w14:paraId="1E330758" w14:textId="77777777" w:rsidR="003F004E" w:rsidRPr="00EC0744" w:rsidRDefault="00000000" w:rsidP="00EC0744">
      <w:pPr>
        <w:spacing w:line="300" w:lineRule="auto"/>
        <w:jc w:val="both"/>
        <w:rPr>
          <w:rFonts w:ascii="CMU Serif Roman" w:hAnsi="CMU Serif Roman" w:cs="CMU Serif Roman"/>
          <w:i/>
          <w:sz w:val="24"/>
          <w:szCs w:val="24"/>
        </w:rPr>
      </w:pPr>
      <w:r w:rsidRPr="00EC0744">
        <w:rPr>
          <w:rFonts w:ascii="CMU Serif Roman" w:hAnsi="CMU Serif Roman" w:cs="CMU Serif Roman"/>
          <w:i/>
          <w:sz w:val="24"/>
          <w:szCs w:val="24"/>
        </w:rPr>
        <w:t>Molecular Data Collection and Processing</w:t>
      </w:r>
    </w:p>
    <w:p w14:paraId="26AD7E42" w14:textId="77777777" w:rsidR="003F004E" w:rsidRPr="00EC0744" w:rsidRDefault="00000000" w:rsidP="00EC0744">
      <w:pPr>
        <w:spacing w:line="300" w:lineRule="auto"/>
        <w:jc w:val="both"/>
        <w:rPr>
          <w:rFonts w:ascii="CMU Serif Roman" w:hAnsi="CMU Serif Roman" w:cs="CMU Serif Roman"/>
          <w:sz w:val="24"/>
          <w:szCs w:val="24"/>
        </w:rPr>
      </w:pPr>
      <w:r w:rsidRPr="00EC0744">
        <w:rPr>
          <w:rFonts w:ascii="CMU Serif Roman" w:hAnsi="CMU Serif Roman" w:cs="CMU Serif Roman"/>
          <w:sz w:val="24"/>
          <w:szCs w:val="24"/>
        </w:rPr>
        <w:t>Molecular sampling implemented the Squamate Conserved Loci (</w:t>
      </w:r>
      <w:proofErr w:type="spellStart"/>
      <w:r w:rsidRPr="00EC0744">
        <w:rPr>
          <w:rFonts w:ascii="CMU Serif Roman" w:hAnsi="CMU Serif Roman" w:cs="CMU Serif Roman"/>
          <w:sz w:val="24"/>
          <w:szCs w:val="24"/>
        </w:rPr>
        <w:t>SqCL</w:t>
      </w:r>
      <w:proofErr w:type="spellEnd"/>
      <w:r w:rsidRPr="00EC0744">
        <w:rPr>
          <w:rFonts w:ascii="CMU Serif Roman" w:hAnsi="CMU Serif Roman" w:cs="CMU Serif Roman"/>
          <w:sz w:val="24"/>
          <w:szCs w:val="24"/>
        </w:rPr>
        <w:t>) kit (Singhal et al. 2017), which comprises ~5,000 ultra-conserved elements (UCEs), ~400 anchored hybrid enrichment loci (AHEs), and ~40 legacy genes commonly used in squamate molecular phylogenetics. Sample collection and laboratory preparation, including extraction, shearing, size selection, library generation, and hybridization capture were completed as part of the Australian Amphibian and Reptile Genomics initiative (</w:t>
      </w:r>
      <w:proofErr w:type="spellStart"/>
      <w:r w:rsidRPr="00EC0744">
        <w:rPr>
          <w:rFonts w:ascii="CMU Serif Roman" w:hAnsi="CMU Serif Roman" w:cs="CMU Serif Roman"/>
          <w:sz w:val="24"/>
          <w:szCs w:val="24"/>
        </w:rPr>
        <w:t>AusARG</w:t>
      </w:r>
      <w:proofErr w:type="spellEnd"/>
      <w:r w:rsidRPr="00EC0744">
        <w:rPr>
          <w:rFonts w:ascii="CMU Serif Roman" w:hAnsi="CMU Serif Roman" w:cs="CMU Serif Roman"/>
          <w:sz w:val="24"/>
          <w:szCs w:val="24"/>
        </w:rPr>
        <w:t xml:space="preserve">) under the </w:t>
      </w:r>
      <w:proofErr w:type="spellStart"/>
      <w:r w:rsidRPr="00EC0744">
        <w:rPr>
          <w:rFonts w:ascii="CMU Serif Roman" w:hAnsi="CMU Serif Roman" w:cs="CMU Serif Roman"/>
          <w:sz w:val="24"/>
          <w:szCs w:val="24"/>
        </w:rPr>
        <w:t>Phylogenomics</w:t>
      </w:r>
      <w:proofErr w:type="spellEnd"/>
      <w:r w:rsidRPr="00EC0744">
        <w:rPr>
          <w:rFonts w:ascii="CMU Serif Roman" w:hAnsi="CMU Serif Roman" w:cs="CMU Serif Roman"/>
          <w:sz w:val="24"/>
          <w:szCs w:val="24"/>
        </w:rPr>
        <w:t xml:space="preserve"> Working Group following the protocol outlined in </w:t>
      </w:r>
      <w:proofErr w:type="spellStart"/>
      <w:r w:rsidRPr="00EC0744">
        <w:rPr>
          <w:rFonts w:ascii="CMU Serif Roman" w:hAnsi="CMU Serif Roman" w:cs="CMU Serif Roman"/>
          <w:sz w:val="24"/>
          <w:szCs w:val="24"/>
        </w:rPr>
        <w:t>Tiatragul</w:t>
      </w:r>
      <w:proofErr w:type="spellEnd"/>
      <w:r w:rsidRPr="00EC0744">
        <w:rPr>
          <w:rFonts w:ascii="CMU Serif Roman" w:hAnsi="CMU Serif Roman" w:cs="CMU Serif Roman"/>
          <w:sz w:val="24"/>
          <w:szCs w:val="24"/>
        </w:rPr>
        <w:t xml:space="preserve"> et al. (2023). </w:t>
      </w:r>
    </w:p>
    <w:p w14:paraId="68D161CC" w14:textId="77777777" w:rsidR="003F004E" w:rsidRPr="00EC0744" w:rsidRDefault="003F004E" w:rsidP="00EC0744">
      <w:pPr>
        <w:spacing w:line="300" w:lineRule="auto"/>
        <w:jc w:val="both"/>
        <w:rPr>
          <w:rFonts w:ascii="CMU Serif Roman" w:hAnsi="CMU Serif Roman" w:cs="CMU Serif Roman"/>
          <w:sz w:val="24"/>
          <w:szCs w:val="24"/>
        </w:rPr>
      </w:pPr>
    </w:p>
    <w:p w14:paraId="43A1B550" w14:textId="77777777" w:rsidR="003F004E" w:rsidRPr="00EC0744" w:rsidRDefault="00000000" w:rsidP="00EC0744">
      <w:pPr>
        <w:spacing w:line="300" w:lineRule="auto"/>
        <w:jc w:val="both"/>
        <w:rPr>
          <w:rFonts w:ascii="CMU Serif Roman" w:hAnsi="CMU Serif Roman" w:cs="CMU Serif Roman"/>
          <w:sz w:val="24"/>
          <w:szCs w:val="24"/>
        </w:rPr>
      </w:pPr>
      <w:r w:rsidRPr="00EC0744">
        <w:rPr>
          <w:rFonts w:ascii="CMU Serif Roman" w:hAnsi="CMU Serif Roman" w:cs="CMU Serif Roman"/>
          <w:sz w:val="24"/>
          <w:szCs w:val="24"/>
        </w:rPr>
        <w:t xml:space="preserve">Raw sequence reads are available from the </w:t>
      </w:r>
      <w:proofErr w:type="spellStart"/>
      <w:r w:rsidRPr="00EC0744">
        <w:rPr>
          <w:rFonts w:ascii="CMU Serif Roman" w:hAnsi="CMU Serif Roman" w:cs="CMU Serif Roman"/>
          <w:sz w:val="24"/>
          <w:szCs w:val="24"/>
        </w:rPr>
        <w:t>Bioplatforms</w:t>
      </w:r>
      <w:proofErr w:type="spellEnd"/>
      <w:r w:rsidRPr="00EC0744">
        <w:rPr>
          <w:rFonts w:ascii="CMU Serif Roman" w:hAnsi="CMU Serif Roman" w:cs="CMU Serif Roman"/>
          <w:sz w:val="24"/>
          <w:szCs w:val="24"/>
        </w:rPr>
        <w:t xml:space="preserve"> Australia Data Portal (https://data.bioplatforms.com/organization/ausarg). We processed raw sequence data using the </w:t>
      </w:r>
      <w:proofErr w:type="spellStart"/>
      <w:r w:rsidRPr="00EC0744">
        <w:rPr>
          <w:rFonts w:ascii="CMU Serif Roman" w:hAnsi="CMU Serif Roman" w:cs="CMU Serif Roman"/>
          <w:i/>
          <w:sz w:val="24"/>
          <w:szCs w:val="24"/>
        </w:rPr>
        <w:t>pipesnake</w:t>
      </w:r>
      <w:proofErr w:type="spellEnd"/>
      <w:r w:rsidRPr="00EC0744">
        <w:rPr>
          <w:rFonts w:ascii="CMU Serif Roman" w:hAnsi="CMU Serif Roman" w:cs="CMU Serif Roman"/>
          <w:sz w:val="24"/>
          <w:szCs w:val="24"/>
        </w:rPr>
        <w:t xml:space="preserve"> workflow (Brennan et al. 2024). A list of all software and versions used is included in the Supplement. In brief, the pipeline concatenates individual read files, then removes duplicate reads via BBMAP (Bushnell 2014), trims adapters and barcodes with TRIMMOMATIC (Bolger et al. 2014), identifies read pairs with PEAR (Zhang et al. 2014), removes off-target reads with BBMAP, assembles reads to contigs with </w:t>
      </w:r>
      <w:proofErr w:type="spellStart"/>
      <w:r w:rsidRPr="00EC0744">
        <w:rPr>
          <w:rFonts w:ascii="CMU Serif Roman" w:hAnsi="CMU Serif Roman" w:cs="CMU Serif Roman"/>
          <w:sz w:val="24"/>
          <w:szCs w:val="24"/>
        </w:rPr>
        <w:t>SPAdes</w:t>
      </w:r>
      <w:proofErr w:type="spellEnd"/>
      <w:r w:rsidRPr="00EC0744">
        <w:rPr>
          <w:rFonts w:ascii="CMU Serif Roman" w:hAnsi="CMU Serif Roman" w:cs="CMU Serif Roman"/>
          <w:sz w:val="24"/>
          <w:szCs w:val="24"/>
        </w:rPr>
        <w:t xml:space="preserve"> (</w:t>
      </w:r>
      <w:proofErr w:type="spellStart"/>
      <w:r w:rsidRPr="00EC0744">
        <w:rPr>
          <w:rFonts w:ascii="CMU Serif Roman" w:hAnsi="CMU Serif Roman" w:cs="CMU Serif Roman"/>
          <w:sz w:val="24"/>
          <w:szCs w:val="24"/>
        </w:rPr>
        <w:t>Prjibelski</w:t>
      </w:r>
      <w:proofErr w:type="spellEnd"/>
      <w:r w:rsidRPr="00EC0744">
        <w:rPr>
          <w:rFonts w:ascii="CMU Serif Roman" w:hAnsi="CMU Serif Roman" w:cs="CMU Serif Roman"/>
          <w:sz w:val="24"/>
          <w:szCs w:val="24"/>
        </w:rPr>
        <w:t xml:space="preserve"> et al. 2020), maps contigs to targets with BLAT (Kent 2002) and extracts the best hit for each target, carries out preliminary alignments with MAFFT (Katoh &amp; </w:t>
      </w:r>
      <w:proofErr w:type="spellStart"/>
      <w:r w:rsidRPr="00EC0744">
        <w:rPr>
          <w:rFonts w:ascii="CMU Serif Roman" w:hAnsi="CMU Serif Roman" w:cs="CMU Serif Roman"/>
          <w:sz w:val="24"/>
          <w:szCs w:val="24"/>
        </w:rPr>
        <w:t>Standley</w:t>
      </w:r>
      <w:proofErr w:type="spellEnd"/>
      <w:r w:rsidRPr="00EC0744">
        <w:rPr>
          <w:rFonts w:ascii="CMU Serif Roman" w:hAnsi="CMU Serif Roman" w:cs="CMU Serif Roman"/>
          <w:sz w:val="24"/>
          <w:szCs w:val="24"/>
        </w:rPr>
        <w:t xml:space="preserve"> 2013), before refining the alignments with </w:t>
      </w:r>
      <w:r w:rsidRPr="00EC0744">
        <w:rPr>
          <w:rFonts w:ascii="CMU Serif Roman" w:hAnsi="CMU Serif Roman" w:cs="CMU Serif Roman"/>
          <w:sz w:val="24"/>
          <w:szCs w:val="24"/>
        </w:rPr>
        <w:lastRenderedPageBreak/>
        <w:t xml:space="preserve">GBLOCKS (Talavera &amp; </w:t>
      </w:r>
      <w:proofErr w:type="spellStart"/>
      <w:r w:rsidRPr="00EC0744">
        <w:rPr>
          <w:rFonts w:ascii="CMU Serif Roman" w:hAnsi="CMU Serif Roman" w:cs="CMU Serif Roman"/>
          <w:sz w:val="24"/>
          <w:szCs w:val="24"/>
        </w:rPr>
        <w:t>Castresana</w:t>
      </w:r>
      <w:proofErr w:type="spellEnd"/>
      <w:r w:rsidRPr="00EC0744">
        <w:rPr>
          <w:rFonts w:ascii="CMU Serif Roman" w:hAnsi="CMU Serif Roman" w:cs="CMU Serif Roman"/>
          <w:sz w:val="24"/>
          <w:szCs w:val="24"/>
        </w:rPr>
        <w:t xml:space="preserve"> 2007), estimates locus trees with IQ-TREE2 (Minh et al. 2020), and a species tree with weighted ASTRAL hybrid (Zhang &amp; </w:t>
      </w:r>
      <w:proofErr w:type="spellStart"/>
      <w:r w:rsidRPr="00EC0744">
        <w:rPr>
          <w:rFonts w:ascii="CMU Serif Roman" w:hAnsi="CMU Serif Roman" w:cs="CMU Serif Roman"/>
          <w:sz w:val="24"/>
          <w:szCs w:val="24"/>
        </w:rPr>
        <w:t>Mirarab</w:t>
      </w:r>
      <w:proofErr w:type="spellEnd"/>
      <w:r w:rsidRPr="00EC0744">
        <w:rPr>
          <w:rFonts w:ascii="CMU Serif Roman" w:hAnsi="CMU Serif Roman" w:cs="CMU Serif Roman"/>
          <w:sz w:val="24"/>
          <w:szCs w:val="24"/>
        </w:rPr>
        <w:t xml:space="preserve"> 2022). </w:t>
      </w:r>
      <w:proofErr w:type="spellStart"/>
      <w:r w:rsidRPr="00EC0744">
        <w:rPr>
          <w:rFonts w:ascii="CMU Serif Roman" w:hAnsi="CMU Serif Roman" w:cs="CMU Serif Roman"/>
          <w:i/>
          <w:sz w:val="24"/>
          <w:szCs w:val="24"/>
        </w:rPr>
        <w:t>pipesnake</w:t>
      </w:r>
      <w:proofErr w:type="spellEnd"/>
      <w:r w:rsidRPr="00EC0744">
        <w:rPr>
          <w:rFonts w:ascii="CMU Serif Roman" w:hAnsi="CMU Serif Roman" w:cs="CMU Serif Roman"/>
          <w:i/>
          <w:sz w:val="24"/>
          <w:szCs w:val="24"/>
        </w:rPr>
        <w:t xml:space="preserve"> </w:t>
      </w:r>
      <w:r w:rsidRPr="00EC0744">
        <w:rPr>
          <w:rFonts w:ascii="CMU Serif Roman" w:hAnsi="CMU Serif Roman" w:cs="CMU Serif Roman"/>
          <w:sz w:val="24"/>
          <w:szCs w:val="24"/>
        </w:rPr>
        <w:t xml:space="preserve">is a highly reproducible workflow that provides consistent results with little user input. </w:t>
      </w:r>
    </w:p>
    <w:p w14:paraId="2DB58E9D" w14:textId="77777777" w:rsidR="003F004E" w:rsidRPr="00EC0744" w:rsidRDefault="003F004E" w:rsidP="00EC0744">
      <w:pPr>
        <w:spacing w:line="300" w:lineRule="auto"/>
        <w:jc w:val="both"/>
        <w:rPr>
          <w:rFonts w:ascii="CMU Serif Roman" w:hAnsi="CMU Serif Roman" w:cs="CMU Serif Roman"/>
          <w:sz w:val="24"/>
          <w:szCs w:val="24"/>
        </w:rPr>
      </w:pPr>
    </w:p>
    <w:p w14:paraId="292CDAA1" w14:textId="77777777" w:rsidR="003F004E" w:rsidRPr="00EC0744" w:rsidRDefault="00000000" w:rsidP="00EC0744">
      <w:pPr>
        <w:spacing w:line="300" w:lineRule="auto"/>
        <w:jc w:val="both"/>
        <w:rPr>
          <w:rFonts w:ascii="CMU Serif Roman" w:hAnsi="CMU Serif Roman" w:cs="CMU Serif Roman"/>
          <w:i/>
          <w:sz w:val="24"/>
          <w:szCs w:val="24"/>
        </w:rPr>
      </w:pPr>
      <w:r w:rsidRPr="00EC0744">
        <w:rPr>
          <w:rFonts w:ascii="CMU Serif Roman" w:hAnsi="CMU Serif Roman" w:cs="CMU Serif Roman"/>
          <w:i/>
          <w:sz w:val="24"/>
          <w:szCs w:val="24"/>
        </w:rPr>
        <w:t>Phylogenetic Analyses</w:t>
      </w:r>
    </w:p>
    <w:p w14:paraId="38CC11CE" w14:textId="77777777" w:rsidR="003F004E" w:rsidRPr="00EC0744" w:rsidRDefault="00000000" w:rsidP="00EC0744">
      <w:pPr>
        <w:spacing w:line="300" w:lineRule="auto"/>
        <w:jc w:val="both"/>
        <w:rPr>
          <w:rFonts w:ascii="CMU Serif Roman" w:hAnsi="CMU Serif Roman" w:cs="CMU Serif Roman"/>
          <w:sz w:val="24"/>
          <w:szCs w:val="24"/>
        </w:rPr>
      </w:pPr>
      <w:r w:rsidRPr="00EC0744">
        <w:rPr>
          <w:rFonts w:ascii="CMU Serif Roman" w:hAnsi="CMU Serif Roman" w:cs="CMU Serif Roman"/>
          <w:sz w:val="24"/>
          <w:szCs w:val="24"/>
        </w:rPr>
        <w:t xml:space="preserve">We estimated individual genealogies for our sequence-capture data (n=5441) under maximum-likelihood in IQ-TREE2 allowing the program to assign the best fitting substitution model using </w:t>
      </w:r>
      <w:proofErr w:type="spellStart"/>
      <w:r w:rsidRPr="00EC0744">
        <w:rPr>
          <w:rFonts w:ascii="CMU Serif Roman" w:hAnsi="CMU Serif Roman" w:cs="CMU Serif Roman"/>
          <w:sz w:val="24"/>
          <w:szCs w:val="24"/>
        </w:rPr>
        <w:t>ModelFinder</w:t>
      </w:r>
      <w:proofErr w:type="spellEnd"/>
      <w:r w:rsidRPr="00EC0744">
        <w:rPr>
          <w:rFonts w:ascii="CMU Serif Roman" w:hAnsi="CMU Serif Roman" w:cs="CMU Serif Roman"/>
          <w:sz w:val="24"/>
          <w:szCs w:val="24"/>
        </w:rPr>
        <w:t xml:space="preserve"> (</w:t>
      </w:r>
      <w:proofErr w:type="spellStart"/>
      <w:r w:rsidRPr="00EC0744">
        <w:rPr>
          <w:rFonts w:ascii="CMU Serif Roman" w:hAnsi="CMU Serif Roman" w:cs="CMU Serif Roman"/>
          <w:sz w:val="24"/>
          <w:szCs w:val="24"/>
        </w:rPr>
        <w:t>Kalyaanamoorthy</w:t>
      </w:r>
      <w:proofErr w:type="spellEnd"/>
      <w:r w:rsidRPr="00EC0744">
        <w:rPr>
          <w:rFonts w:ascii="CMU Serif Roman" w:hAnsi="CMU Serif Roman" w:cs="CMU Serif Roman"/>
          <w:sz w:val="24"/>
          <w:szCs w:val="24"/>
        </w:rPr>
        <w:t xml:space="preserve"> et al. 2017), then perform 1,000 ultrafast bootstraps (Minh et al. 2013). We then estimated the species tree using the coalescent-consistent methods </w:t>
      </w:r>
      <w:proofErr w:type="spellStart"/>
      <w:r w:rsidRPr="00EC0744">
        <w:rPr>
          <w:rFonts w:ascii="CMU Serif Roman" w:hAnsi="CMU Serif Roman" w:cs="CMU Serif Roman"/>
          <w:sz w:val="24"/>
          <w:szCs w:val="24"/>
        </w:rPr>
        <w:t>wASTRAL</w:t>
      </w:r>
      <w:proofErr w:type="spellEnd"/>
      <w:r w:rsidRPr="00EC0744">
        <w:rPr>
          <w:rFonts w:ascii="CMU Serif Roman" w:hAnsi="CMU Serif Roman" w:cs="CMU Serif Roman"/>
          <w:sz w:val="24"/>
          <w:szCs w:val="24"/>
        </w:rPr>
        <w:t xml:space="preserve">-hybrid and ASTRAL-IV, using IQ-TREE2 gene trees as input. We used two ASTRAL methods to take advantage of the way </w:t>
      </w:r>
      <w:proofErr w:type="spellStart"/>
      <w:r w:rsidRPr="00EC0744">
        <w:rPr>
          <w:rFonts w:ascii="CMU Serif Roman" w:hAnsi="CMU Serif Roman" w:cs="CMU Serif Roman"/>
          <w:sz w:val="24"/>
          <w:szCs w:val="24"/>
        </w:rPr>
        <w:t>wASTRAL</w:t>
      </w:r>
      <w:proofErr w:type="spellEnd"/>
      <w:r w:rsidRPr="00EC0744">
        <w:rPr>
          <w:rFonts w:ascii="CMU Serif Roman" w:hAnsi="CMU Serif Roman" w:cs="CMU Serif Roman"/>
          <w:sz w:val="24"/>
          <w:szCs w:val="24"/>
        </w:rPr>
        <w:t xml:space="preserve">-hybrid weights branch lengths and support values in estimating the species tree, and how ASTRAL-IV allows multiple individuals per species and estimates both internal and terminal branch lengths in substitutions-per-site (as opposed to coalescent units for internal branch lengths and static terminal branch lengths in </w:t>
      </w:r>
      <w:proofErr w:type="spellStart"/>
      <w:r w:rsidRPr="00EC0744">
        <w:rPr>
          <w:rFonts w:ascii="CMU Serif Roman" w:hAnsi="CMU Serif Roman" w:cs="CMU Serif Roman"/>
          <w:sz w:val="24"/>
          <w:szCs w:val="24"/>
        </w:rPr>
        <w:t>wASTRAL</w:t>
      </w:r>
      <w:proofErr w:type="spellEnd"/>
      <w:r w:rsidRPr="00EC0744">
        <w:rPr>
          <w:rFonts w:ascii="CMU Serif Roman" w:hAnsi="CMU Serif Roman" w:cs="CMU Serif Roman"/>
          <w:sz w:val="24"/>
          <w:szCs w:val="24"/>
        </w:rPr>
        <w:t xml:space="preserve">). To quantify topological signal from individual gene trees we calculated gene concordance factors using IQ-TREE2 and focused on intergeneric relationships using a single representative for each genus. </w:t>
      </w:r>
    </w:p>
    <w:p w14:paraId="07D3D1F9" w14:textId="77777777" w:rsidR="003F004E" w:rsidRPr="00EC0744" w:rsidRDefault="003F004E" w:rsidP="00EC0744">
      <w:pPr>
        <w:spacing w:line="300" w:lineRule="auto"/>
        <w:jc w:val="both"/>
        <w:rPr>
          <w:rFonts w:ascii="CMU Serif Roman" w:hAnsi="CMU Serif Roman" w:cs="CMU Serif Roman"/>
          <w:sz w:val="24"/>
          <w:szCs w:val="24"/>
        </w:rPr>
      </w:pPr>
    </w:p>
    <w:p w14:paraId="642AF188" w14:textId="77777777" w:rsidR="003F004E" w:rsidRPr="00EC0744" w:rsidRDefault="00000000" w:rsidP="00EC0744">
      <w:pPr>
        <w:spacing w:line="300" w:lineRule="auto"/>
        <w:jc w:val="both"/>
        <w:rPr>
          <w:rFonts w:ascii="CMU Serif Roman" w:hAnsi="CMU Serif Roman" w:cs="CMU Serif Roman"/>
          <w:sz w:val="24"/>
          <w:szCs w:val="24"/>
        </w:rPr>
      </w:pPr>
      <w:r w:rsidRPr="00EC0744">
        <w:rPr>
          <w:rFonts w:ascii="CMU Serif Roman" w:hAnsi="CMU Serif Roman" w:cs="CMU Serif Roman"/>
          <w:i/>
          <w:sz w:val="24"/>
          <w:szCs w:val="24"/>
        </w:rPr>
        <w:t>Divergence Dating</w:t>
      </w:r>
    </w:p>
    <w:p w14:paraId="5E80D176" w14:textId="77777777" w:rsidR="003F004E" w:rsidRPr="00EC0744" w:rsidRDefault="00000000" w:rsidP="00EC0744">
      <w:pPr>
        <w:spacing w:line="300" w:lineRule="auto"/>
        <w:jc w:val="both"/>
        <w:rPr>
          <w:rFonts w:ascii="CMU Serif Roman" w:hAnsi="CMU Serif Roman" w:cs="CMU Serif Roman"/>
          <w:sz w:val="24"/>
          <w:szCs w:val="24"/>
        </w:rPr>
      </w:pPr>
      <w:r w:rsidRPr="00EC0744">
        <w:rPr>
          <w:rFonts w:ascii="CMU Serif Roman" w:hAnsi="CMU Serif Roman" w:cs="CMU Serif Roman"/>
          <w:sz w:val="24"/>
          <w:szCs w:val="24"/>
        </w:rPr>
        <w:t xml:space="preserve">To estimate divergence times among taxa we applied a series of fossil and secondary calibrations in </w:t>
      </w:r>
      <w:proofErr w:type="spellStart"/>
      <w:r w:rsidRPr="00EC0744">
        <w:rPr>
          <w:rFonts w:ascii="CMU Serif Roman" w:hAnsi="CMU Serif Roman" w:cs="CMU Serif Roman"/>
          <w:sz w:val="24"/>
          <w:szCs w:val="24"/>
        </w:rPr>
        <w:t>MCMCTree</w:t>
      </w:r>
      <w:proofErr w:type="spellEnd"/>
      <w:r w:rsidRPr="00EC0744">
        <w:rPr>
          <w:rFonts w:ascii="CMU Serif Roman" w:hAnsi="CMU Serif Roman" w:cs="CMU Serif Roman"/>
          <w:sz w:val="24"/>
          <w:szCs w:val="24"/>
        </w:rPr>
        <w:t xml:space="preserve"> (</w:t>
      </w:r>
      <w:proofErr w:type="spellStart"/>
      <w:r w:rsidRPr="00EC0744">
        <w:rPr>
          <w:rFonts w:ascii="CMU Serif Roman" w:hAnsi="CMU Serif Roman" w:cs="CMU Serif Roman"/>
          <w:sz w:val="24"/>
          <w:szCs w:val="24"/>
        </w:rPr>
        <w:t>Rannala</w:t>
      </w:r>
      <w:proofErr w:type="spellEnd"/>
      <w:r w:rsidRPr="00EC0744">
        <w:rPr>
          <w:rFonts w:ascii="CMU Serif Roman" w:hAnsi="CMU Serif Roman" w:cs="CMU Serif Roman"/>
          <w:sz w:val="24"/>
          <w:szCs w:val="24"/>
        </w:rPr>
        <w:t xml:space="preserve"> &amp; Yang 2007) as outlined in the Supplement and Table S2. We started by trimming our ASTRAL tree down to a single representative for each ingroup species or subspecies for input. We reduced our molecular data to </w:t>
      </w:r>
      <w:proofErr w:type="spellStart"/>
      <w:r w:rsidRPr="00EC0744">
        <w:rPr>
          <w:rFonts w:ascii="CMU Serif Roman" w:hAnsi="CMU Serif Roman" w:cs="CMU Serif Roman"/>
          <w:sz w:val="24"/>
          <w:szCs w:val="24"/>
        </w:rPr>
        <w:t>exonic</w:t>
      </w:r>
      <w:proofErr w:type="spellEnd"/>
      <w:r w:rsidRPr="00EC0744">
        <w:rPr>
          <w:rFonts w:ascii="CMU Serif Roman" w:hAnsi="CMU Serif Roman" w:cs="CMU Serif Roman"/>
          <w:sz w:val="24"/>
          <w:szCs w:val="24"/>
        </w:rPr>
        <w:t xml:space="preserve"> markers in the AHE loci, then estimated raw genetic distances from alignments to use as a proxy for evolutionary rate. We removed the fastest 5% and slowest 5% of loci to avoid issues with extreme rate heterogeneity, removed third codon positions from all loci, then partitioned the remaining loci into three partitions using AMAS (</w:t>
      </w:r>
      <w:r w:rsidRPr="00EC0744">
        <w:rPr>
          <w:rFonts w:ascii="CMU Serif Roman" w:hAnsi="CMU Serif Roman" w:cs="CMU Serif Roman"/>
          <w:color w:val="222222"/>
          <w:sz w:val="24"/>
          <w:szCs w:val="24"/>
          <w:highlight w:val="white"/>
        </w:rPr>
        <w:t>Borowiec 2016)</w:t>
      </w:r>
      <w:r w:rsidRPr="00EC0744">
        <w:rPr>
          <w:rFonts w:ascii="CMU Serif Roman" w:hAnsi="CMU Serif Roman" w:cs="CMU Serif Roman"/>
          <w:sz w:val="24"/>
          <w:szCs w:val="24"/>
        </w:rPr>
        <w:t xml:space="preserve">. </w:t>
      </w:r>
    </w:p>
    <w:p w14:paraId="0EF07AA8" w14:textId="77777777" w:rsidR="003F004E" w:rsidRPr="00EC0744" w:rsidRDefault="003F004E" w:rsidP="00EC0744">
      <w:pPr>
        <w:spacing w:line="300" w:lineRule="auto"/>
        <w:jc w:val="both"/>
        <w:rPr>
          <w:rFonts w:ascii="CMU Serif Roman" w:hAnsi="CMU Serif Roman" w:cs="CMU Serif Roman"/>
          <w:sz w:val="24"/>
          <w:szCs w:val="24"/>
        </w:rPr>
      </w:pPr>
    </w:p>
    <w:p w14:paraId="3A9E29E4" w14:textId="77777777" w:rsidR="003F004E" w:rsidRPr="00EC0744" w:rsidRDefault="00000000" w:rsidP="00EC0744">
      <w:pPr>
        <w:spacing w:line="300" w:lineRule="auto"/>
        <w:jc w:val="both"/>
        <w:rPr>
          <w:rFonts w:ascii="CMU Serif Roman" w:hAnsi="CMU Serif Roman" w:cs="CMU Serif Roman"/>
          <w:sz w:val="24"/>
          <w:szCs w:val="24"/>
        </w:rPr>
      </w:pPr>
      <w:r w:rsidRPr="00EC0744">
        <w:rPr>
          <w:rFonts w:ascii="CMU Serif Roman" w:hAnsi="CMU Serif Roman" w:cs="CMU Serif Roman"/>
          <w:sz w:val="24"/>
          <w:szCs w:val="24"/>
        </w:rPr>
        <w:t xml:space="preserve">For each partition we ran </w:t>
      </w:r>
      <w:proofErr w:type="spellStart"/>
      <w:r w:rsidRPr="00EC0744">
        <w:rPr>
          <w:rFonts w:ascii="CMU Serif Roman" w:hAnsi="CMU Serif Roman" w:cs="CMU Serif Roman"/>
          <w:sz w:val="24"/>
          <w:szCs w:val="24"/>
        </w:rPr>
        <w:t>MCMCTree</w:t>
      </w:r>
      <w:proofErr w:type="spellEnd"/>
      <w:r w:rsidRPr="00EC0744">
        <w:rPr>
          <w:rFonts w:ascii="CMU Serif Roman" w:hAnsi="CMU Serif Roman" w:cs="CMU Serif Roman"/>
          <w:sz w:val="24"/>
          <w:szCs w:val="24"/>
        </w:rPr>
        <w:t xml:space="preserve"> with </w:t>
      </w:r>
      <w:proofErr w:type="spellStart"/>
      <w:r w:rsidRPr="00EC0744">
        <w:rPr>
          <w:rFonts w:ascii="CMU Serif Roman" w:hAnsi="CMU Serif Roman" w:cs="CMU Serif Roman"/>
          <w:sz w:val="24"/>
          <w:szCs w:val="24"/>
        </w:rPr>
        <w:t>usedata</w:t>
      </w:r>
      <w:proofErr w:type="spellEnd"/>
      <w:r w:rsidRPr="00EC0744">
        <w:rPr>
          <w:rFonts w:ascii="CMU Serif Roman" w:hAnsi="CMU Serif Roman" w:cs="CMU Serif Roman"/>
          <w:sz w:val="24"/>
          <w:szCs w:val="24"/>
        </w:rPr>
        <w:t xml:space="preserve"> = 3 to get the approximate likelihoods and branch lengths using </w:t>
      </w:r>
      <w:proofErr w:type="spellStart"/>
      <w:r w:rsidRPr="00EC0744">
        <w:rPr>
          <w:rFonts w:ascii="CMU Serif Roman" w:hAnsi="CMU Serif Roman" w:cs="CMU Serif Roman"/>
          <w:i/>
          <w:sz w:val="24"/>
          <w:szCs w:val="24"/>
        </w:rPr>
        <w:t>baseml</w:t>
      </w:r>
      <w:proofErr w:type="spellEnd"/>
      <w:r w:rsidRPr="00EC0744">
        <w:rPr>
          <w:rFonts w:ascii="CMU Serif Roman" w:hAnsi="CMU Serif Roman" w:cs="CMU Serif Roman"/>
          <w:i/>
          <w:sz w:val="24"/>
          <w:szCs w:val="24"/>
        </w:rPr>
        <w:t xml:space="preserve"> </w:t>
      </w:r>
      <w:r w:rsidRPr="00EC0744">
        <w:rPr>
          <w:rFonts w:ascii="CMU Serif Roman" w:hAnsi="CMU Serif Roman" w:cs="CMU Serif Roman"/>
          <w:sz w:val="24"/>
          <w:szCs w:val="24"/>
        </w:rPr>
        <w:t xml:space="preserve">(dos Reis &amp; Yang 2011), then concatenated </w:t>
      </w:r>
      <w:r w:rsidRPr="00EC0744">
        <w:rPr>
          <w:rFonts w:ascii="CMU Serif Roman" w:hAnsi="CMU Serif Roman" w:cs="CMU Serif Roman"/>
          <w:sz w:val="24"/>
          <w:szCs w:val="24"/>
        </w:rPr>
        <w:lastRenderedPageBreak/>
        <w:t xml:space="preserve">the out.BV files together. We then ran four replicate </w:t>
      </w:r>
      <w:proofErr w:type="spellStart"/>
      <w:r w:rsidRPr="00EC0744">
        <w:rPr>
          <w:rFonts w:ascii="CMU Serif Roman" w:hAnsi="CMU Serif Roman" w:cs="CMU Serif Roman"/>
          <w:sz w:val="24"/>
          <w:szCs w:val="24"/>
        </w:rPr>
        <w:t>MCMCTree</w:t>
      </w:r>
      <w:proofErr w:type="spellEnd"/>
      <w:r w:rsidRPr="00EC0744">
        <w:rPr>
          <w:rFonts w:ascii="CMU Serif Roman" w:hAnsi="CMU Serif Roman" w:cs="CMU Serif Roman"/>
          <w:sz w:val="24"/>
          <w:szCs w:val="24"/>
        </w:rPr>
        <w:t xml:space="preserve"> analyses on the gradient and Hessian (in.BV file; </w:t>
      </w:r>
      <w:proofErr w:type="spellStart"/>
      <w:r w:rsidRPr="00EC0744">
        <w:rPr>
          <w:rFonts w:ascii="CMU Serif Roman" w:hAnsi="CMU Serif Roman" w:cs="CMU Serif Roman"/>
          <w:i/>
          <w:sz w:val="24"/>
          <w:szCs w:val="24"/>
        </w:rPr>
        <w:t>usedata</w:t>
      </w:r>
      <w:proofErr w:type="spellEnd"/>
      <w:r w:rsidRPr="00EC0744">
        <w:rPr>
          <w:rFonts w:ascii="CMU Serif Roman" w:hAnsi="CMU Serif Roman" w:cs="CMU Serif Roman"/>
          <w:i/>
          <w:sz w:val="24"/>
          <w:szCs w:val="24"/>
        </w:rPr>
        <w:t xml:space="preserve"> = 2</w:t>
      </w:r>
      <w:r w:rsidRPr="00EC0744">
        <w:rPr>
          <w:rFonts w:ascii="CMU Serif Roman" w:hAnsi="CMU Serif Roman" w:cs="CMU Serif Roman"/>
          <w:sz w:val="24"/>
          <w:szCs w:val="24"/>
        </w:rPr>
        <w:t xml:space="preserve">), each for 20k </w:t>
      </w:r>
      <w:proofErr w:type="spellStart"/>
      <w:r w:rsidRPr="00EC0744">
        <w:rPr>
          <w:rFonts w:ascii="CMU Serif Roman" w:hAnsi="CMU Serif Roman" w:cs="CMU Serif Roman"/>
          <w:sz w:val="24"/>
          <w:szCs w:val="24"/>
        </w:rPr>
        <w:t>burnin</w:t>
      </w:r>
      <w:proofErr w:type="spellEnd"/>
      <w:r w:rsidRPr="00EC0744">
        <w:rPr>
          <w:rFonts w:ascii="CMU Serif Roman" w:hAnsi="CMU Serif Roman" w:cs="CMU Serif Roman"/>
          <w:sz w:val="24"/>
          <w:szCs w:val="24"/>
        </w:rPr>
        <w:t xml:space="preserve"> generations before collecting 20k samples at a sampling frequency of 100 generations (2,020,000 total generations). We compared </w:t>
      </w:r>
      <w:proofErr w:type="spellStart"/>
      <w:r w:rsidRPr="00EC0744">
        <w:rPr>
          <w:rFonts w:ascii="CMU Serif Roman" w:hAnsi="CMU Serif Roman" w:cs="CMU Serif Roman"/>
          <w:sz w:val="24"/>
          <w:szCs w:val="24"/>
        </w:rPr>
        <w:t>mcmc</w:t>
      </w:r>
      <w:proofErr w:type="spellEnd"/>
      <w:r w:rsidRPr="00EC0744">
        <w:rPr>
          <w:rFonts w:ascii="CMU Serif Roman" w:hAnsi="CMU Serif Roman" w:cs="CMU Serif Roman"/>
          <w:sz w:val="24"/>
          <w:szCs w:val="24"/>
        </w:rPr>
        <w:t xml:space="preserve"> files for stationarity and convergence (ESS of all parameters &gt; 200), combined them using </w:t>
      </w:r>
      <w:proofErr w:type="spellStart"/>
      <w:r w:rsidRPr="00EC0744">
        <w:rPr>
          <w:rFonts w:ascii="CMU Serif Roman" w:hAnsi="CMU Serif Roman" w:cs="CMU Serif Roman"/>
          <w:sz w:val="24"/>
          <w:szCs w:val="24"/>
        </w:rPr>
        <w:t>logCombiner</w:t>
      </w:r>
      <w:proofErr w:type="spellEnd"/>
      <w:r w:rsidRPr="00EC0744">
        <w:rPr>
          <w:rFonts w:ascii="CMU Serif Roman" w:hAnsi="CMU Serif Roman" w:cs="CMU Serif Roman"/>
          <w:sz w:val="24"/>
          <w:szCs w:val="24"/>
        </w:rPr>
        <w:t xml:space="preserve">, and used this combined </w:t>
      </w:r>
      <w:proofErr w:type="spellStart"/>
      <w:r w:rsidRPr="00EC0744">
        <w:rPr>
          <w:rFonts w:ascii="CMU Serif Roman" w:hAnsi="CMU Serif Roman" w:cs="CMU Serif Roman"/>
          <w:sz w:val="24"/>
          <w:szCs w:val="24"/>
        </w:rPr>
        <w:t>mcmc</w:t>
      </w:r>
      <w:proofErr w:type="spellEnd"/>
      <w:r w:rsidRPr="00EC0744">
        <w:rPr>
          <w:rFonts w:ascii="CMU Serif Roman" w:hAnsi="CMU Serif Roman" w:cs="CMU Serif Roman"/>
          <w:sz w:val="24"/>
          <w:szCs w:val="24"/>
        </w:rPr>
        <w:t xml:space="preserve"> file to summarize divergence times on our tree (</w:t>
      </w:r>
      <w:r w:rsidRPr="00EC0744">
        <w:rPr>
          <w:rFonts w:ascii="CMU Serif Roman" w:hAnsi="CMU Serif Roman" w:cs="CMU Serif Roman"/>
          <w:i/>
          <w:sz w:val="24"/>
          <w:szCs w:val="24"/>
        </w:rPr>
        <w:t>print = -1</w:t>
      </w:r>
      <w:r w:rsidRPr="00EC0744">
        <w:rPr>
          <w:rFonts w:ascii="CMU Serif Roman" w:hAnsi="CMU Serif Roman" w:cs="CMU Serif Roman"/>
          <w:sz w:val="24"/>
          <w:szCs w:val="24"/>
        </w:rPr>
        <w:t xml:space="preserve"> in .</w:t>
      </w:r>
      <w:proofErr w:type="spellStart"/>
      <w:r w:rsidRPr="00EC0744">
        <w:rPr>
          <w:rFonts w:ascii="CMU Serif Roman" w:hAnsi="CMU Serif Roman" w:cs="CMU Serif Roman"/>
          <w:sz w:val="24"/>
          <w:szCs w:val="24"/>
        </w:rPr>
        <w:t>ctl</w:t>
      </w:r>
      <w:proofErr w:type="spellEnd"/>
      <w:r w:rsidRPr="00EC0744">
        <w:rPr>
          <w:rFonts w:ascii="CMU Serif Roman" w:hAnsi="CMU Serif Roman" w:cs="CMU Serif Roman"/>
          <w:sz w:val="24"/>
          <w:szCs w:val="24"/>
        </w:rPr>
        <w:t xml:space="preserve"> file). To validate our priors we ran an additional analysis (</w:t>
      </w:r>
      <w:proofErr w:type="spellStart"/>
      <w:r w:rsidRPr="00EC0744">
        <w:rPr>
          <w:rFonts w:ascii="CMU Serif Roman" w:hAnsi="CMU Serif Roman" w:cs="CMU Serif Roman"/>
          <w:i/>
          <w:sz w:val="24"/>
          <w:szCs w:val="24"/>
        </w:rPr>
        <w:t>usedata</w:t>
      </w:r>
      <w:proofErr w:type="spellEnd"/>
      <w:r w:rsidRPr="00EC0744">
        <w:rPr>
          <w:rFonts w:ascii="CMU Serif Roman" w:hAnsi="CMU Serif Roman" w:cs="CMU Serif Roman"/>
          <w:i/>
          <w:sz w:val="24"/>
          <w:szCs w:val="24"/>
        </w:rPr>
        <w:t xml:space="preserve"> = 0</w:t>
      </w:r>
      <w:r w:rsidRPr="00EC0744">
        <w:rPr>
          <w:rFonts w:ascii="CMU Serif Roman" w:hAnsi="CMU Serif Roman" w:cs="CMU Serif Roman"/>
          <w:sz w:val="24"/>
          <w:szCs w:val="24"/>
        </w:rPr>
        <w:t xml:space="preserve">) to run explicitly from the prior calibrations and determine our effective priors for comparison against our posterior age estimates. We then plotted the applied priors against effective priors (priors as a result of multiple interacting priors from </w:t>
      </w:r>
      <w:proofErr w:type="spellStart"/>
      <w:r w:rsidRPr="00EC0744">
        <w:rPr>
          <w:rFonts w:ascii="CMU Serif Roman" w:hAnsi="CMU Serif Roman" w:cs="CMU Serif Roman"/>
          <w:i/>
          <w:sz w:val="24"/>
          <w:szCs w:val="24"/>
        </w:rPr>
        <w:t>usedata</w:t>
      </w:r>
      <w:proofErr w:type="spellEnd"/>
      <w:r w:rsidRPr="00EC0744">
        <w:rPr>
          <w:rFonts w:ascii="CMU Serif Roman" w:hAnsi="CMU Serif Roman" w:cs="CMU Serif Roman"/>
          <w:i/>
          <w:sz w:val="24"/>
          <w:szCs w:val="24"/>
        </w:rPr>
        <w:t xml:space="preserve"> = 0</w:t>
      </w:r>
      <w:r w:rsidRPr="00EC0744">
        <w:rPr>
          <w:rFonts w:ascii="CMU Serif Roman" w:hAnsi="CMU Serif Roman" w:cs="CMU Serif Roman"/>
          <w:sz w:val="24"/>
          <w:szCs w:val="24"/>
        </w:rPr>
        <w:t xml:space="preserve">) and posterior estimates to ensure  appropriate behavior of the </w:t>
      </w:r>
      <w:proofErr w:type="spellStart"/>
      <w:r w:rsidRPr="00EC0744">
        <w:rPr>
          <w:rFonts w:ascii="CMU Serif Roman" w:hAnsi="CMU Serif Roman" w:cs="CMU Serif Roman"/>
          <w:sz w:val="24"/>
          <w:szCs w:val="24"/>
        </w:rPr>
        <w:t>MCMCTree</w:t>
      </w:r>
      <w:proofErr w:type="spellEnd"/>
      <w:r w:rsidRPr="00EC0744">
        <w:rPr>
          <w:rFonts w:ascii="CMU Serif Roman" w:hAnsi="CMU Serif Roman" w:cs="CMU Serif Roman"/>
          <w:sz w:val="24"/>
          <w:szCs w:val="24"/>
        </w:rPr>
        <w:t xml:space="preserve"> analyses (Fig.S1). </w:t>
      </w:r>
    </w:p>
    <w:p w14:paraId="60B9E5C5" w14:textId="77777777" w:rsidR="003F004E" w:rsidRPr="00EC0744" w:rsidRDefault="003F004E" w:rsidP="00EC0744">
      <w:pPr>
        <w:spacing w:line="300" w:lineRule="auto"/>
        <w:jc w:val="both"/>
        <w:rPr>
          <w:rFonts w:ascii="CMU Serif Roman" w:hAnsi="CMU Serif Roman" w:cs="CMU Serif Roman"/>
          <w:sz w:val="24"/>
          <w:szCs w:val="24"/>
        </w:rPr>
      </w:pPr>
    </w:p>
    <w:p w14:paraId="56B09D84" w14:textId="77777777" w:rsidR="003F004E" w:rsidRPr="00EC0744" w:rsidRDefault="00000000" w:rsidP="00EC0744">
      <w:pPr>
        <w:spacing w:line="300" w:lineRule="auto"/>
        <w:jc w:val="both"/>
        <w:rPr>
          <w:rFonts w:ascii="CMU Serif Roman" w:hAnsi="CMU Serif Roman" w:cs="CMU Serif Roman"/>
          <w:sz w:val="24"/>
          <w:szCs w:val="24"/>
        </w:rPr>
      </w:pPr>
      <w:r w:rsidRPr="00EC0744">
        <w:rPr>
          <w:rFonts w:ascii="CMU Serif Roman" w:hAnsi="CMU Serif Roman" w:cs="CMU Serif Roman"/>
          <w:sz w:val="24"/>
          <w:szCs w:val="24"/>
        </w:rPr>
        <w:t xml:space="preserve">To take advantage of all available morphological and phylogenetic information we incorporated three additional New Guinean </w:t>
      </w:r>
      <w:proofErr w:type="spellStart"/>
      <w:r w:rsidRPr="00EC0744">
        <w:rPr>
          <w:rFonts w:ascii="CMU Serif Roman" w:hAnsi="CMU Serif Roman" w:cs="CMU Serif Roman"/>
          <w:i/>
          <w:sz w:val="24"/>
          <w:szCs w:val="24"/>
        </w:rPr>
        <w:t>Hypsilurus</w:t>
      </w:r>
      <w:proofErr w:type="spellEnd"/>
      <w:r w:rsidRPr="00EC0744">
        <w:rPr>
          <w:rFonts w:ascii="CMU Serif Roman" w:hAnsi="CMU Serif Roman" w:cs="CMU Serif Roman"/>
          <w:sz w:val="24"/>
          <w:szCs w:val="24"/>
        </w:rPr>
        <w:t xml:space="preserve"> species into our dated tree used for trait evolution analyses. </w:t>
      </w:r>
      <w:proofErr w:type="spellStart"/>
      <w:r w:rsidRPr="00EC0744">
        <w:rPr>
          <w:rFonts w:ascii="CMU Serif Roman" w:hAnsi="CMU Serif Roman" w:cs="CMU Serif Roman"/>
          <w:i/>
          <w:sz w:val="24"/>
          <w:szCs w:val="24"/>
        </w:rPr>
        <w:t>Hypsilurus</w:t>
      </w:r>
      <w:proofErr w:type="spellEnd"/>
      <w:r w:rsidRPr="00EC0744">
        <w:rPr>
          <w:rFonts w:ascii="CMU Serif Roman" w:hAnsi="CMU Serif Roman" w:cs="CMU Serif Roman"/>
          <w:i/>
          <w:sz w:val="24"/>
          <w:szCs w:val="24"/>
        </w:rPr>
        <w:t xml:space="preserve"> </w:t>
      </w:r>
      <w:proofErr w:type="spellStart"/>
      <w:r w:rsidRPr="00EC0744">
        <w:rPr>
          <w:rFonts w:ascii="CMU Serif Roman" w:hAnsi="CMU Serif Roman" w:cs="CMU Serif Roman"/>
          <w:i/>
          <w:sz w:val="24"/>
          <w:szCs w:val="24"/>
        </w:rPr>
        <w:t>godeffroyi</w:t>
      </w:r>
      <w:proofErr w:type="spellEnd"/>
      <w:r w:rsidRPr="00EC0744">
        <w:rPr>
          <w:rFonts w:ascii="CMU Serif Roman" w:hAnsi="CMU Serif Roman" w:cs="CMU Serif Roman"/>
          <w:sz w:val="24"/>
          <w:szCs w:val="24"/>
        </w:rPr>
        <w:t xml:space="preserve">, </w:t>
      </w:r>
      <w:r w:rsidRPr="00EC0744">
        <w:rPr>
          <w:rFonts w:ascii="CMU Serif Roman" w:hAnsi="CMU Serif Roman" w:cs="CMU Serif Roman"/>
          <w:i/>
          <w:sz w:val="24"/>
          <w:szCs w:val="24"/>
        </w:rPr>
        <w:t>H. papuensis</w:t>
      </w:r>
      <w:r w:rsidRPr="00EC0744">
        <w:rPr>
          <w:rFonts w:ascii="CMU Serif Roman" w:hAnsi="CMU Serif Roman" w:cs="CMU Serif Roman"/>
          <w:sz w:val="24"/>
          <w:szCs w:val="24"/>
        </w:rPr>
        <w:t xml:space="preserve">, and </w:t>
      </w:r>
      <w:r w:rsidRPr="00EC0744">
        <w:rPr>
          <w:rFonts w:ascii="CMU Serif Roman" w:hAnsi="CMU Serif Roman" w:cs="CMU Serif Roman"/>
          <w:i/>
          <w:sz w:val="24"/>
          <w:szCs w:val="24"/>
        </w:rPr>
        <w:t xml:space="preserve">H. </w:t>
      </w:r>
      <w:proofErr w:type="spellStart"/>
      <w:r w:rsidRPr="00EC0744">
        <w:rPr>
          <w:rFonts w:ascii="CMU Serif Roman" w:hAnsi="CMU Serif Roman" w:cs="CMU Serif Roman"/>
          <w:i/>
          <w:sz w:val="24"/>
          <w:szCs w:val="24"/>
        </w:rPr>
        <w:t>nigrigularis</w:t>
      </w:r>
      <w:proofErr w:type="spellEnd"/>
      <w:r w:rsidRPr="00EC0744">
        <w:rPr>
          <w:rFonts w:ascii="CMU Serif Roman" w:hAnsi="CMU Serif Roman" w:cs="CMU Serif Roman"/>
          <w:sz w:val="24"/>
          <w:szCs w:val="24"/>
        </w:rPr>
        <w:t xml:space="preserve"> were added to our </w:t>
      </w:r>
      <w:proofErr w:type="spellStart"/>
      <w:r w:rsidRPr="00EC0744">
        <w:rPr>
          <w:rFonts w:ascii="CMU Serif Roman" w:hAnsi="CMU Serif Roman" w:cs="CMU Serif Roman"/>
          <w:sz w:val="24"/>
          <w:szCs w:val="24"/>
        </w:rPr>
        <w:t>MCMCTree</w:t>
      </w:r>
      <w:proofErr w:type="spellEnd"/>
      <w:r w:rsidRPr="00EC0744">
        <w:rPr>
          <w:rFonts w:ascii="CMU Serif Roman" w:hAnsi="CMU Serif Roman" w:cs="CMU Serif Roman"/>
          <w:sz w:val="24"/>
          <w:szCs w:val="24"/>
        </w:rPr>
        <w:t xml:space="preserve"> output using </w:t>
      </w:r>
      <w:proofErr w:type="spellStart"/>
      <w:r w:rsidRPr="00EC0744">
        <w:rPr>
          <w:rFonts w:ascii="CMU Serif Roman" w:hAnsi="CMU Serif Roman" w:cs="CMU Serif Roman"/>
          <w:i/>
          <w:sz w:val="24"/>
          <w:szCs w:val="24"/>
        </w:rPr>
        <w:t>bind.tip</w:t>
      </w:r>
      <w:proofErr w:type="spellEnd"/>
      <w:r w:rsidRPr="00EC0744">
        <w:rPr>
          <w:rFonts w:ascii="CMU Serif Roman" w:hAnsi="CMU Serif Roman" w:cs="CMU Serif Roman"/>
          <w:sz w:val="24"/>
          <w:szCs w:val="24"/>
        </w:rPr>
        <w:t xml:space="preserve"> in </w:t>
      </w:r>
      <w:proofErr w:type="spellStart"/>
      <w:r w:rsidRPr="00EC0744">
        <w:rPr>
          <w:rFonts w:ascii="CMU Serif Roman" w:hAnsi="CMU Serif Roman" w:cs="CMU Serif Roman"/>
          <w:i/>
          <w:sz w:val="24"/>
          <w:szCs w:val="24"/>
        </w:rPr>
        <w:t>phytools</w:t>
      </w:r>
      <w:proofErr w:type="spellEnd"/>
      <w:r w:rsidRPr="00EC0744">
        <w:rPr>
          <w:rFonts w:ascii="CMU Serif Roman" w:hAnsi="CMU Serif Roman" w:cs="CMU Serif Roman"/>
          <w:i/>
          <w:sz w:val="24"/>
          <w:szCs w:val="24"/>
        </w:rPr>
        <w:t xml:space="preserve"> </w:t>
      </w:r>
      <w:r w:rsidRPr="00EC0744">
        <w:rPr>
          <w:rFonts w:ascii="CMU Serif Roman" w:hAnsi="CMU Serif Roman" w:cs="CMU Serif Roman"/>
          <w:sz w:val="24"/>
          <w:szCs w:val="24"/>
        </w:rPr>
        <w:t xml:space="preserve">(Revell 2024), based on the topology and ages estimated from a recent phylogenomic investigation of Squamata (Title &amp; Singhal et al. 2024). </w:t>
      </w:r>
    </w:p>
    <w:p w14:paraId="5097C0D2" w14:textId="77777777" w:rsidR="003F004E" w:rsidRPr="00EC0744" w:rsidRDefault="003F004E" w:rsidP="00EC0744">
      <w:pPr>
        <w:spacing w:line="300" w:lineRule="auto"/>
        <w:jc w:val="both"/>
        <w:rPr>
          <w:rFonts w:ascii="CMU Serif Roman" w:hAnsi="CMU Serif Roman" w:cs="CMU Serif Roman"/>
          <w:sz w:val="24"/>
          <w:szCs w:val="24"/>
        </w:rPr>
      </w:pPr>
    </w:p>
    <w:p w14:paraId="68CD1965" w14:textId="77777777" w:rsidR="003F004E" w:rsidRPr="00EC0744" w:rsidRDefault="00000000" w:rsidP="00EC0744">
      <w:pPr>
        <w:spacing w:line="300" w:lineRule="auto"/>
        <w:jc w:val="both"/>
        <w:rPr>
          <w:rFonts w:ascii="CMU Serif Roman" w:hAnsi="CMU Serif Roman" w:cs="CMU Serif Roman"/>
          <w:i/>
          <w:sz w:val="24"/>
          <w:szCs w:val="24"/>
        </w:rPr>
      </w:pPr>
      <w:r w:rsidRPr="00EC0744">
        <w:rPr>
          <w:rFonts w:ascii="CMU Serif Roman" w:hAnsi="CMU Serif Roman" w:cs="CMU Serif Roman"/>
          <w:i/>
          <w:sz w:val="24"/>
          <w:szCs w:val="24"/>
        </w:rPr>
        <w:t>Morphological Data Collection</w:t>
      </w:r>
    </w:p>
    <w:p w14:paraId="1F54211E" w14:textId="53A14A68" w:rsidR="003F004E" w:rsidRPr="00EC0744" w:rsidRDefault="00000000" w:rsidP="00EC0744">
      <w:pPr>
        <w:spacing w:line="300" w:lineRule="auto"/>
        <w:jc w:val="both"/>
        <w:rPr>
          <w:rFonts w:ascii="CMU Serif Roman" w:hAnsi="CMU Serif Roman" w:cs="CMU Serif Roman"/>
          <w:sz w:val="24"/>
          <w:szCs w:val="24"/>
        </w:rPr>
      </w:pPr>
      <w:r w:rsidRPr="00EC0744">
        <w:rPr>
          <w:rFonts w:ascii="CMU Serif Roman" w:hAnsi="CMU Serif Roman" w:cs="CMU Serif Roman"/>
          <w:sz w:val="24"/>
          <w:szCs w:val="24"/>
        </w:rPr>
        <w:t xml:space="preserve">We collected 19 linear measurements for 128 </w:t>
      </w:r>
      <w:proofErr w:type="spellStart"/>
      <w:r w:rsidRPr="00EC0744">
        <w:rPr>
          <w:rFonts w:ascii="CMU Serif Roman" w:hAnsi="CMU Serif Roman" w:cs="CMU Serif Roman"/>
          <w:sz w:val="24"/>
          <w:szCs w:val="24"/>
        </w:rPr>
        <w:t>amphibolurine</w:t>
      </w:r>
      <w:proofErr w:type="spellEnd"/>
      <w:r w:rsidRPr="00EC0744">
        <w:rPr>
          <w:rFonts w:ascii="CMU Serif Roman" w:hAnsi="CMU Serif Roman" w:cs="CMU Serif Roman"/>
          <w:sz w:val="24"/>
          <w:szCs w:val="24"/>
        </w:rPr>
        <w:t xml:space="preserve"> lizard species from 482</w:t>
      </w:r>
      <w:r w:rsidR="00107E61" w:rsidRPr="00EC0744">
        <w:rPr>
          <w:rFonts w:ascii="CMU Serif Roman" w:hAnsi="CMU Serif Roman" w:cs="CMU Serif Roman"/>
          <w:sz w:val="24"/>
          <w:szCs w:val="24"/>
        </w:rPr>
        <w:t xml:space="preserve"> </w:t>
      </w:r>
      <w:r w:rsidRPr="00EC0744">
        <w:rPr>
          <w:rFonts w:ascii="CMU Serif Roman" w:hAnsi="CMU Serif Roman" w:cs="CMU Serif Roman"/>
          <w:sz w:val="24"/>
          <w:szCs w:val="24"/>
        </w:rPr>
        <w:t xml:space="preserve">museum samples (x̄ = 5 per spp., min. = 1, max. = 8). Linear measurements were collected by one author (IGB) using Mitutoyo digital calipers (product 500-763-20). These measurements aimed to capture the gross morphology of the lizard body plan and are distributed across the head, body, limbs, and tail (Fig.S2). Definitions of trait measurements and adjustments are summarized in Table S3. Data processing and analyses were carried out in R (R Core Team 2024). </w:t>
      </w:r>
    </w:p>
    <w:p w14:paraId="7987452D" w14:textId="77777777" w:rsidR="003F004E" w:rsidRPr="00EC0744" w:rsidRDefault="003F004E" w:rsidP="00EC0744">
      <w:pPr>
        <w:spacing w:line="300" w:lineRule="auto"/>
        <w:jc w:val="both"/>
        <w:rPr>
          <w:rFonts w:ascii="CMU Serif Roman" w:hAnsi="CMU Serif Roman" w:cs="CMU Serif Roman"/>
          <w:sz w:val="24"/>
          <w:szCs w:val="24"/>
        </w:rPr>
      </w:pPr>
    </w:p>
    <w:p w14:paraId="5575C1E9" w14:textId="77777777" w:rsidR="003F004E" w:rsidRPr="00EC0744" w:rsidRDefault="00000000" w:rsidP="00EC0744">
      <w:pPr>
        <w:spacing w:line="300" w:lineRule="auto"/>
        <w:jc w:val="both"/>
        <w:rPr>
          <w:rFonts w:ascii="CMU Serif Roman" w:hAnsi="CMU Serif Roman" w:cs="CMU Serif Roman"/>
          <w:i/>
          <w:sz w:val="24"/>
          <w:szCs w:val="24"/>
        </w:rPr>
      </w:pPr>
      <w:r w:rsidRPr="00EC0744">
        <w:rPr>
          <w:rFonts w:ascii="CMU Serif Roman" w:hAnsi="CMU Serif Roman" w:cs="CMU Serif Roman"/>
          <w:i/>
          <w:sz w:val="24"/>
          <w:szCs w:val="24"/>
        </w:rPr>
        <w:t>The Evolution of Morphological Diversity</w:t>
      </w:r>
    </w:p>
    <w:p w14:paraId="219CFD82" w14:textId="77777777" w:rsidR="003F004E" w:rsidRPr="00EC0744" w:rsidRDefault="00000000" w:rsidP="00EC0744">
      <w:pPr>
        <w:spacing w:line="300" w:lineRule="auto"/>
        <w:jc w:val="both"/>
        <w:rPr>
          <w:rFonts w:ascii="CMU Serif Roman" w:hAnsi="CMU Serif Roman" w:cs="CMU Serif Roman"/>
          <w:sz w:val="24"/>
          <w:szCs w:val="24"/>
        </w:rPr>
      </w:pPr>
      <w:r w:rsidRPr="00EC0744">
        <w:rPr>
          <w:rFonts w:ascii="CMU Serif Roman" w:hAnsi="CMU Serif Roman" w:cs="CMU Serif Roman"/>
          <w:sz w:val="24"/>
          <w:szCs w:val="24"/>
        </w:rPr>
        <w:t>To identify the mode of individual morphological traits we fit a series of models ranging from an unbiased random walk to rate-variable and trended. The most basic model—Brownian Motion (BM)—allows phenotypes to evolve through incremental random change. The most complex—</w:t>
      </w:r>
      <w:proofErr w:type="spellStart"/>
      <w:r w:rsidRPr="00EC0744">
        <w:rPr>
          <w:rFonts w:ascii="CMU Serif Roman" w:hAnsi="CMU Serif Roman" w:cs="CMU Serif Roman"/>
          <w:i/>
          <w:sz w:val="24"/>
          <w:szCs w:val="24"/>
        </w:rPr>
        <w:t>BayesTraits</w:t>
      </w:r>
      <w:proofErr w:type="spellEnd"/>
      <w:r w:rsidRPr="00EC0744">
        <w:rPr>
          <w:rFonts w:ascii="CMU Serif Roman" w:hAnsi="CMU Serif Roman" w:cs="CMU Serif Roman"/>
          <w:i/>
          <w:sz w:val="24"/>
          <w:szCs w:val="24"/>
        </w:rPr>
        <w:t xml:space="preserve"> V4</w:t>
      </w:r>
      <w:r w:rsidRPr="00EC0744">
        <w:rPr>
          <w:rFonts w:ascii="CMU Serif Roman" w:hAnsi="CMU Serif Roman" w:cs="CMU Serif Roman"/>
          <w:sz w:val="24"/>
          <w:szCs w:val="24"/>
        </w:rPr>
        <w:t xml:space="preserve">’s fabric model (Pagel et al. 2022)—also </w:t>
      </w:r>
      <w:r w:rsidRPr="00EC0744">
        <w:rPr>
          <w:rFonts w:ascii="CMU Serif Roman" w:hAnsi="CMU Serif Roman" w:cs="CMU Serif Roman"/>
          <w:sz w:val="24"/>
          <w:szCs w:val="24"/>
        </w:rPr>
        <w:lastRenderedPageBreak/>
        <w:t xml:space="preserve">follows a process of gradual change, but allows rates to shift at discrete points (changes in </w:t>
      </w:r>
      <w:r w:rsidRPr="00EC0744">
        <w:rPr>
          <w:rFonts w:ascii="CMU Serif Roman" w:hAnsi="CMU Serif Roman" w:cs="CMU Serif Roman"/>
          <w:i/>
          <w:sz w:val="24"/>
          <w:szCs w:val="24"/>
        </w:rPr>
        <w:t>evolvability</w:t>
      </w:r>
      <w:r w:rsidRPr="00EC0744">
        <w:rPr>
          <w:rFonts w:ascii="CMU Serif Roman" w:hAnsi="CMU Serif Roman" w:cs="CMU Serif Roman"/>
          <w:sz w:val="24"/>
          <w:szCs w:val="24"/>
        </w:rPr>
        <w:t xml:space="preserve">, </w:t>
      </w:r>
      <w:r w:rsidRPr="00EC0744">
        <w:rPr>
          <w:rFonts w:ascii="Cambria Math" w:hAnsi="Cambria Math" w:cs="Cambria Math"/>
          <w:sz w:val="24"/>
          <w:szCs w:val="24"/>
        </w:rPr>
        <w:t>𝑣</w:t>
      </w:r>
      <w:r w:rsidRPr="00EC0744">
        <w:rPr>
          <w:rFonts w:ascii="CMU Serif Roman" w:hAnsi="CMU Serif Roman" w:cs="CMU Serif Roman"/>
          <w:sz w:val="24"/>
          <w:szCs w:val="24"/>
        </w:rPr>
        <w:t>) on the tree and allows traits to change rapidly along individual branches through directed evolution (</w:t>
      </w:r>
      <w:r w:rsidRPr="00EC0744">
        <w:rPr>
          <w:rFonts w:ascii="CMU Serif Roman" w:hAnsi="CMU Serif Roman" w:cs="CMU Serif Roman"/>
          <w:i/>
          <w:sz w:val="24"/>
          <w:szCs w:val="24"/>
        </w:rPr>
        <w:t>trends</w:t>
      </w:r>
      <w:r w:rsidRPr="00EC0744">
        <w:rPr>
          <w:rFonts w:ascii="CMU Serif Roman" w:hAnsi="CMU Serif Roman" w:cs="CMU Serif Roman"/>
          <w:sz w:val="24"/>
          <w:szCs w:val="24"/>
        </w:rPr>
        <w:t xml:space="preserve">, β). Using </w:t>
      </w:r>
      <w:proofErr w:type="spellStart"/>
      <w:r w:rsidRPr="00EC0744">
        <w:rPr>
          <w:rFonts w:ascii="CMU Serif Roman" w:hAnsi="CMU Serif Roman" w:cs="CMU Serif Roman"/>
          <w:i/>
          <w:sz w:val="24"/>
          <w:szCs w:val="24"/>
        </w:rPr>
        <w:t>BayesTraits</w:t>
      </w:r>
      <w:proofErr w:type="spellEnd"/>
      <w:r w:rsidRPr="00EC0744">
        <w:rPr>
          <w:rFonts w:ascii="CMU Serif Roman" w:hAnsi="CMU Serif Roman" w:cs="CMU Serif Roman"/>
          <w:i/>
          <w:sz w:val="24"/>
          <w:szCs w:val="24"/>
        </w:rPr>
        <w:t xml:space="preserve"> V4</w:t>
      </w:r>
      <w:r w:rsidRPr="00EC0744">
        <w:rPr>
          <w:rFonts w:ascii="CMU Serif Roman" w:hAnsi="CMU Serif Roman" w:cs="CMU Serif Roman"/>
          <w:sz w:val="24"/>
          <w:szCs w:val="24"/>
        </w:rPr>
        <w:t xml:space="preserve"> we fit these models and their derivatives (</w:t>
      </w:r>
      <w:r w:rsidRPr="00EC0744">
        <w:rPr>
          <w:rFonts w:ascii="CMU Serif Roman" w:hAnsi="CMU Serif Roman" w:cs="CMU Serif Roman"/>
          <w:i/>
          <w:sz w:val="24"/>
          <w:szCs w:val="24"/>
        </w:rPr>
        <w:t>fabric</w:t>
      </w:r>
      <w:r w:rsidRPr="00EC0744">
        <w:rPr>
          <w:rFonts w:ascii="CMU Serif Roman" w:hAnsi="CMU Serif Roman" w:cs="CMU Serif Roman"/>
          <w:sz w:val="24"/>
          <w:szCs w:val="24"/>
        </w:rPr>
        <w:t xml:space="preserve"> with no </w:t>
      </w:r>
      <w:r w:rsidRPr="00EC0744">
        <w:rPr>
          <w:rFonts w:ascii="Cambria Math" w:hAnsi="Cambria Math" w:cs="Cambria Math"/>
          <w:sz w:val="24"/>
          <w:szCs w:val="24"/>
        </w:rPr>
        <w:t>𝑣</w:t>
      </w:r>
      <w:r w:rsidRPr="00EC0744">
        <w:rPr>
          <w:rFonts w:ascii="CMU Serif Roman" w:hAnsi="CMU Serif Roman" w:cs="CMU Serif Roman"/>
          <w:sz w:val="24"/>
          <w:szCs w:val="24"/>
        </w:rPr>
        <w:t xml:space="preserve"> parameter, </w:t>
      </w:r>
      <w:r w:rsidRPr="00EC0744">
        <w:rPr>
          <w:rFonts w:ascii="CMU Serif Roman" w:hAnsi="CMU Serif Roman" w:cs="CMU Serif Roman"/>
          <w:i/>
          <w:sz w:val="24"/>
          <w:szCs w:val="24"/>
        </w:rPr>
        <w:t>fabric</w:t>
      </w:r>
      <w:r w:rsidRPr="00EC0744">
        <w:rPr>
          <w:rFonts w:ascii="CMU Serif Roman" w:hAnsi="CMU Serif Roman" w:cs="CMU Serif Roman"/>
          <w:sz w:val="24"/>
          <w:szCs w:val="24"/>
        </w:rPr>
        <w:t xml:space="preserve"> with no β parameter) and estimated their marginal likelihoods using a stepping-stone sampler (500 stones each for 5,000 generations). </w:t>
      </w:r>
    </w:p>
    <w:p w14:paraId="1EB6335A" w14:textId="77777777" w:rsidR="003F004E" w:rsidRPr="00EC0744" w:rsidRDefault="003F004E" w:rsidP="00EC0744">
      <w:pPr>
        <w:spacing w:line="300" w:lineRule="auto"/>
        <w:jc w:val="both"/>
        <w:rPr>
          <w:rFonts w:ascii="CMU Serif Roman" w:hAnsi="CMU Serif Roman" w:cs="CMU Serif Roman"/>
          <w:sz w:val="24"/>
          <w:szCs w:val="24"/>
        </w:rPr>
      </w:pPr>
    </w:p>
    <w:p w14:paraId="4EDCD657" w14:textId="77777777" w:rsidR="003F004E" w:rsidRPr="00EC0744" w:rsidRDefault="00000000" w:rsidP="00EC0744">
      <w:pPr>
        <w:spacing w:line="300" w:lineRule="auto"/>
        <w:jc w:val="both"/>
        <w:rPr>
          <w:rFonts w:ascii="CMU Serif Roman" w:hAnsi="CMU Serif Roman" w:cs="CMU Serif Roman"/>
          <w:sz w:val="24"/>
          <w:szCs w:val="24"/>
        </w:rPr>
      </w:pPr>
      <w:proofErr w:type="spellStart"/>
      <w:r w:rsidRPr="00EC0744">
        <w:rPr>
          <w:rFonts w:ascii="CMU Serif Roman" w:hAnsi="CMU Serif Roman" w:cs="CMU Serif Roman"/>
          <w:i/>
          <w:sz w:val="24"/>
          <w:szCs w:val="24"/>
        </w:rPr>
        <w:t>BayesTraits</w:t>
      </w:r>
      <w:proofErr w:type="spellEnd"/>
      <w:r w:rsidRPr="00EC0744">
        <w:rPr>
          <w:rFonts w:ascii="CMU Serif Roman" w:hAnsi="CMU Serif Roman" w:cs="CMU Serif Roman"/>
          <w:i/>
          <w:sz w:val="24"/>
          <w:szCs w:val="24"/>
        </w:rPr>
        <w:t xml:space="preserve"> V4</w:t>
      </w:r>
      <w:r w:rsidRPr="00EC0744">
        <w:rPr>
          <w:rFonts w:ascii="CMU Serif Roman" w:hAnsi="CMU Serif Roman" w:cs="CMU Serif Roman"/>
          <w:sz w:val="24"/>
          <w:szCs w:val="24"/>
        </w:rPr>
        <w:t xml:space="preserve"> implements a reversible-jump MCMC sampler, which we specified to run for 100 million generations with 10 million generations of </w:t>
      </w:r>
      <w:proofErr w:type="spellStart"/>
      <w:r w:rsidRPr="00EC0744">
        <w:rPr>
          <w:rFonts w:ascii="CMU Serif Roman" w:hAnsi="CMU Serif Roman" w:cs="CMU Serif Roman"/>
          <w:sz w:val="24"/>
          <w:szCs w:val="24"/>
        </w:rPr>
        <w:t>burnin</w:t>
      </w:r>
      <w:proofErr w:type="spellEnd"/>
      <w:r w:rsidRPr="00EC0744">
        <w:rPr>
          <w:rFonts w:ascii="CMU Serif Roman" w:hAnsi="CMU Serif Roman" w:cs="CMU Serif Roman"/>
          <w:sz w:val="24"/>
          <w:szCs w:val="24"/>
        </w:rPr>
        <w:t xml:space="preserve">. We summarized the output to check for convergence with a custom script </w:t>
      </w:r>
      <w:r w:rsidRPr="00EC0744">
        <w:rPr>
          <w:rFonts w:ascii="CMU Serif Roman" w:hAnsi="CMU Serif Roman" w:cs="CMU Serif Roman"/>
          <w:i/>
          <w:sz w:val="24"/>
          <w:szCs w:val="24"/>
        </w:rPr>
        <w:t>Scripts/</w:t>
      </w:r>
      <w:proofErr w:type="spellStart"/>
      <w:r w:rsidRPr="00EC0744">
        <w:rPr>
          <w:rFonts w:ascii="CMU Serif Roman" w:hAnsi="CMU Serif Roman" w:cs="CMU Serif Roman"/>
          <w:i/>
          <w:sz w:val="24"/>
          <w:szCs w:val="24"/>
        </w:rPr>
        <w:t>processBTVarRates.R</w:t>
      </w:r>
      <w:proofErr w:type="spellEnd"/>
      <w:r w:rsidRPr="00EC0744">
        <w:rPr>
          <w:rFonts w:ascii="CMU Serif Roman" w:hAnsi="CMU Serif Roman" w:cs="CMU Serif Roman"/>
          <w:sz w:val="24"/>
          <w:szCs w:val="24"/>
        </w:rPr>
        <w:t>, and verified that all parameters had reached effective sample sizes (ESS) &gt; 200. To verify model fit and consistency among runs we ran four separate runs for each trait. Individual model outputs (...</w:t>
      </w:r>
      <w:r w:rsidRPr="00EC0744">
        <w:rPr>
          <w:rFonts w:ascii="CMU Serif Roman" w:hAnsi="CMU Serif Roman" w:cs="CMU Serif Roman"/>
          <w:i/>
          <w:sz w:val="24"/>
          <w:szCs w:val="24"/>
        </w:rPr>
        <w:t>VarRates.txt</w:t>
      </w:r>
      <w:r w:rsidRPr="00EC0744">
        <w:rPr>
          <w:rFonts w:ascii="CMU Serif Roman" w:hAnsi="CMU Serif Roman" w:cs="CMU Serif Roman"/>
          <w:sz w:val="24"/>
          <w:szCs w:val="24"/>
        </w:rPr>
        <w:t xml:space="preserve">) were summarized using the </w:t>
      </w:r>
      <w:proofErr w:type="spellStart"/>
      <w:r w:rsidRPr="00EC0744">
        <w:rPr>
          <w:rFonts w:ascii="CMU Serif Roman" w:hAnsi="CMU Serif Roman" w:cs="CMU Serif Roman"/>
          <w:i/>
          <w:sz w:val="24"/>
          <w:szCs w:val="24"/>
        </w:rPr>
        <w:t>FabricPostProcessor</w:t>
      </w:r>
      <w:proofErr w:type="spellEnd"/>
      <w:r w:rsidRPr="00EC0744">
        <w:rPr>
          <w:rFonts w:ascii="CMU Serif Roman" w:hAnsi="CMU Serif Roman" w:cs="CMU Serif Roman"/>
          <w:i/>
          <w:sz w:val="24"/>
          <w:szCs w:val="24"/>
        </w:rPr>
        <w:t xml:space="preserve"> </w:t>
      </w:r>
      <w:r w:rsidRPr="00EC0744">
        <w:rPr>
          <w:rFonts w:ascii="CMU Serif Roman" w:hAnsi="CMU Serif Roman" w:cs="CMU Serif Roman"/>
          <w:sz w:val="24"/>
          <w:szCs w:val="24"/>
        </w:rPr>
        <w:t xml:space="preserve">software and independent runs were combined using </w:t>
      </w:r>
      <w:r w:rsidRPr="00EC0744">
        <w:rPr>
          <w:rFonts w:ascii="CMU Serif Roman" w:hAnsi="CMU Serif Roman" w:cs="CMU Serif Roman"/>
          <w:i/>
          <w:sz w:val="24"/>
          <w:szCs w:val="24"/>
        </w:rPr>
        <w:t>MergeFabric</w:t>
      </w:r>
      <w:r w:rsidRPr="00EC0744">
        <w:rPr>
          <w:rFonts w:ascii="CMU Serif Roman" w:hAnsi="CMU Serif Roman" w:cs="CMU Serif Roman"/>
          <w:sz w:val="24"/>
          <w:szCs w:val="24"/>
        </w:rPr>
        <w:t>. Significant evolvability (</w:t>
      </w:r>
      <w:r w:rsidRPr="00EC0744">
        <w:rPr>
          <w:rFonts w:ascii="Cambria Math" w:hAnsi="Cambria Math" w:cs="Cambria Math"/>
          <w:sz w:val="24"/>
          <w:szCs w:val="24"/>
        </w:rPr>
        <w:t>𝑣</w:t>
      </w:r>
      <w:r w:rsidRPr="00EC0744">
        <w:rPr>
          <w:rFonts w:ascii="CMU Serif Roman" w:hAnsi="CMU Serif Roman" w:cs="CMU Serif Roman"/>
          <w:sz w:val="24"/>
          <w:szCs w:val="24"/>
        </w:rPr>
        <w:t>) and trend (β) shifts had to occur in all four runs.</w:t>
      </w:r>
    </w:p>
    <w:p w14:paraId="0917AEDC" w14:textId="77777777" w:rsidR="003F004E" w:rsidRPr="00EC0744" w:rsidRDefault="003F004E" w:rsidP="00EC0744">
      <w:pPr>
        <w:spacing w:line="300" w:lineRule="auto"/>
        <w:jc w:val="both"/>
        <w:rPr>
          <w:rFonts w:ascii="CMU Serif Roman" w:hAnsi="CMU Serif Roman" w:cs="CMU Serif Roman"/>
          <w:sz w:val="24"/>
          <w:szCs w:val="24"/>
        </w:rPr>
      </w:pPr>
    </w:p>
    <w:p w14:paraId="6C9BECEF" w14:textId="77777777" w:rsidR="003F004E" w:rsidRPr="00EC0744" w:rsidRDefault="00000000" w:rsidP="00EC0744">
      <w:pPr>
        <w:spacing w:line="300" w:lineRule="auto"/>
        <w:jc w:val="both"/>
        <w:rPr>
          <w:rFonts w:ascii="CMU Serif Roman" w:hAnsi="CMU Serif Roman" w:cs="CMU Serif Roman"/>
          <w:sz w:val="24"/>
          <w:szCs w:val="24"/>
        </w:rPr>
      </w:pPr>
      <w:r w:rsidRPr="00EC0744">
        <w:rPr>
          <w:rFonts w:ascii="CMU Serif Roman" w:hAnsi="CMU Serif Roman" w:cs="CMU Serif Roman"/>
          <w:sz w:val="24"/>
          <w:szCs w:val="24"/>
        </w:rPr>
        <w:t xml:space="preserve">To track trait values at internal nodes we logged values from the MCMC chain using the </w:t>
      </w:r>
      <w:proofErr w:type="spellStart"/>
      <w:r w:rsidRPr="00EC0744">
        <w:rPr>
          <w:rFonts w:ascii="CMU Serif Roman" w:hAnsi="CMU Serif Roman" w:cs="CMU Serif Roman"/>
          <w:i/>
          <w:sz w:val="24"/>
          <w:szCs w:val="24"/>
        </w:rPr>
        <w:t>AddTag</w:t>
      </w:r>
      <w:proofErr w:type="spellEnd"/>
      <w:r w:rsidRPr="00EC0744">
        <w:rPr>
          <w:rFonts w:ascii="CMU Serif Roman" w:hAnsi="CMU Serif Roman" w:cs="CMU Serif Roman"/>
          <w:sz w:val="24"/>
          <w:szCs w:val="24"/>
        </w:rPr>
        <w:t xml:space="preserve"> and </w:t>
      </w:r>
      <w:proofErr w:type="spellStart"/>
      <w:r w:rsidRPr="00EC0744">
        <w:rPr>
          <w:rFonts w:ascii="CMU Serif Roman" w:hAnsi="CMU Serif Roman" w:cs="CMU Serif Roman"/>
          <w:i/>
          <w:sz w:val="24"/>
          <w:szCs w:val="24"/>
        </w:rPr>
        <w:t>AddMRCA</w:t>
      </w:r>
      <w:proofErr w:type="spellEnd"/>
      <w:r w:rsidRPr="00EC0744">
        <w:rPr>
          <w:rFonts w:ascii="CMU Serif Roman" w:hAnsi="CMU Serif Roman" w:cs="CMU Serif Roman"/>
          <w:sz w:val="24"/>
          <w:szCs w:val="24"/>
        </w:rPr>
        <w:t xml:space="preserve"> features in </w:t>
      </w:r>
      <w:proofErr w:type="spellStart"/>
      <w:r w:rsidRPr="00EC0744">
        <w:rPr>
          <w:rFonts w:ascii="CMU Serif Roman" w:hAnsi="CMU Serif Roman" w:cs="CMU Serif Roman"/>
          <w:i/>
          <w:sz w:val="24"/>
          <w:szCs w:val="24"/>
        </w:rPr>
        <w:t>BayesTraits</w:t>
      </w:r>
      <w:proofErr w:type="spellEnd"/>
      <w:r w:rsidRPr="00EC0744">
        <w:rPr>
          <w:rFonts w:ascii="CMU Serif Roman" w:hAnsi="CMU Serif Roman" w:cs="CMU Serif Roman"/>
          <w:sz w:val="24"/>
          <w:szCs w:val="24"/>
        </w:rPr>
        <w:t xml:space="preserve"> by generating custom control files using functions defined in the Supplement. We also used this script to generate reasonable priors on the root state and rate by fitting a single rate BM model using </w:t>
      </w:r>
      <w:r w:rsidRPr="00EC0744">
        <w:rPr>
          <w:rFonts w:ascii="CMU Serif Roman" w:hAnsi="CMU Serif Roman" w:cs="CMU Serif Roman"/>
          <w:i/>
          <w:sz w:val="24"/>
          <w:szCs w:val="24"/>
        </w:rPr>
        <w:t xml:space="preserve">GEIGER </w:t>
      </w:r>
      <w:r w:rsidRPr="00EC0744">
        <w:rPr>
          <w:rFonts w:ascii="CMU Serif Roman" w:hAnsi="CMU Serif Roman" w:cs="CMU Serif Roman"/>
          <w:sz w:val="24"/>
          <w:szCs w:val="24"/>
        </w:rPr>
        <w:t xml:space="preserve">(Pennell et al. 2014). We summarized posterior estimates of ancestral trait values under varied models using custom scripts included in the Supplement. To track the evolution of dragon </w:t>
      </w:r>
      <w:proofErr w:type="spellStart"/>
      <w:r w:rsidRPr="00EC0744">
        <w:rPr>
          <w:rFonts w:ascii="CMU Serif Roman" w:hAnsi="CMU Serif Roman" w:cs="CMU Serif Roman"/>
          <w:sz w:val="24"/>
          <w:szCs w:val="24"/>
        </w:rPr>
        <w:t>morphospace</w:t>
      </w:r>
      <w:proofErr w:type="spellEnd"/>
      <w:r w:rsidRPr="00EC0744">
        <w:rPr>
          <w:rFonts w:ascii="CMU Serif Roman" w:hAnsi="CMU Serif Roman" w:cs="CMU Serif Roman"/>
          <w:sz w:val="24"/>
          <w:szCs w:val="24"/>
        </w:rPr>
        <w:t xml:space="preserve"> through time we reduced observed and estimated ancestral values to three principal component axes and fit multidimensional hypervolumes using </w:t>
      </w:r>
      <w:r w:rsidRPr="00EC0744">
        <w:rPr>
          <w:rFonts w:ascii="CMU Serif Roman" w:hAnsi="CMU Serif Roman" w:cs="CMU Serif Roman"/>
          <w:i/>
          <w:sz w:val="24"/>
          <w:szCs w:val="24"/>
        </w:rPr>
        <w:t xml:space="preserve">hypervolume </w:t>
      </w:r>
      <w:r w:rsidRPr="00EC0744">
        <w:rPr>
          <w:rFonts w:ascii="CMU Serif Roman" w:hAnsi="CMU Serif Roman" w:cs="CMU Serif Roman"/>
          <w:sz w:val="24"/>
          <w:szCs w:val="24"/>
        </w:rPr>
        <w:t xml:space="preserve">(Blonder et al. 2018). We then extracted the volume and density of hypervolumes at 0.5 million year intervals. To understand morphological distances between observed and estimated (ancestral) taxa/optima we measured Euclidean distances. We visualized functional morphological spaces using the package </w:t>
      </w:r>
      <w:proofErr w:type="spellStart"/>
      <w:r w:rsidRPr="00EC0744">
        <w:rPr>
          <w:rFonts w:ascii="CMU Serif Roman" w:hAnsi="CMU Serif Roman" w:cs="CMU Serif Roman"/>
          <w:i/>
          <w:sz w:val="24"/>
          <w:szCs w:val="24"/>
        </w:rPr>
        <w:t>funspace</w:t>
      </w:r>
      <w:proofErr w:type="spellEnd"/>
      <w:r w:rsidRPr="00EC0744">
        <w:rPr>
          <w:rFonts w:ascii="CMU Serif Roman" w:hAnsi="CMU Serif Roman" w:cs="CMU Serif Roman"/>
          <w:sz w:val="24"/>
          <w:szCs w:val="24"/>
        </w:rPr>
        <w:t xml:space="preserve"> (</w:t>
      </w:r>
      <w:proofErr w:type="spellStart"/>
      <w:r w:rsidRPr="00EC0744">
        <w:rPr>
          <w:rFonts w:ascii="CMU Serif Roman" w:hAnsi="CMU Serif Roman" w:cs="CMU Serif Roman"/>
          <w:sz w:val="24"/>
          <w:szCs w:val="24"/>
        </w:rPr>
        <w:t>Pavanetto</w:t>
      </w:r>
      <w:proofErr w:type="spellEnd"/>
      <w:r w:rsidRPr="00EC0744">
        <w:rPr>
          <w:rFonts w:ascii="CMU Serif Roman" w:hAnsi="CMU Serif Roman" w:cs="CMU Serif Roman"/>
          <w:sz w:val="24"/>
          <w:szCs w:val="24"/>
        </w:rPr>
        <w:t xml:space="preserve"> &amp; Puglielli 2024)</w:t>
      </w:r>
    </w:p>
    <w:p w14:paraId="34DD83D0" w14:textId="77777777" w:rsidR="003F004E" w:rsidRPr="00EC0744" w:rsidRDefault="003F004E" w:rsidP="00EC0744">
      <w:pPr>
        <w:spacing w:line="300" w:lineRule="auto"/>
        <w:jc w:val="both"/>
        <w:rPr>
          <w:rFonts w:ascii="CMU Serif Roman" w:hAnsi="CMU Serif Roman" w:cs="CMU Serif Roman"/>
          <w:sz w:val="24"/>
          <w:szCs w:val="24"/>
        </w:rPr>
      </w:pPr>
    </w:p>
    <w:p w14:paraId="31168720" w14:textId="77777777" w:rsidR="003F004E" w:rsidRPr="00EC0744" w:rsidRDefault="00000000" w:rsidP="00EC0744">
      <w:pPr>
        <w:spacing w:line="300" w:lineRule="auto"/>
        <w:jc w:val="both"/>
        <w:rPr>
          <w:rFonts w:ascii="CMU Serif Roman" w:hAnsi="CMU Serif Roman" w:cs="CMU Serif Roman"/>
          <w:sz w:val="24"/>
          <w:szCs w:val="24"/>
        </w:rPr>
      </w:pPr>
      <w:r w:rsidRPr="00EC0744">
        <w:rPr>
          <w:rFonts w:ascii="CMU Serif Roman" w:hAnsi="CMU Serif Roman" w:cs="CMU Serif Roman"/>
          <w:sz w:val="24"/>
          <w:szCs w:val="24"/>
        </w:rPr>
        <w:t xml:space="preserve">To identify adaptive peaks across the multidimensional landscape (i.e., morphological regimes) we used an OU-based method that accounts for correlation among traits </w:t>
      </w:r>
      <w:r w:rsidRPr="00EC0744">
        <w:rPr>
          <w:rFonts w:ascii="CMU Serif Roman" w:hAnsi="CMU Serif Roman" w:cs="CMU Serif Roman"/>
          <w:sz w:val="24"/>
          <w:szCs w:val="24"/>
        </w:rPr>
        <w:lastRenderedPageBreak/>
        <w:t>(</w:t>
      </w:r>
      <w:proofErr w:type="spellStart"/>
      <w:r w:rsidRPr="00EC0744">
        <w:rPr>
          <w:rFonts w:ascii="CMU Serif Roman" w:hAnsi="CMU Serif Roman" w:cs="CMU Serif Roman"/>
          <w:i/>
          <w:sz w:val="24"/>
          <w:szCs w:val="24"/>
        </w:rPr>
        <w:t>PhylogeneticEM</w:t>
      </w:r>
      <w:proofErr w:type="spellEnd"/>
      <w:r w:rsidRPr="00EC0744">
        <w:rPr>
          <w:rFonts w:ascii="CMU Serif Roman" w:hAnsi="CMU Serif Roman" w:cs="CMU Serif Roman"/>
          <w:sz w:val="24"/>
          <w:szCs w:val="24"/>
        </w:rPr>
        <w:t xml:space="preserve">; Bastide et al. 2018). We used two different datasets as input. The first included all 19 non-overlapping morphological traits. Due to the strong correlation of some traits (Fig.S3) we generated a second dataset by reducing dimensionality through principal components analysis (PCA) and choosing the top six principal component axes which accounted for &gt;90% of the cumulative variance, where each component explained &gt;2%. We fit the models across a number of shift values (K=0-15) and a grid of 30 alpha values (a=0-5) to both datasets. For consistency, we fit a variety of additional schemes to test the reliability of our results, and those are explored further in the Supplement. After identifying the preferred number of optima (either 5 or 12; see Results; also called regimes) we used these as discrete characters for </w:t>
      </w:r>
      <w:proofErr w:type="spellStart"/>
      <w:r w:rsidRPr="00EC0744">
        <w:rPr>
          <w:rFonts w:ascii="CMU Serif Roman" w:hAnsi="CMU Serif Roman" w:cs="CMU Serif Roman"/>
          <w:i/>
          <w:sz w:val="24"/>
          <w:szCs w:val="24"/>
        </w:rPr>
        <w:t>RandomForest</w:t>
      </w:r>
      <w:proofErr w:type="spellEnd"/>
      <w:r w:rsidRPr="00EC0744">
        <w:rPr>
          <w:rFonts w:ascii="CMU Serif Roman" w:hAnsi="CMU Serif Roman" w:cs="CMU Serif Roman"/>
          <w:sz w:val="24"/>
          <w:szCs w:val="24"/>
        </w:rPr>
        <w:t xml:space="preserve"> (Liaw &amp; Wiener, 2022) analysis to categorize ancestral taxa according to contemporary optima. Assigning species to ecological guilds is fraught with subjectivity so we relied on our morphological regimes to identify clusters of species that map loosely to existing ecological categorizations (e.g. arboreal, terrestrial) following the discussion of these species in Melville &amp; Wilson (2019). </w:t>
      </w:r>
      <w:proofErr w:type="spellStart"/>
      <w:r w:rsidRPr="00EC0744">
        <w:rPr>
          <w:rFonts w:ascii="CMU Serif Roman" w:hAnsi="CMU Serif Roman" w:cs="CMU Serif Roman"/>
          <w:sz w:val="24"/>
          <w:szCs w:val="24"/>
        </w:rPr>
        <w:t>RandomForest</w:t>
      </w:r>
      <w:proofErr w:type="spellEnd"/>
      <w:r w:rsidRPr="00EC0744">
        <w:rPr>
          <w:rFonts w:ascii="CMU Serif Roman" w:hAnsi="CMU Serif Roman" w:cs="CMU Serif Roman"/>
          <w:sz w:val="24"/>
          <w:szCs w:val="24"/>
        </w:rPr>
        <w:t xml:space="preserve"> confusion (error) rates for almost all contemporary optima were sufficiently low (&lt;10%) and so we predicted the morphological regime of ancestral taxa (nodes) based on trait values estimated by the best fitting model for each trait.</w:t>
      </w:r>
    </w:p>
    <w:p w14:paraId="484A91D1" w14:textId="77777777" w:rsidR="003F004E" w:rsidRPr="00107E61" w:rsidRDefault="00000000" w:rsidP="003E6D5A">
      <w:pPr>
        <w:pStyle w:val="Heading1"/>
        <w:spacing w:line="360" w:lineRule="auto"/>
        <w:jc w:val="both"/>
        <w:rPr>
          <w:rFonts w:ascii="CMU Serif Roman" w:hAnsi="CMU Serif Roman" w:cs="CMU Serif Roman"/>
        </w:rPr>
      </w:pPr>
      <w:bookmarkStart w:id="4" w:name="_q6ngkfsha03j" w:colFirst="0" w:colLast="0"/>
      <w:bookmarkEnd w:id="4"/>
      <w:r w:rsidRPr="00107E61">
        <w:rPr>
          <w:rFonts w:ascii="CMU Serif Roman" w:hAnsi="CMU Serif Roman" w:cs="CMU Serif Roman"/>
        </w:rPr>
        <w:t>Results</w:t>
      </w:r>
    </w:p>
    <w:p w14:paraId="6FC8EBCB" w14:textId="77777777" w:rsidR="003F004E" w:rsidRPr="00EC0744" w:rsidRDefault="00000000" w:rsidP="00EC0744">
      <w:pPr>
        <w:spacing w:line="300" w:lineRule="auto"/>
        <w:jc w:val="both"/>
        <w:rPr>
          <w:rFonts w:ascii="CMU Serif Roman" w:hAnsi="CMU Serif Roman" w:cs="CMU Serif Roman"/>
          <w:i/>
          <w:sz w:val="24"/>
          <w:szCs w:val="24"/>
        </w:rPr>
      </w:pPr>
      <w:r w:rsidRPr="00EC0744">
        <w:rPr>
          <w:rFonts w:ascii="CMU Serif Roman" w:hAnsi="CMU Serif Roman" w:cs="CMU Serif Roman"/>
          <w:i/>
          <w:sz w:val="24"/>
          <w:szCs w:val="24"/>
        </w:rPr>
        <w:t>Molecular Data Collection and Processing</w:t>
      </w:r>
    </w:p>
    <w:p w14:paraId="0A0AC808" w14:textId="77777777" w:rsidR="003F004E" w:rsidRPr="00EC0744" w:rsidRDefault="00000000" w:rsidP="00EC0744">
      <w:pPr>
        <w:spacing w:line="300" w:lineRule="auto"/>
        <w:jc w:val="both"/>
        <w:rPr>
          <w:rFonts w:ascii="CMU Serif Roman" w:hAnsi="CMU Serif Roman" w:cs="CMU Serif Roman"/>
          <w:sz w:val="24"/>
          <w:szCs w:val="24"/>
        </w:rPr>
      </w:pPr>
      <w:r w:rsidRPr="00EC0744">
        <w:rPr>
          <w:rFonts w:ascii="CMU Serif Roman" w:hAnsi="CMU Serif Roman" w:cs="CMU Serif Roman"/>
          <w:sz w:val="24"/>
          <w:szCs w:val="24"/>
        </w:rPr>
        <w:t xml:space="preserve">Sequence capture using the </w:t>
      </w:r>
      <w:proofErr w:type="spellStart"/>
      <w:r w:rsidRPr="00EC0744">
        <w:rPr>
          <w:rFonts w:ascii="CMU Serif Roman" w:hAnsi="CMU Serif Roman" w:cs="CMU Serif Roman"/>
          <w:sz w:val="24"/>
          <w:szCs w:val="24"/>
        </w:rPr>
        <w:t>SqCL</w:t>
      </w:r>
      <w:proofErr w:type="spellEnd"/>
      <w:r w:rsidRPr="00EC0744">
        <w:rPr>
          <w:rFonts w:ascii="CMU Serif Roman" w:hAnsi="CMU Serif Roman" w:cs="CMU Serif Roman"/>
          <w:sz w:val="24"/>
          <w:szCs w:val="24"/>
        </w:rPr>
        <w:t xml:space="preserve"> kit resulted in assembly of 5441 targets. New sampling recovered a median of 5118 loci, with a concatenated and aligned sequence length of &gt;6 </w:t>
      </w:r>
      <w:proofErr w:type="spellStart"/>
      <w:r w:rsidRPr="00EC0744">
        <w:rPr>
          <w:rFonts w:ascii="CMU Serif Roman" w:hAnsi="CMU Serif Roman" w:cs="CMU Serif Roman"/>
          <w:sz w:val="24"/>
          <w:szCs w:val="24"/>
        </w:rPr>
        <w:t>Mbp</w:t>
      </w:r>
      <w:proofErr w:type="spellEnd"/>
      <w:r w:rsidRPr="00EC0744">
        <w:rPr>
          <w:rFonts w:ascii="CMU Serif Roman" w:hAnsi="CMU Serif Roman" w:cs="CMU Serif Roman"/>
          <w:sz w:val="24"/>
          <w:szCs w:val="24"/>
        </w:rPr>
        <w:t xml:space="preserve"> (Fig.S4). Additional sequence statistics are included in the Supplement. </w:t>
      </w:r>
    </w:p>
    <w:p w14:paraId="5AA882FE" w14:textId="77777777" w:rsidR="003F004E" w:rsidRPr="00EC0744" w:rsidRDefault="003F004E" w:rsidP="00EC0744">
      <w:pPr>
        <w:spacing w:line="300" w:lineRule="auto"/>
        <w:jc w:val="both"/>
        <w:rPr>
          <w:rFonts w:ascii="CMU Serif Roman" w:hAnsi="CMU Serif Roman" w:cs="CMU Serif Roman"/>
          <w:i/>
          <w:sz w:val="24"/>
          <w:szCs w:val="24"/>
        </w:rPr>
      </w:pPr>
    </w:p>
    <w:p w14:paraId="0DB62AEF" w14:textId="77777777" w:rsidR="003F004E" w:rsidRPr="00EC0744" w:rsidRDefault="00000000" w:rsidP="00EC0744">
      <w:pPr>
        <w:spacing w:line="300" w:lineRule="auto"/>
        <w:jc w:val="both"/>
        <w:rPr>
          <w:rFonts w:ascii="CMU Serif Roman" w:hAnsi="CMU Serif Roman" w:cs="CMU Serif Roman"/>
          <w:i/>
          <w:sz w:val="24"/>
          <w:szCs w:val="24"/>
        </w:rPr>
      </w:pPr>
      <w:r w:rsidRPr="00EC0744">
        <w:rPr>
          <w:rFonts w:ascii="CMU Serif Roman" w:hAnsi="CMU Serif Roman" w:cs="CMU Serif Roman"/>
          <w:i/>
          <w:sz w:val="24"/>
          <w:szCs w:val="24"/>
        </w:rPr>
        <w:t>Phylogenetic Analyses</w:t>
      </w:r>
    </w:p>
    <w:p w14:paraId="2099D271" w14:textId="77777777" w:rsidR="003F004E" w:rsidRPr="00EC0744" w:rsidRDefault="00000000" w:rsidP="00EC0744">
      <w:pPr>
        <w:spacing w:line="300" w:lineRule="auto"/>
        <w:jc w:val="both"/>
        <w:rPr>
          <w:rFonts w:ascii="CMU Serif Roman" w:hAnsi="CMU Serif Roman" w:cs="CMU Serif Roman"/>
          <w:sz w:val="24"/>
          <w:szCs w:val="24"/>
        </w:rPr>
      </w:pPr>
      <w:r w:rsidRPr="00EC0744">
        <w:rPr>
          <w:rFonts w:ascii="CMU Serif Roman" w:hAnsi="CMU Serif Roman" w:cs="CMU Serif Roman"/>
          <w:sz w:val="24"/>
          <w:szCs w:val="24"/>
        </w:rPr>
        <w:t xml:space="preserve">Coalescent-consistent topologies estimated by </w:t>
      </w:r>
      <w:proofErr w:type="spellStart"/>
      <w:r w:rsidRPr="00EC0744">
        <w:rPr>
          <w:rFonts w:ascii="CMU Serif Roman" w:hAnsi="CMU Serif Roman" w:cs="CMU Serif Roman"/>
          <w:sz w:val="24"/>
          <w:szCs w:val="24"/>
        </w:rPr>
        <w:t>wASTRAL</w:t>
      </w:r>
      <w:proofErr w:type="spellEnd"/>
      <w:r w:rsidRPr="00EC0744">
        <w:rPr>
          <w:rFonts w:ascii="CMU Serif Roman" w:hAnsi="CMU Serif Roman" w:cs="CMU Serif Roman"/>
          <w:sz w:val="24"/>
          <w:szCs w:val="24"/>
        </w:rPr>
        <w:t xml:space="preserve">-hybrid and ASTRAL-IV are well resolved with high support across most branches of the tree, including good resolution among genera and major clades (Fig.1; Fig.S5). Internal branches separating the Australian genera are short and consecutive rapid splits show high levels of incomplete lineage sorting resulting in low gene concordance factors (Fig.S6). This is </w:t>
      </w:r>
      <w:r w:rsidRPr="00EC0744">
        <w:rPr>
          <w:rFonts w:ascii="CMU Serif Roman" w:hAnsi="CMU Serif Roman" w:cs="CMU Serif Roman"/>
          <w:sz w:val="24"/>
          <w:szCs w:val="24"/>
        </w:rPr>
        <w:lastRenderedPageBreak/>
        <w:t xml:space="preserve">notable in the positions of the </w:t>
      </w:r>
      <w:r w:rsidRPr="00EC0744">
        <w:rPr>
          <w:rFonts w:ascii="CMU Serif Roman" w:hAnsi="CMU Serif Roman" w:cs="CMU Serif Roman"/>
          <w:i/>
          <w:sz w:val="24"/>
          <w:szCs w:val="24"/>
        </w:rPr>
        <w:t>Moloch</w:t>
      </w:r>
      <w:r w:rsidRPr="00EC0744">
        <w:rPr>
          <w:rFonts w:ascii="CMU Serif Roman" w:hAnsi="CMU Serif Roman" w:cs="CMU Serif Roman"/>
          <w:sz w:val="24"/>
          <w:szCs w:val="24"/>
        </w:rPr>
        <w:t>/</w:t>
      </w:r>
      <w:r w:rsidRPr="00EC0744">
        <w:rPr>
          <w:rFonts w:ascii="CMU Serif Roman" w:hAnsi="CMU Serif Roman" w:cs="CMU Serif Roman"/>
          <w:i/>
          <w:sz w:val="24"/>
          <w:szCs w:val="24"/>
        </w:rPr>
        <w:t>Chelosania</w:t>
      </w:r>
      <w:r w:rsidRPr="00EC0744">
        <w:rPr>
          <w:rFonts w:ascii="CMU Serif Roman" w:hAnsi="CMU Serif Roman" w:cs="CMU Serif Roman"/>
          <w:sz w:val="24"/>
          <w:szCs w:val="24"/>
        </w:rPr>
        <w:t xml:space="preserve"> and </w:t>
      </w:r>
      <w:proofErr w:type="spellStart"/>
      <w:r w:rsidRPr="00EC0744">
        <w:rPr>
          <w:rFonts w:ascii="CMU Serif Roman" w:hAnsi="CMU Serif Roman" w:cs="CMU Serif Roman"/>
          <w:i/>
          <w:sz w:val="24"/>
          <w:szCs w:val="24"/>
        </w:rPr>
        <w:t>Lophosaurus</w:t>
      </w:r>
      <w:proofErr w:type="spellEnd"/>
      <w:r w:rsidRPr="00EC0744">
        <w:rPr>
          <w:rFonts w:ascii="CMU Serif Roman" w:hAnsi="CMU Serif Roman" w:cs="CMU Serif Roman"/>
          <w:sz w:val="24"/>
          <w:szCs w:val="24"/>
        </w:rPr>
        <w:t xml:space="preserve"> clades and placement of </w:t>
      </w:r>
      <w:proofErr w:type="spellStart"/>
      <w:r w:rsidRPr="00EC0744">
        <w:rPr>
          <w:rFonts w:ascii="CMU Serif Roman" w:hAnsi="CMU Serif Roman" w:cs="CMU Serif Roman"/>
          <w:i/>
          <w:sz w:val="24"/>
          <w:szCs w:val="24"/>
        </w:rPr>
        <w:t>Tropicagama</w:t>
      </w:r>
      <w:proofErr w:type="spellEnd"/>
      <w:r w:rsidRPr="00EC0744">
        <w:rPr>
          <w:rFonts w:ascii="CMU Serif Roman" w:hAnsi="CMU Serif Roman" w:cs="CMU Serif Roman"/>
          <w:sz w:val="24"/>
          <w:szCs w:val="24"/>
        </w:rPr>
        <w:t xml:space="preserve">. Additional areas of conflict are limited to interspecific placements of the </w:t>
      </w:r>
      <w:r w:rsidRPr="00EC0744">
        <w:rPr>
          <w:rFonts w:ascii="CMU Serif Roman" w:hAnsi="CMU Serif Roman" w:cs="CMU Serif Roman"/>
          <w:i/>
          <w:sz w:val="24"/>
          <w:szCs w:val="24"/>
        </w:rPr>
        <w:t xml:space="preserve">Ctenophorus </w:t>
      </w:r>
      <w:proofErr w:type="spellStart"/>
      <w:r w:rsidRPr="00EC0744">
        <w:rPr>
          <w:rFonts w:ascii="CMU Serif Roman" w:hAnsi="CMU Serif Roman" w:cs="CMU Serif Roman"/>
          <w:i/>
          <w:sz w:val="24"/>
          <w:szCs w:val="24"/>
        </w:rPr>
        <w:t>fordi</w:t>
      </w:r>
      <w:proofErr w:type="spellEnd"/>
      <w:r w:rsidRPr="00EC0744">
        <w:rPr>
          <w:rFonts w:ascii="CMU Serif Roman" w:hAnsi="CMU Serif Roman" w:cs="CMU Serif Roman"/>
          <w:sz w:val="24"/>
          <w:szCs w:val="24"/>
        </w:rPr>
        <w:t xml:space="preserve"> group, the </w:t>
      </w:r>
      <w:r w:rsidRPr="00EC0744">
        <w:rPr>
          <w:rFonts w:ascii="CMU Serif Roman" w:hAnsi="CMU Serif Roman" w:cs="CMU Serif Roman"/>
          <w:i/>
          <w:sz w:val="24"/>
          <w:szCs w:val="24"/>
        </w:rPr>
        <w:t>Pogona minor</w:t>
      </w:r>
      <w:r w:rsidRPr="00EC0744">
        <w:rPr>
          <w:rFonts w:ascii="CMU Serif Roman" w:hAnsi="CMU Serif Roman" w:cs="CMU Serif Roman"/>
          <w:sz w:val="24"/>
          <w:szCs w:val="24"/>
        </w:rPr>
        <w:t xml:space="preserve"> group, and the </w:t>
      </w:r>
      <w:proofErr w:type="spellStart"/>
      <w:r w:rsidRPr="00EC0744">
        <w:rPr>
          <w:rFonts w:ascii="CMU Serif Roman" w:hAnsi="CMU Serif Roman" w:cs="CMU Serif Roman"/>
          <w:i/>
          <w:sz w:val="24"/>
          <w:szCs w:val="24"/>
        </w:rPr>
        <w:t>Diporiphora</w:t>
      </w:r>
      <w:proofErr w:type="spellEnd"/>
      <w:r w:rsidRPr="00EC0744">
        <w:rPr>
          <w:rFonts w:ascii="CMU Serif Roman" w:hAnsi="CMU Serif Roman" w:cs="CMU Serif Roman"/>
          <w:i/>
          <w:sz w:val="24"/>
          <w:szCs w:val="24"/>
        </w:rPr>
        <w:t xml:space="preserve"> pallida </w:t>
      </w:r>
      <w:r w:rsidRPr="00EC0744">
        <w:rPr>
          <w:rFonts w:ascii="CMU Serif Roman" w:hAnsi="CMU Serif Roman" w:cs="CMU Serif Roman"/>
          <w:sz w:val="24"/>
          <w:szCs w:val="24"/>
        </w:rPr>
        <w:t xml:space="preserve">group. In agreement with a recent study (Bruton et al. 2025) we find </w:t>
      </w:r>
      <w:r w:rsidRPr="00EC0744">
        <w:rPr>
          <w:rFonts w:ascii="CMU Serif Roman" w:hAnsi="CMU Serif Roman" w:cs="CMU Serif Roman"/>
          <w:i/>
          <w:sz w:val="24"/>
          <w:szCs w:val="24"/>
        </w:rPr>
        <w:t xml:space="preserve">Ctenophorus </w:t>
      </w:r>
      <w:r w:rsidRPr="00EC0744">
        <w:rPr>
          <w:rFonts w:ascii="CMU Serif Roman" w:hAnsi="CMU Serif Roman" w:cs="CMU Serif Roman"/>
          <w:sz w:val="24"/>
          <w:szCs w:val="24"/>
        </w:rPr>
        <w:t>(</w:t>
      </w:r>
      <w:proofErr w:type="spellStart"/>
      <w:r w:rsidRPr="00EC0744">
        <w:rPr>
          <w:rFonts w:ascii="CMU Serif Roman" w:hAnsi="CMU Serif Roman" w:cs="CMU Serif Roman"/>
          <w:i/>
          <w:sz w:val="24"/>
          <w:szCs w:val="24"/>
        </w:rPr>
        <w:t>Cryptagama</w:t>
      </w:r>
      <w:proofErr w:type="spellEnd"/>
      <w:r w:rsidRPr="00EC0744">
        <w:rPr>
          <w:rFonts w:ascii="CMU Serif Roman" w:hAnsi="CMU Serif Roman" w:cs="CMU Serif Roman"/>
          <w:sz w:val="24"/>
          <w:szCs w:val="24"/>
        </w:rPr>
        <w:t>)</w:t>
      </w:r>
      <w:r w:rsidRPr="00EC0744">
        <w:rPr>
          <w:rFonts w:ascii="CMU Serif Roman" w:hAnsi="CMU Serif Roman" w:cs="CMU Serif Roman"/>
          <w:i/>
          <w:sz w:val="24"/>
          <w:szCs w:val="24"/>
        </w:rPr>
        <w:t xml:space="preserve"> aurita</w:t>
      </w:r>
      <w:r w:rsidRPr="00EC0744">
        <w:rPr>
          <w:rFonts w:ascii="CMU Serif Roman" w:hAnsi="CMU Serif Roman" w:cs="CMU Serif Roman"/>
          <w:sz w:val="24"/>
          <w:szCs w:val="24"/>
        </w:rPr>
        <w:t xml:space="preserve">—a highly morphologically derived lineage—nested within </w:t>
      </w:r>
      <w:r w:rsidRPr="00EC0744">
        <w:rPr>
          <w:rFonts w:ascii="CMU Serif Roman" w:hAnsi="CMU Serif Roman" w:cs="CMU Serif Roman"/>
          <w:i/>
          <w:sz w:val="24"/>
          <w:szCs w:val="24"/>
        </w:rPr>
        <w:t>Ctenophorus</w:t>
      </w:r>
      <w:r w:rsidRPr="00EC0744">
        <w:rPr>
          <w:rFonts w:ascii="CMU Serif Roman" w:hAnsi="CMU Serif Roman" w:cs="CMU Serif Roman"/>
          <w:sz w:val="24"/>
          <w:szCs w:val="24"/>
        </w:rPr>
        <w:t xml:space="preserve">. Our phylogeny also supports the assignments of a number of frequently confused arid and savannah species, upholding the genera </w:t>
      </w:r>
      <w:proofErr w:type="spellStart"/>
      <w:r w:rsidRPr="00EC0744">
        <w:rPr>
          <w:rFonts w:ascii="CMU Serif Roman" w:hAnsi="CMU Serif Roman" w:cs="CMU Serif Roman"/>
          <w:i/>
          <w:sz w:val="24"/>
          <w:szCs w:val="24"/>
        </w:rPr>
        <w:t>Amphibolurus</w:t>
      </w:r>
      <w:proofErr w:type="spellEnd"/>
      <w:r w:rsidRPr="00EC0744">
        <w:rPr>
          <w:rFonts w:ascii="CMU Serif Roman" w:hAnsi="CMU Serif Roman" w:cs="CMU Serif Roman"/>
          <w:i/>
          <w:sz w:val="24"/>
          <w:szCs w:val="24"/>
        </w:rPr>
        <w:t xml:space="preserve">, </w:t>
      </w:r>
      <w:proofErr w:type="spellStart"/>
      <w:r w:rsidRPr="00EC0744">
        <w:rPr>
          <w:rFonts w:ascii="CMU Serif Roman" w:hAnsi="CMU Serif Roman" w:cs="CMU Serif Roman"/>
          <w:i/>
          <w:sz w:val="24"/>
          <w:szCs w:val="24"/>
        </w:rPr>
        <w:t>Gowidon</w:t>
      </w:r>
      <w:proofErr w:type="spellEnd"/>
      <w:r w:rsidRPr="00EC0744">
        <w:rPr>
          <w:rFonts w:ascii="CMU Serif Roman" w:hAnsi="CMU Serif Roman" w:cs="CMU Serif Roman"/>
          <w:i/>
          <w:sz w:val="24"/>
          <w:szCs w:val="24"/>
        </w:rPr>
        <w:t xml:space="preserve">, </w:t>
      </w:r>
      <w:proofErr w:type="spellStart"/>
      <w:r w:rsidRPr="00EC0744">
        <w:rPr>
          <w:rFonts w:ascii="CMU Serif Roman" w:hAnsi="CMU Serif Roman" w:cs="CMU Serif Roman"/>
          <w:i/>
          <w:sz w:val="24"/>
          <w:szCs w:val="24"/>
        </w:rPr>
        <w:t>Lophognathus</w:t>
      </w:r>
      <w:proofErr w:type="spellEnd"/>
      <w:r w:rsidRPr="00EC0744">
        <w:rPr>
          <w:rFonts w:ascii="CMU Serif Roman" w:hAnsi="CMU Serif Roman" w:cs="CMU Serif Roman"/>
          <w:i/>
          <w:sz w:val="24"/>
          <w:szCs w:val="24"/>
        </w:rPr>
        <w:t xml:space="preserve">, </w:t>
      </w:r>
      <w:r w:rsidRPr="00EC0744">
        <w:rPr>
          <w:rFonts w:ascii="CMU Serif Roman" w:hAnsi="CMU Serif Roman" w:cs="CMU Serif Roman"/>
          <w:sz w:val="24"/>
          <w:szCs w:val="24"/>
        </w:rPr>
        <w:t xml:space="preserve">and </w:t>
      </w:r>
      <w:proofErr w:type="spellStart"/>
      <w:r w:rsidRPr="00EC0744">
        <w:rPr>
          <w:rFonts w:ascii="CMU Serif Roman" w:hAnsi="CMU Serif Roman" w:cs="CMU Serif Roman"/>
          <w:i/>
          <w:sz w:val="24"/>
          <w:szCs w:val="24"/>
        </w:rPr>
        <w:t>Tropicagama</w:t>
      </w:r>
      <w:proofErr w:type="spellEnd"/>
      <w:r w:rsidRPr="00EC0744">
        <w:rPr>
          <w:rFonts w:ascii="CMU Serif Roman" w:hAnsi="CMU Serif Roman" w:cs="CMU Serif Roman"/>
          <w:sz w:val="24"/>
          <w:szCs w:val="24"/>
        </w:rPr>
        <w:t xml:space="preserve">. We also provide strong evidence that unites </w:t>
      </w:r>
      <w:proofErr w:type="spellStart"/>
      <w:r w:rsidRPr="00EC0744">
        <w:rPr>
          <w:rFonts w:ascii="CMU Serif Roman" w:hAnsi="CMU Serif Roman" w:cs="CMU Serif Roman"/>
          <w:i/>
          <w:sz w:val="24"/>
          <w:szCs w:val="24"/>
        </w:rPr>
        <w:t>Rankinia</w:t>
      </w:r>
      <w:proofErr w:type="spellEnd"/>
      <w:r w:rsidRPr="00EC0744">
        <w:rPr>
          <w:rFonts w:ascii="CMU Serif Roman" w:hAnsi="CMU Serif Roman" w:cs="CMU Serif Roman"/>
          <w:sz w:val="24"/>
          <w:szCs w:val="24"/>
        </w:rPr>
        <w:t xml:space="preserve">—the world’s highest latitude dragon—with </w:t>
      </w:r>
      <w:r w:rsidRPr="00EC0744">
        <w:rPr>
          <w:rFonts w:ascii="CMU Serif Roman" w:hAnsi="CMU Serif Roman" w:cs="CMU Serif Roman"/>
          <w:i/>
          <w:sz w:val="24"/>
          <w:szCs w:val="24"/>
        </w:rPr>
        <w:t>Pogona</w:t>
      </w:r>
      <w:r w:rsidRPr="00EC0744">
        <w:rPr>
          <w:rFonts w:ascii="CMU Serif Roman" w:hAnsi="CMU Serif Roman" w:cs="CMU Serif Roman"/>
          <w:sz w:val="24"/>
          <w:szCs w:val="24"/>
        </w:rPr>
        <w:t xml:space="preserve">. Beyond the </w:t>
      </w:r>
      <w:proofErr w:type="spellStart"/>
      <w:r w:rsidRPr="00EC0744">
        <w:rPr>
          <w:rFonts w:ascii="CMU Serif Roman" w:hAnsi="CMU Serif Roman" w:cs="CMU Serif Roman"/>
          <w:sz w:val="24"/>
          <w:szCs w:val="24"/>
        </w:rPr>
        <w:t>Amphibolurinae</w:t>
      </w:r>
      <w:proofErr w:type="spellEnd"/>
      <w:r w:rsidRPr="00EC0744">
        <w:rPr>
          <w:rFonts w:ascii="CMU Serif Roman" w:hAnsi="CMU Serif Roman" w:cs="CMU Serif Roman"/>
          <w:sz w:val="24"/>
          <w:szCs w:val="24"/>
        </w:rPr>
        <w:t xml:space="preserve">, we also provide a strongly supported estimate of </w:t>
      </w:r>
      <w:proofErr w:type="spellStart"/>
      <w:r w:rsidRPr="00EC0744">
        <w:rPr>
          <w:rFonts w:ascii="CMU Serif Roman" w:hAnsi="CMU Serif Roman" w:cs="CMU Serif Roman"/>
          <w:sz w:val="24"/>
          <w:szCs w:val="24"/>
        </w:rPr>
        <w:t>subfamilial</w:t>
      </w:r>
      <w:proofErr w:type="spellEnd"/>
      <w:r w:rsidRPr="00EC0744">
        <w:rPr>
          <w:rFonts w:ascii="CMU Serif Roman" w:hAnsi="CMU Serif Roman" w:cs="CMU Serif Roman"/>
          <w:sz w:val="24"/>
          <w:szCs w:val="24"/>
        </w:rPr>
        <w:t xml:space="preserve"> relationships in the Agamidae. We recover a sister relationship between the </w:t>
      </w:r>
      <w:proofErr w:type="spellStart"/>
      <w:r w:rsidRPr="00EC0744">
        <w:rPr>
          <w:rFonts w:ascii="CMU Serif Roman" w:hAnsi="CMU Serif Roman" w:cs="CMU Serif Roman"/>
          <w:sz w:val="24"/>
          <w:szCs w:val="24"/>
        </w:rPr>
        <w:t>Agaminae</w:t>
      </w:r>
      <w:proofErr w:type="spellEnd"/>
      <w:r w:rsidRPr="00EC0744">
        <w:rPr>
          <w:rFonts w:ascii="CMU Serif Roman" w:hAnsi="CMU Serif Roman" w:cs="CMU Serif Roman"/>
          <w:sz w:val="24"/>
          <w:szCs w:val="24"/>
        </w:rPr>
        <w:t xml:space="preserve"> and </w:t>
      </w:r>
      <w:proofErr w:type="spellStart"/>
      <w:r w:rsidRPr="00EC0744">
        <w:rPr>
          <w:rFonts w:ascii="CMU Serif Roman" w:hAnsi="CMU Serif Roman" w:cs="CMU Serif Roman"/>
          <w:sz w:val="24"/>
          <w:szCs w:val="24"/>
        </w:rPr>
        <w:t>Draconinae</w:t>
      </w:r>
      <w:proofErr w:type="spellEnd"/>
      <w:r w:rsidRPr="00EC0744">
        <w:rPr>
          <w:rFonts w:ascii="CMU Serif Roman" w:hAnsi="CMU Serif Roman" w:cs="CMU Serif Roman"/>
          <w:sz w:val="24"/>
          <w:szCs w:val="24"/>
        </w:rPr>
        <w:t xml:space="preserve">, which together are the sister to the </w:t>
      </w:r>
      <w:proofErr w:type="spellStart"/>
      <w:r w:rsidRPr="00EC0744">
        <w:rPr>
          <w:rFonts w:ascii="CMU Serif Roman" w:hAnsi="CMU Serif Roman" w:cs="CMU Serif Roman"/>
          <w:sz w:val="24"/>
          <w:szCs w:val="24"/>
        </w:rPr>
        <w:t>Amphibolurinae</w:t>
      </w:r>
      <w:proofErr w:type="spellEnd"/>
      <w:r w:rsidRPr="00EC0744">
        <w:rPr>
          <w:rFonts w:ascii="CMU Serif Roman" w:hAnsi="CMU Serif Roman" w:cs="CMU Serif Roman"/>
          <w:sz w:val="24"/>
          <w:szCs w:val="24"/>
        </w:rPr>
        <w:t xml:space="preserve">. The next closest relatives are the </w:t>
      </w:r>
      <w:proofErr w:type="spellStart"/>
      <w:r w:rsidRPr="00EC0744">
        <w:rPr>
          <w:rFonts w:ascii="CMU Serif Roman" w:hAnsi="CMU Serif Roman" w:cs="CMU Serif Roman"/>
          <w:sz w:val="24"/>
          <w:szCs w:val="24"/>
        </w:rPr>
        <w:t>Hydrosaurinae</w:t>
      </w:r>
      <w:proofErr w:type="spellEnd"/>
      <w:r w:rsidRPr="00EC0744">
        <w:rPr>
          <w:rFonts w:ascii="CMU Serif Roman" w:hAnsi="CMU Serif Roman" w:cs="CMU Serif Roman"/>
          <w:sz w:val="24"/>
          <w:szCs w:val="24"/>
        </w:rPr>
        <w:t xml:space="preserve">, followed by the </w:t>
      </w:r>
      <w:proofErr w:type="spellStart"/>
      <w:r w:rsidRPr="00EC0744">
        <w:rPr>
          <w:rFonts w:ascii="CMU Serif Roman" w:hAnsi="CMU Serif Roman" w:cs="CMU Serif Roman"/>
          <w:sz w:val="24"/>
          <w:szCs w:val="24"/>
        </w:rPr>
        <w:t>Uromastycinae</w:t>
      </w:r>
      <w:proofErr w:type="spellEnd"/>
      <w:r w:rsidRPr="00EC0744">
        <w:rPr>
          <w:rFonts w:ascii="CMU Serif Roman" w:hAnsi="CMU Serif Roman" w:cs="CMU Serif Roman"/>
          <w:sz w:val="24"/>
          <w:szCs w:val="24"/>
        </w:rPr>
        <w:t xml:space="preserve">, and lastly the </w:t>
      </w:r>
      <w:proofErr w:type="spellStart"/>
      <w:r w:rsidRPr="00EC0744">
        <w:rPr>
          <w:rFonts w:ascii="CMU Serif Roman" w:hAnsi="CMU Serif Roman" w:cs="CMU Serif Roman"/>
          <w:sz w:val="24"/>
          <w:szCs w:val="24"/>
        </w:rPr>
        <w:t>Leiolepidinae</w:t>
      </w:r>
      <w:proofErr w:type="spellEnd"/>
      <w:r w:rsidRPr="00EC0744">
        <w:rPr>
          <w:rFonts w:ascii="CMU Serif Roman" w:hAnsi="CMU Serif Roman" w:cs="CMU Serif Roman"/>
          <w:sz w:val="24"/>
          <w:szCs w:val="24"/>
        </w:rPr>
        <w:t xml:space="preserve"> (Fig.1)</w:t>
      </w:r>
    </w:p>
    <w:p w14:paraId="482AF4B2" w14:textId="77777777" w:rsidR="003F004E" w:rsidRPr="00EC0744" w:rsidRDefault="003F004E" w:rsidP="00EC0744">
      <w:pPr>
        <w:spacing w:line="300" w:lineRule="auto"/>
        <w:jc w:val="both"/>
        <w:rPr>
          <w:rFonts w:ascii="CMU Serif Roman" w:hAnsi="CMU Serif Roman" w:cs="CMU Serif Roman"/>
          <w:sz w:val="24"/>
          <w:szCs w:val="24"/>
        </w:rPr>
      </w:pPr>
    </w:p>
    <w:p w14:paraId="32FA1A9F" w14:textId="77777777" w:rsidR="003F004E" w:rsidRPr="00EC0744" w:rsidRDefault="00000000" w:rsidP="00EC0744">
      <w:pPr>
        <w:spacing w:line="300" w:lineRule="auto"/>
        <w:jc w:val="both"/>
        <w:rPr>
          <w:rFonts w:ascii="CMU Serif Roman" w:hAnsi="CMU Serif Roman" w:cs="CMU Serif Roman"/>
          <w:sz w:val="24"/>
          <w:szCs w:val="24"/>
        </w:rPr>
      </w:pPr>
      <w:r w:rsidRPr="00EC0744">
        <w:rPr>
          <w:rFonts w:ascii="CMU Serif Roman" w:hAnsi="CMU Serif Roman" w:cs="CMU Serif Roman"/>
          <w:i/>
          <w:sz w:val="24"/>
          <w:szCs w:val="24"/>
        </w:rPr>
        <w:t>Divergence Dating</w:t>
      </w:r>
    </w:p>
    <w:p w14:paraId="3FDC03F4" w14:textId="77777777" w:rsidR="003F004E" w:rsidRPr="00EC0744" w:rsidRDefault="00000000" w:rsidP="00EC0744">
      <w:pPr>
        <w:spacing w:line="300" w:lineRule="auto"/>
        <w:jc w:val="both"/>
        <w:rPr>
          <w:rFonts w:ascii="CMU Serif Roman" w:hAnsi="CMU Serif Roman" w:cs="CMU Serif Roman"/>
          <w:sz w:val="24"/>
          <w:szCs w:val="24"/>
        </w:rPr>
      </w:pPr>
      <w:proofErr w:type="spellStart"/>
      <w:r w:rsidRPr="00EC0744">
        <w:rPr>
          <w:rFonts w:ascii="CMU Serif Roman" w:hAnsi="CMU Serif Roman" w:cs="CMU Serif Roman"/>
          <w:sz w:val="24"/>
          <w:szCs w:val="24"/>
        </w:rPr>
        <w:t>Amphibolurines</w:t>
      </w:r>
      <w:proofErr w:type="spellEnd"/>
      <w:r w:rsidRPr="00EC0744">
        <w:rPr>
          <w:rFonts w:ascii="CMU Serif Roman" w:hAnsi="CMU Serif Roman" w:cs="CMU Serif Roman"/>
          <w:sz w:val="24"/>
          <w:szCs w:val="24"/>
        </w:rPr>
        <w:t xml:space="preserve"> appear sometime in the late Cretaceous (~75 mya), separating from their sister the </w:t>
      </w:r>
      <w:proofErr w:type="spellStart"/>
      <w:r w:rsidRPr="00EC0744">
        <w:rPr>
          <w:rFonts w:ascii="CMU Serif Roman" w:hAnsi="CMU Serif Roman" w:cs="CMU Serif Roman"/>
          <w:sz w:val="24"/>
          <w:szCs w:val="24"/>
        </w:rPr>
        <w:t>Agaminae</w:t>
      </w:r>
      <w:proofErr w:type="spellEnd"/>
      <w:r w:rsidRPr="00EC0744">
        <w:rPr>
          <w:rFonts w:ascii="CMU Serif Roman" w:hAnsi="CMU Serif Roman" w:cs="CMU Serif Roman"/>
          <w:sz w:val="24"/>
          <w:szCs w:val="24"/>
        </w:rPr>
        <w:t>/</w:t>
      </w:r>
      <w:proofErr w:type="spellStart"/>
      <w:r w:rsidRPr="00EC0744">
        <w:rPr>
          <w:rFonts w:ascii="CMU Serif Roman" w:hAnsi="CMU Serif Roman" w:cs="CMU Serif Roman"/>
          <w:sz w:val="24"/>
          <w:szCs w:val="24"/>
        </w:rPr>
        <w:t>Draconinae</w:t>
      </w:r>
      <w:proofErr w:type="spellEnd"/>
      <w:r w:rsidRPr="00EC0744">
        <w:rPr>
          <w:rFonts w:ascii="CMU Serif Roman" w:hAnsi="CMU Serif Roman" w:cs="CMU Serif Roman"/>
          <w:sz w:val="24"/>
          <w:szCs w:val="24"/>
        </w:rPr>
        <w:t xml:space="preserve">. The crown split among </w:t>
      </w:r>
      <w:proofErr w:type="spellStart"/>
      <w:r w:rsidRPr="00EC0744">
        <w:rPr>
          <w:rFonts w:ascii="CMU Serif Roman" w:hAnsi="CMU Serif Roman" w:cs="CMU Serif Roman"/>
          <w:sz w:val="24"/>
          <w:szCs w:val="24"/>
        </w:rPr>
        <w:t>amphibolurines</w:t>
      </w:r>
      <w:proofErr w:type="spellEnd"/>
      <w:r w:rsidRPr="00EC0744">
        <w:rPr>
          <w:rFonts w:ascii="CMU Serif Roman" w:hAnsi="CMU Serif Roman" w:cs="CMU Serif Roman"/>
          <w:sz w:val="24"/>
          <w:szCs w:val="24"/>
        </w:rPr>
        <w:t xml:space="preserve"> does not occur until much later, at the Eocene/Oligocene boundary ~34 mya. Cladogenetic events occur rapidly at the base of the </w:t>
      </w:r>
      <w:proofErr w:type="spellStart"/>
      <w:r w:rsidRPr="00EC0744">
        <w:rPr>
          <w:rFonts w:ascii="CMU Serif Roman" w:hAnsi="CMU Serif Roman" w:cs="CMU Serif Roman"/>
          <w:sz w:val="24"/>
          <w:szCs w:val="24"/>
        </w:rPr>
        <w:t>amphibolurine</w:t>
      </w:r>
      <w:proofErr w:type="spellEnd"/>
      <w:r w:rsidRPr="00EC0744">
        <w:rPr>
          <w:rFonts w:ascii="CMU Serif Roman" w:hAnsi="CMU Serif Roman" w:cs="CMU Serif Roman"/>
          <w:sz w:val="24"/>
          <w:szCs w:val="24"/>
        </w:rPr>
        <w:t xml:space="preserve"> tree, with the major splits among Australian groups all occurring between 30-25 mya. With the exception of the clade comprising </w:t>
      </w:r>
      <w:r w:rsidRPr="00EC0744">
        <w:rPr>
          <w:rFonts w:ascii="CMU Serif Roman" w:hAnsi="CMU Serif Roman" w:cs="CMU Serif Roman"/>
          <w:i/>
          <w:sz w:val="24"/>
          <w:szCs w:val="24"/>
        </w:rPr>
        <w:t xml:space="preserve">Chlamydosaurus, </w:t>
      </w:r>
      <w:proofErr w:type="spellStart"/>
      <w:r w:rsidRPr="00EC0744">
        <w:rPr>
          <w:rFonts w:ascii="CMU Serif Roman" w:hAnsi="CMU Serif Roman" w:cs="CMU Serif Roman"/>
          <w:i/>
          <w:sz w:val="24"/>
          <w:szCs w:val="24"/>
        </w:rPr>
        <w:t>Lophognathus</w:t>
      </w:r>
      <w:proofErr w:type="spellEnd"/>
      <w:r w:rsidRPr="00EC0744">
        <w:rPr>
          <w:rFonts w:ascii="CMU Serif Roman" w:hAnsi="CMU Serif Roman" w:cs="CMU Serif Roman"/>
          <w:i/>
          <w:sz w:val="24"/>
          <w:szCs w:val="24"/>
        </w:rPr>
        <w:t xml:space="preserve">, </w:t>
      </w:r>
      <w:r w:rsidRPr="00EC0744">
        <w:rPr>
          <w:rFonts w:ascii="CMU Serif Roman" w:hAnsi="CMU Serif Roman" w:cs="CMU Serif Roman"/>
          <w:sz w:val="24"/>
          <w:szCs w:val="24"/>
        </w:rPr>
        <w:t xml:space="preserve">and </w:t>
      </w:r>
      <w:proofErr w:type="spellStart"/>
      <w:r w:rsidRPr="00EC0744">
        <w:rPr>
          <w:rFonts w:ascii="CMU Serif Roman" w:hAnsi="CMU Serif Roman" w:cs="CMU Serif Roman"/>
          <w:i/>
          <w:sz w:val="24"/>
          <w:szCs w:val="24"/>
        </w:rPr>
        <w:t>Amphibolurus</w:t>
      </w:r>
      <w:proofErr w:type="spellEnd"/>
      <w:r w:rsidRPr="00EC0744">
        <w:rPr>
          <w:rFonts w:ascii="CMU Serif Roman" w:hAnsi="CMU Serif Roman" w:cs="CMU Serif Roman"/>
          <w:sz w:val="24"/>
          <w:szCs w:val="24"/>
        </w:rPr>
        <w:t xml:space="preserve">, all extant genera were established by the mid-Miocene ~15 mya. Rapid speciation events towards the base of the </w:t>
      </w:r>
      <w:proofErr w:type="spellStart"/>
      <w:r w:rsidRPr="00EC0744">
        <w:rPr>
          <w:rFonts w:ascii="CMU Serif Roman" w:hAnsi="CMU Serif Roman" w:cs="CMU Serif Roman"/>
          <w:sz w:val="24"/>
          <w:szCs w:val="24"/>
        </w:rPr>
        <w:t>amphibolurine</w:t>
      </w:r>
      <w:proofErr w:type="spellEnd"/>
      <w:r w:rsidRPr="00EC0744">
        <w:rPr>
          <w:rFonts w:ascii="CMU Serif Roman" w:hAnsi="CMU Serif Roman" w:cs="CMU Serif Roman"/>
          <w:sz w:val="24"/>
          <w:szCs w:val="24"/>
        </w:rPr>
        <w:t xml:space="preserve"> tree obscure some relationships, likely a result of quick successive splits in &lt;600 </w:t>
      </w:r>
      <w:proofErr w:type="spellStart"/>
      <w:r w:rsidRPr="00EC0744">
        <w:rPr>
          <w:rFonts w:ascii="CMU Serif Roman" w:hAnsi="CMU Serif Roman" w:cs="CMU Serif Roman"/>
          <w:sz w:val="24"/>
          <w:szCs w:val="24"/>
        </w:rPr>
        <w:t>ky</w:t>
      </w:r>
      <w:proofErr w:type="spellEnd"/>
      <w:r w:rsidRPr="00EC0744">
        <w:rPr>
          <w:rFonts w:ascii="CMU Serif Roman" w:hAnsi="CMU Serif Roman" w:cs="CMU Serif Roman"/>
          <w:sz w:val="24"/>
          <w:szCs w:val="24"/>
        </w:rPr>
        <w:t xml:space="preserve"> (Fig.1).</w:t>
      </w:r>
    </w:p>
    <w:p w14:paraId="76907856" w14:textId="77777777" w:rsidR="003F004E" w:rsidRPr="00EC0744" w:rsidRDefault="003F004E" w:rsidP="00EC0744">
      <w:pPr>
        <w:spacing w:line="300" w:lineRule="auto"/>
        <w:jc w:val="both"/>
        <w:rPr>
          <w:rFonts w:ascii="CMU Serif Roman" w:hAnsi="CMU Serif Roman" w:cs="CMU Serif Roman"/>
          <w:sz w:val="24"/>
          <w:szCs w:val="24"/>
        </w:rPr>
      </w:pPr>
    </w:p>
    <w:p w14:paraId="1F656D23" w14:textId="77777777" w:rsidR="003F004E" w:rsidRPr="00EC0744" w:rsidRDefault="00000000" w:rsidP="00EC0744">
      <w:pPr>
        <w:spacing w:line="300" w:lineRule="auto"/>
        <w:jc w:val="both"/>
        <w:rPr>
          <w:rFonts w:ascii="CMU Serif Roman" w:hAnsi="CMU Serif Roman" w:cs="CMU Serif Roman"/>
          <w:i/>
          <w:sz w:val="24"/>
          <w:szCs w:val="24"/>
        </w:rPr>
      </w:pPr>
      <w:r w:rsidRPr="00EC0744">
        <w:rPr>
          <w:rFonts w:ascii="CMU Serif Roman" w:hAnsi="CMU Serif Roman" w:cs="CMU Serif Roman"/>
          <w:i/>
          <w:sz w:val="24"/>
          <w:szCs w:val="24"/>
        </w:rPr>
        <w:t>Phenotypic Evolution</w:t>
      </w:r>
    </w:p>
    <w:p w14:paraId="11188ECA" w14:textId="77777777" w:rsidR="003F004E" w:rsidRPr="00EC0744" w:rsidRDefault="00000000" w:rsidP="00EC0744">
      <w:pPr>
        <w:spacing w:line="300" w:lineRule="auto"/>
        <w:jc w:val="both"/>
        <w:rPr>
          <w:rFonts w:ascii="CMU Serif Roman" w:hAnsi="CMU Serif Roman" w:cs="CMU Serif Roman"/>
          <w:sz w:val="24"/>
          <w:szCs w:val="24"/>
        </w:rPr>
      </w:pPr>
      <w:r w:rsidRPr="00EC0744">
        <w:rPr>
          <w:rFonts w:ascii="CMU Serif Roman" w:hAnsi="CMU Serif Roman" w:cs="CMU Serif Roman"/>
          <w:sz w:val="24"/>
          <w:szCs w:val="24"/>
        </w:rPr>
        <w:t xml:space="preserve">Of 19 morphological traits, 10 are best fit by the rate-variable and trended model from fabric, including the summary trait encapsulating size (Table S4). The remaining nine traits are best fit by a random walk model (Brownian Motion). Traits with greater variance and disparity are more likely to fit the </w:t>
      </w:r>
      <w:r w:rsidRPr="00EC0744">
        <w:rPr>
          <w:rFonts w:ascii="CMU Serif Roman" w:hAnsi="CMU Serif Roman" w:cs="CMU Serif Roman"/>
          <w:i/>
          <w:sz w:val="24"/>
          <w:szCs w:val="24"/>
        </w:rPr>
        <w:t>fabric</w:t>
      </w:r>
      <w:r w:rsidRPr="00EC0744">
        <w:rPr>
          <w:rFonts w:ascii="CMU Serif Roman" w:hAnsi="CMU Serif Roman" w:cs="CMU Serif Roman"/>
          <w:sz w:val="24"/>
          <w:szCs w:val="24"/>
        </w:rPr>
        <w:t xml:space="preserve"> model (Fig.S7). Ancestral trait values for the 10 traits best fit by </w:t>
      </w:r>
      <w:r w:rsidRPr="00EC0744">
        <w:rPr>
          <w:rFonts w:ascii="CMU Serif Roman" w:hAnsi="CMU Serif Roman" w:cs="CMU Serif Roman"/>
          <w:i/>
          <w:sz w:val="24"/>
          <w:szCs w:val="24"/>
        </w:rPr>
        <w:t>fabric</w:t>
      </w:r>
      <w:r w:rsidRPr="00EC0744">
        <w:rPr>
          <w:rFonts w:ascii="CMU Serif Roman" w:hAnsi="CMU Serif Roman" w:cs="CMU Serif Roman"/>
          <w:sz w:val="24"/>
          <w:szCs w:val="24"/>
        </w:rPr>
        <w:t xml:space="preserve"> were extracted and summarized from the </w:t>
      </w:r>
      <w:proofErr w:type="spellStart"/>
      <w:r w:rsidRPr="00EC0744">
        <w:rPr>
          <w:rFonts w:ascii="CMU Serif Roman" w:hAnsi="CMU Serif Roman" w:cs="CMU Serif Roman"/>
          <w:sz w:val="24"/>
          <w:szCs w:val="24"/>
        </w:rPr>
        <w:t>mcmc</w:t>
      </w:r>
      <w:proofErr w:type="spellEnd"/>
      <w:r w:rsidRPr="00EC0744">
        <w:rPr>
          <w:rFonts w:ascii="CMU Serif Roman" w:hAnsi="CMU Serif Roman" w:cs="CMU Serif Roman"/>
          <w:sz w:val="24"/>
          <w:szCs w:val="24"/>
        </w:rPr>
        <w:t xml:space="preserve"> output files. Ancestral trait values for the remaining nine traits were estimated </w:t>
      </w:r>
      <w:r w:rsidRPr="00EC0744">
        <w:rPr>
          <w:rFonts w:ascii="CMU Serif Roman" w:hAnsi="CMU Serif Roman" w:cs="CMU Serif Roman"/>
          <w:sz w:val="24"/>
          <w:szCs w:val="24"/>
        </w:rPr>
        <w:lastRenderedPageBreak/>
        <w:t xml:space="preserve">under Brownian Motion. This provided a complete trait matrix for living and ancestral species which we used to quantify ancestral morphologies. </w:t>
      </w:r>
      <w:proofErr w:type="spellStart"/>
      <w:r w:rsidRPr="00EC0744">
        <w:rPr>
          <w:rFonts w:ascii="CMU Serif Roman" w:hAnsi="CMU Serif Roman" w:cs="CMU Serif Roman"/>
          <w:sz w:val="24"/>
          <w:szCs w:val="24"/>
        </w:rPr>
        <w:t>Morphospace</w:t>
      </w:r>
      <w:proofErr w:type="spellEnd"/>
      <w:r w:rsidRPr="00EC0744">
        <w:rPr>
          <w:rFonts w:ascii="CMU Serif Roman" w:hAnsi="CMU Serif Roman" w:cs="CMU Serif Roman"/>
          <w:sz w:val="24"/>
          <w:szCs w:val="24"/>
        </w:rPr>
        <w:t xml:space="preserve"> shows a heterogeneous pattern of expansion with a steep increase from 30-20 million years, before a period of little expansion from 20-10 million years, and another increase in volume from 10 million years to present (Fig.S8). </w:t>
      </w:r>
    </w:p>
    <w:p w14:paraId="762AA243" w14:textId="77777777" w:rsidR="003F004E" w:rsidRPr="00EC0744" w:rsidRDefault="003F004E" w:rsidP="00EC0744">
      <w:pPr>
        <w:spacing w:line="300" w:lineRule="auto"/>
        <w:jc w:val="both"/>
        <w:rPr>
          <w:rFonts w:ascii="CMU Serif Roman" w:hAnsi="CMU Serif Roman" w:cs="CMU Serif Roman"/>
          <w:sz w:val="24"/>
          <w:szCs w:val="24"/>
        </w:rPr>
      </w:pPr>
    </w:p>
    <w:p w14:paraId="5C9FDE19" w14:textId="77777777" w:rsidR="003F004E" w:rsidRPr="00EC0744" w:rsidRDefault="00000000" w:rsidP="00EC0744">
      <w:pPr>
        <w:spacing w:line="300" w:lineRule="auto"/>
        <w:jc w:val="both"/>
        <w:rPr>
          <w:rFonts w:ascii="CMU Serif Roman" w:hAnsi="CMU Serif Roman" w:cs="CMU Serif Roman"/>
          <w:sz w:val="24"/>
          <w:szCs w:val="24"/>
        </w:rPr>
      </w:pPr>
      <w:r w:rsidRPr="00EC0744">
        <w:rPr>
          <w:rFonts w:ascii="CMU Serif Roman" w:hAnsi="CMU Serif Roman" w:cs="CMU Serif Roman"/>
          <w:sz w:val="24"/>
          <w:szCs w:val="24"/>
        </w:rPr>
        <w:t>Multi-optima OU models identify either 5 or 12 morphological regimes. We refer to these regimes by the primary ecological habits of their members (arboreal, terrestrial, generalist) or the clade to which they belong (</w:t>
      </w:r>
      <w:proofErr w:type="spellStart"/>
      <w:r w:rsidRPr="00EC0744">
        <w:rPr>
          <w:rFonts w:ascii="CMU Serif Roman" w:hAnsi="CMU Serif Roman" w:cs="CMU Serif Roman"/>
          <w:i/>
          <w:sz w:val="24"/>
          <w:szCs w:val="24"/>
        </w:rPr>
        <w:t>Tympanocryptis</w:t>
      </w:r>
      <w:proofErr w:type="spellEnd"/>
      <w:r w:rsidRPr="00EC0744">
        <w:rPr>
          <w:rFonts w:ascii="CMU Serif Roman" w:hAnsi="CMU Serif Roman" w:cs="CMU Serif Roman"/>
          <w:i/>
          <w:sz w:val="24"/>
          <w:szCs w:val="24"/>
        </w:rPr>
        <w:t>, Moloch</w:t>
      </w:r>
      <w:r w:rsidRPr="00EC0744">
        <w:rPr>
          <w:rFonts w:ascii="CMU Serif Roman" w:hAnsi="CMU Serif Roman" w:cs="CMU Serif Roman"/>
          <w:sz w:val="24"/>
          <w:szCs w:val="24"/>
        </w:rPr>
        <w:t>), and consider how these morphological assignments map to ecology in the Discussion. Our multi-optima solutions are nested with the same 5 optima identified in the more conservative model and in the liberal 12 optima model. These optima correspond to arboreal taxa at the base of the tree (</w:t>
      </w:r>
      <w:proofErr w:type="spellStart"/>
      <w:r w:rsidRPr="00EC0744">
        <w:rPr>
          <w:rFonts w:ascii="CMU Serif Roman" w:hAnsi="CMU Serif Roman" w:cs="CMU Serif Roman"/>
          <w:i/>
          <w:sz w:val="24"/>
          <w:szCs w:val="24"/>
        </w:rPr>
        <w:t>Hypsilurus</w:t>
      </w:r>
      <w:proofErr w:type="spellEnd"/>
      <w:r w:rsidRPr="00EC0744">
        <w:rPr>
          <w:rFonts w:ascii="CMU Serif Roman" w:hAnsi="CMU Serif Roman" w:cs="CMU Serif Roman"/>
          <w:i/>
          <w:sz w:val="24"/>
          <w:szCs w:val="24"/>
        </w:rPr>
        <w:t xml:space="preserve">, </w:t>
      </w:r>
      <w:proofErr w:type="spellStart"/>
      <w:r w:rsidRPr="00EC0744">
        <w:rPr>
          <w:rFonts w:ascii="CMU Serif Roman" w:hAnsi="CMU Serif Roman" w:cs="CMU Serif Roman"/>
          <w:i/>
          <w:sz w:val="24"/>
          <w:szCs w:val="24"/>
        </w:rPr>
        <w:t>Lophosaurus</w:t>
      </w:r>
      <w:proofErr w:type="spellEnd"/>
      <w:r w:rsidRPr="00EC0744">
        <w:rPr>
          <w:rFonts w:ascii="CMU Serif Roman" w:hAnsi="CMU Serif Roman" w:cs="CMU Serif Roman"/>
          <w:i/>
          <w:sz w:val="24"/>
          <w:szCs w:val="24"/>
        </w:rPr>
        <w:t>, Chelosania</w:t>
      </w:r>
      <w:r w:rsidRPr="00EC0744">
        <w:rPr>
          <w:rFonts w:ascii="CMU Serif Roman" w:hAnsi="CMU Serif Roman" w:cs="CMU Serif Roman"/>
          <w:sz w:val="24"/>
          <w:szCs w:val="24"/>
        </w:rPr>
        <w:t>), two separate terrestrial clades (</w:t>
      </w:r>
      <w:proofErr w:type="spellStart"/>
      <w:r w:rsidRPr="00EC0744">
        <w:rPr>
          <w:rFonts w:ascii="CMU Serif Roman" w:hAnsi="CMU Serif Roman" w:cs="CMU Serif Roman"/>
          <w:i/>
          <w:sz w:val="24"/>
          <w:szCs w:val="24"/>
        </w:rPr>
        <w:t>Tympanocryptis</w:t>
      </w:r>
      <w:proofErr w:type="spellEnd"/>
      <w:r w:rsidRPr="00EC0744">
        <w:rPr>
          <w:rFonts w:ascii="CMU Serif Roman" w:hAnsi="CMU Serif Roman" w:cs="CMU Serif Roman"/>
          <w:sz w:val="24"/>
          <w:szCs w:val="24"/>
        </w:rPr>
        <w:t xml:space="preserve">, </w:t>
      </w:r>
      <w:r w:rsidRPr="00EC0744">
        <w:rPr>
          <w:rFonts w:ascii="CMU Serif Roman" w:hAnsi="CMU Serif Roman" w:cs="CMU Serif Roman"/>
          <w:i/>
          <w:sz w:val="24"/>
          <w:szCs w:val="24"/>
        </w:rPr>
        <w:t>Ctenophorus</w:t>
      </w:r>
      <w:r w:rsidRPr="00EC0744">
        <w:rPr>
          <w:rFonts w:ascii="CMU Serif Roman" w:hAnsi="CMU Serif Roman" w:cs="CMU Serif Roman"/>
          <w:sz w:val="24"/>
          <w:szCs w:val="24"/>
        </w:rPr>
        <w:t>), a generalist Australian semiarboreal group (</w:t>
      </w:r>
      <w:proofErr w:type="spellStart"/>
      <w:r w:rsidRPr="00EC0744">
        <w:rPr>
          <w:rFonts w:ascii="CMU Serif Roman" w:hAnsi="CMU Serif Roman" w:cs="CMU Serif Roman"/>
          <w:i/>
          <w:sz w:val="24"/>
          <w:szCs w:val="24"/>
        </w:rPr>
        <w:t>Amphibolurus</w:t>
      </w:r>
      <w:proofErr w:type="spellEnd"/>
      <w:r w:rsidRPr="00EC0744">
        <w:rPr>
          <w:rFonts w:ascii="CMU Serif Roman" w:hAnsi="CMU Serif Roman" w:cs="CMU Serif Roman"/>
          <w:sz w:val="24"/>
          <w:szCs w:val="24"/>
        </w:rPr>
        <w:t xml:space="preserve">, </w:t>
      </w:r>
      <w:proofErr w:type="spellStart"/>
      <w:r w:rsidRPr="00EC0744">
        <w:rPr>
          <w:rFonts w:ascii="CMU Serif Roman" w:hAnsi="CMU Serif Roman" w:cs="CMU Serif Roman"/>
          <w:i/>
          <w:sz w:val="24"/>
          <w:szCs w:val="24"/>
        </w:rPr>
        <w:t>Gowidon</w:t>
      </w:r>
      <w:proofErr w:type="spellEnd"/>
      <w:r w:rsidRPr="00EC0744">
        <w:rPr>
          <w:rFonts w:ascii="CMU Serif Roman" w:hAnsi="CMU Serif Roman" w:cs="CMU Serif Roman"/>
          <w:sz w:val="24"/>
          <w:szCs w:val="24"/>
        </w:rPr>
        <w:t xml:space="preserve">, </w:t>
      </w:r>
      <w:proofErr w:type="spellStart"/>
      <w:r w:rsidRPr="00EC0744">
        <w:rPr>
          <w:rFonts w:ascii="CMU Serif Roman" w:hAnsi="CMU Serif Roman" w:cs="CMU Serif Roman"/>
          <w:i/>
          <w:sz w:val="24"/>
          <w:szCs w:val="24"/>
        </w:rPr>
        <w:t>Intellagama</w:t>
      </w:r>
      <w:proofErr w:type="spellEnd"/>
      <w:r w:rsidRPr="00EC0744">
        <w:rPr>
          <w:rFonts w:ascii="CMU Serif Roman" w:hAnsi="CMU Serif Roman" w:cs="CMU Serif Roman"/>
          <w:sz w:val="24"/>
          <w:szCs w:val="24"/>
        </w:rPr>
        <w:t xml:space="preserve">, </w:t>
      </w:r>
      <w:proofErr w:type="spellStart"/>
      <w:r w:rsidRPr="00EC0744">
        <w:rPr>
          <w:rFonts w:ascii="CMU Serif Roman" w:hAnsi="CMU Serif Roman" w:cs="CMU Serif Roman"/>
          <w:i/>
          <w:sz w:val="24"/>
          <w:szCs w:val="24"/>
        </w:rPr>
        <w:t>Tropicagama</w:t>
      </w:r>
      <w:proofErr w:type="spellEnd"/>
      <w:r w:rsidRPr="00EC0744">
        <w:rPr>
          <w:rFonts w:ascii="CMU Serif Roman" w:hAnsi="CMU Serif Roman" w:cs="CMU Serif Roman"/>
          <w:sz w:val="24"/>
          <w:szCs w:val="24"/>
        </w:rPr>
        <w:t xml:space="preserve">, </w:t>
      </w:r>
      <w:proofErr w:type="spellStart"/>
      <w:r w:rsidRPr="00EC0744">
        <w:rPr>
          <w:rFonts w:ascii="CMU Serif Roman" w:hAnsi="CMU Serif Roman" w:cs="CMU Serif Roman"/>
          <w:i/>
          <w:sz w:val="24"/>
          <w:szCs w:val="24"/>
        </w:rPr>
        <w:t>Lophognathus</w:t>
      </w:r>
      <w:proofErr w:type="spellEnd"/>
      <w:r w:rsidRPr="00EC0744">
        <w:rPr>
          <w:rFonts w:ascii="CMU Serif Roman" w:hAnsi="CMU Serif Roman" w:cs="CMU Serif Roman"/>
          <w:i/>
          <w:sz w:val="24"/>
          <w:szCs w:val="24"/>
        </w:rPr>
        <w:t>, et al.</w:t>
      </w:r>
      <w:r w:rsidRPr="00EC0744">
        <w:rPr>
          <w:rFonts w:ascii="CMU Serif Roman" w:hAnsi="CMU Serif Roman" w:cs="CMU Serif Roman"/>
          <w:sz w:val="24"/>
          <w:szCs w:val="24"/>
        </w:rPr>
        <w:t xml:space="preserve">), and the unique </w:t>
      </w:r>
      <w:r w:rsidRPr="00EC0744">
        <w:rPr>
          <w:rFonts w:ascii="CMU Serif Roman" w:hAnsi="CMU Serif Roman" w:cs="CMU Serif Roman"/>
          <w:i/>
          <w:sz w:val="24"/>
          <w:szCs w:val="24"/>
        </w:rPr>
        <w:t>Moloch</w:t>
      </w:r>
      <w:r w:rsidRPr="00EC0744">
        <w:rPr>
          <w:rFonts w:ascii="CMU Serif Roman" w:hAnsi="CMU Serif Roman" w:cs="CMU Serif Roman"/>
          <w:sz w:val="24"/>
          <w:szCs w:val="24"/>
        </w:rPr>
        <w:t xml:space="preserve"> (Fig.2; Fig.S9). More liberal models add optima which largely correspond to genera (e.g. </w:t>
      </w:r>
      <w:proofErr w:type="spellStart"/>
      <w:r w:rsidRPr="00EC0744">
        <w:rPr>
          <w:rFonts w:ascii="CMU Serif Roman" w:hAnsi="CMU Serif Roman" w:cs="CMU Serif Roman"/>
          <w:i/>
          <w:sz w:val="24"/>
          <w:szCs w:val="24"/>
        </w:rPr>
        <w:t>Diporiphora</w:t>
      </w:r>
      <w:proofErr w:type="spellEnd"/>
      <w:r w:rsidRPr="00EC0744">
        <w:rPr>
          <w:rFonts w:ascii="CMU Serif Roman" w:hAnsi="CMU Serif Roman" w:cs="CMU Serif Roman"/>
          <w:sz w:val="24"/>
          <w:szCs w:val="24"/>
        </w:rPr>
        <w:t xml:space="preserve">, </w:t>
      </w:r>
      <w:r w:rsidRPr="00EC0744">
        <w:rPr>
          <w:rFonts w:ascii="CMU Serif Roman" w:hAnsi="CMU Serif Roman" w:cs="CMU Serif Roman"/>
          <w:i/>
          <w:sz w:val="24"/>
          <w:szCs w:val="24"/>
        </w:rPr>
        <w:t xml:space="preserve">Pogona </w:t>
      </w:r>
      <w:r w:rsidRPr="00EC0744">
        <w:rPr>
          <w:rFonts w:ascii="CMU Serif Roman" w:hAnsi="CMU Serif Roman" w:cs="CMU Serif Roman"/>
          <w:sz w:val="24"/>
          <w:szCs w:val="24"/>
        </w:rPr>
        <w:t xml:space="preserve">+ </w:t>
      </w:r>
      <w:proofErr w:type="spellStart"/>
      <w:r w:rsidRPr="00EC0744">
        <w:rPr>
          <w:rFonts w:ascii="CMU Serif Roman" w:hAnsi="CMU Serif Roman" w:cs="CMU Serif Roman"/>
          <w:i/>
          <w:sz w:val="24"/>
          <w:szCs w:val="24"/>
        </w:rPr>
        <w:t>Rankinia</w:t>
      </w:r>
      <w:proofErr w:type="spellEnd"/>
      <w:r w:rsidRPr="00EC0744">
        <w:rPr>
          <w:rFonts w:ascii="CMU Serif Roman" w:hAnsi="CMU Serif Roman" w:cs="CMU Serif Roman"/>
          <w:sz w:val="24"/>
          <w:szCs w:val="24"/>
        </w:rPr>
        <w:t>) and outlier species (</w:t>
      </w:r>
      <w:r w:rsidRPr="00EC0744">
        <w:rPr>
          <w:rFonts w:ascii="CMU Serif Roman" w:hAnsi="CMU Serif Roman" w:cs="CMU Serif Roman"/>
          <w:i/>
          <w:sz w:val="24"/>
          <w:szCs w:val="24"/>
        </w:rPr>
        <w:t>Chlamydosaurus kingii</w:t>
      </w:r>
      <w:r w:rsidRPr="00EC0744">
        <w:rPr>
          <w:rFonts w:ascii="CMU Serif Roman" w:hAnsi="CMU Serif Roman" w:cs="CMU Serif Roman"/>
          <w:sz w:val="24"/>
          <w:szCs w:val="24"/>
        </w:rPr>
        <w:t xml:space="preserve">, </w:t>
      </w:r>
      <w:proofErr w:type="spellStart"/>
      <w:r w:rsidRPr="00EC0744">
        <w:rPr>
          <w:rFonts w:ascii="CMU Serif Roman" w:hAnsi="CMU Serif Roman" w:cs="CMU Serif Roman"/>
          <w:i/>
          <w:sz w:val="24"/>
          <w:szCs w:val="24"/>
        </w:rPr>
        <w:t>Cryptagama</w:t>
      </w:r>
      <w:proofErr w:type="spellEnd"/>
      <w:r w:rsidRPr="00EC0744">
        <w:rPr>
          <w:rFonts w:ascii="CMU Serif Roman" w:hAnsi="CMU Serif Roman" w:cs="CMU Serif Roman"/>
          <w:i/>
          <w:sz w:val="24"/>
          <w:szCs w:val="24"/>
        </w:rPr>
        <w:t xml:space="preserve"> aurita</w:t>
      </w:r>
      <w:r w:rsidRPr="00EC0744">
        <w:rPr>
          <w:rFonts w:ascii="CMU Serif Roman" w:hAnsi="CMU Serif Roman" w:cs="CMU Serif Roman"/>
          <w:sz w:val="24"/>
          <w:szCs w:val="24"/>
        </w:rPr>
        <w:t xml:space="preserve">, </w:t>
      </w:r>
      <w:proofErr w:type="spellStart"/>
      <w:r w:rsidRPr="00EC0744">
        <w:rPr>
          <w:rFonts w:ascii="CMU Serif Roman" w:hAnsi="CMU Serif Roman" w:cs="CMU Serif Roman"/>
          <w:i/>
          <w:sz w:val="24"/>
          <w:szCs w:val="24"/>
        </w:rPr>
        <w:t>Diporiphora</w:t>
      </w:r>
      <w:proofErr w:type="spellEnd"/>
      <w:r w:rsidRPr="00EC0744">
        <w:rPr>
          <w:rFonts w:ascii="CMU Serif Roman" w:hAnsi="CMU Serif Roman" w:cs="CMU Serif Roman"/>
          <w:i/>
          <w:sz w:val="24"/>
          <w:szCs w:val="24"/>
        </w:rPr>
        <w:t xml:space="preserve"> superba</w:t>
      </w:r>
      <w:r w:rsidRPr="00EC0744">
        <w:rPr>
          <w:rFonts w:ascii="CMU Serif Roman" w:hAnsi="CMU Serif Roman" w:cs="CMU Serif Roman"/>
          <w:sz w:val="24"/>
          <w:szCs w:val="24"/>
        </w:rPr>
        <w:t>) and optimally identify 12 peaks (Fig.S10). These clusters are largely visible when looking at raw morphological distances among taxa (Fig.S11).</w:t>
      </w:r>
    </w:p>
    <w:p w14:paraId="7C18455D" w14:textId="77777777" w:rsidR="003F004E" w:rsidRPr="00EC0744" w:rsidRDefault="003F004E" w:rsidP="00EC0744">
      <w:pPr>
        <w:spacing w:line="300" w:lineRule="auto"/>
        <w:jc w:val="both"/>
        <w:rPr>
          <w:rFonts w:ascii="CMU Serif Roman" w:hAnsi="CMU Serif Roman" w:cs="CMU Serif Roman"/>
          <w:sz w:val="24"/>
          <w:szCs w:val="24"/>
        </w:rPr>
      </w:pPr>
    </w:p>
    <w:p w14:paraId="4A29EA49" w14:textId="77777777" w:rsidR="003F004E" w:rsidRPr="00107E61" w:rsidRDefault="00000000" w:rsidP="00EC0744">
      <w:pPr>
        <w:spacing w:line="300" w:lineRule="auto"/>
        <w:jc w:val="both"/>
        <w:rPr>
          <w:rFonts w:ascii="CMU Serif Roman" w:hAnsi="CMU Serif Roman" w:cs="CMU Serif Roman"/>
        </w:rPr>
      </w:pPr>
      <w:r w:rsidRPr="00EC0744">
        <w:rPr>
          <w:rFonts w:ascii="CMU Serif Roman" w:hAnsi="CMU Serif Roman" w:cs="CMU Serif Roman"/>
          <w:sz w:val="24"/>
          <w:szCs w:val="24"/>
        </w:rPr>
        <w:t xml:space="preserve">In both optima scenarios (k = 5, k = 12), </w:t>
      </w:r>
      <w:proofErr w:type="spellStart"/>
      <w:r w:rsidRPr="00EC0744">
        <w:rPr>
          <w:rFonts w:ascii="CMU Serif Roman" w:hAnsi="CMU Serif Roman" w:cs="CMU Serif Roman"/>
          <w:sz w:val="24"/>
          <w:szCs w:val="24"/>
        </w:rPr>
        <w:t>RandomForest</w:t>
      </w:r>
      <w:proofErr w:type="spellEnd"/>
      <w:r w:rsidRPr="00EC0744">
        <w:rPr>
          <w:rFonts w:ascii="CMU Serif Roman" w:hAnsi="CMU Serif Roman" w:cs="CMU Serif Roman"/>
          <w:sz w:val="24"/>
          <w:szCs w:val="24"/>
        </w:rPr>
        <w:t xml:space="preserve"> predictions suggest an arboreal-type ancestor for the </w:t>
      </w:r>
      <w:proofErr w:type="spellStart"/>
      <w:r w:rsidRPr="00EC0744">
        <w:rPr>
          <w:rFonts w:ascii="CMU Serif Roman" w:hAnsi="CMU Serif Roman" w:cs="CMU Serif Roman"/>
          <w:sz w:val="24"/>
          <w:szCs w:val="24"/>
        </w:rPr>
        <w:t>Amphibolurinae</w:t>
      </w:r>
      <w:proofErr w:type="spellEnd"/>
      <w:r w:rsidRPr="00EC0744">
        <w:rPr>
          <w:rFonts w:ascii="CMU Serif Roman" w:hAnsi="CMU Serif Roman" w:cs="CMU Serif Roman"/>
          <w:sz w:val="24"/>
          <w:szCs w:val="24"/>
        </w:rPr>
        <w:t xml:space="preserve"> with some uncertainty (k = 5, 66% assignment to arboreal; k = 12, 58%). The core Australian </w:t>
      </w:r>
      <w:proofErr w:type="spellStart"/>
      <w:r w:rsidRPr="00EC0744">
        <w:rPr>
          <w:rFonts w:ascii="CMU Serif Roman" w:hAnsi="CMU Serif Roman" w:cs="CMU Serif Roman"/>
          <w:sz w:val="24"/>
          <w:szCs w:val="24"/>
        </w:rPr>
        <w:t>amphibolurine</w:t>
      </w:r>
      <w:proofErr w:type="spellEnd"/>
      <w:r w:rsidRPr="00EC0744">
        <w:rPr>
          <w:rFonts w:ascii="CMU Serif Roman" w:hAnsi="CMU Serif Roman" w:cs="CMU Serif Roman"/>
          <w:sz w:val="24"/>
          <w:szCs w:val="24"/>
        </w:rPr>
        <w:t xml:space="preserve"> ancestor (most recent common ancestor of </w:t>
      </w:r>
      <w:proofErr w:type="spellStart"/>
      <w:r w:rsidRPr="00EC0744">
        <w:rPr>
          <w:rFonts w:ascii="CMU Serif Roman" w:hAnsi="CMU Serif Roman" w:cs="CMU Serif Roman"/>
          <w:i/>
          <w:sz w:val="24"/>
          <w:szCs w:val="24"/>
        </w:rPr>
        <w:t>Intellagama</w:t>
      </w:r>
      <w:proofErr w:type="spellEnd"/>
      <w:r w:rsidRPr="00EC0744">
        <w:rPr>
          <w:rFonts w:ascii="CMU Serif Roman" w:hAnsi="CMU Serif Roman" w:cs="CMU Serif Roman"/>
          <w:sz w:val="24"/>
          <w:szCs w:val="24"/>
        </w:rPr>
        <w:t xml:space="preserve"> and relatives) is estimated to fit the regime comprising semiarboreal generalists, however, its immediate ancestor is estimated as fitting the arboreal regime. The </w:t>
      </w:r>
      <w:proofErr w:type="spellStart"/>
      <w:r w:rsidRPr="00EC0744">
        <w:rPr>
          <w:rFonts w:ascii="CMU Serif Roman" w:hAnsi="CMU Serif Roman" w:cs="CMU Serif Roman"/>
          <w:sz w:val="24"/>
          <w:szCs w:val="24"/>
        </w:rPr>
        <w:t>amphibolurine</w:t>
      </w:r>
      <w:proofErr w:type="spellEnd"/>
      <w:r w:rsidRPr="00EC0744">
        <w:rPr>
          <w:rFonts w:ascii="CMU Serif Roman" w:hAnsi="CMU Serif Roman" w:cs="CMU Serif Roman"/>
          <w:sz w:val="24"/>
          <w:szCs w:val="24"/>
        </w:rPr>
        <w:t xml:space="preserve"> MRCA is estimated to have trait values most similar to </w:t>
      </w:r>
      <w:r w:rsidRPr="00EC0744">
        <w:rPr>
          <w:rFonts w:ascii="CMU Serif Roman" w:hAnsi="CMU Serif Roman" w:cs="CMU Serif Roman"/>
          <w:i/>
          <w:sz w:val="24"/>
          <w:szCs w:val="24"/>
        </w:rPr>
        <w:t>Chlamydosaurus</w:t>
      </w:r>
      <w:r w:rsidRPr="00EC0744">
        <w:rPr>
          <w:rFonts w:ascii="CMU Serif Roman" w:hAnsi="CMU Serif Roman" w:cs="CMU Serif Roman"/>
          <w:sz w:val="24"/>
          <w:szCs w:val="24"/>
        </w:rPr>
        <w:t xml:space="preserve">, </w:t>
      </w:r>
      <w:proofErr w:type="spellStart"/>
      <w:r w:rsidRPr="00EC0744">
        <w:rPr>
          <w:rFonts w:ascii="CMU Serif Roman" w:hAnsi="CMU Serif Roman" w:cs="CMU Serif Roman"/>
          <w:i/>
          <w:sz w:val="24"/>
          <w:szCs w:val="24"/>
        </w:rPr>
        <w:t>Intellagama</w:t>
      </w:r>
      <w:proofErr w:type="spellEnd"/>
      <w:r w:rsidRPr="00EC0744">
        <w:rPr>
          <w:rFonts w:ascii="CMU Serif Roman" w:hAnsi="CMU Serif Roman" w:cs="CMU Serif Roman"/>
          <w:sz w:val="24"/>
          <w:szCs w:val="24"/>
        </w:rPr>
        <w:t xml:space="preserve">, and </w:t>
      </w:r>
      <w:proofErr w:type="spellStart"/>
      <w:r w:rsidRPr="00EC0744">
        <w:rPr>
          <w:rFonts w:ascii="CMU Serif Roman" w:hAnsi="CMU Serif Roman" w:cs="CMU Serif Roman"/>
          <w:i/>
          <w:sz w:val="24"/>
          <w:szCs w:val="24"/>
        </w:rPr>
        <w:t>Physignathus</w:t>
      </w:r>
      <w:proofErr w:type="spellEnd"/>
      <w:r w:rsidRPr="00EC0744">
        <w:rPr>
          <w:rFonts w:ascii="CMU Serif Roman" w:hAnsi="CMU Serif Roman" w:cs="CMU Serif Roman"/>
          <w:sz w:val="24"/>
          <w:szCs w:val="24"/>
        </w:rPr>
        <w:t xml:space="preserve"> (Fig.S11,S12). </w:t>
      </w:r>
      <w:r w:rsidRPr="00107E61">
        <w:rPr>
          <w:rFonts w:ascii="CMU Serif Roman" w:hAnsi="CMU Serif Roman" w:cs="CMU Serif Roman"/>
        </w:rPr>
        <w:br w:type="page"/>
      </w:r>
    </w:p>
    <w:p w14:paraId="5EF8FB1A" w14:textId="77777777" w:rsidR="003F004E" w:rsidRPr="00107E61" w:rsidRDefault="00000000" w:rsidP="003E6D5A">
      <w:pPr>
        <w:pStyle w:val="Heading1"/>
        <w:spacing w:line="360" w:lineRule="auto"/>
        <w:jc w:val="both"/>
        <w:rPr>
          <w:rFonts w:ascii="CMU Serif Roman" w:hAnsi="CMU Serif Roman" w:cs="CMU Serif Roman"/>
        </w:rPr>
      </w:pPr>
      <w:bookmarkStart w:id="5" w:name="_c7q33njcy51z" w:colFirst="0" w:colLast="0"/>
      <w:bookmarkEnd w:id="5"/>
      <w:r w:rsidRPr="00107E61">
        <w:rPr>
          <w:rFonts w:ascii="CMU Serif Roman" w:hAnsi="CMU Serif Roman" w:cs="CMU Serif Roman"/>
        </w:rPr>
        <w:lastRenderedPageBreak/>
        <w:t>Discussion</w:t>
      </w:r>
    </w:p>
    <w:p w14:paraId="10C5FF72" w14:textId="1DD4B022" w:rsidR="003F004E" w:rsidRPr="00EC0744" w:rsidRDefault="00000000" w:rsidP="00EC0744">
      <w:pPr>
        <w:spacing w:line="300" w:lineRule="auto"/>
        <w:jc w:val="both"/>
        <w:rPr>
          <w:rFonts w:ascii="CMU Serif Roman" w:hAnsi="CMU Serif Roman" w:cs="CMU Serif Roman"/>
          <w:sz w:val="24"/>
          <w:szCs w:val="24"/>
        </w:rPr>
      </w:pPr>
      <w:r w:rsidRPr="00EC0744">
        <w:rPr>
          <w:rFonts w:ascii="CMU Serif Roman" w:hAnsi="CMU Serif Roman" w:cs="CMU Serif Roman"/>
          <w:sz w:val="24"/>
          <w:szCs w:val="24"/>
        </w:rPr>
        <w:t xml:space="preserve">The diversity of organismal forms in nature are not distributed evenly across the possible phenotypic space. Instead, observed phenotypes often cluster in discrete regions of </w:t>
      </w:r>
      <w:proofErr w:type="spellStart"/>
      <w:r w:rsidRPr="00EC0744">
        <w:rPr>
          <w:rFonts w:ascii="CMU Serif Roman" w:hAnsi="CMU Serif Roman" w:cs="CMU Serif Roman"/>
          <w:sz w:val="24"/>
          <w:szCs w:val="24"/>
        </w:rPr>
        <w:t>morphospace</w:t>
      </w:r>
      <w:proofErr w:type="spellEnd"/>
      <w:r w:rsidRPr="00EC0744">
        <w:rPr>
          <w:rFonts w:ascii="CMU Serif Roman" w:hAnsi="CMU Serif Roman" w:cs="CMU Serif Roman"/>
          <w:sz w:val="24"/>
          <w:szCs w:val="24"/>
        </w:rPr>
        <w:t xml:space="preserve">, a result of genetic, functional, and/or developmental constraints (Deline et al. 2018). These clumps of morphologically similar organisms identify peaks in the adaptive landscape. Through time, the adaptive landscape may change as conditions vary and species go extinct, persist, and proliferate. The invasion of a new geographic region provides us the opportunity to observe how the adaptive landscape evolves, and to identify the tempo and mode with which new regions of the landscape become populated. </w:t>
      </w:r>
      <w:proofErr w:type="spellStart"/>
      <w:r w:rsidRPr="00EC0744">
        <w:rPr>
          <w:rFonts w:ascii="CMU Serif Roman" w:hAnsi="CMU Serif Roman" w:cs="CMU Serif Roman"/>
          <w:sz w:val="24"/>
          <w:szCs w:val="24"/>
        </w:rPr>
        <w:t>Amphibolurinae</w:t>
      </w:r>
      <w:proofErr w:type="spellEnd"/>
      <w:r w:rsidRPr="00EC0744">
        <w:rPr>
          <w:rFonts w:ascii="CMU Serif Roman" w:hAnsi="CMU Serif Roman" w:cs="CMU Serif Roman"/>
          <w:sz w:val="24"/>
          <w:szCs w:val="24"/>
        </w:rPr>
        <w:t xml:space="preserve"> dragon lizards are an ideal system to evaluate this. Our findings suggest that dispersal of dragon lizards into Australia facilitated a marked expansion in the morphological landscape. This exploration was driven first by a transition from an arboreal to a generalist ancestor and later into specialized </w:t>
      </w:r>
      <w:proofErr w:type="spellStart"/>
      <w:r w:rsidRPr="00EC0744">
        <w:rPr>
          <w:rFonts w:ascii="CMU Serif Roman" w:hAnsi="CMU Serif Roman" w:cs="CMU Serif Roman"/>
          <w:sz w:val="24"/>
          <w:szCs w:val="24"/>
        </w:rPr>
        <w:t>ecomorphologies</w:t>
      </w:r>
      <w:proofErr w:type="spellEnd"/>
      <w:r w:rsidRPr="00EC0744">
        <w:rPr>
          <w:rFonts w:ascii="CMU Serif Roman" w:hAnsi="CMU Serif Roman" w:cs="CMU Serif Roman"/>
          <w:sz w:val="24"/>
          <w:szCs w:val="24"/>
        </w:rPr>
        <w:t>. Major morphological transitions were aided by focused evolution resulting in the rapid change of traits.</w:t>
      </w:r>
    </w:p>
    <w:p w14:paraId="16E57A94" w14:textId="77777777" w:rsidR="003F004E" w:rsidRPr="00EC0744" w:rsidRDefault="003F004E" w:rsidP="00EC0744">
      <w:pPr>
        <w:spacing w:line="300" w:lineRule="auto"/>
        <w:jc w:val="both"/>
        <w:rPr>
          <w:rFonts w:ascii="CMU Serif Roman" w:hAnsi="CMU Serif Roman" w:cs="CMU Serif Roman"/>
          <w:sz w:val="24"/>
          <w:szCs w:val="24"/>
        </w:rPr>
      </w:pPr>
    </w:p>
    <w:p w14:paraId="7C9C4226" w14:textId="77777777" w:rsidR="003F004E" w:rsidRPr="00EC0744" w:rsidRDefault="00000000" w:rsidP="00EC0744">
      <w:pPr>
        <w:spacing w:line="300" w:lineRule="auto"/>
        <w:jc w:val="both"/>
        <w:rPr>
          <w:rFonts w:ascii="CMU Serif Roman" w:hAnsi="CMU Serif Roman" w:cs="CMU Serif Roman"/>
          <w:sz w:val="24"/>
          <w:szCs w:val="24"/>
        </w:rPr>
      </w:pPr>
      <w:proofErr w:type="spellStart"/>
      <w:r w:rsidRPr="00EC0744">
        <w:rPr>
          <w:rFonts w:ascii="CMU Serif Roman" w:hAnsi="CMU Serif Roman" w:cs="CMU Serif Roman"/>
          <w:i/>
          <w:sz w:val="24"/>
          <w:szCs w:val="24"/>
        </w:rPr>
        <w:t>Phylogenomics</w:t>
      </w:r>
      <w:proofErr w:type="spellEnd"/>
      <w:r w:rsidRPr="00EC0744">
        <w:rPr>
          <w:rFonts w:ascii="CMU Serif Roman" w:hAnsi="CMU Serif Roman" w:cs="CMU Serif Roman"/>
          <w:i/>
          <w:sz w:val="24"/>
          <w:szCs w:val="24"/>
        </w:rPr>
        <w:t xml:space="preserve"> of the </w:t>
      </w:r>
      <w:proofErr w:type="spellStart"/>
      <w:r w:rsidRPr="00EC0744">
        <w:rPr>
          <w:rFonts w:ascii="CMU Serif Roman" w:hAnsi="CMU Serif Roman" w:cs="CMU Serif Roman"/>
          <w:i/>
          <w:sz w:val="24"/>
          <w:szCs w:val="24"/>
        </w:rPr>
        <w:t>Amphibolurinae</w:t>
      </w:r>
      <w:proofErr w:type="spellEnd"/>
    </w:p>
    <w:p w14:paraId="11A2A976" w14:textId="77777777" w:rsidR="003F004E" w:rsidRPr="00EC0744" w:rsidRDefault="00000000" w:rsidP="00EC0744">
      <w:pPr>
        <w:spacing w:line="300" w:lineRule="auto"/>
        <w:jc w:val="both"/>
        <w:rPr>
          <w:rFonts w:ascii="CMU Serif Roman" w:hAnsi="CMU Serif Roman" w:cs="CMU Serif Roman"/>
          <w:sz w:val="24"/>
          <w:szCs w:val="24"/>
        </w:rPr>
      </w:pPr>
      <w:r w:rsidRPr="00EC0744">
        <w:rPr>
          <w:rFonts w:ascii="CMU Serif Roman" w:hAnsi="CMU Serif Roman" w:cs="CMU Serif Roman"/>
          <w:sz w:val="24"/>
          <w:szCs w:val="24"/>
        </w:rPr>
        <w:t xml:space="preserve">Dragon lizards (Agamidae) are a charismatic and diverse group of ~600 species found across Africa, Asia, and Oceania. They are diurnal and often brightly colored and territorial, making them visible and familiar. One subfamily, the </w:t>
      </w:r>
      <w:proofErr w:type="spellStart"/>
      <w:r w:rsidRPr="00EC0744">
        <w:rPr>
          <w:rFonts w:ascii="CMU Serif Roman" w:hAnsi="CMU Serif Roman" w:cs="CMU Serif Roman"/>
          <w:sz w:val="24"/>
          <w:szCs w:val="24"/>
        </w:rPr>
        <w:t>Amphibolurinae</w:t>
      </w:r>
      <w:proofErr w:type="spellEnd"/>
      <w:r w:rsidRPr="00EC0744">
        <w:rPr>
          <w:rFonts w:ascii="CMU Serif Roman" w:hAnsi="CMU Serif Roman" w:cs="CMU Serif Roman"/>
          <w:sz w:val="24"/>
          <w:szCs w:val="24"/>
        </w:rPr>
        <w:t xml:space="preserve">, extends out of Asia into Australia and New Guinea. Here they reach their greatest ecomorphological extremes, ranging from burrowing species that live along the salt-crusted edges of desert lake-beds to semiaquatic species that patrol the eastern watercourses. While some species are familiar, such as the bearded dragons and frilled-neck lizards, to date, phylogenetic understanding of the group has been limited in genetic scope and focused within genera (Macey et al. 2000; Melville et al. 2001, Hugall et al. 2008; Shoo et al. 2008; Melville et al. 2018; Chaplin et al. 2020; Fenker et al. 2024). Our new sequence-capture dataset provides a well-supported estimate of the relationships among all 17 </w:t>
      </w:r>
      <w:proofErr w:type="spellStart"/>
      <w:r w:rsidRPr="00EC0744">
        <w:rPr>
          <w:rFonts w:ascii="CMU Serif Roman" w:hAnsi="CMU Serif Roman" w:cs="CMU Serif Roman"/>
          <w:sz w:val="24"/>
          <w:szCs w:val="24"/>
        </w:rPr>
        <w:t>amphibolurine</w:t>
      </w:r>
      <w:proofErr w:type="spellEnd"/>
      <w:r w:rsidRPr="00EC0744">
        <w:rPr>
          <w:rFonts w:ascii="CMU Serif Roman" w:hAnsi="CMU Serif Roman" w:cs="CMU Serif Roman"/>
          <w:sz w:val="24"/>
          <w:szCs w:val="24"/>
        </w:rPr>
        <w:t xml:space="preserve"> genera and more than 88% of described species. </w:t>
      </w:r>
    </w:p>
    <w:p w14:paraId="284BDEDF" w14:textId="77777777" w:rsidR="003F004E" w:rsidRPr="00EC0744" w:rsidRDefault="003F004E" w:rsidP="00EC0744">
      <w:pPr>
        <w:spacing w:line="300" w:lineRule="auto"/>
        <w:jc w:val="both"/>
        <w:rPr>
          <w:rFonts w:ascii="CMU Serif Roman" w:hAnsi="CMU Serif Roman" w:cs="CMU Serif Roman"/>
          <w:sz w:val="24"/>
          <w:szCs w:val="24"/>
        </w:rPr>
      </w:pPr>
    </w:p>
    <w:p w14:paraId="01B1E409" w14:textId="77777777" w:rsidR="003F004E" w:rsidRPr="00EC0744" w:rsidRDefault="00000000" w:rsidP="00EC0744">
      <w:pPr>
        <w:spacing w:line="300" w:lineRule="auto"/>
        <w:jc w:val="both"/>
        <w:rPr>
          <w:rFonts w:ascii="CMU Serif Roman" w:hAnsi="CMU Serif Roman" w:cs="CMU Serif Roman"/>
          <w:sz w:val="24"/>
          <w:szCs w:val="24"/>
        </w:rPr>
      </w:pPr>
      <w:r w:rsidRPr="00EC0744">
        <w:rPr>
          <w:rFonts w:ascii="CMU Serif Roman" w:hAnsi="CMU Serif Roman" w:cs="CMU Serif Roman"/>
          <w:sz w:val="24"/>
          <w:szCs w:val="24"/>
        </w:rPr>
        <w:lastRenderedPageBreak/>
        <w:t xml:space="preserve">Relationships among some (Streicher et al. 2016; Burbrink et al. 2020; Title et al. 2024) or all (Welt &amp; </w:t>
      </w:r>
      <w:proofErr w:type="spellStart"/>
      <w:r w:rsidRPr="00EC0744">
        <w:rPr>
          <w:rFonts w:ascii="CMU Serif Roman" w:hAnsi="CMU Serif Roman" w:cs="CMU Serif Roman"/>
          <w:sz w:val="24"/>
          <w:szCs w:val="24"/>
        </w:rPr>
        <w:t>Raxworthy</w:t>
      </w:r>
      <w:proofErr w:type="spellEnd"/>
      <w:r w:rsidRPr="00EC0744">
        <w:rPr>
          <w:rFonts w:ascii="CMU Serif Roman" w:hAnsi="CMU Serif Roman" w:cs="CMU Serif Roman"/>
          <w:sz w:val="24"/>
          <w:szCs w:val="24"/>
        </w:rPr>
        <w:t xml:space="preserve"> 2022) agamid subfamilies have been estimated from different phylogenomic datasets, but have not previously been discussed. Our topology differs from that of Welt &amp; </w:t>
      </w:r>
      <w:proofErr w:type="spellStart"/>
      <w:r w:rsidRPr="00EC0744">
        <w:rPr>
          <w:rFonts w:ascii="CMU Serif Roman" w:hAnsi="CMU Serif Roman" w:cs="CMU Serif Roman"/>
          <w:sz w:val="24"/>
          <w:szCs w:val="24"/>
        </w:rPr>
        <w:t>Raxworthy</w:t>
      </w:r>
      <w:proofErr w:type="spellEnd"/>
      <w:r w:rsidRPr="00EC0744">
        <w:rPr>
          <w:rFonts w:ascii="CMU Serif Roman" w:hAnsi="CMU Serif Roman" w:cs="CMU Serif Roman"/>
          <w:sz w:val="24"/>
          <w:szCs w:val="24"/>
        </w:rPr>
        <w:t xml:space="preserve"> (2022) in the placement of the </w:t>
      </w:r>
      <w:proofErr w:type="spellStart"/>
      <w:r w:rsidRPr="00EC0744">
        <w:rPr>
          <w:rFonts w:ascii="CMU Serif Roman" w:hAnsi="CMU Serif Roman" w:cs="CMU Serif Roman"/>
          <w:sz w:val="24"/>
          <w:szCs w:val="24"/>
        </w:rPr>
        <w:t>Leiolepidinae</w:t>
      </w:r>
      <w:proofErr w:type="spellEnd"/>
      <w:r w:rsidRPr="00EC0744">
        <w:rPr>
          <w:rFonts w:ascii="CMU Serif Roman" w:hAnsi="CMU Serif Roman" w:cs="CMU Serif Roman"/>
          <w:sz w:val="24"/>
          <w:szCs w:val="24"/>
        </w:rPr>
        <w:t xml:space="preserve"> and </w:t>
      </w:r>
      <w:proofErr w:type="spellStart"/>
      <w:r w:rsidRPr="00EC0744">
        <w:rPr>
          <w:rFonts w:ascii="CMU Serif Roman" w:hAnsi="CMU Serif Roman" w:cs="CMU Serif Roman"/>
          <w:sz w:val="24"/>
          <w:szCs w:val="24"/>
        </w:rPr>
        <w:t>Uromastycinae</w:t>
      </w:r>
      <w:proofErr w:type="spellEnd"/>
      <w:r w:rsidRPr="00EC0744">
        <w:rPr>
          <w:rFonts w:ascii="CMU Serif Roman" w:hAnsi="CMU Serif Roman" w:cs="CMU Serif Roman"/>
          <w:sz w:val="24"/>
          <w:szCs w:val="24"/>
        </w:rPr>
        <w:t xml:space="preserve"> at the base of the tree, and the stepwise (rather than sister) relationship between the </w:t>
      </w:r>
      <w:proofErr w:type="spellStart"/>
      <w:r w:rsidRPr="00EC0744">
        <w:rPr>
          <w:rFonts w:ascii="CMU Serif Roman" w:hAnsi="CMU Serif Roman" w:cs="CMU Serif Roman"/>
          <w:sz w:val="24"/>
          <w:szCs w:val="24"/>
        </w:rPr>
        <w:t>Hydrosaurinae</w:t>
      </w:r>
      <w:proofErr w:type="spellEnd"/>
      <w:r w:rsidRPr="00EC0744">
        <w:rPr>
          <w:rFonts w:ascii="CMU Serif Roman" w:hAnsi="CMU Serif Roman" w:cs="CMU Serif Roman"/>
          <w:sz w:val="24"/>
          <w:szCs w:val="24"/>
        </w:rPr>
        <w:t xml:space="preserve"> and </w:t>
      </w:r>
      <w:proofErr w:type="spellStart"/>
      <w:r w:rsidRPr="00EC0744">
        <w:rPr>
          <w:rFonts w:ascii="CMU Serif Roman" w:hAnsi="CMU Serif Roman" w:cs="CMU Serif Roman"/>
          <w:sz w:val="24"/>
          <w:szCs w:val="24"/>
        </w:rPr>
        <w:t>Amphibolurinae</w:t>
      </w:r>
      <w:proofErr w:type="spellEnd"/>
      <w:r w:rsidRPr="00EC0744">
        <w:rPr>
          <w:rFonts w:ascii="CMU Serif Roman" w:hAnsi="CMU Serif Roman" w:cs="CMU Serif Roman"/>
          <w:sz w:val="24"/>
          <w:szCs w:val="24"/>
        </w:rPr>
        <w:t xml:space="preserve">. The topology we present has biogeographic implications, suggesting an Asian and not African origin for the group. This is further supported by fossil evidence of the </w:t>
      </w:r>
      <w:proofErr w:type="spellStart"/>
      <w:r w:rsidRPr="00EC0744">
        <w:rPr>
          <w:rFonts w:ascii="CMU Serif Roman" w:hAnsi="CMU Serif Roman" w:cs="CMU Serif Roman"/>
          <w:sz w:val="24"/>
          <w:szCs w:val="24"/>
        </w:rPr>
        <w:t>Priscagamidae</w:t>
      </w:r>
      <w:proofErr w:type="spellEnd"/>
      <w:r w:rsidRPr="00EC0744">
        <w:rPr>
          <w:rFonts w:ascii="CMU Serif Roman" w:hAnsi="CMU Serif Roman" w:cs="CMU Serif Roman"/>
          <w:sz w:val="24"/>
          <w:szCs w:val="24"/>
        </w:rPr>
        <w:t xml:space="preserve"> which were stem-acrodonts of east Asia, and the ~99 </w:t>
      </w:r>
      <w:proofErr w:type="spellStart"/>
      <w:r w:rsidRPr="00EC0744">
        <w:rPr>
          <w:rFonts w:ascii="CMU Serif Roman" w:hAnsi="CMU Serif Roman" w:cs="CMU Serif Roman"/>
          <w:sz w:val="24"/>
          <w:szCs w:val="24"/>
        </w:rPr>
        <w:t>myo</w:t>
      </w:r>
      <w:proofErr w:type="spellEnd"/>
      <w:r w:rsidRPr="00EC0744">
        <w:rPr>
          <w:rFonts w:ascii="CMU Serif Roman" w:hAnsi="CMU Serif Roman" w:cs="CMU Serif Roman"/>
          <w:sz w:val="24"/>
          <w:szCs w:val="24"/>
        </w:rPr>
        <w:t xml:space="preserve"> </w:t>
      </w:r>
      <w:proofErr w:type="spellStart"/>
      <w:r w:rsidRPr="00EC0744">
        <w:rPr>
          <w:rFonts w:ascii="CMU Serif Roman" w:hAnsi="CMU Serif Roman" w:cs="CMU Serif Roman"/>
          <w:i/>
          <w:sz w:val="24"/>
          <w:szCs w:val="24"/>
        </w:rPr>
        <w:t>Protodraco</w:t>
      </w:r>
      <w:proofErr w:type="spellEnd"/>
      <w:r w:rsidRPr="00EC0744">
        <w:rPr>
          <w:rFonts w:ascii="CMU Serif Roman" w:hAnsi="CMU Serif Roman" w:cs="CMU Serif Roman"/>
          <w:i/>
          <w:sz w:val="24"/>
          <w:szCs w:val="24"/>
        </w:rPr>
        <w:t xml:space="preserve"> </w:t>
      </w:r>
      <w:r w:rsidRPr="00EC0744">
        <w:rPr>
          <w:rFonts w:ascii="CMU Serif Roman" w:hAnsi="CMU Serif Roman" w:cs="CMU Serif Roman"/>
          <w:sz w:val="24"/>
          <w:szCs w:val="24"/>
        </w:rPr>
        <w:t xml:space="preserve">from Myanmar (Wagner et al. 2021) which is potentially the oldest known acrodont. The debate over an Asian or African origin of agamids is mirrored in other Australian squamate groups such as pythons (Esquerre et al. 2020), monitor lizards (Brennan et al. 2021), and elapid snakes (Keogh 1998). One possible explanation for differences in the subfamily topology is the expanded molecular dataset presented here. Reanalyzing a UCE-only dataset however, returns a topology identical to our </w:t>
      </w:r>
      <w:proofErr w:type="spellStart"/>
      <w:r w:rsidRPr="00EC0744">
        <w:rPr>
          <w:rFonts w:ascii="CMU Serif Roman" w:hAnsi="CMU Serif Roman" w:cs="CMU Serif Roman"/>
          <w:sz w:val="24"/>
          <w:szCs w:val="24"/>
        </w:rPr>
        <w:t>SqCL</w:t>
      </w:r>
      <w:proofErr w:type="spellEnd"/>
      <w:r w:rsidRPr="00EC0744">
        <w:rPr>
          <w:rFonts w:ascii="CMU Serif Roman" w:hAnsi="CMU Serif Roman" w:cs="CMU Serif Roman"/>
          <w:sz w:val="24"/>
          <w:szCs w:val="24"/>
        </w:rPr>
        <w:t xml:space="preserve"> estimate, suggesting other factors (e.g. alignment parameters, substitution models) are likely causing the differences in topology.</w:t>
      </w:r>
    </w:p>
    <w:p w14:paraId="2085EAA3" w14:textId="77777777" w:rsidR="003F004E" w:rsidRPr="00EC0744" w:rsidRDefault="003F004E" w:rsidP="00EC0744">
      <w:pPr>
        <w:spacing w:line="300" w:lineRule="auto"/>
        <w:jc w:val="both"/>
        <w:rPr>
          <w:rFonts w:ascii="CMU Serif Roman" w:hAnsi="CMU Serif Roman" w:cs="CMU Serif Roman"/>
          <w:sz w:val="24"/>
          <w:szCs w:val="24"/>
        </w:rPr>
      </w:pPr>
    </w:p>
    <w:p w14:paraId="4C873FFD" w14:textId="77777777" w:rsidR="003F004E" w:rsidRPr="00EC0744" w:rsidRDefault="00000000" w:rsidP="00EC0744">
      <w:pPr>
        <w:spacing w:line="300" w:lineRule="auto"/>
        <w:jc w:val="both"/>
        <w:rPr>
          <w:rFonts w:ascii="CMU Serif Roman" w:hAnsi="CMU Serif Roman" w:cs="CMU Serif Roman"/>
          <w:sz w:val="24"/>
          <w:szCs w:val="24"/>
        </w:rPr>
      </w:pPr>
      <w:r w:rsidRPr="00EC0744">
        <w:rPr>
          <w:rFonts w:ascii="CMU Serif Roman" w:hAnsi="CMU Serif Roman" w:cs="CMU Serif Roman"/>
          <w:sz w:val="24"/>
          <w:szCs w:val="24"/>
        </w:rPr>
        <w:t xml:space="preserve">While the </w:t>
      </w:r>
      <w:proofErr w:type="spellStart"/>
      <w:r w:rsidRPr="00EC0744">
        <w:rPr>
          <w:rFonts w:ascii="CMU Serif Roman" w:hAnsi="CMU Serif Roman" w:cs="CMU Serif Roman"/>
          <w:sz w:val="24"/>
          <w:szCs w:val="24"/>
        </w:rPr>
        <w:t>Amphibolurinae</w:t>
      </w:r>
      <w:proofErr w:type="spellEnd"/>
      <w:r w:rsidRPr="00EC0744">
        <w:rPr>
          <w:rFonts w:ascii="CMU Serif Roman" w:hAnsi="CMU Serif Roman" w:cs="CMU Serif Roman"/>
          <w:sz w:val="24"/>
          <w:szCs w:val="24"/>
        </w:rPr>
        <w:t xml:space="preserve"> as a group date back to the Cretaceous, their living diversity is less than half that age. The split between the sole Asian species </w:t>
      </w:r>
      <w:proofErr w:type="spellStart"/>
      <w:r w:rsidRPr="00EC0744">
        <w:rPr>
          <w:rFonts w:ascii="CMU Serif Roman" w:hAnsi="CMU Serif Roman" w:cs="CMU Serif Roman"/>
          <w:i/>
          <w:sz w:val="24"/>
          <w:szCs w:val="24"/>
        </w:rPr>
        <w:t>Physignathus</w:t>
      </w:r>
      <w:proofErr w:type="spellEnd"/>
      <w:r w:rsidRPr="00EC0744">
        <w:rPr>
          <w:rFonts w:ascii="CMU Serif Roman" w:hAnsi="CMU Serif Roman" w:cs="CMU Serif Roman"/>
          <w:sz w:val="24"/>
          <w:szCs w:val="24"/>
        </w:rPr>
        <w:t xml:space="preserve"> and the remaining </w:t>
      </w:r>
      <w:proofErr w:type="spellStart"/>
      <w:r w:rsidRPr="00EC0744">
        <w:rPr>
          <w:rFonts w:ascii="CMU Serif Roman" w:hAnsi="CMU Serif Roman" w:cs="CMU Serif Roman"/>
          <w:sz w:val="24"/>
          <w:szCs w:val="24"/>
        </w:rPr>
        <w:t>Australo</w:t>
      </w:r>
      <w:proofErr w:type="spellEnd"/>
      <w:r w:rsidRPr="00EC0744">
        <w:rPr>
          <w:rFonts w:ascii="CMU Serif Roman" w:hAnsi="CMU Serif Roman" w:cs="CMU Serif Roman"/>
          <w:sz w:val="24"/>
          <w:szCs w:val="24"/>
        </w:rPr>
        <w:t xml:space="preserve">-Papuan diversity occurred around the Eocene/Oligocene transition, and was closely followed by rapid diversification over the next ten million years (Fig.1). This is consistent with paleontological evidence from Australia which suggests fossils assignable to </w:t>
      </w:r>
      <w:proofErr w:type="spellStart"/>
      <w:r w:rsidRPr="00EC0744">
        <w:rPr>
          <w:rFonts w:ascii="CMU Serif Roman" w:hAnsi="CMU Serif Roman" w:cs="CMU Serif Roman"/>
          <w:i/>
          <w:sz w:val="24"/>
          <w:szCs w:val="24"/>
        </w:rPr>
        <w:t>Intellagama</w:t>
      </w:r>
      <w:proofErr w:type="spellEnd"/>
      <w:r w:rsidRPr="00EC0744">
        <w:rPr>
          <w:rFonts w:ascii="CMU Serif Roman" w:hAnsi="CMU Serif Roman" w:cs="CMU Serif Roman"/>
          <w:sz w:val="24"/>
          <w:szCs w:val="24"/>
        </w:rPr>
        <w:t xml:space="preserve"> are relatively common in the early-to-middle Miocene deposits of the Riversleigh World Heritage Area (</w:t>
      </w:r>
      <w:proofErr w:type="spellStart"/>
      <w:r w:rsidRPr="00EC0744">
        <w:rPr>
          <w:rFonts w:ascii="CMU Serif Roman" w:hAnsi="CMU Serif Roman" w:cs="CMU Serif Roman"/>
          <w:sz w:val="24"/>
          <w:szCs w:val="24"/>
        </w:rPr>
        <w:t>Covacevich</w:t>
      </w:r>
      <w:proofErr w:type="spellEnd"/>
      <w:r w:rsidRPr="00EC0744">
        <w:rPr>
          <w:rFonts w:ascii="CMU Serif Roman" w:hAnsi="CMU Serif Roman" w:cs="CMU Serif Roman"/>
          <w:sz w:val="24"/>
          <w:szCs w:val="24"/>
        </w:rPr>
        <w:t xml:space="preserve"> et al. 1990). The rapid divergence of Australian species from their forest-dwelling relatives in New Guinea resulted in a series of very rapid branching events which can prove challenging for phylogenetic methods. These deep and rapid splits occur over just a few hundred thousand years and highlight a period of dramatic ecomorphological change. Following this period of radiation, the diversification of the group is far slower, more homogeneous, and dictated by three major groups: </w:t>
      </w:r>
      <w:r w:rsidRPr="00EC0744">
        <w:rPr>
          <w:rFonts w:ascii="CMU Serif Roman" w:hAnsi="CMU Serif Roman" w:cs="CMU Serif Roman"/>
          <w:i/>
          <w:sz w:val="24"/>
          <w:szCs w:val="24"/>
        </w:rPr>
        <w:t>Ctenophorus</w:t>
      </w:r>
      <w:r w:rsidRPr="00EC0744">
        <w:rPr>
          <w:rFonts w:ascii="CMU Serif Roman" w:hAnsi="CMU Serif Roman" w:cs="CMU Serif Roman"/>
          <w:sz w:val="24"/>
          <w:szCs w:val="24"/>
        </w:rPr>
        <w:t xml:space="preserve"> (41 spp.), </w:t>
      </w:r>
      <w:proofErr w:type="spellStart"/>
      <w:r w:rsidRPr="00EC0744">
        <w:rPr>
          <w:rFonts w:ascii="CMU Serif Roman" w:hAnsi="CMU Serif Roman" w:cs="CMU Serif Roman"/>
          <w:i/>
          <w:sz w:val="24"/>
          <w:szCs w:val="24"/>
        </w:rPr>
        <w:t>Diporiphora</w:t>
      </w:r>
      <w:proofErr w:type="spellEnd"/>
      <w:r w:rsidRPr="00EC0744">
        <w:rPr>
          <w:rFonts w:ascii="CMU Serif Roman" w:hAnsi="CMU Serif Roman" w:cs="CMU Serif Roman"/>
          <w:sz w:val="24"/>
          <w:szCs w:val="24"/>
        </w:rPr>
        <w:t xml:space="preserve"> (28 spp.), and </w:t>
      </w:r>
      <w:proofErr w:type="spellStart"/>
      <w:r w:rsidRPr="00EC0744">
        <w:rPr>
          <w:rFonts w:ascii="CMU Serif Roman" w:hAnsi="CMU Serif Roman" w:cs="CMU Serif Roman"/>
          <w:i/>
          <w:sz w:val="24"/>
          <w:szCs w:val="24"/>
        </w:rPr>
        <w:t>Tympanocryptis</w:t>
      </w:r>
      <w:proofErr w:type="spellEnd"/>
      <w:r w:rsidRPr="00EC0744">
        <w:rPr>
          <w:rFonts w:ascii="CMU Serif Roman" w:hAnsi="CMU Serif Roman" w:cs="CMU Serif Roman"/>
          <w:sz w:val="24"/>
          <w:szCs w:val="24"/>
        </w:rPr>
        <w:t xml:space="preserve"> (26 spp.). This pattern of speciation slow-</w:t>
      </w:r>
      <w:r w:rsidRPr="00EC0744">
        <w:rPr>
          <w:rFonts w:ascii="CMU Serif Roman" w:hAnsi="CMU Serif Roman" w:cs="CMU Serif Roman"/>
          <w:sz w:val="24"/>
          <w:szCs w:val="24"/>
        </w:rPr>
        <w:lastRenderedPageBreak/>
        <w:t xml:space="preserve">down is consistent with theory around adaptive radiations and dispersal into new regions (Harmon et al. 2010; Schluter 2000; Simpson 1944; Yoder et al. 2010). </w:t>
      </w:r>
    </w:p>
    <w:p w14:paraId="7BAEB668" w14:textId="77777777" w:rsidR="003F004E" w:rsidRPr="00EC0744" w:rsidRDefault="003F004E" w:rsidP="00EC0744">
      <w:pPr>
        <w:spacing w:line="300" w:lineRule="auto"/>
        <w:jc w:val="both"/>
        <w:rPr>
          <w:rFonts w:ascii="CMU Serif Roman" w:hAnsi="CMU Serif Roman" w:cs="CMU Serif Roman"/>
          <w:sz w:val="24"/>
          <w:szCs w:val="24"/>
        </w:rPr>
      </w:pPr>
    </w:p>
    <w:p w14:paraId="7898AA64" w14:textId="77777777" w:rsidR="003F004E" w:rsidRPr="00EC0744" w:rsidRDefault="00000000" w:rsidP="00EC0744">
      <w:pPr>
        <w:spacing w:line="300" w:lineRule="auto"/>
        <w:jc w:val="both"/>
        <w:rPr>
          <w:rFonts w:ascii="CMU Serif Roman" w:hAnsi="CMU Serif Roman" w:cs="CMU Serif Roman"/>
          <w:sz w:val="24"/>
          <w:szCs w:val="24"/>
        </w:rPr>
      </w:pPr>
      <w:r w:rsidRPr="00EC0744">
        <w:rPr>
          <w:rFonts w:ascii="CMU Serif Roman" w:hAnsi="CMU Serif Roman" w:cs="CMU Serif Roman"/>
          <w:i/>
          <w:sz w:val="24"/>
          <w:szCs w:val="24"/>
        </w:rPr>
        <w:t>Mapping Morphology to Ecology</w:t>
      </w:r>
    </w:p>
    <w:p w14:paraId="13CDACDA" w14:textId="77777777" w:rsidR="003F004E" w:rsidRPr="00EC0744" w:rsidRDefault="00000000" w:rsidP="00EC0744">
      <w:pPr>
        <w:spacing w:line="300" w:lineRule="auto"/>
        <w:jc w:val="both"/>
        <w:rPr>
          <w:rFonts w:ascii="CMU Serif Roman" w:hAnsi="CMU Serif Roman" w:cs="CMU Serif Roman"/>
          <w:sz w:val="24"/>
          <w:szCs w:val="24"/>
        </w:rPr>
      </w:pPr>
      <w:r w:rsidRPr="00EC0744">
        <w:rPr>
          <w:rFonts w:ascii="CMU Serif Roman" w:hAnsi="CMU Serif Roman" w:cs="CMU Serif Roman"/>
          <w:sz w:val="24"/>
          <w:szCs w:val="24"/>
        </w:rPr>
        <w:t xml:space="preserve">The adaptive landscape of </w:t>
      </w:r>
      <w:proofErr w:type="spellStart"/>
      <w:r w:rsidRPr="00EC0744">
        <w:rPr>
          <w:rFonts w:ascii="CMU Serif Roman" w:hAnsi="CMU Serif Roman" w:cs="CMU Serif Roman"/>
          <w:sz w:val="24"/>
          <w:szCs w:val="24"/>
        </w:rPr>
        <w:t>amphibolurine</w:t>
      </w:r>
      <w:proofErr w:type="spellEnd"/>
      <w:r w:rsidRPr="00EC0744">
        <w:rPr>
          <w:rFonts w:ascii="CMU Serif Roman" w:hAnsi="CMU Serif Roman" w:cs="CMU Serif Roman"/>
          <w:sz w:val="24"/>
          <w:szCs w:val="24"/>
        </w:rPr>
        <w:t xml:space="preserve"> dragons is dispersed and patchy, with peaks that largely correspond to recognized genera. Connecting these peaks are generalist semiarboreal forms that appear to facilitate the transition into more extreme morphological space and new ecologies. Obvious phenotypic peaks relate to strongly arboreal (</w:t>
      </w:r>
      <w:proofErr w:type="spellStart"/>
      <w:r w:rsidRPr="00EC0744">
        <w:rPr>
          <w:rFonts w:ascii="CMU Serif Roman" w:hAnsi="CMU Serif Roman" w:cs="CMU Serif Roman"/>
          <w:i/>
          <w:sz w:val="24"/>
          <w:szCs w:val="24"/>
        </w:rPr>
        <w:t>Hypsilurus</w:t>
      </w:r>
      <w:proofErr w:type="spellEnd"/>
      <w:r w:rsidRPr="00EC0744">
        <w:rPr>
          <w:rFonts w:ascii="CMU Serif Roman" w:hAnsi="CMU Serif Roman" w:cs="CMU Serif Roman"/>
          <w:sz w:val="24"/>
          <w:szCs w:val="24"/>
        </w:rPr>
        <w:t xml:space="preserve">, </w:t>
      </w:r>
      <w:proofErr w:type="spellStart"/>
      <w:r w:rsidRPr="00EC0744">
        <w:rPr>
          <w:rFonts w:ascii="CMU Serif Roman" w:hAnsi="CMU Serif Roman" w:cs="CMU Serif Roman"/>
          <w:i/>
          <w:sz w:val="24"/>
          <w:szCs w:val="24"/>
        </w:rPr>
        <w:t>Lophosaurus</w:t>
      </w:r>
      <w:proofErr w:type="spellEnd"/>
      <w:r w:rsidRPr="00EC0744">
        <w:rPr>
          <w:rFonts w:ascii="CMU Serif Roman" w:hAnsi="CMU Serif Roman" w:cs="CMU Serif Roman"/>
          <w:sz w:val="24"/>
          <w:szCs w:val="24"/>
        </w:rPr>
        <w:t>) and terrestrial species (</w:t>
      </w:r>
      <w:proofErr w:type="spellStart"/>
      <w:r w:rsidRPr="00EC0744">
        <w:rPr>
          <w:rFonts w:ascii="CMU Serif Roman" w:hAnsi="CMU Serif Roman" w:cs="CMU Serif Roman"/>
          <w:i/>
          <w:sz w:val="24"/>
          <w:szCs w:val="24"/>
        </w:rPr>
        <w:t>Tympanocryptis</w:t>
      </w:r>
      <w:proofErr w:type="spellEnd"/>
      <w:r w:rsidRPr="00EC0744">
        <w:rPr>
          <w:rFonts w:ascii="CMU Serif Roman" w:hAnsi="CMU Serif Roman" w:cs="CMU Serif Roman"/>
          <w:sz w:val="24"/>
          <w:szCs w:val="24"/>
        </w:rPr>
        <w:t xml:space="preserve">, </w:t>
      </w:r>
      <w:r w:rsidRPr="00EC0744">
        <w:rPr>
          <w:rFonts w:ascii="CMU Serif Roman" w:hAnsi="CMU Serif Roman" w:cs="CMU Serif Roman"/>
          <w:i/>
          <w:sz w:val="24"/>
          <w:szCs w:val="24"/>
        </w:rPr>
        <w:t>Ctenophorus</w:t>
      </w:r>
      <w:r w:rsidRPr="00EC0744">
        <w:rPr>
          <w:rFonts w:ascii="CMU Serif Roman" w:hAnsi="CMU Serif Roman" w:cs="CMU Serif Roman"/>
          <w:sz w:val="24"/>
          <w:szCs w:val="24"/>
        </w:rPr>
        <w:t>). However, intermediate forms that are adept at both running and climbing fill the morphological space and unite the more disparate peaks of the landscape (</w:t>
      </w:r>
      <w:proofErr w:type="spellStart"/>
      <w:r w:rsidRPr="00EC0744">
        <w:rPr>
          <w:rFonts w:ascii="CMU Serif Roman" w:hAnsi="CMU Serif Roman" w:cs="CMU Serif Roman"/>
          <w:i/>
          <w:sz w:val="24"/>
          <w:szCs w:val="24"/>
        </w:rPr>
        <w:t>Amphibolurus</w:t>
      </w:r>
      <w:proofErr w:type="spellEnd"/>
      <w:r w:rsidRPr="00EC0744">
        <w:rPr>
          <w:rFonts w:ascii="CMU Serif Roman" w:hAnsi="CMU Serif Roman" w:cs="CMU Serif Roman"/>
          <w:i/>
          <w:sz w:val="24"/>
          <w:szCs w:val="24"/>
        </w:rPr>
        <w:t xml:space="preserve">, </w:t>
      </w:r>
      <w:proofErr w:type="spellStart"/>
      <w:r w:rsidRPr="00EC0744">
        <w:rPr>
          <w:rFonts w:ascii="CMU Serif Roman" w:hAnsi="CMU Serif Roman" w:cs="CMU Serif Roman"/>
          <w:i/>
          <w:sz w:val="24"/>
          <w:szCs w:val="24"/>
        </w:rPr>
        <w:t>Gowidon</w:t>
      </w:r>
      <w:proofErr w:type="spellEnd"/>
      <w:r w:rsidRPr="00EC0744">
        <w:rPr>
          <w:rFonts w:ascii="CMU Serif Roman" w:hAnsi="CMU Serif Roman" w:cs="CMU Serif Roman"/>
          <w:i/>
          <w:sz w:val="24"/>
          <w:szCs w:val="24"/>
        </w:rPr>
        <w:t xml:space="preserve">, </w:t>
      </w:r>
      <w:proofErr w:type="spellStart"/>
      <w:r w:rsidRPr="00EC0744">
        <w:rPr>
          <w:rFonts w:ascii="CMU Serif Roman" w:hAnsi="CMU Serif Roman" w:cs="CMU Serif Roman"/>
          <w:i/>
          <w:sz w:val="24"/>
          <w:szCs w:val="24"/>
        </w:rPr>
        <w:t>Lophognathus</w:t>
      </w:r>
      <w:proofErr w:type="spellEnd"/>
      <w:r w:rsidRPr="00EC0744">
        <w:rPr>
          <w:rFonts w:ascii="CMU Serif Roman" w:hAnsi="CMU Serif Roman" w:cs="CMU Serif Roman"/>
          <w:i/>
          <w:sz w:val="24"/>
          <w:szCs w:val="24"/>
        </w:rPr>
        <w:t xml:space="preserve">, </w:t>
      </w:r>
      <w:proofErr w:type="spellStart"/>
      <w:r w:rsidRPr="00EC0744">
        <w:rPr>
          <w:rFonts w:ascii="CMU Serif Roman" w:hAnsi="CMU Serif Roman" w:cs="CMU Serif Roman"/>
          <w:i/>
          <w:sz w:val="24"/>
          <w:szCs w:val="24"/>
        </w:rPr>
        <w:t>Tropicagama</w:t>
      </w:r>
      <w:proofErr w:type="spellEnd"/>
      <w:r w:rsidRPr="00EC0744">
        <w:rPr>
          <w:rFonts w:ascii="CMU Serif Roman" w:hAnsi="CMU Serif Roman" w:cs="CMU Serif Roman"/>
          <w:i/>
          <w:sz w:val="24"/>
          <w:szCs w:val="24"/>
        </w:rPr>
        <w:t>,</w:t>
      </w:r>
      <w:r w:rsidRPr="00EC0744">
        <w:rPr>
          <w:rFonts w:ascii="CMU Serif Roman" w:hAnsi="CMU Serif Roman" w:cs="CMU Serif Roman"/>
          <w:sz w:val="24"/>
          <w:szCs w:val="24"/>
        </w:rPr>
        <w:t xml:space="preserve"> et al.). These generalist taxa are either lumped under a single broad adaptive peak (when k=5 optima; Fig.S9) or two peaks (when k=12 optima; Fig.S10). This is important because these intermediate morphologies appear common (~50% of species richness), are distributed across the entire continent in all habitat types, and provide a theoretical link between more extreme morphological forms. The idea of generalists as a bridge between morphotypes is not exclusively a reflection of how we generate </w:t>
      </w:r>
      <w:proofErr w:type="spellStart"/>
      <w:r w:rsidRPr="00EC0744">
        <w:rPr>
          <w:rFonts w:ascii="CMU Serif Roman" w:hAnsi="CMU Serif Roman" w:cs="CMU Serif Roman"/>
          <w:sz w:val="24"/>
          <w:szCs w:val="24"/>
        </w:rPr>
        <w:t>morphospaces</w:t>
      </w:r>
      <w:proofErr w:type="spellEnd"/>
      <w:r w:rsidRPr="00EC0744">
        <w:rPr>
          <w:rFonts w:ascii="CMU Serif Roman" w:hAnsi="CMU Serif Roman" w:cs="CMU Serif Roman"/>
          <w:sz w:val="24"/>
          <w:szCs w:val="24"/>
        </w:rPr>
        <w:t xml:space="preserve">. In dragon lizards this process is informed by the branching pattern of the phylogeny. Specialist forms often descend from morphologically intermediate ancestors, and in some cases are nested deeply within generalist clades. For example the stout rock-dwelling </w:t>
      </w:r>
      <w:proofErr w:type="spellStart"/>
      <w:r w:rsidRPr="00EC0744">
        <w:rPr>
          <w:rFonts w:ascii="CMU Serif Roman" w:hAnsi="CMU Serif Roman" w:cs="CMU Serif Roman"/>
          <w:i/>
          <w:sz w:val="24"/>
          <w:szCs w:val="24"/>
        </w:rPr>
        <w:t>Diporiphora</w:t>
      </w:r>
      <w:proofErr w:type="spellEnd"/>
      <w:r w:rsidRPr="00EC0744">
        <w:rPr>
          <w:rFonts w:ascii="CMU Serif Roman" w:hAnsi="CMU Serif Roman" w:cs="CMU Serif Roman"/>
          <w:i/>
          <w:sz w:val="24"/>
          <w:szCs w:val="24"/>
        </w:rPr>
        <w:t xml:space="preserve"> </w:t>
      </w:r>
      <w:proofErr w:type="spellStart"/>
      <w:r w:rsidRPr="00EC0744">
        <w:rPr>
          <w:rFonts w:ascii="CMU Serif Roman" w:hAnsi="CMU Serif Roman" w:cs="CMU Serif Roman"/>
          <w:i/>
          <w:sz w:val="24"/>
          <w:szCs w:val="24"/>
        </w:rPr>
        <w:t>bennetti</w:t>
      </w:r>
      <w:proofErr w:type="spellEnd"/>
      <w:r w:rsidRPr="00EC0744">
        <w:rPr>
          <w:rFonts w:ascii="CMU Serif Roman" w:hAnsi="CMU Serif Roman" w:cs="CMU Serif Roman"/>
          <w:sz w:val="24"/>
          <w:szCs w:val="24"/>
        </w:rPr>
        <w:t xml:space="preserve"> and gracile hummock grass living </w:t>
      </w:r>
      <w:proofErr w:type="spellStart"/>
      <w:r w:rsidRPr="00EC0744">
        <w:rPr>
          <w:rFonts w:ascii="CMU Serif Roman" w:hAnsi="CMU Serif Roman" w:cs="CMU Serif Roman"/>
          <w:i/>
          <w:sz w:val="24"/>
          <w:szCs w:val="24"/>
        </w:rPr>
        <w:t>Diporiphora</w:t>
      </w:r>
      <w:proofErr w:type="spellEnd"/>
      <w:r w:rsidRPr="00EC0744">
        <w:rPr>
          <w:rFonts w:ascii="CMU Serif Roman" w:hAnsi="CMU Serif Roman" w:cs="CMU Serif Roman"/>
          <w:sz w:val="24"/>
          <w:szCs w:val="24"/>
        </w:rPr>
        <w:t xml:space="preserve"> </w:t>
      </w:r>
      <w:proofErr w:type="spellStart"/>
      <w:r w:rsidRPr="00EC0744">
        <w:rPr>
          <w:rFonts w:ascii="CMU Serif Roman" w:hAnsi="CMU Serif Roman" w:cs="CMU Serif Roman"/>
          <w:i/>
          <w:sz w:val="24"/>
          <w:szCs w:val="24"/>
        </w:rPr>
        <w:t>adductus</w:t>
      </w:r>
      <w:proofErr w:type="spellEnd"/>
      <w:r w:rsidRPr="00EC0744">
        <w:rPr>
          <w:rFonts w:ascii="CMU Serif Roman" w:hAnsi="CMU Serif Roman" w:cs="CMU Serif Roman"/>
          <w:sz w:val="24"/>
          <w:szCs w:val="24"/>
        </w:rPr>
        <w:t xml:space="preserve"> likely both evolved from a more typical </w:t>
      </w:r>
      <w:proofErr w:type="spellStart"/>
      <w:r w:rsidRPr="00EC0744">
        <w:rPr>
          <w:rFonts w:ascii="CMU Serif Roman" w:hAnsi="CMU Serif Roman" w:cs="CMU Serif Roman"/>
          <w:sz w:val="24"/>
          <w:szCs w:val="24"/>
        </w:rPr>
        <w:t>amphibolurine</w:t>
      </w:r>
      <w:proofErr w:type="spellEnd"/>
      <w:r w:rsidRPr="00EC0744">
        <w:rPr>
          <w:rFonts w:ascii="CMU Serif Roman" w:hAnsi="CMU Serif Roman" w:cs="CMU Serif Roman"/>
          <w:sz w:val="24"/>
          <w:szCs w:val="24"/>
        </w:rPr>
        <w:t xml:space="preserve"> morphology seen in their closest relatives. </w:t>
      </w:r>
    </w:p>
    <w:p w14:paraId="546CD7AC" w14:textId="77777777" w:rsidR="003F004E" w:rsidRPr="00EC0744" w:rsidRDefault="003F004E" w:rsidP="00EC0744">
      <w:pPr>
        <w:spacing w:line="300" w:lineRule="auto"/>
        <w:jc w:val="both"/>
        <w:rPr>
          <w:rFonts w:ascii="CMU Serif Roman" w:hAnsi="CMU Serif Roman" w:cs="CMU Serif Roman"/>
          <w:sz w:val="24"/>
          <w:szCs w:val="24"/>
        </w:rPr>
      </w:pPr>
    </w:p>
    <w:p w14:paraId="6E9ACF54" w14:textId="77777777" w:rsidR="003F004E" w:rsidRPr="00EC0744" w:rsidRDefault="00000000" w:rsidP="00EC0744">
      <w:pPr>
        <w:spacing w:line="300" w:lineRule="auto"/>
        <w:jc w:val="both"/>
        <w:rPr>
          <w:rFonts w:ascii="CMU Serif Roman" w:hAnsi="CMU Serif Roman" w:cs="CMU Serif Roman"/>
          <w:sz w:val="24"/>
          <w:szCs w:val="24"/>
        </w:rPr>
      </w:pPr>
      <w:r w:rsidRPr="00EC0744">
        <w:rPr>
          <w:rFonts w:ascii="CMU Serif Roman" w:hAnsi="CMU Serif Roman" w:cs="CMU Serif Roman"/>
          <w:sz w:val="24"/>
          <w:szCs w:val="24"/>
        </w:rPr>
        <w:t xml:space="preserve">Linking morphology to ecology however, is not always so clear. This may be the result of a many-to-one mapping where varied morphologies enable the same ecology (Wainwright et al. 2005; Moen 2019). For example, taxa such as </w:t>
      </w:r>
      <w:proofErr w:type="spellStart"/>
      <w:r w:rsidRPr="00EC0744">
        <w:rPr>
          <w:rFonts w:ascii="CMU Serif Roman" w:hAnsi="CMU Serif Roman" w:cs="CMU Serif Roman"/>
          <w:i/>
          <w:sz w:val="24"/>
          <w:szCs w:val="24"/>
        </w:rPr>
        <w:t>Lophosaurus</w:t>
      </w:r>
      <w:proofErr w:type="spellEnd"/>
      <w:r w:rsidRPr="00EC0744">
        <w:rPr>
          <w:rFonts w:ascii="CMU Serif Roman" w:hAnsi="CMU Serif Roman" w:cs="CMU Serif Roman"/>
          <w:sz w:val="24"/>
          <w:szCs w:val="24"/>
        </w:rPr>
        <w:t xml:space="preserve">, </w:t>
      </w:r>
      <w:r w:rsidRPr="00EC0744">
        <w:rPr>
          <w:rFonts w:ascii="CMU Serif Roman" w:hAnsi="CMU Serif Roman" w:cs="CMU Serif Roman"/>
          <w:i/>
          <w:sz w:val="24"/>
          <w:szCs w:val="24"/>
        </w:rPr>
        <w:t>Chelosania</w:t>
      </w:r>
      <w:r w:rsidRPr="00EC0744">
        <w:rPr>
          <w:rFonts w:ascii="CMU Serif Roman" w:hAnsi="CMU Serif Roman" w:cs="CMU Serif Roman"/>
          <w:sz w:val="24"/>
          <w:szCs w:val="24"/>
        </w:rPr>
        <w:t xml:space="preserve">, and </w:t>
      </w:r>
      <w:proofErr w:type="spellStart"/>
      <w:r w:rsidRPr="00EC0744">
        <w:rPr>
          <w:rFonts w:ascii="CMU Serif Roman" w:hAnsi="CMU Serif Roman" w:cs="CMU Serif Roman"/>
          <w:i/>
          <w:sz w:val="24"/>
          <w:szCs w:val="24"/>
        </w:rPr>
        <w:t>Diporiphora</w:t>
      </w:r>
      <w:proofErr w:type="spellEnd"/>
      <w:r w:rsidRPr="00EC0744">
        <w:rPr>
          <w:rFonts w:ascii="CMU Serif Roman" w:hAnsi="CMU Serif Roman" w:cs="CMU Serif Roman"/>
          <w:i/>
          <w:sz w:val="24"/>
          <w:szCs w:val="24"/>
        </w:rPr>
        <w:t xml:space="preserve"> superba</w:t>
      </w:r>
      <w:r w:rsidRPr="00EC0744">
        <w:rPr>
          <w:rFonts w:ascii="CMU Serif Roman" w:hAnsi="CMU Serif Roman" w:cs="CMU Serif Roman"/>
          <w:sz w:val="24"/>
          <w:szCs w:val="24"/>
        </w:rPr>
        <w:t xml:space="preserve"> are all obligately arboreal and highly specialized dragons, however, these taxa map to either two or three discrete adaptive zones (Fig.2) and use arboreal spaces differently. </w:t>
      </w:r>
      <w:proofErr w:type="spellStart"/>
      <w:r w:rsidRPr="00EC0744">
        <w:rPr>
          <w:rFonts w:ascii="CMU Serif Roman" w:hAnsi="CMU Serif Roman" w:cs="CMU Serif Roman"/>
          <w:i/>
          <w:sz w:val="24"/>
          <w:szCs w:val="24"/>
        </w:rPr>
        <w:t>Diporiphora</w:t>
      </w:r>
      <w:proofErr w:type="spellEnd"/>
      <w:r w:rsidRPr="00EC0744">
        <w:rPr>
          <w:rFonts w:ascii="CMU Serif Roman" w:hAnsi="CMU Serif Roman" w:cs="CMU Serif Roman"/>
          <w:i/>
          <w:sz w:val="24"/>
          <w:szCs w:val="24"/>
        </w:rPr>
        <w:t xml:space="preserve"> superba</w:t>
      </w:r>
      <w:r w:rsidRPr="00EC0744">
        <w:rPr>
          <w:rFonts w:ascii="CMU Serif Roman" w:hAnsi="CMU Serif Roman" w:cs="CMU Serif Roman"/>
          <w:sz w:val="24"/>
          <w:szCs w:val="24"/>
        </w:rPr>
        <w:t xml:space="preserve"> is an extremely gracile species with a long tail, small head, and long slender limbs that it uses to move through shrubs. </w:t>
      </w:r>
      <w:proofErr w:type="spellStart"/>
      <w:r w:rsidRPr="00EC0744">
        <w:rPr>
          <w:rFonts w:ascii="CMU Serif Roman" w:hAnsi="CMU Serif Roman" w:cs="CMU Serif Roman"/>
          <w:i/>
          <w:sz w:val="24"/>
          <w:szCs w:val="24"/>
        </w:rPr>
        <w:t>Lophosaurus</w:t>
      </w:r>
      <w:proofErr w:type="spellEnd"/>
      <w:r w:rsidRPr="00EC0744">
        <w:rPr>
          <w:rFonts w:ascii="CMU Serif Roman" w:hAnsi="CMU Serif Roman" w:cs="CMU Serif Roman"/>
          <w:sz w:val="24"/>
          <w:szCs w:val="24"/>
        </w:rPr>
        <w:t xml:space="preserve"> species similarly have long tails and limbs, but have large heads </w:t>
      </w:r>
      <w:r w:rsidRPr="00EC0744">
        <w:rPr>
          <w:rFonts w:ascii="CMU Serif Roman" w:hAnsi="CMU Serif Roman" w:cs="CMU Serif Roman"/>
          <w:sz w:val="24"/>
          <w:szCs w:val="24"/>
        </w:rPr>
        <w:lastRenderedPageBreak/>
        <w:t xml:space="preserve">and deep, laterally compressed bodies and generally perch vertically on tree trunks. </w:t>
      </w:r>
      <w:r w:rsidRPr="00EC0744">
        <w:rPr>
          <w:rFonts w:ascii="CMU Serif Roman" w:hAnsi="CMU Serif Roman" w:cs="CMU Serif Roman"/>
          <w:i/>
          <w:sz w:val="24"/>
          <w:szCs w:val="24"/>
        </w:rPr>
        <w:t xml:space="preserve">Chelosania </w:t>
      </w:r>
      <w:r w:rsidRPr="00EC0744">
        <w:rPr>
          <w:rFonts w:ascii="CMU Serif Roman" w:hAnsi="CMU Serif Roman" w:cs="CMU Serif Roman"/>
          <w:sz w:val="24"/>
          <w:szCs w:val="24"/>
        </w:rPr>
        <w:t xml:space="preserve">also show a narrowing of the body but have short sturdy limbs and a relatively short tail for a species that is almost never found outside of the canopy where they often use horizontal branches. In this situation, convergence on a specialized lifestyle is met with only incomplete morphological similarity. This may be due to a number of reasons including phylogenetic inertia resisting selection (Blomberg &amp; Garland 2002). This idea is relevant when considering the ecology of the ancestral </w:t>
      </w:r>
      <w:proofErr w:type="spellStart"/>
      <w:r w:rsidRPr="00EC0744">
        <w:rPr>
          <w:rFonts w:ascii="CMU Serif Roman" w:hAnsi="CMU Serif Roman" w:cs="CMU Serif Roman"/>
          <w:sz w:val="24"/>
          <w:szCs w:val="24"/>
        </w:rPr>
        <w:t>amphibolurine</w:t>
      </w:r>
      <w:proofErr w:type="spellEnd"/>
      <w:r w:rsidRPr="00EC0744">
        <w:rPr>
          <w:rFonts w:ascii="CMU Serif Roman" w:hAnsi="CMU Serif Roman" w:cs="CMU Serif Roman"/>
          <w:sz w:val="24"/>
          <w:szCs w:val="24"/>
        </w:rPr>
        <w:t xml:space="preserve">. Our analyses suggest this ancestor was likely morphologically similar to the arboreal </w:t>
      </w:r>
      <w:proofErr w:type="spellStart"/>
      <w:r w:rsidRPr="00EC0744">
        <w:rPr>
          <w:rFonts w:ascii="CMU Serif Roman" w:hAnsi="CMU Serif Roman" w:cs="CMU Serif Roman"/>
          <w:i/>
          <w:sz w:val="24"/>
          <w:szCs w:val="24"/>
        </w:rPr>
        <w:t>Lophosaurus</w:t>
      </w:r>
      <w:proofErr w:type="spellEnd"/>
      <w:r w:rsidRPr="00EC0744">
        <w:rPr>
          <w:rFonts w:ascii="CMU Serif Roman" w:hAnsi="CMU Serif Roman" w:cs="CMU Serif Roman"/>
          <w:i/>
          <w:sz w:val="24"/>
          <w:szCs w:val="24"/>
        </w:rPr>
        <w:t xml:space="preserve"> </w:t>
      </w:r>
      <w:r w:rsidRPr="00EC0744">
        <w:rPr>
          <w:rFonts w:ascii="CMU Serif Roman" w:hAnsi="CMU Serif Roman" w:cs="CMU Serif Roman"/>
          <w:sz w:val="24"/>
          <w:szCs w:val="24"/>
        </w:rPr>
        <w:t xml:space="preserve">and </w:t>
      </w:r>
      <w:proofErr w:type="spellStart"/>
      <w:r w:rsidRPr="00EC0744">
        <w:rPr>
          <w:rFonts w:ascii="CMU Serif Roman" w:hAnsi="CMU Serif Roman" w:cs="CMU Serif Roman"/>
          <w:i/>
          <w:sz w:val="24"/>
          <w:szCs w:val="24"/>
        </w:rPr>
        <w:t>Hypsilurus</w:t>
      </w:r>
      <w:proofErr w:type="spellEnd"/>
      <w:r w:rsidRPr="00EC0744">
        <w:rPr>
          <w:rFonts w:ascii="CMU Serif Roman" w:hAnsi="CMU Serif Roman" w:cs="CMU Serif Roman"/>
          <w:sz w:val="24"/>
          <w:szCs w:val="24"/>
        </w:rPr>
        <w:t xml:space="preserve">, but also to </w:t>
      </w:r>
      <w:proofErr w:type="spellStart"/>
      <w:r w:rsidRPr="00EC0744">
        <w:rPr>
          <w:rFonts w:ascii="CMU Serif Roman" w:hAnsi="CMU Serif Roman" w:cs="CMU Serif Roman"/>
          <w:i/>
          <w:sz w:val="24"/>
          <w:szCs w:val="24"/>
        </w:rPr>
        <w:t>Physignathus</w:t>
      </w:r>
      <w:proofErr w:type="spellEnd"/>
      <w:r w:rsidRPr="00EC0744">
        <w:rPr>
          <w:rFonts w:ascii="CMU Serif Roman" w:hAnsi="CMU Serif Roman" w:cs="CMU Serif Roman"/>
          <w:sz w:val="24"/>
          <w:szCs w:val="24"/>
        </w:rPr>
        <w:t xml:space="preserve"> and </w:t>
      </w:r>
      <w:proofErr w:type="spellStart"/>
      <w:r w:rsidRPr="00EC0744">
        <w:rPr>
          <w:rFonts w:ascii="CMU Serif Roman" w:hAnsi="CMU Serif Roman" w:cs="CMU Serif Roman"/>
          <w:i/>
          <w:sz w:val="24"/>
          <w:szCs w:val="24"/>
        </w:rPr>
        <w:t>Intellagama</w:t>
      </w:r>
      <w:proofErr w:type="spellEnd"/>
      <w:r w:rsidRPr="00EC0744">
        <w:rPr>
          <w:rFonts w:ascii="CMU Serif Roman" w:hAnsi="CMU Serif Roman" w:cs="CMU Serif Roman"/>
          <w:sz w:val="24"/>
          <w:szCs w:val="24"/>
        </w:rPr>
        <w:t>—two species that are considered semiaquatic</w:t>
      </w:r>
      <w:r w:rsidRPr="00EC0744">
        <w:rPr>
          <w:rFonts w:ascii="CMU Serif Roman" w:hAnsi="CMU Serif Roman" w:cs="CMU Serif Roman"/>
          <w:i/>
          <w:sz w:val="24"/>
          <w:szCs w:val="24"/>
        </w:rPr>
        <w:t xml:space="preserve"> </w:t>
      </w:r>
      <w:r w:rsidRPr="00EC0744">
        <w:rPr>
          <w:rFonts w:ascii="CMU Serif Roman" w:hAnsi="CMU Serif Roman" w:cs="CMU Serif Roman"/>
          <w:sz w:val="24"/>
          <w:szCs w:val="24"/>
        </w:rPr>
        <w:t>(Fig.SX12). These last two species are similar enough that they were considered congeneric for over 150 years and are often called “water dragons”. Despite their preferred habitat, they fit most morphological descriptors of a tree-living dragon. We flag this to note the imperfect mapping of morphology to ecology and uncertainty in estimating ancestral states.</w:t>
      </w:r>
    </w:p>
    <w:p w14:paraId="4410AE4B" w14:textId="77777777" w:rsidR="003F004E" w:rsidRPr="00EC0744" w:rsidRDefault="003F004E" w:rsidP="00EC0744">
      <w:pPr>
        <w:spacing w:line="300" w:lineRule="auto"/>
        <w:jc w:val="both"/>
        <w:rPr>
          <w:rFonts w:ascii="CMU Serif Roman" w:hAnsi="CMU Serif Roman" w:cs="CMU Serif Roman"/>
          <w:sz w:val="24"/>
          <w:szCs w:val="24"/>
        </w:rPr>
      </w:pPr>
    </w:p>
    <w:p w14:paraId="0C8703F7" w14:textId="77777777" w:rsidR="003F004E" w:rsidRPr="00EC0744" w:rsidRDefault="003F004E" w:rsidP="00EC0744">
      <w:pPr>
        <w:spacing w:line="300" w:lineRule="auto"/>
        <w:jc w:val="both"/>
        <w:rPr>
          <w:rFonts w:ascii="CMU Serif Roman" w:hAnsi="CMU Serif Roman" w:cs="CMU Serif Roman"/>
          <w:sz w:val="24"/>
          <w:szCs w:val="24"/>
        </w:rPr>
      </w:pPr>
    </w:p>
    <w:p w14:paraId="32AFC597" w14:textId="77777777" w:rsidR="003F004E" w:rsidRPr="00EC0744" w:rsidRDefault="00000000" w:rsidP="00EC0744">
      <w:pPr>
        <w:spacing w:line="300" w:lineRule="auto"/>
        <w:jc w:val="both"/>
        <w:rPr>
          <w:rFonts w:ascii="CMU Serif Roman" w:hAnsi="CMU Serif Roman" w:cs="CMU Serif Roman"/>
          <w:sz w:val="24"/>
          <w:szCs w:val="24"/>
        </w:rPr>
      </w:pPr>
      <w:r w:rsidRPr="00EC0744">
        <w:rPr>
          <w:rFonts w:ascii="CMU Serif Roman" w:hAnsi="CMU Serif Roman" w:cs="CMU Serif Roman"/>
          <w:i/>
          <w:sz w:val="24"/>
          <w:szCs w:val="24"/>
        </w:rPr>
        <w:t>The Evolving Adaptive Landscape</w:t>
      </w:r>
    </w:p>
    <w:p w14:paraId="1C3C07CD" w14:textId="77777777" w:rsidR="003F004E" w:rsidRPr="00EC0744" w:rsidRDefault="00000000" w:rsidP="00EC0744">
      <w:pPr>
        <w:spacing w:line="300" w:lineRule="auto"/>
        <w:jc w:val="both"/>
        <w:rPr>
          <w:rFonts w:ascii="CMU Serif Roman" w:hAnsi="CMU Serif Roman" w:cs="CMU Serif Roman"/>
          <w:sz w:val="24"/>
          <w:szCs w:val="24"/>
        </w:rPr>
      </w:pPr>
      <w:r w:rsidRPr="00EC0744">
        <w:rPr>
          <w:rFonts w:ascii="CMU Serif Roman" w:hAnsi="CMU Serif Roman" w:cs="CMU Serif Roman"/>
          <w:sz w:val="24"/>
          <w:szCs w:val="24"/>
        </w:rPr>
        <w:t xml:space="preserve">The transition from wet closed-canopy rainforests in Asia and New Guinea towards new and different environments in Australia presents a prime case for ecological opportunity (Collar et al. 2010; Gray et al. 2019a). Among the newly available habitats, dragons encountered sparse open forests, grasslands, sandy and stony deserts, and rocky escarpments, which are all but absent across Malesia. By expanding their geographical range, dragon lizards also extended the adaptive landscape to enable new forms that took advantage of these habitats (Yoder et al. 2010). This extension provided opportunity for new peaks located in distant regions of </w:t>
      </w:r>
      <w:proofErr w:type="spellStart"/>
      <w:r w:rsidRPr="00EC0744">
        <w:rPr>
          <w:rFonts w:ascii="CMU Serif Roman" w:hAnsi="CMU Serif Roman" w:cs="CMU Serif Roman"/>
          <w:sz w:val="24"/>
          <w:szCs w:val="24"/>
        </w:rPr>
        <w:t>morphospace</w:t>
      </w:r>
      <w:proofErr w:type="spellEnd"/>
      <w:r w:rsidRPr="00EC0744">
        <w:rPr>
          <w:rFonts w:ascii="CMU Serif Roman" w:hAnsi="CMU Serif Roman" w:cs="CMU Serif Roman"/>
          <w:sz w:val="24"/>
          <w:szCs w:val="24"/>
        </w:rPr>
        <w:t xml:space="preserve">. To traverse that space however, required deterministic trends in trait evolution that suggest selection on individual or suites of traits (Figs.3,4). In dragon lizards, this may have first resulted in a transition from an arboreal form to a generalist form. Our analyses indicate that this occurred rapidly and dramatically, resulting in a multivariate shape change dozens of times greater than expected (Fig.3 highlight 5). The resulting form likely had shorter limbs and tail, a wider body, and shorter snout as it spent less time in the trees (Fig.4). From generalist forms </w:t>
      </w:r>
      <w:proofErr w:type="spellStart"/>
      <w:r w:rsidRPr="00EC0744">
        <w:rPr>
          <w:rFonts w:ascii="CMU Serif Roman" w:hAnsi="CMU Serif Roman" w:cs="CMU Serif Roman"/>
          <w:sz w:val="24"/>
          <w:szCs w:val="24"/>
        </w:rPr>
        <w:t>amphibolurines</w:t>
      </w:r>
      <w:proofErr w:type="spellEnd"/>
      <w:r w:rsidRPr="00EC0744">
        <w:rPr>
          <w:rFonts w:ascii="CMU Serif Roman" w:hAnsi="CMU Serif Roman" w:cs="CMU Serif Roman"/>
          <w:sz w:val="24"/>
          <w:szCs w:val="24"/>
        </w:rPr>
        <w:t xml:space="preserve"> were able to further explore morphological extremes. This includes repeated transitions </w:t>
      </w:r>
      <w:r w:rsidRPr="00EC0744">
        <w:rPr>
          <w:rFonts w:ascii="CMU Serif Roman" w:hAnsi="CMU Serif Roman" w:cs="CMU Serif Roman"/>
          <w:sz w:val="24"/>
          <w:szCs w:val="24"/>
        </w:rPr>
        <w:lastRenderedPageBreak/>
        <w:t>towards small-bodied terrestrial forms (</w:t>
      </w:r>
      <w:r w:rsidRPr="00EC0744">
        <w:rPr>
          <w:rFonts w:ascii="CMU Serif Roman" w:hAnsi="CMU Serif Roman" w:cs="CMU Serif Roman"/>
          <w:i/>
          <w:sz w:val="24"/>
          <w:szCs w:val="24"/>
        </w:rPr>
        <w:t>Ctenophorus aurita</w:t>
      </w:r>
      <w:r w:rsidRPr="00EC0744">
        <w:rPr>
          <w:rFonts w:ascii="CMU Serif Roman" w:hAnsi="CMU Serif Roman" w:cs="CMU Serif Roman"/>
          <w:sz w:val="24"/>
          <w:szCs w:val="24"/>
        </w:rPr>
        <w:t xml:space="preserve">, </w:t>
      </w:r>
      <w:proofErr w:type="spellStart"/>
      <w:r w:rsidRPr="00EC0744">
        <w:rPr>
          <w:rFonts w:ascii="CMU Serif Roman" w:hAnsi="CMU Serif Roman" w:cs="CMU Serif Roman"/>
          <w:i/>
          <w:sz w:val="24"/>
          <w:szCs w:val="24"/>
        </w:rPr>
        <w:t>Rankinia</w:t>
      </w:r>
      <w:proofErr w:type="spellEnd"/>
      <w:r w:rsidRPr="00EC0744">
        <w:rPr>
          <w:rFonts w:ascii="CMU Serif Roman" w:hAnsi="CMU Serif Roman" w:cs="CMU Serif Roman"/>
          <w:sz w:val="24"/>
          <w:szCs w:val="24"/>
        </w:rPr>
        <w:t xml:space="preserve">, </w:t>
      </w:r>
      <w:proofErr w:type="spellStart"/>
      <w:r w:rsidRPr="00EC0744">
        <w:rPr>
          <w:rFonts w:ascii="CMU Serif Roman" w:hAnsi="CMU Serif Roman" w:cs="CMU Serif Roman"/>
          <w:i/>
          <w:sz w:val="24"/>
          <w:szCs w:val="24"/>
        </w:rPr>
        <w:t>Tympanocryptis</w:t>
      </w:r>
      <w:proofErr w:type="spellEnd"/>
      <w:r w:rsidRPr="00EC0744">
        <w:rPr>
          <w:rFonts w:ascii="CMU Serif Roman" w:hAnsi="CMU Serif Roman" w:cs="CMU Serif Roman"/>
          <w:sz w:val="24"/>
          <w:szCs w:val="24"/>
        </w:rPr>
        <w:t>),  (Fig.4), and moves back towards elongate arboreal forms (</w:t>
      </w:r>
      <w:proofErr w:type="spellStart"/>
      <w:r w:rsidRPr="00EC0744">
        <w:rPr>
          <w:rFonts w:ascii="CMU Serif Roman" w:hAnsi="CMU Serif Roman" w:cs="CMU Serif Roman"/>
          <w:i/>
          <w:sz w:val="24"/>
          <w:szCs w:val="24"/>
        </w:rPr>
        <w:t>Diporiphora</w:t>
      </w:r>
      <w:proofErr w:type="spellEnd"/>
      <w:r w:rsidRPr="00EC0744">
        <w:rPr>
          <w:rFonts w:ascii="CMU Serif Roman" w:hAnsi="CMU Serif Roman" w:cs="CMU Serif Roman"/>
          <w:i/>
          <w:sz w:val="24"/>
          <w:szCs w:val="24"/>
        </w:rPr>
        <w:t xml:space="preserve"> superba</w:t>
      </w:r>
      <w:r w:rsidRPr="00EC0744">
        <w:rPr>
          <w:rFonts w:ascii="CMU Serif Roman" w:hAnsi="CMU Serif Roman" w:cs="CMU Serif Roman"/>
          <w:sz w:val="24"/>
          <w:szCs w:val="24"/>
        </w:rPr>
        <w:t xml:space="preserve">, </w:t>
      </w:r>
      <w:r w:rsidRPr="00EC0744">
        <w:rPr>
          <w:rFonts w:ascii="CMU Serif Roman" w:hAnsi="CMU Serif Roman" w:cs="CMU Serif Roman"/>
          <w:i/>
          <w:sz w:val="24"/>
          <w:szCs w:val="24"/>
        </w:rPr>
        <w:t>Chlamydosaurus</w:t>
      </w:r>
      <w:r w:rsidRPr="00EC0744">
        <w:rPr>
          <w:rFonts w:ascii="CMU Serif Roman" w:hAnsi="CMU Serif Roman" w:cs="CMU Serif Roman"/>
          <w:sz w:val="24"/>
          <w:szCs w:val="24"/>
        </w:rPr>
        <w:t xml:space="preserve">). In this way, generalists negate the need to cross wide fitness valleys in the adaptive landscape. Instead, species can explore across ridges or broad fitness peaks to reach distant </w:t>
      </w:r>
      <w:proofErr w:type="spellStart"/>
      <w:r w:rsidRPr="00EC0744">
        <w:rPr>
          <w:rFonts w:ascii="CMU Serif Roman" w:hAnsi="CMU Serif Roman" w:cs="CMU Serif Roman"/>
          <w:sz w:val="24"/>
          <w:szCs w:val="24"/>
        </w:rPr>
        <w:t>morphospaces</w:t>
      </w:r>
      <w:proofErr w:type="spellEnd"/>
      <w:r w:rsidRPr="00EC0744">
        <w:rPr>
          <w:rFonts w:ascii="CMU Serif Roman" w:hAnsi="CMU Serif Roman" w:cs="CMU Serif Roman"/>
          <w:sz w:val="24"/>
          <w:szCs w:val="24"/>
        </w:rPr>
        <w:t xml:space="preserve">. This provides more evidence that transitions across the landscape from specialist to specialist are uncommon and likely require an intermediate form. </w:t>
      </w:r>
    </w:p>
    <w:p w14:paraId="46040410" w14:textId="77777777" w:rsidR="003F004E" w:rsidRPr="00EC0744" w:rsidRDefault="003F004E" w:rsidP="00EC0744">
      <w:pPr>
        <w:spacing w:line="300" w:lineRule="auto"/>
        <w:jc w:val="both"/>
        <w:rPr>
          <w:rFonts w:ascii="CMU Serif Roman" w:hAnsi="CMU Serif Roman" w:cs="CMU Serif Roman"/>
          <w:sz w:val="24"/>
          <w:szCs w:val="24"/>
        </w:rPr>
      </w:pPr>
    </w:p>
    <w:p w14:paraId="231CA352" w14:textId="77777777" w:rsidR="003F004E" w:rsidRPr="00EC0744" w:rsidRDefault="00000000" w:rsidP="00EC0744">
      <w:pPr>
        <w:spacing w:line="300" w:lineRule="auto"/>
        <w:jc w:val="both"/>
        <w:rPr>
          <w:rFonts w:ascii="CMU Serif Roman" w:hAnsi="CMU Serif Roman" w:cs="CMU Serif Roman"/>
          <w:sz w:val="24"/>
          <w:szCs w:val="24"/>
        </w:rPr>
      </w:pPr>
      <w:r w:rsidRPr="00EC0744">
        <w:rPr>
          <w:rFonts w:ascii="CMU Serif Roman" w:hAnsi="CMU Serif Roman" w:cs="CMU Serif Roman"/>
          <w:sz w:val="24"/>
          <w:szCs w:val="24"/>
        </w:rPr>
        <w:t xml:space="preserve">In our investigation across the dragon lizard body plan, we identify varied modes of evolution among and within traits. In the simplest sense, the evolution of dragon morphology is dictated by both a gradual diffusion process away from stable peaks and infrequent shifts in the evolutionary rate or trait mean. Perhaps most exciting about these findings is how rare these shift events are. To explain the disparate morphological landscape of dragons less than 10% of branches need multivariate trait change that exceeds Brownian expectations. We can see this when looking across the </w:t>
      </w:r>
      <w:proofErr w:type="spellStart"/>
      <w:r w:rsidRPr="00EC0744">
        <w:rPr>
          <w:rFonts w:ascii="CMU Serif Roman" w:hAnsi="CMU Serif Roman" w:cs="CMU Serif Roman"/>
          <w:sz w:val="24"/>
          <w:szCs w:val="24"/>
        </w:rPr>
        <w:t>morphospace</w:t>
      </w:r>
      <w:proofErr w:type="spellEnd"/>
      <w:r w:rsidRPr="00EC0744">
        <w:rPr>
          <w:rFonts w:ascii="CMU Serif Roman" w:hAnsi="CMU Serif Roman" w:cs="CMU Serif Roman"/>
          <w:sz w:val="24"/>
          <w:szCs w:val="24"/>
        </w:rPr>
        <w:t xml:space="preserve">, where discrete regions are heavily occupied (Fig.1). These high density areas indicate slow evolutionary rates or constrained evolution (i.e. Ornstein </w:t>
      </w:r>
      <w:proofErr w:type="spellStart"/>
      <w:r w:rsidRPr="00EC0744">
        <w:rPr>
          <w:rFonts w:ascii="CMU Serif Roman" w:hAnsi="CMU Serif Roman" w:cs="CMU Serif Roman"/>
          <w:sz w:val="24"/>
          <w:szCs w:val="24"/>
        </w:rPr>
        <w:t>Uhlenbeck</w:t>
      </w:r>
      <w:proofErr w:type="spellEnd"/>
      <w:r w:rsidRPr="00EC0744">
        <w:rPr>
          <w:rFonts w:ascii="CMU Serif Roman" w:hAnsi="CMU Serif Roman" w:cs="CMU Serif Roman"/>
          <w:sz w:val="24"/>
          <w:szCs w:val="24"/>
        </w:rPr>
        <w:t xml:space="preserve">), as has been previously identified in </w:t>
      </w:r>
      <w:proofErr w:type="spellStart"/>
      <w:r w:rsidRPr="00EC0744">
        <w:rPr>
          <w:rFonts w:ascii="CMU Serif Roman" w:hAnsi="CMU Serif Roman" w:cs="CMU Serif Roman"/>
          <w:i/>
          <w:sz w:val="24"/>
          <w:szCs w:val="24"/>
        </w:rPr>
        <w:t>Diporiphora</w:t>
      </w:r>
      <w:proofErr w:type="spellEnd"/>
      <w:r w:rsidRPr="00EC0744">
        <w:rPr>
          <w:rFonts w:ascii="CMU Serif Roman" w:hAnsi="CMU Serif Roman" w:cs="CMU Serif Roman"/>
          <w:sz w:val="24"/>
          <w:szCs w:val="24"/>
        </w:rPr>
        <w:t xml:space="preserve"> (Smith et al. 2010). Stable peaks populated by many closely-related species highlight diffusion as the most frequent pathway for change among species. In comparison, rare evolutionary shifts are concentrated around changes among adaptive zones. These shifts are nested and temporally staggered resulting in a dynamic adaptive landscape that does not reflect the archetypical tempo or mode of an adaptive radiation. This complex mosaic of evolutionary modes helps to reconcile Simpson’s idea of quantum evolutionary change (few, extreme changes) with Darwin’s ideas of gradualism (frequent, small changes) (Simpson 1944; Charlesworth et al. 1982). </w:t>
      </w:r>
    </w:p>
    <w:p w14:paraId="1CB23B89" w14:textId="77777777" w:rsidR="003F004E" w:rsidRPr="00EC0744" w:rsidRDefault="003F004E" w:rsidP="00EC0744">
      <w:pPr>
        <w:spacing w:line="300" w:lineRule="auto"/>
        <w:jc w:val="both"/>
        <w:rPr>
          <w:rFonts w:ascii="CMU Serif Roman" w:hAnsi="CMU Serif Roman" w:cs="CMU Serif Roman"/>
          <w:sz w:val="24"/>
          <w:szCs w:val="24"/>
        </w:rPr>
      </w:pPr>
    </w:p>
    <w:p w14:paraId="7CA2B9D4" w14:textId="77777777" w:rsidR="003F004E" w:rsidRDefault="00000000" w:rsidP="00EC0744">
      <w:pPr>
        <w:spacing w:line="300" w:lineRule="auto"/>
        <w:jc w:val="both"/>
        <w:rPr>
          <w:rFonts w:ascii="CMU Serif Roman" w:hAnsi="CMU Serif Roman" w:cs="CMU Serif Roman"/>
        </w:rPr>
      </w:pPr>
      <w:r w:rsidRPr="00EC0744">
        <w:rPr>
          <w:rFonts w:ascii="CMU Serif Roman" w:hAnsi="CMU Serif Roman" w:cs="CMU Serif Roman"/>
          <w:sz w:val="24"/>
          <w:szCs w:val="24"/>
        </w:rPr>
        <w:t xml:space="preserve">The morphological evolution of dragon lizards has been a heterogeneous process, varying temporally, phylogenetically, and across traits. Broadly, dragons have gone through periods of early and late expansion in the morphological hypervolume, bookending a period of little innovation during much of the Miocene (Fig.S8). Looking across all species, we identify that the primary axes for variation are through change in absolute size and tail length (Fig.S7). This is immediately apparent when comparing </w:t>
      </w:r>
      <w:r w:rsidRPr="00EC0744">
        <w:rPr>
          <w:rFonts w:ascii="CMU Serif Roman" w:hAnsi="CMU Serif Roman" w:cs="CMU Serif Roman"/>
          <w:sz w:val="24"/>
          <w:szCs w:val="24"/>
        </w:rPr>
        <w:lastRenderedPageBreak/>
        <w:t>large tree dragons (</w:t>
      </w:r>
      <w:proofErr w:type="spellStart"/>
      <w:r w:rsidRPr="00EC0744">
        <w:rPr>
          <w:rFonts w:ascii="CMU Serif Roman" w:hAnsi="CMU Serif Roman" w:cs="CMU Serif Roman"/>
          <w:i/>
          <w:sz w:val="24"/>
          <w:szCs w:val="24"/>
        </w:rPr>
        <w:t>Hypsilurus</w:t>
      </w:r>
      <w:proofErr w:type="spellEnd"/>
      <w:r w:rsidRPr="00EC0744">
        <w:rPr>
          <w:rFonts w:ascii="CMU Serif Roman" w:hAnsi="CMU Serif Roman" w:cs="CMU Serif Roman"/>
          <w:i/>
          <w:sz w:val="24"/>
          <w:szCs w:val="24"/>
        </w:rPr>
        <w:t xml:space="preserve"> magnus</w:t>
      </w:r>
      <w:r w:rsidRPr="00EC0744">
        <w:rPr>
          <w:rFonts w:ascii="CMU Serif Roman" w:hAnsi="CMU Serif Roman" w:cs="CMU Serif Roman"/>
          <w:sz w:val="24"/>
          <w:szCs w:val="24"/>
        </w:rPr>
        <w:t>: SVL &gt;200 mm, tail length &gt;600 mm) to pebble-mimicking dragons (</w:t>
      </w:r>
      <w:r w:rsidRPr="00EC0744">
        <w:rPr>
          <w:rFonts w:ascii="CMU Serif Roman" w:hAnsi="CMU Serif Roman" w:cs="CMU Serif Roman"/>
          <w:i/>
          <w:sz w:val="24"/>
          <w:szCs w:val="24"/>
        </w:rPr>
        <w:t>Ctenophorus aurita</w:t>
      </w:r>
      <w:r w:rsidRPr="00EC0744">
        <w:rPr>
          <w:rFonts w:ascii="CMU Serif Roman" w:hAnsi="CMU Serif Roman" w:cs="CMU Serif Roman"/>
          <w:sz w:val="24"/>
          <w:szCs w:val="24"/>
        </w:rPr>
        <w:t xml:space="preserve">: SVL &lt;40 mm, tail length &lt;35 mm; </w:t>
      </w:r>
      <w:proofErr w:type="spellStart"/>
      <w:r w:rsidRPr="00EC0744">
        <w:rPr>
          <w:rFonts w:ascii="CMU Serif Roman" w:hAnsi="CMU Serif Roman" w:cs="CMU Serif Roman"/>
          <w:i/>
          <w:sz w:val="24"/>
          <w:szCs w:val="24"/>
        </w:rPr>
        <w:t>Tympanocryptis</w:t>
      </w:r>
      <w:proofErr w:type="spellEnd"/>
      <w:r w:rsidRPr="00EC0744">
        <w:rPr>
          <w:rFonts w:ascii="CMU Serif Roman" w:hAnsi="CMU Serif Roman" w:cs="CMU Serif Roman"/>
          <w:i/>
          <w:sz w:val="24"/>
          <w:szCs w:val="24"/>
        </w:rPr>
        <w:t xml:space="preserve"> cephalus </w:t>
      </w:r>
      <w:r w:rsidRPr="00EC0744">
        <w:rPr>
          <w:rFonts w:ascii="CMU Serif Roman" w:hAnsi="CMU Serif Roman" w:cs="CMU Serif Roman"/>
          <w:sz w:val="24"/>
          <w:szCs w:val="24"/>
        </w:rPr>
        <w:t xml:space="preserve">group: SVL &lt;60 mm, tail length &lt;90 mm). Elaboration in size and tail length beyond other traits is a pattern seen in other squamate clades (Brennan et al. 2024; Meiri 2010), but dramatic changes are not limited to these axes. Instead, </w:t>
      </w:r>
      <w:proofErr w:type="spellStart"/>
      <w:r w:rsidRPr="00EC0744">
        <w:rPr>
          <w:rFonts w:ascii="CMU Serif Roman" w:hAnsi="CMU Serif Roman" w:cs="CMU Serif Roman"/>
          <w:sz w:val="24"/>
          <w:szCs w:val="24"/>
        </w:rPr>
        <w:t>amphibolurines</w:t>
      </w:r>
      <w:proofErr w:type="spellEnd"/>
      <w:r w:rsidRPr="00EC0744">
        <w:rPr>
          <w:rFonts w:ascii="CMU Serif Roman" w:hAnsi="CMU Serif Roman" w:cs="CMU Serif Roman"/>
          <w:sz w:val="24"/>
          <w:szCs w:val="24"/>
        </w:rPr>
        <w:t xml:space="preserve"> show exceptional variation in many traits and greater than expected diversity relative to other iguanians (Gray et al. 2019a; Gray et al. 2019b). Most trait trends appear associated with habitat type (Thompson &amp; Withers 2005; Collar et al. 2010), such as broader heads and wider bodies in terrestrial groups or longer limbs and snouts in arboreal species. But others are harder to quantify and likely associated with defense or communication, like the frill of </w:t>
      </w:r>
      <w:r w:rsidRPr="00EC0744">
        <w:rPr>
          <w:rFonts w:ascii="CMU Serif Roman" w:hAnsi="CMU Serif Roman" w:cs="CMU Serif Roman"/>
          <w:i/>
          <w:sz w:val="24"/>
          <w:szCs w:val="24"/>
        </w:rPr>
        <w:t>Chlamydosaurus</w:t>
      </w:r>
      <w:r w:rsidRPr="00EC0744">
        <w:rPr>
          <w:rFonts w:ascii="CMU Serif Roman" w:hAnsi="CMU Serif Roman" w:cs="CMU Serif Roman"/>
          <w:sz w:val="24"/>
          <w:szCs w:val="24"/>
        </w:rPr>
        <w:t xml:space="preserve"> or fixed and erectable crests in many species. Harder yet to explain is the tremendous novelty of </w:t>
      </w:r>
      <w:r w:rsidRPr="00EC0744">
        <w:rPr>
          <w:rFonts w:ascii="CMU Serif Roman" w:hAnsi="CMU Serif Roman" w:cs="CMU Serif Roman"/>
          <w:i/>
          <w:sz w:val="24"/>
          <w:szCs w:val="24"/>
        </w:rPr>
        <w:t>Moloch</w:t>
      </w:r>
      <w:r w:rsidRPr="00EC0744">
        <w:rPr>
          <w:rFonts w:ascii="CMU Serif Roman" w:hAnsi="CMU Serif Roman" w:cs="CMU Serif Roman"/>
          <w:sz w:val="24"/>
          <w:szCs w:val="24"/>
        </w:rPr>
        <w:t xml:space="preserve">, a lizard commonly called the thorny devil for the keratinous spines that cover its body. Despite their familiarity, </w:t>
      </w:r>
      <w:r w:rsidRPr="00EC0744">
        <w:rPr>
          <w:rFonts w:ascii="CMU Serif Roman" w:hAnsi="CMU Serif Roman" w:cs="CMU Serif Roman"/>
          <w:i/>
          <w:sz w:val="24"/>
          <w:szCs w:val="24"/>
        </w:rPr>
        <w:t xml:space="preserve">Moloch </w:t>
      </w:r>
      <w:r w:rsidRPr="00EC0744">
        <w:rPr>
          <w:rFonts w:ascii="CMU Serif Roman" w:hAnsi="CMU Serif Roman" w:cs="CMU Serif Roman"/>
          <w:sz w:val="24"/>
          <w:szCs w:val="24"/>
        </w:rPr>
        <w:t>remain enigmatic in many ways. They likely pre-date the Australian deserts in which they wander (Pepper &amp; Keogh, 2021). They exclusively eat ants. And they have undergone such a profound evolutionary modification that they are nearly unrecognizable as agamids. In expanding into this new adaptive zone, the thorny devil</w:t>
      </w:r>
      <w:r w:rsidRPr="00EC0744">
        <w:rPr>
          <w:rFonts w:ascii="CMU Serif Roman" w:hAnsi="CMU Serif Roman" w:cs="CMU Serif Roman"/>
          <w:i/>
          <w:sz w:val="24"/>
          <w:szCs w:val="24"/>
        </w:rPr>
        <w:t xml:space="preserve"> </w:t>
      </w:r>
      <w:r w:rsidRPr="00EC0744">
        <w:rPr>
          <w:rFonts w:ascii="CMU Serif Roman" w:hAnsi="CMU Serif Roman" w:cs="CMU Serif Roman"/>
          <w:sz w:val="24"/>
          <w:szCs w:val="24"/>
        </w:rPr>
        <w:t xml:space="preserve">has stretched the morphological space, representing just one of many exciting peaks in the landscape of dragon lizards. </w:t>
      </w:r>
    </w:p>
    <w:p w14:paraId="09BFE9AA" w14:textId="77777777" w:rsidR="003F004E" w:rsidRPr="00107E61" w:rsidRDefault="00000000" w:rsidP="003E6D5A">
      <w:pPr>
        <w:pStyle w:val="Heading1"/>
        <w:spacing w:line="360" w:lineRule="auto"/>
        <w:jc w:val="both"/>
        <w:rPr>
          <w:rFonts w:ascii="CMU Serif Roman" w:hAnsi="CMU Serif Roman" w:cs="CMU Serif Roman"/>
        </w:rPr>
      </w:pPr>
      <w:bookmarkStart w:id="6" w:name="_fe7xzgmqkc4t" w:colFirst="0" w:colLast="0"/>
      <w:bookmarkEnd w:id="6"/>
      <w:r w:rsidRPr="00107E61">
        <w:rPr>
          <w:rFonts w:ascii="CMU Serif Roman" w:hAnsi="CMU Serif Roman" w:cs="CMU Serif Roman"/>
        </w:rPr>
        <w:t>Conclusion</w:t>
      </w:r>
    </w:p>
    <w:p w14:paraId="2273C499" w14:textId="77777777" w:rsidR="003F004E" w:rsidRPr="00EC0744" w:rsidRDefault="00000000" w:rsidP="00EC0744">
      <w:pPr>
        <w:spacing w:line="300" w:lineRule="auto"/>
        <w:jc w:val="both"/>
        <w:rPr>
          <w:rFonts w:ascii="CMU Serif Roman" w:hAnsi="CMU Serif Roman" w:cs="CMU Serif Roman"/>
          <w:sz w:val="24"/>
          <w:szCs w:val="24"/>
        </w:rPr>
      </w:pPr>
      <w:r w:rsidRPr="00EC0744">
        <w:rPr>
          <w:rFonts w:ascii="CMU Serif Roman" w:hAnsi="CMU Serif Roman" w:cs="CMU Serif Roman"/>
          <w:sz w:val="24"/>
          <w:szCs w:val="24"/>
        </w:rPr>
        <w:t xml:space="preserve">The adaptive landscape is a popular metaphor for linking form to function and contextualizing organismal diversity. For a long time we have focused on studying the peaks, but it has been difficult to imagine how species have traversed the landscape to establish new adaptive zones. Our investigation into the evolution of the morphological landscape in </w:t>
      </w:r>
      <w:proofErr w:type="spellStart"/>
      <w:r w:rsidRPr="00EC0744">
        <w:rPr>
          <w:rFonts w:ascii="CMU Serif Roman" w:hAnsi="CMU Serif Roman" w:cs="CMU Serif Roman"/>
          <w:sz w:val="24"/>
          <w:szCs w:val="24"/>
        </w:rPr>
        <w:t>amphibolurine</w:t>
      </w:r>
      <w:proofErr w:type="spellEnd"/>
      <w:r w:rsidRPr="00EC0744">
        <w:rPr>
          <w:rFonts w:ascii="CMU Serif Roman" w:hAnsi="CMU Serif Roman" w:cs="CMU Serif Roman"/>
          <w:sz w:val="24"/>
          <w:szCs w:val="24"/>
        </w:rPr>
        <w:t xml:space="preserve"> dragon lizards emphasizes the importance of generalist forms in connecting discrete peaks. While the ancestral </w:t>
      </w:r>
      <w:proofErr w:type="spellStart"/>
      <w:r w:rsidRPr="00EC0744">
        <w:rPr>
          <w:rFonts w:ascii="CMU Serif Roman" w:hAnsi="CMU Serif Roman" w:cs="CMU Serif Roman"/>
          <w:sz w:val="24"/>
          <w:szCs w:val="24"/>
        </w:rPr>
        <w:t>amphibolurine</w:t>
      </w:r>
      <w:proofErr w:type="spellEnd"/>
      <w:r w:rsidRPr="00EC0744">
        <w:rPr>
          <w:rFonts w:ascii="CMU Serif Roman" w:hAnsi="CMU Serif Roman" w:cs="CMU Serif Roman"/>
          <w:sz w:val="24"/>
          <w:szCs w:val="24"/>
        </w:rPr>
        <w:t xml:space="preserve"> was likely an arboreal dragon, the diversity of Australian forms were only realized following strong directional changes to a labile generalist form. As others have noted (Collar et al. 2010; Gray et al. 2019a; Gray et al. 2019b), this was likely driven by ecological opportunity in the form of a range of new habitats after landing in Australia. As a result, Australian </w:t>
      </w:r>
      <w:r w:rsidRPr="00EC0744">
        <w:rPr>
          <w:rFonts w:ascii="CMU Serif Roman" w:hAnsi="CMU Serif Roman" w:cs="CMU Serif Roman"/>
          <w:sz w:val="24"/>
          <w:szCs w:val="24"/>
        </w:rPr>
        <w:lastRenderedPageBreak/>
        <w:t xml:space="preserve">dragons represent one of the continent’s most impressive adaptive radiations. Importantly, this system shows how the adaptive landscape itself can change and grow, expanding its borders and altering its topography in response to new opportunities. </w:t>
      </w:r>
    </w:p>
    <w:p w14:paraId="4E49F101" w14:textId="77777777" w:rsidR="003F004E" w:rsidRPr="00107E61" w:rsidRDefault="00000000" w:rsidP="003E6D5A">
      <w:pPr>
        <w:pStyle w:val="Heading1"/>
        <w:spacing w:line="360" w:lineRule="auto"/>
        <w:jc w:val="both"/>
        <w:rPr>
          <w:rFonts w:ascii="CMU Serif Roman" w:hAnsi="CMU Serif Roman" w:cs="CMU Serif Roman"/>
        </w:rPr>
      </w:pPr>
      <w:bookmarkStart w:id="7" w:name="_7g5pc2sqoet4" w:colFirst="0" w:colLast="0"/>
      <w:bookmarkEnd w:id="7"/>
      <w:r w:rsidRPr="00107E61">
        <w:rPr>
          <w:rFonts w:ascii="CMU Serif Roman" w:hAnsi="CMU Serif Roman" w:cs="CMU Serif Roman"/>
        </w:rPr>
        <w:t>Acknowledgements</w:t>
      </w:r>
    </w:p>
    <w:p w14:paraId="05AFA1E3" w14:textId="77777777" w:rsidR="003F004E" w:rsidRPr="00EC0744" w:rsidRDefault="00000000" w:rsidP="00EC0744">
      <w:pPr>
        <w:spacing w:line="300" w:lineRule="auto"/>
        <w:jc w:val="both"/>
        <w:rPr>
          <w:rFonts w:ascii="CMU Serif Roman" w:hAnsi="CMU Serif Roman" w:cs="CMU Serif Roman"/>
          <w:sz w:val="24"/>
          <w:szCs w:val="24"/>
        </w:rPr>
      </w:pPr>
      <w:r w:rsidRPr="00EC0744">
        <w:rPr>
          <w:rFonts w:ascii="CMU Serif Roman" w:hAnsi="CMU Serif Roman" w:cs="CMU Serif Roman"/>
          <w:sz w:val="24"/>
          <w:szCs w:val="24"/>
        </w:rPr>
        <w:t>This project represents an output of the Australian Amphibian and Reptile Genomics initiative (</w:t>
      </w:r>
      <w:proofErr w:type="spellStart"/>
      <w:r w:rsidRPr="00EC0744">
        <w:rPr>
          <w:rFonts w:ascii="CMU Serif Roman" w:hAnsi="CMU Serif Roman" w:cs="CMU Serif Roman"/>
          <w:sz w:val="24"/>
          <w:szCs w:val="24"/>
        </w:rPr>
        <w:t>AusARG</w:t>
      </w:r>
      <w:proofErr w:type="spellEnd"/>
      <w:r w:rsidRPr="00EC0744">
        <w:rPr>
          <w:rFonts w:ascii="CMU Serif Roman" w:hAnsi="CMU Serif Roman" w:cs="CMU Serif Roman"/>
          <w:sz w:val="24"/>
          <w:szCs w:val="24"/>
        </w:rPr>
        <w:t xml:space="preserve">), generously funded by </w:t>
      </w:r>
      <w:proofErr w:type="spellStart"/>
      <w:r w:rsidRPr="00EC0744">
        <w:rPr>
          <w:rFonts w:ascii="CMU Serif Roman" w:hAnsi="CMU Serif Roman" w:cs="CMU Serif Roman"/>
          <w:sz w:val="24"/>
          <w:szCs w:val="24"/>
        </w:rPr>
        <w:t>BioPlatforms</w:t>
      </w:r>
      <w:proofErr w:type="spellEnd"/>
      <w:r w:rsidRPr="00EC0744">
        <w:rPr>
          <w:rFonts w:ascii="CMU Serif Roman" w:hAnsi="CMU Serif Roman" w:cs="CMU Serif Roman"/>
          <w:sz w:val="24"/>
          <w:szCs w:val="24"/>
        </w:rPr>
        <w:t xml:space="preserve"> Australia. We appreciate the provision of computing and data resources provided by the Australian BioCommons Leadership Share (</w:t>
      </w:r>
      <w:proofErr w:type="spellStart"/>
      <w:r w:rsidRPr="00EC0744">
        <w:rPr>
          <w:rFonts w:ascii="CMU Serif Roman" w:hAnsi="CMU Serif Roman" w:cs="CMU Serif Roman"/>
          <w:sz w:val="24"/>
          <w:szCs w:val="24"/>
        </w:rPr>
        <w:t>ABLeS</w:t>
      </w:r>
      <w:proofErr w:type="spellEnd"/>
      <w:r w:rsidRPr="00EC0744">
        <w:rPr>
          <w:rFonts w:ascii="CMU Serif Roman" w:hAnsi="CMU Serif Roman" w:cs="CMU Serif Roman"/>
          <w:sz w:val="24"/>
          <w:szCs w:val="24"/>
        </w:rPr>
        <w:t xml:space="preserve">) program and </w:t>
      </w:r>
      <w:proofErr w:type="spellStart"/>
      <w:r w:rsidRPr="00EC0744">
        <w:rPr>
          <w:rFonts w:ascii="CMU Serif Roman" w:hAnsi="CMU Serif Roman" w:cs="CMU Serif Roman"/>
          <w:sz w:val="24"/>
          <w:szCs w:val="24"/>
        </w:rPr>
        <w:t>Seqera</w:t>
      </w:r>
      <w:proofErr w:type="spellEnd"/>
      <w:r w:rsidRPr="00EC0744">
        <w:rPr>
          <w:rFonts w:ascii="CMU Serif Roman" w:hAnsi="CMU Serif Roman" w:cs="CMU Serif Roman"/>
          <w:sz w:val="24"/>
          <w:szCs w:val="24"/>
        </w:rPr>
        <w:t xml:space="preserve"> Tower service. These programs are co-funded by </w:t>
      </w:r>
      <w:proofErr w:type="spellStart"/>
      <w:r w:rsidRPr="00EC0744">
        <w:rPr>
          <w:rFonts w:ascii="CMU Serif Roman" w:hAnsi="CMU Serif Roman" w:cs="CMU Serif Roman"/>
          <w:sz w:val="24"/>
          <w:szCs w:val="24"/>
        </w:rPr>
        <w:t>Bioplatforms</w:t>
      </w:r>
      <w:proofErr w:type="spellEnd"/>
      <w:r w:rsidRPr="00EC0744">
        <w:rPr>
          <w:rFonts w:ascii="CMU Serif Roman" w:hAnsi="CMU Serif Roman" w:cs="CMU Serif Roman"/>
          <w:sz w:val="24"/>
          <w:szCs w:val="24"/>
        </w:rPr>
        <w:t xml:space="preserve"> Australia (enabled by NCRIS), the National Computational Infrastructure and Pawsey Supercomputing Centre. Special thanks to Sophie Mazard and Ziad al </w:t>
      </w:r>
      <w:proofErr w:type="spellStart"/>
      <w:r w:rsidRPr="00EC0744">
        <w:rPr>
          <w:rFonts w:ascii="CMU Serif Roman" w:hAnsi="CMU Serif Roman" w:cs="CMU Serif Roman"/>
          <w:sz w:val="24"/>
          <w:szCs w:val="24"/>
        </w:rPr>
        <w:t>Bkhetan</w:t>
      </w:r>
      <w:proofErr w:type="spellEnd"/>
      <w:r w:rsidRPr="00EC0744">
        <w:rPr>
          <w:rFonts w:ascii="CMU Serif Roman" w:hAnsi="CMU Serif Roman" w:cs="CMU Serif Roman"/>
          <w:sz w:val="24"/>
          <w:szCs w:val="24"/>
        </w:rPr>
        <w:t xml:space="preserve">. We thank our many Australian partner institutions (Australian Museum, Museum and Art Gallery of the Northern Territory, Queensland Museum, Museums Victoria, South Australian Museum, Western Australian Museum) and their associated curators and collections managers, who made this work possible through generous tissue loans and collections access. We declare no conflicts of interest. </w:t>
      </w:r>
    </w:p>
    <w:p w14:paraId="790E1593" w14:textId="520183F2" w:rsidR="00A04D58" w:rsidRDefault="00A04D58">
      <w:pPr>
        <w:rPr>
          <w:rFonts w:ascii="CMU Serif Roman" w:hAnsi="CMU Serif Roman" w:cs="CMU Serif Roman"/>
        </w:rPr>
      </w:pPr>
      <w:r>
        <w:rPr>
          <w:rFonts w:ascii="CMU Serif Roman" w:hAnsi="CMU Serif Roman" w:cs="CMU Serif Roman"/>
        </w:rPr>
        <w:br w:type="page"/>
      </w:r>
    </w:p>
    <w:p w14:paraId="1F2FBF05" w14:textId="19F79301" w:rsidR="003F004E" w:rsidRPr="00A04D58" w:rsidRDefault="00A04D58" w:rsidP="00107E61">
      <w:pPr>
        <w:spacing w:line="240" w:lineRule="auto"/>
        <w:jc w:val="both"/>
        <w:rPr>
          <w:rFonts w:ascii="CMU Serif Roman" w:hAnsi="CMU Serif Roman" w:cs="CMU Serif Roman"/>
          <w:sz w:val="40"/>
          <w:szCs w:val="40"/>
        </w:rPr>
      </w:pPr>
      <w:r w:rsidRPr="00A04D58">
        <w:rPr>
          <w:rFonts w:ascii="CMU Serif Roman" w:hAnsi="CMU Serif Roman" w:cs="CMU Serif Roman"/>
          <w:sz w:val="40"/>
          <w:szCs w:val="40"/>
        </w:rPr>
        <w:lastRenderedPageBreak/>
        <w:t>Figures</w:t>
      </w:r>
    </w:p>
    <w:p w14:paraId="5D1F0C9F" w14:textId="77777777" w:rsidR="00A04D58" w:rsidRPr="00107E61" w:rsidRDefault="00A04D58" w:rsidP="00A04D58">
      <w:pPr>
        <w:spacing w:line="240" w:lineRule="auto"/>
        <w:jc w:val="center"/>
        <w:rPr>
          <w:rFonts w:ascii="CMU Serif Roman" w:hAnsi="CMU Serif Roman" w:cs="CMU Serif Roman"/>
        </w:rPr>
      </w:pPr>
      <w:r w:rsidRPr="00107E61">
        <w:rPr>
          <w:rFonts w:ascii="CMU Serif Roman" w:hAnsi="CMU Serif Roman" w:cs="CMU Serif Roman"/>
          <w:noProof/>
        </w:rPr>
        <w:drawing>
          <wp:inline distT="114300" distB="114300" distL="114300" distR="114300" wp14:anchorId="6A663C51" wp14:editId="646D9FE8">
            <wp:extent cx="5822949" cy="83185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t="55" b="55"/>
                    <a:stretch>
                      <a:fillRect/>
                    </a:stretch>
                  </pic:blipFill>
                  <pic:spPr>
                    <a:xfrm>
                      <a:off x="0" y="0"/>
                      <a:ext cx="5896627" cy="8423754"/>
                    </a:xfrm>
                    <a:prstGeom prst="rect">
                      <a:avLst/>
                    </a:prstGeom>
                    <a:ln/>
                  </pic:spPr>
                </pic:pic>
              </a:graphicData>
            </a:graphic>
          </wp:inline>
        </w:drawing>
      </w:r>
    </w:p>
    <w:p w14:paraId="7D36F829" w14:textId="5BFEE717" w:rsidR="0058497F" w:rsidRPr="00CB711E" w:rsidRDefault="00A04D58" w:rsidP="00A04D58">
      <w:pPr>
        <w:spacing w:line="240" w:lineRule="auto"/>
        <w:jc w:val="both"/>
        <w:rPr>
          <w:rFonts w:ascii="CMU Serif Roman" w:hAnsi="CMU Serif Roman" w:cs="CMU Serif Roman"/>
          <w:sz w:val="24"/>
          <w:szCs w:val="24"/>
        </w:rPr>
      </w:pPr>
      <w:r w:rsidRPr="00CB711E">
        <w:rPr>
          <w:rFonts w:ascii="CMU Serif Roman" w:hAnsi="CMU Serif Roman" w:cs="CMU Serif Roman"/>
          <w:sz w:val="24"/>
          <w:szCs w:val="24"/>
        </w:rPr>
        <w:lastRenderedPageBreak/>
        <w:t xml:space="preserve">Figure 1. Species-level </w:t>
      </w:r>
      <w:proofErr w:type="spellStart"/>
      <w:r w:rsidRPr="00CB711E">
        <w:rPr>
          <w:rFonts w:ascii="CMU Serif Roman" w:hAnsi="CMU Serif Roman" w:cs="CMU Serif Roman"/>
          <w:sz w:val="24"/>
          <w:szCs w:val="24"/>
        </w:rPr>
        <w:t>timetree</w:t>
      </w:r>
      <w:proofErr w:type="spellEnd"/>
      <w:r w:rsidRPr="00CB711E">
        <w:rPr>
          <w:rFonts w:ascii="CMU Serif Roman" w:hAnsi="CMU Serif Roman" w:cs="CMU Serif Roman"/>
          <w:sz w:val="24"/>
          <w:szCs w:val="24"/>
        </w:rPr>
        <w:t xml:space="preserve"> of the </w:t>
      </w:r>
      <w:proofErr w:type="spellStart"/>
      <w:r w:rsidRPr="00CB711E">
        <w:rPr>
          <w:rFonts w:ascii="CMU Serif Roman" w:hAnsi="CMU Serif Roman" w:cs="CMU Serif Roman"/>
          <w:sz w:val="24"/>
          <w:szCs w:val="24"/>
        </w:rPr>
        <w:t>Amphibolurinae</w:t>
      </w:r>
      <w:proofErr w:type="spellEnd"/>
      <w:r w:rsidRPr="00CB711E">
        <w:rPr>
          <w:rFonts w:ascii="CMU Serif Roman" w:hAnsi="CMU Serif Roman" w:cs="CMU Serif Roman"/>
          <w:sz w:val="24"/>
          <w:szCs w:val="24"/>
        </w:rPr>
        <w:t xml:space="preserve">, color-coded by genus. The ASTRAL species tree time-calibrated with </w:t>
      </w:r>
      <w:proofErr w:type="spellStart"/>
      <w:r w:rsidRPr="00CB711E">
        <w:rPr>
          <w:rFonts w:ascii="CMU Serif Roman" w:hAnsi="CMU Serif Roman" w:cs="CMU Serif Roman"/>
          <w:sz w:val="24"/>
          <w:szCs w:val="24"/>
        </w:rPr>
        <w:t>MCMCTree</w:t>
      </w:r>
      <w:proofErr w:type="spellEnd"/>
      <w:r w:rsidRPr="00CB711E">
        <w:rPr>
          <w:rFonts w:ascii="CMU Serif Roman" w:hAnsi="CMU Serif Roman" w:cs="CMU Serif Roman"/>
          <w:sz w:val="24"/>
          <w:szCs w:val="24"/>
        </w:rPr>
        <w:t xml:space="preserve"> shows a rapid Oligocene divergence of most major </w:t>
      </w:r>
      <w:proofErr w:type="spellStart"/>
      <w:r w:rsidRPr="00CB711E">
        <w:rPr>
          <w:rFonts w:ascii="CMU Serif Roman" w:hAnsi="CMU Serif Roman" w:cs="CMU Serif Roman"/>
          <w:sz w:val="24"/>
          <w:szCs w:val="24"/>
        </w:rPr>
        <w:t>amphibolurine</w:t>
      </w:r>
      <w:proofErr w:type="spellEnd"/>
      <w:r w:rsidRPr="00CB711E">
        <w:rPr>
          <w:rFonts w:ascii="CMU Serif Roman" w:hAnsi="CMU Serif Roman" w:cs="CMU Serif Roman"/>
          <w:sz w:val="24"/>
          <w:szCs w:val="24"/>
        </w:rPr>
        <w:t xml:space="preserve"> groups. A yellow band highlights the series of rapid splits early in the history of this group. Inset bottom right shows the spread of species in two-dimensional </w:t>
      </w:r>
      <w:proofErr w:type="spellStart"/>
      <w:r w:rsidRPr="00CB711E">
        <w:rPr>
          <w:rFonts w:ascii="CMU Serif Roman" w:hAnsi="CMU Serif Roman" w:cs="CMU Serif Roman"/>
          <w:sz w:val="24"/>
          <w:szCs w:val="24"/>
        </w:rPr>
        <w:t>morphospace</w:t>
      </w:r>
      <w:proofErr w:type="spellEnd"/>
      <w:r w:rsidRPr="00CB711E">
        <w:rPr>
          <w:rFonts w:ascii="CMU Serif Roman" w:hAnsi="CMU Serif Roman" w:cs="CMU Serif Roman"/>
          <w:sz w:val="24"/>
          <w:szCs w:val="24"/>
        </w:rPr>
        <w:t xml:space="preserve"> (also colored by genus) and primary axes of variation. </w:t>
      </w:r>
      <w:proofErr w:type="spellStart"/>
      <w:r w:rsidRPr="00CB711E">
        <w:rPr>
          <w:rFonts w:ascii="CMU Serif Roman" w:hAnsi="CMU Serif Roman" w:cs="CMU Serif Roman"/>
          <w:i/>
          <w:sz w:val="24"/>
          <w:szCs w:val="24"/>
        </w:rPr>
        <w:t>Diporiphora</w:t>
      </w:r>
      <w:proofErr w:type="spellEnd"/>
      <w:r w:rsidRPr="00CB711E">
        <w:rPr>
          <w:rFonts w:ascii="CMU Serif Roman" w:hAnsi="CMU Serif Roman" w:cs="CMU Serif Roman"/>
          <w:sz w:val="24"/>
          <w:szCs w:val="24"/>
        </w:rPr>
        <w:t xml:space="preserve"> (dark purple) and </w:t>
      </w:r>
      <w:proofErr w:type="spellStart"/>
      <w:r w:rsidRPr="00CB711E">
        <w:rPr>
          <w:rFonts w:ascii="CMU Serif Roman" w:hAnsi="CMU Serif Roman" w:cs="CMU Serif Roman"/>
          <w:i/>
          <w:sz w:val="24"/>
          <w:szCs w:val="24"/>
        </w:rPr>
        <w:t>Tympanocryptis</w:t>
      </w:r>
      <w:proofErr w:type="spellEnd"/>
      <w:r w:rsidRPr="00CB711E">
        <w:rPr>
          <w:rFonts w:ascii="CMU Serif Roman" w:hAnsi="CMU Serif Roman" w:cs="CMU Serif Roman"/>
          <w:sz w:val="24"/>
          <w:szCs w:val="24"/>
        </w:rPr>
        <w:t xml:space="preserve"> (light purple) highlight dense clusters of  </w:t>
      </w:r>
      <w:proofErr w:type="spellStart"/>
      <w:r w:rsidRPr="00CB711E">
        <w:rPr>
          <w:rFonts w:ascii="CMU Serif Roman" w:hAnsi="CMU Serif Roman" w:cs="CMU Serif Roman"/>
          <w:sz w:val="24"/>
          <w:szCs w:val="24"/>
        </w:rPr>
        <w:t>morphospace</w:t>
      </w:r>
      <w:proofErr w:type="spellEnd"/>
      <w:r w:rsidRPr="00CB711E">
        <w:rPr>
          <w:rFonts w:ascii="CMU Serif Roman" w:hAnsi="CMU Serif Roman" w:cs="CMU Serif Roman"/>
          <w:sz w:val="24"/>
          <w:szCs w:val="24"/>
        </w:rPr>
        <w:t xml:space="preserve">, contrasting with morphological outliers indicated by squares in the </w:t>
      </w:r>
      <w:proofErr w:type="spellStart"/>
      <w:r w:rsidRPr="00CB711E">
        <w:rPr>
          <w:rFonts w:ascii="CMU Serif Roman" w:hAnsi="CMU Serif Roman" w:cs="CMU Serif Roman"/>
          <w:sz w:val="24"/>
          <w:szCs w:val="24"/>
        </w:rPr>
        <w:t>morphospace</w:t>
      </w:r>
      <w:proofErr w:type="spellEnd"/>
      <w:r w:rsidRPr="00CB711E">
        <w:rPr>
          <w:rFonts w:ascii="CMU Serif Roman" w:hAnsi="CMU Serif Roman" w:cs="CMU Serif Roman"/>
          <w:sz w:val="24"/>
          <w:szCs w:val="24"/>
        </w:rPr>
        <w:t xml:space="preserve"> and on the tree (</w:t>
      </w:r>
      <w:r w:rsidRPr="00CB711E">
        <w:rPr>
          <w:rFonts w:ascii="CMU Serif Roman" w:hAnsi="CMU Serif Roman" w:cs="CMU Serif Roman"/>
          <w:i/>
          <w:sz w:val="24"/>
          <w:szCs w:val="24"/>
        </w:rPr>
        <w:t>D. superba</w:t>
      </w:r>
      <w:r w:rsidRPr="00CB711E">
        <w:rPr>
          <w:rFonts w:ascii="CMU Serif Roman" w:hAnsi="CMU Serif Roman" w:cs="CMU Serif Roman"/>
          <w:sz w:val="24"/>
          <w:szCs w:val="24"/>
        </w:rPr>
        <w:t xml:space="preserve">, </w:t>
      </w:r>
      <w:r w:rsidRPr="00CB711E">
        <w:rPr>
          <w:rFonts w:ascii="CMU Serif Roman" w:hAnsi="CMU Serif Roman" w:cs="CMU Serif Roman"/>
          <w:i/>
          <w:sz w:val="24"/>
          <w:szCs w:val="24"/>
        </w:rPr>
        <w:t>M. horridus</w:t>
      </w:r>
      <w:r w:rsidRPr="00CB711E">
        <w:rPr>
          <w:rFonts w:ascii="CMU Serif Roman" w:hAnsi="CMU Serif Roman" w:cs="CMU Serif Roman"/>
          <w:sz w:val="24"/>
          <w:szCs w:val="24"/>
        </w:rPr>
        <w:t xml:space="preserve">, </w:t>
      </w:r>
      <w:r w:rsidRPr="00CB711E">
        <w:rPr>
          <w:rFonts w:ascii="CMU Serif Roman" w:hAnsi="CMU Serif Roman" w:cs="CMU Serif Roman"/>
          <w:i/>
          <w:sz w:val="24"/>
          <w:szCs w:val="24"/>
        </w:rPr>
        <w:t>C. aurita</w:t>
      </w:r>
      <w:r w:rsidRPr="00CB711E">
        <w:rPr>
          <w:rFonts w:ascii="CMU Serif Roman" w:hAnsi="CMU Serif Roman" w:cs="CMU Serif Roman"/>
          <w:sz w:val="24"/>
          <w:szCs w:val="24"/>
        </w:rPr>
        <w:t>). The estimated root morphotype is indicated by a triangle. Inset top right shows relationships among agamid subfamilies and color-coded dragon drawings at right (not to scale) highlight some of the morphological diversity of this group. White circles on the tree denote local posterior probabilities &lt;0.95.</w:t>
      </w:r>
    </w:p>
    <w:p w14:paraId="5CF43625" w14:textId="77777777" w:rsidR="0058497F" w:rsidRDefault="0058497F">
      <w:pPr>
        <w:rPr>
          <w:rFonts w:ascii="CMU Serif Roman" w:hAnsi="CMU Serif Roman" w:cs="CMU Serif Roman"/>
        </w:rPr>
      </w:pPr>
      <w:r>
        <w:rPr>
          <w:rFonts w:ascii="CMU Serif Roman" w:hAnsi="CMU Serif Roman" w:cs="CMU Serif Roman"/>
        </w:rPr>
        <w:br w:type="page"/>
      </w:r>
    </w:p>
    <w:p w14:paraId="64A1ACD7" w14:textId="77777777" w:rsidR="0058497F" w:rsidRPr="00107E61" w:rsidRDefault="0058497F" w:rsidP="0058497F">
      <w:pPr>
        <w:spacing w:line="240" w:lineRule="auto"/>
        <w:jc w:val="both"/>
        <w:rPr>
          <w:rFonts w:ascii="CMU Serif Roman" w:hAnsi="CMU Serif Roman" w:cs="CMU Serif Roman"/>
        </w:rPr>
      </w:pPr>
      <w:r w:rsidRPr="00107E61">
        <w:rPr>
          <w:rFonts w:ascii="CMU Serif Roman" w:hAnsi="CMU Serif Roman" w:cs="CMU Serif Roman"/>
          <w:noProof/>
        </w:rPr>
        <w:lastRenderedPageBreak/>
        <w:drawing>
          <wp:inline distT="114300" distB="114300" distL="114300" distR="114300" wp14:anchorId="60D3CE20" wp14:editId="38977C70">
            <wp:extent cx="5734050" cy="451332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l="310" r="310"/>
                    <a:stretch>
                      <a:fillRect/>
                    </a:stretch>
                  </pic:blipFill>
                  <pic:spPr>
                    <a:xfrm>
                      <a:off x="0" y="0"/>
                      <a:ext cx="5734050" cy="4513325"/>
                    </a:xfrm>
                    <a:prstGeom prst="rect">
                      <a:avLst/>
                    </a:prstGeom>
                    <a:ln/>
                  </pic:spPr>
                </pic:pic>
              </a:graphicData>
            </a:graphic>
          </wp:inline>
        </w:drawing>
      </w:r>
    </w:p>
    <w:p w14:paraId="09E41623" w14:textId="77777777" w:rsidR="0058497F" w:rsidRPr="00CB711E" w:rsidRDefault="0058497F" w:rsidP="0058497F">
      <w:pPr>
        <w:spacing w:line="240" w:lineRule="auto"/>
        <w:jc w:val="both"/>
        <w:rPr>
          <w:rFonts w:ascii="CMU Serif Roman" w:hAnsi="CMU Serif Roman" w:cs="CMU Serif Roman"/>
          <w:sz w:val="24"/>
          <w:szCs w:val="24"/>
        </w:rPr>
      </w:pPr>
    </w:p>
    <w:p w14:paraId="2970A0C1" w14:textId="541640B3" w:rsidR="00247364" w:rsidRPr="00CB711E" w:rsidRDefault="0058497F" w:rsidP="0058497F">
      <w:pPr>
        <w:spacing w:line="240" w:lineRule="auto"/>
        <w:jc w:val="both"/>
        <w:rPr>
          <w:rFonts w:ascii="CMU Serif Roman" w:hAnsi="CMU Serif Roman" w:cs="CMU Serif Roman"/>
          <w:sz w:val="24"/>
          <w:szCs w:val="24"/>
        </w:rPr>
      </w:pPr>
      <w:r w:rsidRPr="00CB711E">
        <w:rPr>
          <w:rFonts w:ascii="CMU Serif Roman" w:hAnsi="CMU Serif Roman" w:cs="CMU Serif Roman"/>
          <w:sz w:val="24"/>
          <w:szCs w:val="24"/>
        </w:rPr>
        <w:t xml:space="preserve">Figure 2. The adaptive morphological zones of </w:t>
      </w:r>
      <w:proofErr w:type="spellStart"/>
      <w:r w:rsidRPr="00CB711E">
        <w:rPr>
          <w:rFonts w:ascii="CMU Serif Roman" w:hAnsi="CMU Serif Roman" w:cs="CMU Serif Roman"/>
          <w:sz w:val="24"/>
          <w:szCs w:val="24"/>
        </w:rPr>
        <w:t>amphibolurine</w:t>
      </w:r>
      <w:proofErr w:type="spellEnd"/>
      <w:r w:rsidRPr="00CB711E">
        <w:rPr>
          <w:rFonts w:ascii="CMU Serif Roman" w:hAnsi="CMU Serif Roman" w:cs="CMU Serif Roman"/>
          <w:sz w:val="24"/>
          <w:szCs w:val="24"/>
        </w:rPr>
        <w:t xml:space="preserve"> dragons highlight a diversity of forms. Colored regimes were identified under a multi-optima OU model in </w:t>
      </w:r>
      <w:proofErr w:type="spellStart"/>
      <w:r w:rsidRPr="00CB711E">
        <w:rPr>
          <w:rFonts w:ascii="CMU Serif Roman" w:hAnsi="CMU Serif Roman" w:cs="CMU Serif Roman"/>
          <w:i/>
          <w:sz w:val="24"/>
          <w:szCs w:val="24"/>
        </w:rPr>
        <w:t>PhyloEM</w:t>
      </w:r>
      <w:proofErr w:type="spellEnd"/>
      <w:r w:rsidRPr="00CB711E">
        <w:rPr>
          <w:rFonts w:ascii="CMU Serif Roman" w:hAnsi="CMU Serif Roman" w:cs="CMU Serif Roman"/>
          <w:sz w:val="24"/>
          <w:szCs w:val="24"/>
        </w:rPr>
        <w:t xml:space="preserve"> and applied to ancestral taxa using </w:t>
      </w:r>
      <w:proofErr w:type="spellStart"/>
      <w:r w:rsidRPr="00CB711E">
        <w:rPr>
          <w:rFonts w:ascii="CMU Serif Roman" w:hAnsi="CMU Serif Roman" w:cs="CMU Serif Roman"/>
          <w:i/>
          <w:sz w:val="24"/>
          <w:szCs w:val="24"/>
        </w:rPr>
        <w:t>randomForests</w:t>
      </w:r>
      <w:proofErr w:type="spellEnd"/>
      <w:r w:rsidRPr="00CB711E">
        <w:rPr>
          <w:rFonts w:ascii="CMU Serif Roman" w:hAnsi="CMU Serif Roman" w:cs="CMU Serif Roman"/>
          <w:sz w:val="24"/>
          <w:szCs w:val="24"/>
        </w:rPr>
        <w:t xml:space="preserve">. The tree shows the preferred 5 regime model estimated from all 19 size corrected morphological traits and likelihoods for ancestors as estimated by </w:t>
      </w:r>
      <w:proofErr w:type="spellStart"/>
      <w:r w:rsidRPr="00CB711E">
        <w:rPr>
          <w:rFonts w:ascii="CMU Serif Roman" w:hAnsi="CMU Serif Roman" w:cs="CMU Serif Roman"/>
          <w:i/>
          <w:sz w:val="24"/>
          <w:szCs w:val="24"/>
        </w:rPr>
        <w:t>randomForest</w:t>
      </w:r>
      <w:proofErr w:type="spellEnd"/>
      <w:r w:rsidRPr="00CB711E">
        <w:rPr>
          <w:rFonts w:ascii="CMU Serif Roman" w:hAnsi="CMU Serif Roman" w:cs="CMU Serif Roman"/>
          <w:sz w:val="24"/>
          <w:szCs w:val="24"/>
        </w:rPr>
        <w:t xml:space="preserve">. Two regimes (blue, orange) map to obligately terrestrial groups. The red regime highlights primarily arboreal species and the morphologically similar </w:t>
      </w:r>
      <w:proofErr w:type="spellStart"/>
      <w:r w:rsidRPr="00CB711E">
        <w:rPr>
          <w:rFonts w:ascii="CMU Serif Roman" w:hAnsi="CMU Serif Roman" w:cs="CMU Serif Roman"/>
          <w:i/>
          <w:sz w:val="24"/>
          <w:szCs w:val="24"/>
        </w:rPr>
        <w:t>Physignathus</w:t>
      </w:r>
      <w:proofErr w:type="spellEnd"/>
      <w:r w:rsidRPr="00CB711E">
        <w:rPr>
          <w:rFonts w:ascii="CMU Serif Roman" w:hAnsi="CMU Serif Roman" w:cs="CMU Serif Roman"/>
          <w:sz w:val="24"/>
          <w:szCs w:val="24"/>
        </w:rPr>
        <w:t xml:space="preserve">. Yellow indicates a diverse clade of primarily generalist species. The </w:t>
      </w:r>
      <w:proofErr w:type="spellStart"/>
      <w:r w:rsidRPr="00CB711E">
        <w:rPr>
          <w:rFonts w:ascii="CMU Serif Roman" w:hAnsi="CMU Serif Roman" w:cs="CMU Serif Roman"/>
          <w:sz w:val="24"/>
          <w:szCs w:val="24"/>
        </w:rPr>
        <w:t>amphibolurine</w:t>
      </w:r>
      <w:proofErr w:type="spellEnd"/>
      <w:r w:rsidRPr="00CB711E">
        <w:rPr>
          <w:rFonts w:ascii="CMU Serif Roman" w:hAnsi="CMU Serif Roman" w:cs="CMU Serif Roman"/>
          <w:sz w:val="24"/>
          <w:szCs w:val="24"/>
        </w:rPr>
        <w:t xml:space="preserve"> most recent common ancestor (MRCA) is estimated as a </w:t>
      </w:r>
      <w:proofErr w:type="spellStart"/>
      <w:r w:rsidRPr="00CB711E">
        <w:rPr>
          <w:rFonts w:ascii="CMU Serif Roman" w:hAnsi="CMU Serif Roman" w:cs="CMU Serif Roman"/>
          <w:i/>
          <w:sz w:val="24"/>
          <w:szCs w:val="24"/>
        </w:rPr>
        <w:t>Hypsilurus</w:t>
      </w:r>
      <w:proofErr w:type="spellEnd"/>
      <w:r w:rsidRPr="00CB711E">
        <w:rPr>
          <w:rFonts w:ascii="CMU Serif Roman" w:hAnsi="CMU Serif Roman" w:cs="CMU Serif Roman"/>
          <w:i/>
          <w:sz w:val="24"/>
          <w:szCs w:val="24"/>
        </w:rPr>
        <w:t>/</w:t>
      </w:r>
      <w:proofErr w:type="spellStart"/>
      <w:r w:rsidRPr="00CB711E">
        <w:rPr>
          <w:rFonts w:ascii="CMU Serif Roman" w:hAnsi="CMU Serif Roman" w:cs="CMU Serif Roman"/>
          <w:i/>
          <w:sz w:val="24"/>
          <w:szCs w:val="24"/>
        </w:rPr>
        <w:t>Lophosaurus</w:t>
      </w:r>
      <w:proofErr w:type="spellEnd"/>
      <w:r w:rsidRPr="00CB711E">
        <w:rPr>
          <w:rFonts w:ascii="CMU Serif Roman" w:hAnsi="CMU Serif Roman" w:cs="CMU Serif Roman"/>
          <w:i/>
          <w:sz w:val="24"/>
          <w:szCs w:val="24"/>
        </w:rPr>
        <w:t>-</w:t>
      </w:r>
      <w:r w:rsidRPr="00CB711E">
        <w:rPr>
          <w:rFonts w:ascii="CMU Serif Roman" w:hAnsi="CMU Serif Roman" w:cs="CMU Serif Roman"/>
          <w:sz w:val="24"/>
          <w:szCs w:val="24"/>
        </w:rPr>
        <w:t xml:space="preserve">like arboreal dragon and the Australian MRCA is estimated as a semiarboreal generalist lizard (both indicated with black outlined pie). Illustrated species are (A) </w:t>
      </w:r>
      <w:r w:rsidRPr="00CB711E">
        <w:rPr>
          <w:rFonts w:ascii="CMU Serif Roman" w:hAnsi="CMU Serif Roman" w:cs="CMU Serif Roman"/>
          <w:i/>
          <w:sz w:val="24"/>
          <w:szCs w:val="24"/>
        </w:rPr>
        <w:t xml:space="preserve">Moloch horridus, </w:t>
      </w:r>
      <w:r w:rsidRPr="00CB711E">
        <w:rPr>
          <w:rFonts w:ascii="CMU Serif Roman" w:hAnsi="CMU Serif Roman" w:cs="CMU Serif Roman"/>
          <w:sz w:val="24"/>
          <w:szCs w:val="24"/>
        </w:rPr>
        <w:t xml:space="preserve">(B) </w:t>
      </w:r>
      <w:proofErr w:type="spellStart"/>
      <w:r w:rsidRPr="00CB711E">
        <w:rPr>
          <w:rFonts w:ascii="CMU Serif Roman" w:hAnsi="CMU Serif Roman" w:cs="CMU Serif Roman"/>
          <w:i/>
          <w:sz w:val="24"/>
          <w:szCs w:val="24"/>
        </w:rPr>
        <w:t>Diporiphora</w:t>
      </w:r>
      <w:proofErr w:type="spellEnd"/>
      <w:r w:rsidRPr="00CB711E">
        <w:rPr>
          <w:rFonts w:ascii="CMU Serif Roman" w:hAnsi="CMU Serif Roman" w:cs="CMU Serif Roman"/>
          <w:i/>
          <w:sz w:val="24"/>
          <w:szCs w:val="24"/>
        </w:rPr>
        <w:t xml:space="preserve"> superba, </w:t>
      </w:r>
      <w:r w:rsidRPr="00CB711E">
        <w:rPr>
          <w:rFonts w:ascii="CMU Serif Roman" w:hAnsi="CMU Serif Roman" w:cs="CMU Serif Roman"/>
          <w:sz w:val="24"/>
          <w:szCs w:val="24"/>
        </w:rPr>
        <w:t xml:space="preserve">(C) </w:t>
      </w:r>
      <w:r w:rsidRPr="00CB711E">
        <w:rPr>
          <w:rFonts w:ascii="CMU Serif Roman" w:hAnsi="CMU Serif Roman" w:cs="CMU Serif Roman"/>
          <w:i/>
          <w:sz w:val="24"/>
          <w:szCs w:val="24"/>
        </w:rPr>
        <w:t xml:space="preserve">Chlamydosaurus kingii, </w:t>
      </w:r>
      <w:r w:rsidRPr="00CB711E">
        <w:rPr>
          <w:rFonts w:ascii="CMU Serif Roman" w:hAnsi="CMU Serif Roman" w:cs="CMU Serif Roman"/>
          <w:sz w:val="24"/>
          <w:szCs w:val="24"/>
        </w:rPr>
        <w:t xml:space="preserve">(D) </w:t>
      </w:r>
      <w:r w:rsidRPr="00CB711E">
        <w:rPr>
          <w:rFonts w:ascii="CMU Serif Roman" w:hAnsi="CMU Serif Roman" w:cs="CMU Serif Roman"/>
          <w:i/>
          <w:sz w:val="24"/>
          <w:szCs w:val="24"/>
        </w:rPr>
        <w:t xml:space="preserve">Ctenophorus aurita, </w:t>
      </w:r>
      <w:r w:rsidRPr="00CB711E">
        <w:rPr>
          <w:rFonts w:ascii="CMU Serif Roman" w:hAnsi="CMU Serif Roman" w:cs="CMU Serif Roman"/>
          <w:sz w:val="24"/>
          <w:szCs w:val="24"/>
        </w:rPr>
        <w:t xml:space="preserve">(E) </w:t>
      </w:r>
      <w:proofErr w:type="spellStart"/>
      <w:r w:rsidRPr="00CB711E">
        <w:rPr>
          <w:rFonts w:ascii="CMU Serif Roman" w:hAnsi="CMU Serif Roman" w:cs="CMU Serif Roman"/>
          <w:i/>
          <w:sz w:val="24"/>
          <w:szCs w:val="24"/>
        </w:rPr>
        <w:t>Rankinia</w:t>
      </w:r>
      <w:proofErr w:type="spellEnd"/>
      <w:r w:rsidRPr="00CB711E">
        <w:rPr>
          <w:rFonts w:ascii="CMU Serif Roman" w:hAnsi="CMU Serif Roman" w:cs="CMU Serif Roman"/>
          <w:i/>
          <w:sz w:val="24"/>
          <w:szCs w:val="24"/>
        </w:rPr>
        <w:t xml:space="preserve"> </w:t>
      </w:r>
      <w:proofErr w:type="spellStart"/>
      <w:r w:rsidRPr="00CB711E">
        <w:rPr>
          <w:rFonts w:ascii="CMU Serif Roman" w:hAnsi="CMU Serif Roman" w:cs="CMU Serif Roman"/>
          <w:i/>
          <w:sz w:val="24"/>
          <w:szCs w:val="24"/>
        </w:rPr>
        <w:t>diemensis</w:t>
      </w:r>
      <w:proofErr w:type="spellEnd"/>
      <w:r w:rsidRPr="00CB711E">
        <w:rPr>
          <w:rFonts w:ascii="CMU Serif Roman" w:hAnsi="CMU Serif Roman" w:cs="CMU Serif Roman"/>
          <w:i/>
          <w:sz w:val="24"/>
          <w:szCs w:val="24"/>
        </w:rPr>
        <w:t xml:space="preserve">, </w:t>
      </w:r>
      <w:r w:rsidRPr="00CB711E">
        <w:rPr>
          <w:rFonts w:ascii="CMU Serif Roman" w:hAnsi="CMU Serif Roman" w:cs="CMU Serif Roman"/>
          <w:sz w:val="24"/>
          <w:szCs w:val="24"/>
        </w:rPr>
        <w:t xml:space="preserve">(F) </w:t>
      </w:r>
      <w:proofErr w:type="spellStart"/>
      <w:r w:rsidRPr="00CB711E">
        <w:rPr>
          <w:rFonts w:ascii="CMU Serif Roman" w:hAnsi="CMU Serif Roman" w:cs="CMU Serif Roman"/>
          <w:i/>
          <w:sz w:val="24"/>
          <w:szCs w:val="24"/>
        </w:rPr>
        <w:t>Tympanocryptis</w:t>
      </w:r>
      <w:proofErr w:type="spellEnd"/>
      <w:r w:rsidRPr="00CB711E">
        <w:rPr>
          <w:rFonts w:ascii="CMU Serif Roman" w:hAnsi="CMU Serif Roman" w:cs="CMU Serif Roman"/>
          <w:i/>
          <w:sz w:val="24"/>
          <w:szCs w:val="24"/>
        </w:rPr>
        <w:t xml:space="preserve"> </w:t>
      </w:r>
      <w:proofErr w:type="spellStart"/>
      <w:r w:rsidRPr="00CB711E">
        <w:rPr>
          <w:rFonts w:ascii="CMU Serif Roman" w:hAnsi="CMU Serif Roman" w:cs="CMU Serif Roman"/>
          <w:i/>
          <w:sz w:val="24"/>
          <w:szCs w:val="24"/>
        </w:rPr>
        <w:t>pseudopsephos</w:t>
      </w:r>
      <w:proofErr w:type="spellEnd"/>
      <w:r w:rsidRPr="00CB711E">
        <w:rPr>
          <w:rFonts w:ascii="CMU Serif Roman" w:hAnsi="CMU Serif Roman" w:cs="CMU Serif Roman"/>
          <w:i/>
          <w:sz w:val="24"/>
          <w:szCs w:val="24"/>
        </w:rPr>
        <w:t xml:space="preserve">, </w:t>
      </w:r>
      <w:r w:rsidRPr="00CB711E">
        <w:rPr>
          <w:rFonts w:ascii="CMU Serif Roman" w:hAnsi="CMU Serif Roman" w:cs="CMU Serif Roman"/>
          <w:sz w:val="24"/>
          <w:szCs w:val="24"/>
        </w:rPr>
        <w:t xml:space="preserve">(G) </w:t>
      </w:r>
      <w:r w:rsidRPr="00CB711E">
        <w:rPr>
          <w:rFonts w:ascii="CMU Serif Roman" w:hAnsi="CMU Serif Roman" w:cs="CMU Serif Roman"/>
          <w:i/>
          <w:sz w:val="24"/>
          <w:szCs w:val="24"/>
        </w:rPr>
        <w:t xml:space="preserve">Ctenophorus reticulatus, </w:t>
      </w:r>
      <w:r w:rsidRPr="00CB711E">
        <w:rPr>
          <w:rFonts w:ascii="CMU Serif Roman" w:hAnsi="CMU Serif Roman" w:cs="CMU Serif Roman"/>
          <w:sz w:val="24"/>
          <w:szCs w:val="24"/>
        </w:rPr>
        <w:t xml:space="preserve">(H) </w:t>
      </w:r>
      <w:proofErr w:type="spellStart"/>
      <w:r w:rsidRPr="00CB711E">
        <w:rPr>
          <w:rFonts w:ascii="CMU Serif Roman" w:hAnsi="CMU Serif Roman" w:cs="CMU Serif Roman"/>
          <w:i/>
          <w:sz w:val="24"/>
          <w:szCs w:val="24"/>
        </w:rPr>
        <w:t>Hypsilurus</w:t>
      </w:r>
      <w:proofErr w:type="spellEnd"/>
      <w:r w:rsidRPr="00CB711E">
        <w:rPr>
          <w:rFonts w:ascii="CMU Serif Roman" w:hAnsi="CMU Serif Roman" w:cs="CMU Serif Roman"/>
          <w:i/>
          <w:sz w:val="24"/>
          <w:szCs w:val="24"/>
        </w:rPr>
        <w:t xml:space="preserve"> modestus, </w:t>
      </w:r>
      <w:r w:rsidRPr="00CB711E">
        <w:rPr>
          <w:rFonts w:ascii="CMU Serif Roman" w:hAnsi="CMU Serif Roman" w:cs="CMU Serif Roman"/>
          <w:sz w:val="24"/>
          <w:szCs w:val="24"/>
        </w:rPr>
        <w:t xml:space="preserve">(I) </w:t>
      </w:r>
      <w:r w:rsidRPr="00CB711E">
        <w:rPr>
          <w:rFonts w:ascii="CMU Serif Roman" w:hAnsi="CMU Serif Roman" w:cs="CMU Serif Roman"/>
          <w:i/>
          <w:sz w:val="24"/>
          <w:szCs w:val="24"/>
        </w:rPr>
        <w:t xml:space="preserve">Chelosania brunnea, </w:t>
      </w:r>
      <w:r w:rsidRPr="00CB711E">
        <w:rPr>
          <w:rFonts w:ascii="CMU Serif Roman" w:hAnsi="CMU Serif Roman" w:cs="CMU Serif Roman"/>
          <w:sz w:val="24"/>
          <w:szCs w:val="24"/>
        </w:rPr>
        <w:t xml:space="preserve">(J) </w:t>
      </w:r>
      <w:proofErr w:type="spellStart"/>
      <w:r w:rsidRPr="00CB711E">
        <w:rPr>
          <w:rFonts w:ascii="CMU Serif Roman" w:hAnsi="CMU Serif Roman" w:cs="CMU Serif Roman"/>
          <w:i/>
          <w:sz w:val="24"/>
          <w:szCs w:val="24"/>
        </w:rPr>
        <w:t>Gowidon</w:t>
      </w:r>
      <w:proofErr w:type="spellEnd"/>
      <w:r w:rsidRPr="00CB711E">
        <w:rPr>
          <w:rFonts w:ascii="CMU Serif Roman" w:hAnsi="CMU Serif Roman" w:cs="CMU Serif Roman"/>
          <w:i/>
          <w:sz w:val="24"/>
          <w:szCs w:val="24"/>
        </w:rPr>
        <w:t xml:space="preserve"> longirostris, </w:t>
      </w:r>
      <w:r w:rsidRPr="00CB711E">
        <w:rPr>
          <w:rFonts w:ascii="CMU Serif Roman" w:hAnsi="CMU Serif Roman" w:cs="CMU Serif Roman"/>
          <w:sz w:val="24"/>
          <w:szCs w:val="24"/>
        </w:rPr>
        <w:t xml:space="preserve">(K) </w:t>
      </w:r>
      <w:proofErr w:type="spellStart"/>
      <w:r w:rsidRPr="00CB711E">
        <w:rPr>
          <w:rFonts w:ascii="CMU Serif Roman" w:hAnsi="CMU Serif Roman" w:cs="CMU Serif Roman"/>
          <w:i/>
          <w:sz w:val="24"/>
          <w:szCs w:val="24"/>
        </w:rPr>
        <w:t>Lophosaurus</w:t>
      </w:r>
      <w:proofErr w:type="spellEnd"/>
      <w:r w:rsidRPr="00CB711E">
        <w:rPr>
          <w:rFonts w:ascii="CMU Serif Roman" w:hAnsi="CMU Serif Roman" w:cs="CMU Serif Roman"/>
          <w:i/>
          <w:sz w:val="24"/>
          <w:szCs w:val="24"/>
        </w:rPr>
        <w:t xml:space="preserve"> boydii</w:t>
      </w:r>
      <w:r w:rsidRPr="00CB711E">
        <w:rPr>
          <w:rFonts w:ascii="CMU Serif Roman" w:hAnsi="CMU Serif Roman" w:cs="CMU Serif Roman"/>
          <w:sz w:val="24"/>
          <w:szCs w:val="24"/>
        </w:rPr>
        <w:t xml:space="preserve">. </w:t>
      </w:r>
    </w:p>
    <w:p w14:paraId="74BCEBF7" w14:textId="77777777" w:rsidR="00247364" w:rsidRPr="00CB711E" w:rsidRDefault="00247364">
      <w:pPr>
        <w:rPr>
          <w:rFonts w:ascii="CMU Serif Roman" w:hAnsi="CMU Serif Roman" w:cs="CMU Serif Roman"/>
          <w:sz w:val="24"/>
          <w:szCs w:val="24"/>
        </w:rPr>
      </w:pPr>
      <w:r w:rsidRPr="00CB711E">
        <w:rPr>
          <w:rFonts w:ascii="CMU Serif Roman" w:hAnsi="CMU Serif Roman" w:cs="CMU Serif Roman"/>
          <w:sz w:val="24"/>
          <w:szCs w:val="24"/>
        </w:rPr>
        <w:br w:type="page"/>
      </w:r>
    </w:p>
    <w:p w14:paraId="420BA719" w14:textId="77777777" w:rsidR="0058497F" w:rsidRPr="0058497F" w:rsidRDefault="0058497F" w:rsidP="0058497F">
      <w:pPr>
        <w:spacing w:line="240" w:lineRule="auto"/>
        <w:jc w:val="both"/>
        <w:rPr>
          <w:rFonts w:ascii="CMU Serif Roman" w:hAnsi="CMU Serif Roman" w:cs="CMU Serif Roman"/>
        </w:rPr>
      </w:pPr>
    </w:p>
    <w:p w14:paraId="6188D9B4" w14:textId="77777777" w:rsidR="00247364" w:rsidRPr="00107E61" w:rsidRDefault="00247364" w:rsidP="00247364">
      <w:pPr>
        <w:spacing w:line="240" w:lineRule="auto"/>
        <w:jc w:val="both"/>
        <w:rPr>
          <w:rFonts w:ascii="CMU Serif Roman" w:hAnsi="CMU Serif Roman" w:cs="CMU Serif Roman"/>
        </w:rPr>
      </w:pPr>
      <w:r w:rsidRPr="00107E61">
        <w:rPr>
          <w:rFonts w:ascii="CMU Serif Roman" w:hAnsi="CMU Serif Roman" w:cs="CMU Serif Roman"/>
          <w:noProof/>
        </w:rPr>
        <w:drawing>
          <wp:inline distT="114300" distB="114300" distL="114300" distR="114300" wp14:anchorId="6749FCCD" wp14:editId="1C742309">
            <wp:extent cx="5731200" cy="29845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t="23" b="23"/>
                    <a:stretch>
                      <a:fillRect/>
                    </a:stretch>
                  </pic:blipFill>
                  <pic:spPr>
                    <a:xfrm>
                      <a:off x="0" y="0"/>
                      <a:ext cx="5731200" cy="2984500"/>
                    </a:xfrm>
                    <a:prstGeom prst="rect">
                      <a:avLst/>
                    </a:prstGeom>
                    <a:ln/>
                  </pic:spPr>
                </pic:pic>
              </a:graphicData>
            </a:graphic>
          </wp:inline>
        </w:drawing>
      </w:r>
    </w:p>
    <w:p w14:paraId="27D80FF0" w14:textId="77777777" w:rsidR="00247364" w:rsidRPr="00CB711E" w:rsidRDefault="00247364" w:rsidP="00247364">
      <w:pPr>
        <w:spacing w:line="240" w:lineRule="auto"/>
        <w:jc w:val="both"/>
        <w:rPr>
          <w:rFonts w:ascii="CMU Serif Roman" w:hAnsi="CMU Serif Roman" w:cs="CMU Serif Roman"/>
          <w:sz w:val="20"/>
          <w:szCs w:val="20"/>
        </w:rPr>
      </w:pPr>
    </w:p>
    <w:p w14:paraId="5A14B3FE" w14:textId="386578CD" w:rsidR="00247364" w:rsidRPr="00CB711E" w:rsidRDefault="00247364" w:rsidP="00247364">
      <w:pPr>
        <w:spacing w:line="240" w:lineRule="auto"/>
        <w:jc w:val="both"/>
        <w:rPr>
          <w:rFonts w:ascii="CMU Serif Roman" w:hAnsi="CMU Serif Roman" w:cs="CMU Serif Roman"/>
          <w:sz w:val="24"/>
          <w:szCs w:val="24"/>
        </w:rPr>
      </w:pPr>
      <w:r w:rsidRPr="00CB711E">
        <w:rPr>
          <w:rFonts w:ascii="CMU Serif Roman" w:hAnsi="CMU Serif Roman" w:cs="CMU Serif Roman"/>
          <w:sz w:val="24"/>
          <w:szCs w:val="24"/>
        </w:rPr>
        <w:t xml:space="preserve">Figure 3. Major shifts in morphologies occur as directional evolutionary changes that are greater than expected. Left, morphological innovation across the dragon tree, with warm colors indicating greater multivariate Euclidean distance from the </w:t>
      </w:r>
      <w:proofErr w:type="spellStart"/>
      <w:r w:rsidRPr="00CB711E">
        <w:rPr>
          <w:rFonts w:ascii="CMU Serif Roman" w:hAnsi="CMU Serif Roman" w:cs="CMU Serif Roman"/>
          <w:sz w:val="24"/>
          <w:szCs w:val="24"/>
        </w:rPr>
        <w:t>amphibolurine</w:t>
      </w:r>
      <w:proofErr w:type="spellEnd"/>
      <w:r w:rsidRPr="00CB711E">
        <w:rPr>
          <w:rFonts w:ascii="CMU Serif Roman" w:hAnsi="CMU Serif Roman" w:cs="CMU Serif Roman"/>
          <w:sz w:val="24"/>
          <w:szCs w:val="24"/>
        </w:rPr>
        <w:t xml:space="preserve"> most recent common ancestor, and cooler colors indicating greater similarity. Grey shading in outer circles delineates genera. Right, the position and strength of directional changes that exceed multivariate shape change under the null evolutionary model. Circle number 5 indicates the branch leading to the Australian radiation of dragon lizards and denotes a 26-fold increase over the expected amount of morphological change. This very short branch accounts for a paradigm shift in the evolution of </w:t>
      </w:r>
      <w:proofErr w:type="spellStart"/>
      <w:r w:rsidRPr="00CB711E">
        <w:rPr>
          <w:rFonts w:ascii="CMU Serif Roman" w:hAnsi="CMU Serif Roman" w:cs="CMU Serif Roman"/>
          <w:sz w:val="24"/>
          <w:szCs w:val="24"/>
        </w:rPr>
        <w:t>amphibolurine</w:t>
      </w:r>
      <w:proofErr w:type="spellEnd"/>
      <w:r w:rsidRPr="00CB711E">
        <w:rPr>
          <w:rFonts w:ascii="CMU Serif Roman" w:hAnsi="CMU Serif Roman" w:cs="CMU Serif Roman"/>
          <w:sz w:val="24"/>
          <w:szCs w:val="24"/>
        </w:rPr>
        <w:t xml:space="preserve"> lizards away from an arboreal ancestor towards a more generalist morphology. </w:t>
      </w:r>
    </w:p>
    <w:p w14:paraId="4B8FBF10" w14:textId="77777777" w:rsidR="0058497F" w:rsidRDefault="0058497F" w:rsidP="00107E61">
      <w:pPr>
        <w:spacing w:line="240" w:lineRule="auto"/>
        <w:jc w:val="both"/>
        <w:rPr>
          <w:rFonts w:ascii="CMU Serif Roman" w:hAnsi="CMU Serif Roman" w:cs="CMU Serif Roman"/>
        </w:rPr>
      </w:pPr>
    </w:p>
    <w:p w14:paraId="29E536FD" w14:textId="77777777" w:rsidR="00A04D58" w:rsidRPr="00107E61" w:rsidRDefault="00A04D58" w:rsidP="00107E61">
      <w:pPr>
        <w:spacing w:line="240" w:lineRule="auto"/>
        <w:jc w:val="both"/>
        <w:rPr>
          <w:rFonts w:ascii="CMU Serif Roman" w:hAnsi="CMU Serif Roman" w:cs="CMU Serif Roman"/>
        </w:rPr>
      </w:pPr>
    </w:p>
    <w:p w14:paraId="2C5EB3FF" w14:textId="77777777" w:rsidR="003F004E" w:rsidRPr="00107E61" w:rsidRDefault="00000000" w:rsidP="00107E61">
      <w:pPr>
        <w:spacing w:line="240" w:lineRule="auto"/>
        <w:jc w:val="center"/>
        <w:rPr>
          <w:rFonts w:ascii="CMU Serif Roman" w:hAnsi="CMU Serif Roman" w:cs="CMU Serif Roman"/>
        </w:rPr>
      </w:pPr>
      <w:r w:rsidRPr="00107E61">
        <w:rPr>
          <w:rFonts w:ascii="CMU Serif Roman" w:hAnsi="CMU Serif Roman" w:cs="CMU Serif Roman"/>
          <w:noProof/>
        </w:rPr>
        <w:lastRenderedPageBreak/>
        <w:drawing>
          <wp:inline distT="114300" distB="114300" distL="114300" distR="114300" wp14:anchorId="228150E2" wp14:editId="2EEA24B6">
            <wp:extent cx="5619267" cy="85979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l="93" r="93"/>
                    <a:stretch>
                      <a:fillRect/>
                    </a:stretch>
                  </pic:blipFill>
                  <pic:spPr>
                    <a:xfrm>
                      <a:off x="0" y="0"/>
                      <a:ext cx="5680397" cy="8691433"/>
                    </a:xfrm>
                    <a:prstGeom prst="rect">
                      <a:avLst/>
                    </a:prstGeom>
                    <a:ln/>
                  </pic:spPr>
                </pic:pic>
              </a:graphicData>
            </a:graphic>
          </wp:inline>
        </w:drawing>
      </w:r>
    </w:p>
    <w:p w14:paraId="482C0066" w14:textId="77777777" w:rsidR="003F004E" w:rsidRPr="00CB711E" w:rsidRDefault="00000000" w:rsidP="00107E61">
      <w:pPr>
        <w:spacing w:line="240" w:lineRule="auto"/>
        <w:jc w:val="both"/>
        <w:rPr>
          <w:rFonts w:ascii="CMU Serif Roman" w:hAnsi="CMU Serif Roman" w:cs="CMU Serif Roman"/>
          <w:sz w:val="24"/>
          <w:szCs w:val="24"/>
        </w:rPr>
        <w:sectPr w:rsidR="003F004E" w:rsidRPr="00CB711E" w:rsidSect="009442D2">
          <w:pgSz w:w="11906" w:h="16838"/>
          <w:pgMar w:top="1440" w:right="1440" w:bottom="1440" w:left="1440" w:header="720" w:footer="720" w:gutter="0"/>
          <w:lnNumType w:countBy="1" w:restart="continuous"/>
          <w:cols w:space="720"/>
          <w:docGrid w:linePitch="299"/>
        </w:sectPr>
      </w:pPr>
      <w:r w:rsidRPr="00CB711E">
        <w:rPr>
          <w:rFonts w:ascii="CMU Serif Roman" w:hAnsi="CMU Serif Roman" w:cs="CMU Serif Roman"/>
          <w:sz w:val="24"/>
          <w:szCs w:val="24"/>
        </w:rPr>
        <w:lastRenderedPageBreak/>
        <w:t>Figure 4. Movement among optima occurs via changes in different suites of traits. Plots in the left column visualize the shift from the immediately ancestral optimum (grey shading) to a new optimum (warm shading) represented in two dimensional space. Lizards at center illustrate the morphological extremes of new optima. Plots at right indicate how individual traits changed in evolving from the previous optima to current. Grey bars highlight the two most variable traits: size (a composite of the geometric mean of all trait measures) and tail length.</w:t>
      </w:r>
    </w:p>
    <w:p w14:paraId="5B181CD3" w14:textId="77777777" w:rsidR="003F004E" w:rsidRPr="00107E61" w:rsidRDefault="00000000" w:rsidP="00107E61">
      <w:pPr>
        <w:pStyle w:val="Heading1"/>
        <w:spacing w:line="240" w:lineRule="auto"/>
        <w:jc w:val="both"/>
        <w:rPr>
          <w:rFonts w:ascii="CMU Serif Roman" w:hAnsi="CMU Serif Roman" w:cs="CMU Serif Roman"/>
        </w:rPr>
      </w:pPr>
      <w:bookmarkStart w:id="8" w:name="_iiwdvtdm4mvm" w:colFirst="0" w:colLast="0"/>
      <w:bookmarkEnd w:id="8"/>
      <w:r w:rsidRPr="00107E61">
        <w:rPr>
          <w:rFonts w:ascii="CMU Serif Roman" w:hAnsi="CMU Serif Roman" w:cs="CMU Serif Roman"/>
        </w:rPr>
        <w:lastRenderedPageBreak/>
        <w:t>References</w:t>
      </w:r>
    </w:p>
    <w:p w14:paraId="4716A757" w14:textId="77777777" w:rsidR="003F004E" w:rsidRPr="00CB711E" w:rsidRDefault="00000000" w:rsidP="00107E61">
      <w:pPr>
        <w:shd w:val="clear" w:color="auto" w:fill="FDFDFD"/>
        <w:spacing w:line="240" w:lineRule="auto"/>
        <w:ind w:left="567" w:hanging="567"/>
        <w:rPr>
          <w:rFonts w:ascii="CMU Serif Roman" w:hAnsi="CMU Serif Roman" w:cs="CMU Serif Roman"/>
          <w:color w:val="222222"/>
          <w:sz w:val="24"/>
          <w:szCs w:val="24"/>
          <w:highlight w:val="white"/>
        </w:rPr>
      </w:pPr>
      <w:r w:rsidRPr="00CB711E">
        <w:rPr>
          <w:rFonts w:ascii="CMU Serif Roman" w:hAnsi="CMU Serif Roman" w:cs="CMU Serif Roman"/>
          <w:color w:val="222222"/>
          <w:sz w:val="24"/>
          <w:szCs w:val="24"/>
          <w:highlight w:val="white"/>
        </w:rPr>
        <w:t xml:space="preserve">Arnold, S. J., </w:t>
      </w:r>
      <w:proofErr w:type="spellStart"/>
      <w:r w:rsidRPr="00CB711E">
        <w:rPr>
          <w:rFonts w:ascii="CMU Serif Roman" w:hAnsi="CMU Serif Roman" w:cs="CMU Serif Roman"/>
          <w:color w:val="222222"/>
          <w:sz w:val="24"/>
          <w:szCs w:val="24"/>
          <w:highlight w:val="white"/>
        </w:rPr>
        <w:t>Pfrender</w:t>
      </w:r>
      <w:proofErr w:type="spellEnd"/>
      <w:r w:rsidRPr="00CB711E">
        <w:rPr>
          <w:rFonts w:ascii="CMU Serif Roman" w:hAnsi="CMU Serif Roman" w:cs="CMU Serif Roman"/>
          <w:color w:val="222222"/>
          <w:sz w:val="24"/>
          <w:szCs w:val="24"/>
          <w:highlight w:val="white"/>
        </w:rPr>
        <w:t xml:space="preserve">, M. E., &amp; Jones, A. G. (2001). The adaptive landscape as a conceptual bridge between micro-and macroevolution. </w:t>
      </w:r>
      <w:proofErr w:type="spellStart"/>
      <w:r w:rsidRPr="00CB711E">
        <w:rPr>
          <w:rFonts w:ascii="CMU Serif Roman" w:hAnsi="CMU Serif Roman" w:cs="CMU Serif Roman"/>
          <w:i/>
          <w:color w:val="222222"/>
          <w:sz w:val="24"/>
          <w:szCs w:val="24"/>
          <w:highlight w:val="white"/>
        </w:rPr>
        <w:t>Genetica</w:t>
      </w:r>
      <w:proofErr w:type="spellEnd"/>
      <w:r w:rsidRPr="00CB711E">
        <w:rPr>
          <w:rFonts w:ascii="CMU Serif Roman" w:hAnsi="CMU Serif Roman" w:cs="CMU Serif Roman"/>
          <w:color w:val="222222"/>
          <w:sz w:val="24"/>
          <w:szCs w:val="24"/>
          <w:highlight w:val="white"/>
        </w:rPr>
        <w:t xml:space="preserve">, </w:t>
      </w:r>
      <w:r w:rsidRPr="00CB711E">
        <w:rPr>
          <w:rFonts w:ascii="CMU Serif Roman" w:hAnsi="CMU Serif Roman" w:cs="CMU Serif Roman"/>
          <w:i/>
          <w:color w:val="222222"/>
          <w:sz w:val="24"/>
          <w:szCs w:val="24"/>
          <w:highlight w:val="white"/>
        </w:rPr>
        <w:t>112</w:t>
      </w:r>
      <w:r w:rsidRPr="00CB711E">
        <w:rPr>
          <w:rFonts w:ascii="CMU Serif Roman" w:hAnsi="CMU Serif Roman" w:cs="CMU Serif Roman"/>
          <w:color w:val="222222"/>
          <w:sz w:val="24"/>
          <w:szCs w:val="24"/>
          <w:highlight w:val="white"/>
        </w:rPr>
        <w:t>, 9-32.</w:t>
      </w:r>
    </w:p>
    <w:p w14:paraId="4B1E8288" w14:textId="77777777" w:rsidR="003F004E" w:rsidRPr="00CB711E" w:rsidRDefault="00000000" w:rsidP="00107E61">
      <w:pPr>
        <w:shd w:val="clear" w:color="auto" w:fill="FDFDFD"/>
        <w:spacing w:line="240" w:lineRule="auto"/>
        <w:ind w:left="567" w:hanging="567"/>
        <w:rPr>
          <w:rFonts w:ascii="CMU Serif Roman" w:hAnsi="CMU Serif Roman" w:cs="CMU Serif Roman"/>
          <w:color w:val="222222"/>
          <w:sz w:val="24"/>
          <w:szCs w:val="24"/>
          <w:highlight w:val="white"/>
        </w:rPr>
      </w:pPr>
      <w:r w:rsidRPr="00CB711E">
        <w:rPr>
          <w:rFonts w:ascii="CMU Serif Roman" w:hAnsi="CMU Serif Roman" w:cs="CMU Serif Roman"/>
          <w:color w:val="222222"/>
          <w:sz w:val="24"/>
          <w:szCs w:val="24"/>
          <w:highlight w:val="white"/>
        </w:rPr>
        <w:t xml:space="preserve">Bastide, P., </w:t>
      </w:r>
      <w:proofErr w:type="spellStart"/>
      <w:r w:rsidRPr="00CB711E">
        <w:rPr>
          <w:rFonts w:ascii="CMU Serif Roman" w:hAnsi="CMU Serif Roman" w:cs="CMU Serif Roman"/>
          <w:color w:val="222222"/>
          <w:sz w:val="24"/>
          <w:szCs w:val="24"/>
          <w:highlight w:val="white"/>
        </w:rPr>
        <w:t>Ané</w:t>
      </w:r>
      <w:proofErr w:type="spellEnd"/>
      <w:r w:rsidRPr="00CB711E">
        <w:rPr>
          <w:rFonts w:ascii="CMU Serif Roman" w:hAnsi="CMU Serif Roman" w:cs="CMU Serif Roman"/>
          <w:color w:val="222222"/>
          <w:sz w:val="24"/>
          <w:szCs w:val="24"/>
          <w:highlight w:val="white"/>
        </w:rPr>
        <w:t xml:space="preserve">, C., Robin, S., &amp; </w:t>
      </w:r>
      <w:proofErr w:type="spellStart"/>
      <w:r w:rsidRPr="00CB711E">
        <w:rPr>
          <w:rFonts w:ascii="CMU Serif Roman" w:hAnsi="CMU Serif Roman" w:cs="CMU Serif Roman"/>
          <w:color w:val="222222"/>
          <w:sz w:val="24"/>
          <w:szCs w:val="24"/>
          <w:highlight w:val="white"/>
        </w:rPr>
        <w:t>Mariadassou</w:t>
      </w:r>
      <w:proofErr w:type="spellEnd"/>
      <w:r w:rsidRPr="00CB711E">
        <w:rPr>
          <w:rFonts w:ascii="CMU Serif Roman" w:hAnsi="CMU Serif Roman" w:cs="CMU Serif Roman"/>
          <w:color w:val="222222"/>
          <w:sz w:val="24"/>
          <w:szCs w:val="24"/>
          <w:highlight w:val="white"/>
        </w:rPr>
        <w:t xml:space="preserve">, M. (2018). Inference of adaptive shifts for multivariate correlated traits. </w:t>
      </w:r>
      <w:r w:rsidRPr="00CB711E">
        <w:rPr>
          <w:rFonts w:ascii="CMU Serif Roman" w:hAnsi="CMU Serif Roman" w:cs="CMU Serif Roman"/>
          <w:i/>
          <w:color w:val="222222"/>
          <w:sz w:val="24"/>
          <w:szCs w:val="24"/>
          <w:highlight w:val="white"/>
        </w:rPr>
        <w:t>Systematic Biology</w:t>
      </w:r>
      <w:r w:rsidRPr="00CB711E">
        <w:rPr>
          <w:rFonts w:ascii="CMU Serif Roman" w:hAnsi="CMU Serif Roman" w:cs="CMU Serif Roman"/>
          <w:color w:val="222222"/>
          <w:sz w:val="24"/>
          <w:szCs w:val="24"/>
          <w:highlight w:val="white"/>
        </w:rPr>
        <w:t xml:space="preserve">, </w:t>
      </w:r>
      <w:r w:rsidRPr="00CB711E">
        <w:rPr>
          <w:rFonts w:ascii="CMU Serif Roman" w:hAnsi="CMU Serif Roman" w:cs="CMU Serif Roman"/>
          <w:i/>
          <w:color w:val="222222"/>
          <w:sz w:val="24"/>
          <w:szCs w:val="24"/>
          <w:highlight w:val="white"/>
        </w:rPr>
        <w:t>67</w:t>
      </w:r>
      <w:r w:rsidRPr="00CB711E">
        <w:rPr>
          <w:rFonts w:ascii="CMU Serif Roman" w:hAnsi="CMU Serif Roman" w:cs="CMU Serif Roman"/>
          <w:color w:val="222222"/>
          <w:sz w:val="24"/>
          <w:szCs w:val="24"/>
          <w:highlight w:val="white"/>
        </w:rPr>
        <w:t>(4), 662-680.</w:t>
      </w:r>
    </w:p>
    <w:p w14:paraId="6C8271A5" w14:textId="77777777" w:rsidR="003F004E" w:rsidRPr="00CB711E" w:rsidRDefault="00000000" w:rsidP="00107E61">
      <w:pPr>
        <w:shd w:val="clear" w:color="auto" w:fill="FDFDFD"/>
        <w:spacing w:line="240" w:lineRule="auto"/>
        <w:ind w:left="567" w:hanging="567"/>
        <w:rPr>
          <w:rFonts w:ascii="CMU Serif Roman" w:hAnsi="CMU Serif Roman" w:cs="CMU Serif Roman"/>
          <w:color w:val="222222"/>
          <w:sz w:val="24"/>
          <w:szCs w:val="24"/>
          <w:highlight w:val="white"/>
        </w:rPr>
      </w:pPr>
      <w:r w:rsidRPr="00CB711E">
        <w:rPr>
          <w:rFonts w:ascii="CMU Serif Roman" w:hAnsi="CMU Serif Roman" w:cs="CMU Serif Roman"/>
          <w:color w:val="222222"/>
          <w:sz w:val="24"/>
          <w:szCs w:val="24"/>
          <w:highlight w:val="white"/>
        </w:rPr>
        <w:t xml:space="preserve">Blomberg, S. P., &amp; Garland Jr, T. (2002). Tempo and mode in evolution: phylogenetic inertia, adaptation and comparative methods. </w:t>
      </w:r>
      <w:r w:rsidRPr="00CB711E">
        <w:rPr>
          <w:rFonts w:ascii="CMU Serif Roman" w:hAnsi="CMU Serif Roman" w:cs="CMU Serif Roman"/>
          <w:i/>
          <w:color w:val="222222"/>
          <w:sz w:val="24"/>
          <w:szCs w:val="24"/>
          <w:highlight w:val="white"/>
        </w:rPr>
        <w:t>Journal of Evolutionary Biology</w:t>
      </w:r>
      <w:r w:rsidRPr="00CB711E">
        <w:rPr>
          <w:rFonts w:ascii="CMU Serif Roman" w:hAnsi="CMU Serif Roman" w:cs="CMU Serif Roman"/>
          <w:color w:val="222222"/>
          <w:sz w:val="24"/>
          <w:szCs w:val="24"/>
          <w:highlight w:val="white"/>
        </w:rPr>
        <w:t>, 15(6), 899-910.</w:t>
      </w:r>
    </w:p>
    <w:p w14:paraId="634EC9C4" w14:textId="2D03B0F5" w:rsidR="003F004E" w:rsidRPr="00CB711E" w:rsidRDefault="00000000" w:rsidP="00107E61">
      <w:pPr>
        <w:shd w:val="clear" w:color="auto" w:fill="FDFDFD"/>
        <w:spacing w:line="240" w:lineRule="auto"/>
        <w:rPr>
          <w:rFonts w:ascii="CMU Serif Roman" w:hAnsi="CMU Serif Roman" w:cs="CMU Serif Roman"/>
          <w:color w:val="222222"/>
          <w:sz w:val="24"/>
          <w:szCs w:val="24"/>
          <w:highlight w:val="white"/>
        </w:rPr>
      </w:pPr>
      <w:r w:rsidRPr="00CB711E">
        <w:rPr>
          <w:rFonts w:ascii="CMU Serif Roman" w:hAnsi="CMU Serif Roman" w:cs="CMU Serif Roman"/>
          <w:color w:val="222222"/>
          <w:sz w:val="24"/>
          <w:szCs w:val="24"/>
          <w:highlight w:val="white"/>
        </w:rPr>
        <w:t xml:space="preserve">Blonder, B. (2016). Do hypervolumes have holes?. </w:t>
      </w:r>
      <w:r w:rsidRPr="00CB711E">
        <w:rPr>
          <w:rFonts w:ascii="CMU Serif Roman" w:hAnsi="CMU Serif Roman" w:cs="CMU Serif Roman"/>
          <w:i/>
          <w:color w:val="222222"/>
          <w:sz w:val="24"/>
          <w:szCs w:val="24"/>
          <w:highlight w:val="white"/>
        </w:rPr>
        <w:t>The American Naturalist</w:t>
      </w:r>
      <w:r w:rsidRPr="00CB711E">
        <w:rPr>
          <w:rFonts w:ascii="CMU Serif Roman" w:hAnsi="CMU Serif Roman" w:cs="CMU Serif Roman"/>
          <w:color w:val="222222"/>
          <w:sz w:val="24"/>
          <w:szCs w:val="24"/>
          <w:highlight w:val="white"/>
        </w:rPr>
        <w:t xml:space="preserve">, </w:t>
      </w:r>
      <w:r w:rsidRPr="00CB711E">
        <w:rPr>
          <w:rFonts w:ascii="CMU Serif Roman" w:hAnsi="CMU Serif Roman" w:cs="CMU Serif Roman"/>
          <w:i/>
          <w:color w:val="222222"/>
          <w:sz w:val="24"/>
          <w:szCs w:val="24"/>
          <w:highlight w:val="white"/>
        </w:rPr>
        <w:t>187</w:t>
      </w:r>
      <w:r w:rsidRPr="00CB711E">
        <w:rPr>
          <w:rFonts w:ascii="CMU Serif Roman" w:hAnsi="CMU Serif Roman" w:cs="CMU Serif Roman"/>
          <w:color w:val="222222"/>
          <w:sz w:val="24"/>
          <w:szCs w:val="24"/>
          <w:highlight w:val="white"/>
        </w:rPr>
        <w:t>(4),</w:t>
      </w:r>
      <w:r w:rsidR="00FC1104" w:rsidRPr="00CB711E">
        <w:rPr>
          <w:rFonts w:ascii="CMU Serif Roman" w:hAnsi="CMU Serif Roman" w:cs="CMU Serif Roman"/>
          <w:color w:val="222222"/>
          <w:sz w:val="24"/>
          <w:szCs w:val="24"/>
          <w:highlight w:val="white"/>
        </w:rPr>
        <w:tab/>
      </w:r>
      <w:r w:rsidRPr="00CB711E">
        <w:rPr>
          <w:rFonts w:ascii="CMU Serif Roman" w:hAnsi="CMU Serif Roman" w:cs="CMU Serif Roman"/>
          <w:color w:val="222222"/>
          <w:sz w:val="24"/>
          <w:szCs w:val="24"/>
          <w:highlight w:val="white"/>
        </w:rPr>
        <w:t>E93-E105.</w:t>
      </w:r>
    </w:p>
    <w:p w14:paraId="609F4396" w14:textId="77777777" w:rsidR="003F004E" w:rsidRPr="00CB711E" w:rsidRDefault="00000000" w:rsidP="00107E61">
      <w:pPr>
        <w:shd w:val="clear" w:color="auto" w:fill="FDFDFD"/>
        <w:spacing w:line="240" w:lineRule="auto"/>
        <w:ind w:left="567" w:hanging="567"/>
        <w:rPr>
          <w:rFonts w:ascii="CMU Serif Roman" w:hAnsi="CMU Serif Roman" w:cs="CMU Serif Roman"/>
          <w:color w:val="222222"/>
          <w:sz w:val="24"/>
          <w:szCs w:val="24"/>
          <w:highlight w:val="white"/>
        </w:rPr>
      </w:pPr>
      <w:r w:rsidRPr="00CB711E">
        <w:rPr>
          <w:rFonts w:ascii="CMU Serif Roman" w:hAnsi="CMU Serif Roman" w:cs="CMU Serif Roman"/>
          <w:color w:val="222222"/>
          <w:sz w:val="24"/>
          <w:szCs w:val="24"/>
          <w:highlight w:val="white"/>
        </w:rPr>
        <w:t xml:space="preserve">Blonder, B., Morrow, C. B., Maitner, B., Harris, D. J., Lamanna, C., </w:t>
      </w:r>
      <w:proofErr w:type="spellStart"/>
      <w:r w:rsidRPr="00CB711E">
        <w:rPr>
          <w:rFonts w:ascii="CMU Serif Roman" w:hAnsi="CMU Serif Roman" w:cs="CMU Serif Roman"/>
          <w:color w:val="222222"/>
          <w:sz w:val="24"/>
          <w:szCs w:val="24"/>
          <w:highlight w:val="white"/>
        </w:rPr>
        <w:t>Violle</w:t>
      </w:r>
      <w:proofErr w:type="spellEnd"/>
      <w:r w:rsidRPr="00CB711E">
        <w:rPr>
          <w:rFonts w:ascii="CMU Serif Roman" w:hAnsi="CMU Serif Roman" w:cs="CMU Serif Roman"/>
          <w:color w:val="222222"/>
          <w:sz w:val="24"/>
          <w:szCs w:val="24"/>
          <w:highlight w:val="white"/>
        </w:rPr>
        <w:t xml:space="preserve">, C., Enquist, B. J., &amp; Kerkhoff, A. J. (2018). New approaches for delineating n‐dimensional hypervolumes. </w:t>
      </w:r>
      <w:r w:rsidRPr="00CB711E">
        <w:rPr>
          <w:rFonts w:ascii="CMU Serif Roman" w:hAnsi="CMU Serif Roman" w:cs="CMU Serif Roman"/>
          <w:i/>
          <w:color w:val="222222"/>
          <w:sz w:val="24"/>
          <w:szCs w:val="24"/>
          <w:highlight w:val="white"/>
        </w:rPr>
        <w:t>Methods in Ecology and Evolution</w:t>
      </w:r>
      <w:r w:rsidRPr="00CB711E">
        <w:rPr>
          <w:rFonts w:ascii="CMU Serif Roman" w:hAnsi="CMU Serif Roman" w:cs="CMU Serif Roman"/>
          <w:color w:val="222222"/>
          <w:sz w:val="24"/>
          <w:szCs w:val="24"/>
          <w:highlight w:val="white"/>
        </w:rPr>
        <w:t>, 9(2), 305-319.</w:t>
      </w:r>
    </w:p>
    <w:p w14:paraId="58F0B419" w14:textId="77777777" w:rsidR="003F004E" w:rsidRPr="00CB711E" w:rsidRDefault="00000000" w:rsidP="00107E61">
      <w:pPr>
        <w:shd w:val="clear" w:color="auto" w:fill="FDFDFD"/>
        <w:spacing w:line="240" w:lineRule="auto"/>
        <w:ind w:left="567" w:hanging="567"/>
        <w:rPr>
          <w:rFonts w:ascii="CMU Serif Roman" w:hAnsi="CMU Serif Roman" w:cs="CMU Serif Roman"/>
          <w:color w:val="222222"/>
          <w:sz w:val="24"/>
          <w:szCs w:val="24"/>
          <w:highlight w:val="white"/>
        </w:rPr>
      </w:pPr>
      <w:r w:rsidRPr="00CB711E">
        <w:rPr>
          <w:rFonts w:ascii="CMU Serif Roman" w:hAnsi="CMU Serif Roman" w:cs="CMU Serif Roman"/>
          <w:color w:val="222222"/>
          <w:sz w:val="24"/>
          <w:szCs w:val="24"/>
          <w:highlight w:val="white"/>
        </w:rPr>
        <w:t xml:space="preserve">Bolger, A. M., Lohse, M., &amp; </w:t>
      </w:r>
      <w:proofErr w:type="spellStart"/>
      <w:r w:rsidRPr="00CB711E">
        <w:rPr>
          <w:rFonts w:ascii="CMU Serif Roman" w:hAnsi="CMU Serif Roman" w:cs="CMU Serif Roman"/>
          <w:color w:val="222222"/>
          <w:sz w:val="24"/>
          <w:szCs w:val="24"/>
          <w:highlight w:val="white"/>
        </w:rPr>
        <w:t>Usadel</w:t>
      </w:r>
      <w:proofErr w:type="spellEnd"/>
      <w:r w:rsidRPr="00CB711E">
        <w:rPr>
          <w:rFonts w:ascii="CMU Serif Roman" w:hAnsi="CMU Serif Roman" w:cs="CMU Serif Roman"/>
          <w:color w:val="222222"/>
          <w:sz w:val="24"/>
          <w:szCs w:val="24"/>
          <w:highlight w:val="white"/>
        </w:rPr>
        <w:t xml:space="preserve">, B. (2014). </w:t>
      </w:r>
      <w:proofErr w:type="spellStart"/>
      <w:r w:rsidRPr="00CB711E">
        <w:rPr>
          <w:rFonts w:ascii="CMU Serif Roman" w:hAnsi="CMU Serif Roman" w:cs="CMU Serif Roman"/>
          <w:color w:val="222222"/>
          <w:sz w:val="24"/>
          <w:szCs w:val="24"/>
          <w:highlight w:val="white"/>
        </w:rPr>
        <w:t>Trimmomatic</w:t>
      </w:r>
      <w:proofErr w:type="spellEnd"/>
      <w:r w:rsidRPr="00CB711E">
        <w:rPr>
          <w:rFonts w:ascii="CMU Serif Roman" w:hAnsi="CMU Serif Roman" w:cs="CMU Serif Roman"/>
          <w:color w:val="222222"/>
          <w:sz w:val="24"/>
          <w:szCs w:val="24"/>
          <w:highlight w:val="white"/>
        </w:rPr>
        <w:t xml:space="preserve">: a flexible trimmer for Illumina sequence data. </w:t>
      </w:r>
      <w:r w:rsidRPr="00CB711E">
        <w:rPr>
          <w:rFonts w:ascii="CMU Serif Roman" w:hAnsi="CMU Serif Roman" w:cs="CMU Serif Roman"/>
          <w:i/>
          <w:color w:val="222222"/>
          <w:sz w:val="24"/>
          <w:szCs w:val="24"/>
          <w:highlight w:val="white"/>
        </w:rPr>
        <w:t>Bioinformatics</w:t>
      </w:r>
      <w:r w:rsidRPr="00CB711E">
        <w:rPr>
          <w:rFonts w:ascii="CMU Serif Roman" w:hAnsi="CMU Serif Roman" w:cs="CMU Serif Roman"/>
          <w:color w:val="222222"/>
          <w:sz w:val="24"/>
          <w:szCs w:val="24"/>
          <w:highlight w:val="white"/>
        </w:rPr>
        <w:t>, 30(15), 2114-2120.</w:t>
      </w:r>
    </w:p>
    <w:p w14:paraId="2539FE6C" w14:textId="77777777" w:rsidR="003F004E" w:rsidRPr="00CB711E" w:rsidRDefault="00000000" w:rsidP="00107E61">
      <w:pPr>
        <w:shd w:val="clear" w:color="auto" w:fill="FDFDFD"/>
        <w:spacing w:line="240" w:lineRule="auto"/>
        <w:ind w:left="567" w:hanging="567"/>
        <w:rPr>
          <w:rFonts w:ascii="CMU Serif Roman" w:hAnsi="CMU Serif Roman" w:cs="CMU Serif Roman"/>
          <w:color w:val="222222"/>
          <w:sz w:val="24"/>
          <w:szCs w:val="24"/>
          <w:highlight w:val="white"/>
        </w:rPr>
      </w:pPr>
      <w:r w:rsidRPr="00CB711E">
        <w:rPr>
          <w:rFonts w:ascii="CMU Serif Roman" w:hAnsi="CMU Serif Roman" w:cs="CMU Serif Roman"/>
          <w:color w:val="222222"/>
          <w:sz w:val="24"/>
          <w:szCs w:val="24"/>
          <w:highlight w:val="white"/>
        </w:rPr>
        <w:t xml:space="preserve">Borowiec, M. L. (2016). AMAS: a fast tool for alignment manipulation and computing of summary statistics. </w:t>
      </w:r>
      <w:proofErr w:type="spellStart"/>
      <w:r w:rsidRPr="00CB711E">
        <w:rPr>
          <w:rFonts w:ascii="CMU Serif Roman" w:hAnsi="CMU Serif Roman" w:cs="CMU Serif Roman"/>
          <w:i/>
          <w:color w:val="222222"/>
          <w:sz w:val="24"/>
          <w:szCs w:val="24"/>
          <w:highlight w:val="white"/>
        </w:rPr>
        <w:t>PeerJ</w:t>
      </w:r>
      <w:proofErr w:type="spellEnd"/>
      <w:r w:rsidRPr="00CB711E">
        <w:rPr>
          <w:rFonts w:ascii="CMU Serif Roman" w:hAnsi="CMU Serif Roman" w:cs="CMU Serif Roman"/>
          <w:color w:val="222222"/>
          <w:sz w:val="24"/>
          <w:szCs w:val="24"/>
          <w:highlight w:val="white"/>
        </w:rPr>
        <w:t>, 4, e1660.</w:t>
      </w:r>
    </w:p>
    <w:p w14:paraId="3CE238D2" w14:textId="77777777" w:rsidR="003F004E" w:rsidRPr="00CB711E" w:rsidRDefault="00000000" w:rsidP="00107E61">
      <w:pPr>
        <w:shd w:val="clear" w:color="auto" w:fill="FDFDFD"/>
        <w:spacing w:line="240" w:lineRule="auto"/>
        <w:ind w:left="567" w:hanging="567"/>
        <w:rPr>
          <w:rFonts w:ascii="CMU Serif Roman" w:hAnsi="CMU Serif Roman" w:cs="CMU Serif Roman"/>
          <w:color w:val="222222"/>
          <w:sz w:val="24"/>
          <w:szCs w:val="24"/>
          <w:highlight w:val="white"/>
        </w:rPr>
      </w:pPr>
      <w:r w:rsidRPr="00CB711E">
        <w:rPr>
          <w:rFonts w:ascii="CMU Serif Roman" w:hAnsi="CMU Serif Roman" w:cs="CMU Serif Roman"/>
          <w:color w:val="222222"/>
          <w:sz w:val="24"/>
          <w:szCs w:val="24"/>
          <w:highlight w:val="white"/>
        </w:rPr>
        <w:t xml:space="preserve">Brennan, I. G., Lemmon, A. R., Lemmon, E. M., </w:t>
      </w:r>
      <w:proofErr w:type="spellStart"/>
      <w:r w:rsidRPr="00CB711E">
        <w:rPr>
          <w:rFonts w:ascii="CMU Serif Roman" w:hAnsi="CMU Serif Roman" w:cs="CMU Serif Roman"/>
          <w:color w:val="222222"/>
          <w:sz w:val="24"/>
          <w:szCs w:val="24"/>
          <w:highlight w:val="white"/>
        </w:rPr>
        <w:t>Portik</w:t>
      </w:r>
      <w:proofErr w:type="spellEnd"/>
      <w:r w:rsidRPr="00CB711E">
        <w:rPr>
          <w:rFonts w:ascii="CMU Serif Roman" w:hAnsi="CMU Serif Roman" w:cs="CMU Serif Roman"/>
          <w:color w:val="222222"/>
          <w:sz w:val="24"/>
          <w:szCs w:val="24"/>
          <w:highlight w:val="white"/>
        </w:rPr>
        <w:t xml:space="preserve">, D. M., </w:t>
      </w:r>
      <w:proofErr w:type="spellStart"/>
      <w:r w:rsidRPr="00CB711E">
        <w:rPr>
          <w:rFonts w:ascii="CMU Serif Roman" w:hAnsi="CMU Serif Roman" w:cs="CMU Serif Roman"/>
          <w:color w:val="222222"/>
          <w:sz w:val="24"/>
          <w:szCs w:val="24"/>
          <w:highlight w:val="white"/>
        </w:rPr>
        <w:t>Weijola</w:t>
      </w:r>
      <w:proofErr w:type="spellEnd"/>
      <w:r w:rsidRPr="00CB711E">
        <w:rPr>
          <w:rFonts w:ascii="CMU Serif Roman" w:hAnsi="CMU Serif Roman" w:cs="CMU Serif Roman"/>
          <w:color w:val="222222"/>
          <w:sz w:val="24"/>
          <w:szCs w:val="24"/>
          <w:highlight w:val="white"/>
        </w:rPr>
        <w:t xml:space="preserve">, V., Welton, L., ... &amp; Keogh, J. S. (2021). </w:t>
      </w:r>
      <w:proofErr w:type="spellStart"/>
      <w:r w:rsidRPr="00CB711E">
        <w:rPr>
          <w:rFonts w:ascii="CMU Serif Roman" w:hAnsi="CMU Serif Roman" w:cs="CMU Serif Roman"/>
          <w:color w:val="222222"/>
          <w:sz w:val="24"/>
          <w:szCs w:val="24"/>
          <w:highlight w:val="white"/>
        </w:rPr>
        <w:t>Phylogenomics</w:t>
      </w:r>
      <w:proofErr w:type="spellEnd"/>
      <w:r w:rsidRPr="00CB711E">
        <w:rPr>
          <w:rFonts w:ascii="CMU Serif Roman" w:hAnsi="CMU Serif Roman" w:cs="CMU Serif Roman"/>
          <w:color w:val="222222"/>
          <w:sz w:val="24"/>
          <w:szCs w:val="24"/>
          <w:highlight w:val="white"/>
        </w:rPr>
        <w:t xml:space="preserve"> of monitor lizards and the role of competition in dictating body size disparity. </w:t>
      </w:r>
      <w:r w:rsidRPr="00CB711E">
        <w:rPr>
          <w:rFonts w:ascii="CMU Serif Roman" w:hAnsi="CMU Serif Roman" w:cs="CMU Serif Roman"/>
          <w:i/>
          <w:color w:val="222222"/>
          <w:sz w:val="24"/>
          <w:szCs w:val="24"/>
          <w:highlight w:val="white"/>
        </w:rPr>
        <w:t>Systematic Biology</w:t>
      </w:r>
      <w:r w:rsidRPr="00CB711E">
        <w:rPr>
          <w:rFonts w:ascii="CMU Serif Roman" w:hAnsi="CMU Serif Roman" w:cs="CMU Serif Roman"/>
          <w:color w:val="222222"/>
          <w:sz w:val="24"/>
          <w:szCs w:val="24"/>
          <w:highlight w:val="white"/>
        </w:rPr>
        <w:t xml:space="preserve">, </w:t>
      </w:r>
      <w:r w:rsidRPr="00CB711E">
        <w:rPr>
          <w:rFonts w:ascii="CMU Serif Roman" w:hAnsi="CMU Serif Roman" w:cs="CMU Serif Roman"/>
          <w:i/>
          <w:color w:val="222222"/>
          <w:sz w:val="24"/>
          <w:szCs w:val="24"/>
          <w:highlight w:val="white"/>
        </w:rPr>
        <w:t>70</w:t>
      </w:r>
      <w:r w:rsidRPr="00CB711E">
        <w:rPr>
          <w:rFonts w:ascii="CMU Serif Roman" w:hAnsi="CMU Serif Roman" w:cs="CMU Serif Roman"/>
          <w:color w:val="222222"/>
          <w:sz w:val="24"/>
          <w:szCs w:val="24"/>
          <w:highlight w:val="white"/>
        </w:rPr>
        <w:t>(1), 120-132.</w:t>
      </w:r>
    </w:p>
    <w:p w14:paraId="4DAAA3FC" w14:textId="77777777" w:rsidR="003F004E" w:rsidRPr="00CB711E" w:rsidRDefault="00000000" w:rsidP="00107E61">
      <w:pPr>
        <w:shd w:val="clear" w:color="auto" w:fill="FDFDFD"/>
        <w:spacing w:line="240" w:lineRule="auto"/>
        <w:ind w:left="567" w:hanging="567"/>
        <w:rPr>
          <w:rFonts w:ascii="CMU Serif Roman" w:hAnsi="CMU Serif Roman" w:cs="CMU Serif Roman"/>
          <w:color w:val="222222"/>
          <w:sz w:val="24"/>
          <w:szCs w:val="24"/>
          <w:highlight w:val="white"/>
        </w:rPr>
      </w:pPr>
      <w:r w:rsidRPr="00CB711E">
        <w:rPr>
          <w:rFonts w:ascii="CMU Serif Roman" w:hAnsi="CMU Serif Roman" w:cs="CMU Serif Roman"/>
          <w:color w:val="222222"/>
          <w:sz w:val="24"/>
          <w:szCs w:val="24"/>
          <w:highlight w:val="white"/>
        </w:rPr>
        <w:t xml:space="preserve">Brennan, I. G., Singhal, S., &amp; Al </w:t>
      </w:r>
      <w:proofErr w:type="spellStart"/>
      <w:r w:rsidRPr="00CB711E">
        <w:rPr>
          <w:rFonts w:ascii="CMU Serif Roman" w:hAnsi="CMU Serif Roman" w:cs="CMU Serif Roman"/>
          <w:color w:val="222222"/>
          <w:sz w:val="24"/>
          <w:szCs w:val="24"/>
          <w:highlight w:val="white"/>
        </w:rPr>
        <w:t>Bkhetan</w:t>
      </w:r>
      <w:proofErr w:type="spellEnd"/>
      <w:r w:rsidRPr="00CB711E">
        <w:rPr>
          <w:rFonts w:ascii="CMU Serif Roman" w:hAnsi="CMU Serif Roman" w:cs="CMU Serif Roman"/>
          <w:color w:val="222222"/>
          <w:sz w:val="24"/>
          <w:szCs w:val="24"/>
          <w:highlight w:val="white"/>
        </w:rPr>
        <w:t xml:space="preserve">, Z. (2024). </w:t>
      </w:r>
      <w:proofErr w:type="spellStart"/>
      <w:r w:rsidRPr="00CB711E">
        <w:rPr>
          <w:rFonts w:ascii="CMU Serif Roman" w:hAnsi="CMU Serif Roman" w:cs="CMU Serif Roman"/>
          <w:i/>
          <w:color w:val="222222"/>
          <w:sz w:val="24"/>
          <w:szCs w:val="24"/>
          <w:highlight w:val="white"/>
        </w:rPr>
        <w:t>pipesnake</w:t>
      </w:r>
      <w:proofErr w:type="spellEnd"/>
      <w:r w:rsidRPr="00CB711E">
        <w:rPr>
          <w:rFonts w:ascii="CMU Serif Roman" w:hAnsi="CMU Serif Roman" w:cs="CMU Serif Roman"/>
          <w:color w:val="222222"/>
          <w:sz w:val="24"/>
          <w:szCs w:val="24"/>
          <w:highlight w:val="white"/>
        </w:rPr>
        <w:t xml:space="preserve">: generalized software for the assembly and analysis of phylogenomic datasets from conserved genomic loci. </w:t>
      </w:r>
      <w:r w:rsidRPr="00CB711E">
        <w:rPr>
          <w:rFonts w:ascii="CMU Serif Roman" w:hAnsi="CMU Serif Roman" w:cs="CMU Serif Roman"/>
          <w:i/>
          <w:color w:val="222222"/>
          <w:sz w:val="24"/>
          <w:szCs w:val="24"/>
          <w:highlight w:val="white"/>
        </w:rPr>
        <w:t>Bioinformatics</w:t>
      </w:r>
      <w:r w:rsidRPr="00CB711E">
        <w:rPr>
          <w:rFonts w:ascii="CMU Serif Roman" w:hAnsi="CMU Serif Roman" w:cs="CMU Serif Roman"/>
          <w:color w:val="222222"/>
          <w:sz w:val="24"/>
          <w:szCs w:val="24"/>
          <w:highlight w:val="white"/>
        </w:rPr>
        <w:t xml:space="preserve">, </w:t>
      </w:r>
      <w:r w:rsidRPr="00CB711E">
        <w:rPr>
          <w:rFonts w:ascii="CMU Serif Roman" w:hAnsi="CMU Serif Roman" w:cs="CMU Serif Roman"/>
          <w:i/>
          <w:color w:val="222222"/>
          <w:sz w:val="24"/>
          <w:szCs w:val="24"/>
          <w:highlight w:val="white"/>
        </w:rPr>
        <w:t>40</w:t>
      </w:r>
      <w:r w:rsidRPr="00CB711E">
        <w:rPr>
          <w:rFonts w:ascii="CMU Serif Roman" w:hAnsi="CMU Serif Roman" w:cs="CMU Serif Roman"/>
          <w:color w:val="222222"/>
          <w:sz w:val="24"/>
          <w:szCs w:val="24"/>
          <w:highlight w:val="white"/>
        </w:rPr>
        <w:t>(5), btae195.</w:t>
      </w:r>
    </w:p>
    <w:p w14:paraId="2661D044" w14:textId="77777777" w:rsidR="003F004E" w:rsidRPr="00CB711E" w:rsidRDefault="00000000" w:rsidP="00107E61">
      <w:pPr>
        <w:shd w:val="clear" w:color="auto" w:fill="FDFDFD"/>
        <w:spacing w:line="240" w:lineRule="auto"/>
        <w:ind w:left="567" w:hanging="567"/>
        <w:rPr>
          <w:rFonts w:ascii="CMU Serif Roman" w:hAnsi="CMU Serif Roman" w:cs="CMU Serif Roman"/>
          <w:color w:val="222222"/>
          <w:sz w:val="24"/>
          <w:szCs w:val="24"/>
          <w:highlight w:val="white"/>
        </w:rPr>
      </w:pPr>
      <w:r w:rsidRPr="00CB711E">
        <w:rPr>
          <w:rFonts w:ascii="CMU Serif Roman" w:hAnsi="CMU Serif Roman" w:cs="CMU Serif Roman"/>
          <w:color w:val="222222"/>
          <w:sz w:val="24"/>
          <w:szCs w:val="24"/>
          <w:highlight w:val="white"/>
        </w:rPr>
        <w:t xml:space="preserve">Brennan, I. G., Chapple, D. G., Keogh, J. S., &amp; Donnellan, S. (2024). Evolutionary bursts drive morphological novelty in the world’s largest skinks. </w:t>
      </w:r>
      <w:r w:rsidRPr="00CB711E">
        <w:rPr>
          <w:rFonts w:ascii="CMU Serif Roman" w:hAnsi="CMU Serif Roman" w:cs="CMU Serif Roman"/>
          <w:i/>
          <w:color w:val="222222"/>
          <w:sz w:val="24"/>
          <w:szCs w:val="24"/>
          <w:highlight w:val="white"/>
        </w:rPr>
        <w:t>Current Biology</w:t>
      </w:r>
      <w:r w:rsidRPr="00CB711E">
        <w:rPr>
          <w:rFonts w:ascii="CMU Serif Roman" w:hAnsi="CMU Serif Roman" w:cs="CMU Serif Roman"/>
          <w:color w:val="222222"/>
          <w:sz w:val="24"/>
          <w:szCs w:val="24"/>
          <w:highlight w:val="white"/>
        </w:rPr>
        <w:t xml:space="preserve">, </w:t>
      </w:r>
      <w:r w:rsidRPr="00CB711E">
        <w:rPr>
          <w:rFonts w:ascii="CMU Serif Roman" w:hAnsi="CMU Serif Roman" w:cs="CMU Serif Roman"/>
          <w:i/>
          <w:color w:val="222222"/>
          <w:sz w:val="24"/>
          <w:szCs w:val="24"/>
          <w:highlight w:val="white"/>
        </w:rPr>
        <w:t>34</w:t>
      </w:r>
      <w:r w:rsidRPr="00CB711E">
        <w:rPr>
          <w:rFonts w:ascii="CMU Serif Roman" w:hAnsi="CMU Serif Roman" w:cs="CMU Serif Roman"/>
          <w:color w:val="222222"/>
          <w:sz w:val="24"/>
          <w:szCs w:val="24"/>
          <w:highlight w:val="white"/>
        </w:rPr>
        <w:t>(17), 3905-3916.</w:t>
      </w:r>
    </w:p>
    <w:p w14:paraId="117F92C1" w14:textId="77777777" w:rsidR="003F004E" w:rsidRPr="00CB711E" w:rsidRDefault="00000000" w:rsidP="00107E61">
      <w:pPr>
        <w:pBdr>
          <w:top w:val="nil"/>
          <w:left w:val="nil"/>
          <w:bottom w:val="nil"/>
          <w:right w:val="nil"/>
          <w:between w:val="nil"/>
        </w:pBdr>
        <w:shd w:val="clear" w:color="auto" w:fill="FDFDFD"/>
        <w:spacing w:line="240" w:lineRule="auto"/>
        <w:ind w:left="567" w:hanging="567"/>
        <w:rPr>
          <w:rFonts w:ascii="CMU Serif Roman" w:eastAsia="CMU Serif Roman" w:hAnsi="CMU Serif Roman" w:cs="CMU Serif Roman"/>
          <w:color w:val="222222"/>
          <w:sz w:val="24"/>
          <w:szCs w:val="24"/>
          <w:highlight w:val="white"/>
        </w:rPr>
      </w:pPr>
      <w:r w:rsidRPr="00CB711E">
        <w:rPr>
          <w:rFonts w:ascii="CMU Serif Roman" w:hAnsi="CMU Serif Roman" w:cs="CMU Serif Roman"/>
          <w:color w:val="222222"/>
          <w:sz w:val="24"/>
          <w:szCs w:val="24"/>
          <w:highlight w:val="white"/>
        </w:rPr>
        <w:t xml:space="preserve">Bruton M., Melville J., Sumner J., Porter J., Mahony S. &amp; Doughty P. (2025). The last piece of the puzzle: Detection of an extremely rare lizard in the Kimberley completes the phylogeny of Australian dragons (Agamidae). </w:t>
      </w:r>
      <w:r w:rsidRPr="00CB711E">
        <w:rPr>
          <w:rFonts w:ascii="CMU Serif Roman" w:hAnsi="CMU Serif Roman" w:cs="CMU Serif Roman"/>
          <w:i/>
          <w:color w:val="222222"/>
          <w:sz w:val="24"/>
          <w:szCs w:val="24"/>
          <w:highlight w:val="white"/>
        </w:rPr>
        <w:t>Australian Journal of Taxonomy</w:t>
      </w:r>
      <w:r w:rsidRPr="00CB711E">
        <w:rPr>
          <w:rFonts w:ascii="CMU Serif Roman" w:hAnsi="CMU Serif Roman" w:cs="CMU Serif Roman"/>
          <w:color w:val="222222"/>
          <w:sz w:val="24"/>
          <w:szCs w:val="24"/>
          <w:highlight w:val="white"/>
        </w:rPr>
        <w:t xml:space="preserve"> 93: 1–15. </w:t>
      </w:r>
      <w:proofErr w:type="spellStart"/>
      <w:r w:rsidRPr="00CB711E">
        <w:rPr>
          <w:rFonts w:ascii="CMU Serif Roman" w:hAnsi="CMU Serif Roman" w:cs="CMU Serif Roman"/>
          <w:color w:val="222222"/>
          <w:sz w:val="24"/>
          <w:szCs w:val="24"/>
          <w:highlight w:val="white"/>
        </w:rPr>
        <w:t>doi</w:t>
      </w:r>
      <w:proofErr w:type="spellEnd"/>
      <w:r w:rsidRPr="00CB711E">
        <w:rPr>
          <w:rFonts w:ascii="CMU Serif Roman" w:hAnsi="CMU Serif Roman" w:cs="CMU Serif Roman"/>
          <w:color w:val="222222"/>
          <w:sz w:val="24"/>
          <w:szCs w:val="24"/>
          <w:highlight w:val="white"/>
        </w:rPr>
        <w:t>: https://doi.org/10.54102/ajt.zoa0</w:t>
      </w:r>
    </w:p>
    <w:p w14:paraId="662DA59E" w14:textId="77777777" w:rsidR="003F004E" w:rsidRPr="00CB711E" w:rsidRDefault="00000000" w:rsidP="00107E61">
      <w:pPr>
        <w:shd w:val="clear" w:color="auto" w:fill="FDFDFD"/>
        <w:spacing w:line="240" w:lineRule="auto"/>
        <w:ind w:left="567" w:hanging="567"/>
        <w:rPr>
          <w:rFonts w:ascii="CMU Serif Roman" w:hAnsi="CMU Serif Roman" w:cs="CMU Serif Roman"/>
          <w:color w:val="222222"/>
          <w:sz w:val="24"/>
          <w:szCs w:val="24"/>
          <w:highlight w:val="white"/>
        </w:rPr>
      </w:pPr>
      <w:r w:rsidRPr="00CB711E">
        <w:rPr>
          <w:rFonts w:ascii="CMU Serif Roman" w:hAnsi="CMU Serif Roman" w:cs="CMU Serif Roman"/>
          <w:color w:val="222222"/>
          <w:sz w:val="24"/>
          <w:szCs w:val="24"/>
          <w:highlight w:val="white"/>
        </w:rPr>
        <w:t xml:space="preserve">Burbrink, F. T., </w:t>
      </w:r>
      <w:proofErr w:type="spellStart"/>
      <w:r w:rsidRPr="00CB711E">
        <w:rPr>
          <w:rFonts w:ascii="CMU Serif Roman" w:hAnsi="CMU Serif Roman" w:cs="CMU Serif Roman"/>
          <w:color w:val="222222"/>
          <w:sz w:val="24"/>
          <w:szCs w:val="24"/>
          <w:highlight w:val="white"/>
        </w:rPr>
        <w:t>Grazziotin</w:t>
      </w:r>
      <w:proofErr w:type="spellEnd"/>
      <w:r w:rsidRPr="00CB711E">
        <w:rPr>
          <w:rFonts w:ascii="CMU Serif Roman" w:hAnsi="CMU Serif Roman" w:cs="CMU Serif Roman"/>
          <w:color w:val="222222"/>
          <w:sz w:val="24"/>
          <w:szCs w:val="24"/>
          <w:highlight w:val="white"/>
        </w:rPr>
        <w:t xml:space="preserve">, F. G., Pyron, R. A., Cundall, D., Donnellan, S., Irish, F., ... &amp; Zaher, H. (2020). Interrogating genomic-scale data for Squamata (lizards, snakes, and amphisbaenians) shows no support for key traditional morphological relationships. </w:t>
      </w:r>
      <w:r w:rsidRPr="00CB711E">
        <w:rPr>
          <w:rFonts w:ascii="CMU Serif Roman" w:hAnsi="CMU Serif Roman" w:cs="CMU Serif Roman"/>
          <w:i/>
          <w:color w:val="222222"/>
          <w:sz w:val="24"/>
          <w:szCs w:val="24"/>
          <w:highlight w:val="white"/>
        </w:rPr>
        <w:t>Systematic biology</w:t>
      </w:r>
      <w:r w:rsidRPr="00CB711E">
        <w:rPr>
          <w:rFonts w:ascii="CMU Serif Roman" w:hAnsi="CMU Serif Roman" w:cs="CMU Serif Roman"/>
          <w:color w:val="222222"/>
          <w:sz w:val="24"/>
          <w:szCs w:val="24"/>
          <w:highlight w:val="white"/>
        </w:rPr>
        <w:t xml:space="preserve">, </w:t>
      </w:r>
      <w:r w:rsidRPr="00CB711E">
        <w:rPr>
          <w:rFonts w:ascii="CMU Serif Roman" w:hAnsi="CMU Serif Roman" w:cs="CMU Serif Roman"/>
          <w:i/>
          <w:color w:val="222222"/>
          <w:sz w:val="24"/>
          <w:szCs w:val="24"/>
          <w:highlight w:val="white"/>
        </w:rPr>
        <w:t>69</w:t>
      </w:r>
      <w:r w:rsidRPr="00CB711E">
        <w:rPr>
          <w:rFonts w:ascii="CMU Serif Roman" w:hAnsi="CMU Serif Roman" w:cs="CMU Serif Roman"/>
          <w:color w:val="222222"/>
          <w:sz w:val="24"/>
          <w:szCs w:val="24"/>
          <w:highlight w:val="white"/>
        </w:rPr>
        <w:t>(3), 502-520.</w:t>
      </w:r>
    </w:p>
    <w:p w14:paraId="00377E63" w14:textId="77777777" w:rsidR="003F004E" w:rsidRPr="00CB711E" w:rsidRDefault="00000000" w:rsidP="00107E61">
      <w:pPr>
        <w:shd w:val="clear" w:color="auto" w:fill="FDFDFD"/>
        <w:spacing w:line="240" w:lineRule="auto"/>
        <w:ind w:left="567" w:hanging="567"/>
        <w:rPr>
          <w:rFonts w:ascii="CMU Serif Roman" w:hAnsi="CMU Serif Roman" w:cs="CMU Serif Roman"/>
          <w:color w:val="222222"/>
          <w:sz w:val="24"/>
          <w:szCs w:val="24"/>
          <w:highlight w:val="white"/>
        </w:rPr>
      </w:pPr>
      <w:r w:rsidRPr="00CB711E">
        <w:rPr>
          <w:rFonts w:ascii="CMU Serif Roman" w:hAnsi="CMU Serif Roman" w:cs="CMU Serif Roman"/>
          <w:color w:val="222222"/>
          <w:sz w:val="24"/>
          <w:szCs w:val="24"/>
          <w:highlight w:val="white"/>
        </w:rPr>
        <w:t xml:space="preserve">Burin, G., Park, T., James, T. D., Slater, G. J., &amp; Cooper, N. (2023). The dynamic adaptive landscape of cetacean body size. </w:t>
      </w:r>
      <w:r w:rsidRPr="00CB711E">
        <w:rPr>
          <w:rFonts w:ascii="CMU Serif Roman" w:hAnsi="CMU Serif Roman" w:cs="CMU Serif Roman"/>
          <w:i/>
          <w:color w:val="222222"/>
          <w:sz w:val="24"/>
          <w:szCs w:val="24"/>
          <w:highlight w:val="white"/>
        </w:rPr>
        <w:t>Current Biology</w:t>
      </w:r>
      <w:r w:rsidRPr="00CB711E">
        <w:rPr>
          <w:rFonts w:ascii="CMU Serif Roman" w:hAnsi="CMU Serif Roman" w:cs="CMU Serif Roman"/>
          <w:color w:val="222222"/>
          <w:sz w:val="24"/>
          <w:szCs w:val="24"/>
          <w:highlight w:val="white"/>
        </w:rPr>
        <w:t xml:space="preserve">, </w:t>
      </w:r>
      <w:r w:rsidRPr="00CB711E">
        <w:rPr>
          <w:rFonts w:ascii="CMU Serif Roman" w:hAnsi="CMU Serif Roman" w:cs="CMU Serif Roman"/>
          <w:i/>
          <w:color w:val="222222"/>
          <w:sz w:val="24"/>
          <w:szCs w:val="24"/>
          <w:highlight w:val="white"/>
        </w:rPr>
        <w:t>33</w:t>
      </w:r>
      <w:r w:rsidRPr="00CB711E">
        <w:rPr>
          <w:rFonts w:ascii="CMU Serif Roman" w:hAnsi="CMU Serif Roman" w:cs="CMU Serif Roman"/>
          <w:color w:val="222222"/>
          <w:sz w:val="24"/>
          <w:szCs w:val="24"/>
          <w:highlight w:val="white"/>
        </w:rPr>
        <w:t>(9), 1787-1794.</w:t>
      </w:r>
    </w:p>
    <w:p w14:paraId="6BF8433A" w14:textId="77777777" w:rsidR="003F004E" w:rsidRPr="00CB711E" w:rsidRDefault="00000000" w:rsidP="00107E61">
      <w:pPr>
        <w:shd w:val="clear" w:color="auto" w:fill="FDFDFD"/>
        <w:spacing w:line="240" w:lineRule="auto"/>
        <w:ind w:left="567" w:hanging="567"/>
        <w:rPr>
          <w:rFonts w:ascii="CMU Serif Roman" w:eastAsia="CMU Serif Roman" w:hAnsi="CMU Serif Roman" w:cs="CMU Serif Roman"/>
          <w:color w:val="222222"/>
          <w:sz w:val="24"/>
          <w:szCs w:val="24"/>
          <w:highlight w:val="white"/>
        </w:rPr>
      </w:pPr>
      <w:r w:rsidRPr="00CB711E">
        <w:rPr>
          <w:rFonts w:ascii="CMU Serif Roman" w:eastAsia="CMU Serif Roman" w:hAnsi="CMU Serif Roman" w:cs="CMU Serif Roman"/>
          <w:color w:val="222222"/>
          <w:sz w:val="24"/>
          <w:szCs w:val="24"/>
          <w:highlight w:val="white"/>
        </w:rPr>
        <w:t xml:space="preserve">Bushnell, B. (2014). </w:t>
      </w:r>
      <w:proofErr w:type="spellStart"/>
      <w:r w:rsidRPr="00CB711E">
        <w:rPr>
          <w:rFonts w:ascii="CMU Serif Roman" w:eastAsia="CMU Serif Roman" w:hAnsi="CMU Serif Roman" w:cs="CMU Serif Roman"/>
          <w:color w:val="222222"/>
          <w:sz w:val="24"/>
          <w:szCs w:val="24"/>
          <w:highlight w:val="white"/>
        </w:rPr>
        <w:t>BBMap</w:t>
      </w:r>
      <w:proofErr w:type="spellEnd"/>
      <w:r w:rsidRPr="00CB711E">
        <w:rPr>
          <w:rFonts w:ascii="CMU Serif Roman" w:eastAsia="CMU Serif Roman" w:hAnsi="CMU Serif Roman" w:cs="CMU Serif Roman"/>
          <w:color w:val="222222"/>
          <w:sz w:val="24"/>
          <w:szCs w:val="24"/>
          <w:highlight w:val="white"/>
        </w:rPr>
        <w:t>: A Fast, Accurate, Splice-Aware Aligner. Berkeley, CA: Lawrence Berkeley National Lab.</w:t>
      </w:r>
    </w:p>
    <w:p w14:paraId="2E37E8CE" w14:textId="77777777" w:rsidR="003F004E" w:rsidRPr="00CB711E" w:rsidRDefault="00000000" w:rsidP="00107E61">
      <w:pPr>
        <w:shd w:val="clear" w:color="auto" w:fill="FDFDFD"/>
        <w:spacing w:line="240" w:lineRule="auto"/>
        <w:ind w:left="567" w:hanging="567"/>
        <w:rPr>
          <w:rFonts w:ascii="CMU Serif Roman" w:hAnsi="CMU Serif Roman" w:cs="CMU Serif Roman"/>
          <w:color w:val="222222"/>
          <w:sz w:val="24"/>
          <w:szCs w:val="24"/>
          <w:highlight w:val="white"/>
        </w:rPr>
      </w:pPr>
      <w:r w:rsidRPr="00CB711E">
        <w:rPr>
          <w:rFonts w:ascii="CMU Serif Roman" w:hAnsi="CMU Serif Roman" w:cs="CMU Serif Roman"/>
          <w:color w:val="222222"/>
          <w:sz w:val="24"/>
          <w:szCs w:val="24"/>
          <w:highlight w:val="white"/>
        </w:rPr>
        <w:lastRenderedPageBreak/>
        <w:t xml:space="preserve">Chaplin, K., Sumner, J., Hipsley, C. A., &amp; Melville, J. (2020). An integrative approach using </w:t>
      </w:r>
      <w:proofErr w:type="spellStart"/>
      <w:r w:rsidRPr="00CB711E">
        <w:rPr>
          <w:rFonts w:ascii="CMU Serif Roman" w:hAnsi="CMU Serif Roman" w:cs="CMU Serif Roman"/>
          <w:color w:val="222222"/>
          <w:sz w:val="24"/>
          <w:szCs w:val="24"/>
          <w:highlight w:val="white"/>
        </w:rPr>
        <w:t>phylogenomics</w:t>
      </w:r>
      <w:proofErr w:type="spellEnd"/>
      <w:r w:rsidRPr="00CB711E">
        <w:rPr>
          <w:rFonts w:ascii="CMU Serif Roman" w:hAnsi="CMU Serif Roman" w:cs="CMU Serif Roman"/>
          <w:color w:val="222222"/>
          <w:sz w:val="24"/>
          <w:szCs w:val="24"/>
          <w:highlight w:val="white"/>
        </w:rPr>
        <w:t xml:space="preserve"> and high-resolution X-ray computed tomography for species delimitation in cryptic taxa. </w:t>
      </w:r>
      <w:r w:rsidRPr="00CB711E">
        <w:rPr>
          <w:rFonts w:ascii="CMU Serif Roman" w:hAnsi="CMU Serif Roman" w:cs="CMU Serif Roman"/>
          <w:i/>
          <w:color w:val="222222"/>
          <w:sz w:val="24"/>
          <w:szCs w:val="24"/>
          <w:highlight w:val="white"/>
        </w:rPr>
        <w:t>Systematic Biology</w:t>
      </w:r>
      <w:r w:rsidRPr="00CB711E">
        <w:rPr>
          <w:rFonts w:ascii="CMU Serif Roman" w:hAnsi="CMU Serif Roman" w:cs="CMU Serif Roman"/>
          <w:color w:val="222222"/>
          <w:sz w:val="24"/>
          <w:szCs w:val="24"/>
          <w:highlight w:val="white"/>
        </w:rPr>
        <w:t xml:space="preserve">, </w:t>
      </w:r>
      <w:r w:rsidRPr="00CB711E">
        <w:rPr>
          <w:rFonts w:ascii="CMU Serif Roman" w:hAnsi="CMU Serif Roman" w:cs="CMU Serif Roman"/>
          <w:i/>
          <w:color w:val="222222"/>
          <w:sz w:val="24"/>
          <w:szCs w:val="24"/>
          <w:highlight w:val="white"/>
        </w:rPr>
        <w:t>69</w:t>
      </w:r>
      <w:r w:rsidRPr="00CB711E">
        <w:rPr>
          <w:rFonts w:ascii="CMU Serif Roman" w:hAnsi="CMU Serif Roman" w:cs="CMU Serif Roman"/>
          <w:color w:val="222222"/>
          <w:sz w:val="24"/>
          <w:szCs w:val="24"/>
          <w:highlight w:val="white"/>
        </w:rPr>
        <w:t>(2), 294-307.</w:t>
      </w:r>
    </w:p>
    <w:p w14:paraId="31EAFBBB" w14:textId="77777777" w:rsidR="003F004E" w:rsidRPr="00CB711E" w:rsidRDefault="00000000" w:rsidP="00107E61">
      <w:pPr>
        <w:shd w:val="clear" w:color="auto" w:fill="FDFDFD"/>
        <w:spacing w:line="240" w:lineRule="auto"/>
        <w:ind w:left="567" w:hanging="567"/>
        <w:rPr>
          <w:rFonts w:ascii="CMU Serif Roman" w:hAnsi="CMU Serif Roman" w:cs="CMU Serif Roman"/>
          <w:color w:val="222222"/>
          <w:sz w:val="24"/>
          <w:szCs w:val="24"/>
          <w:highlight w:val="white"/>
        </w:rPr>
      </w:pPr>
      <w:r w:rsidRPr="00CB711E">
        <w:rPr>
          <w:rFonts w:ascii="CMU Serif Roman" w:hAnsi="CMU Serif Roman" w:cs="CMU Serif Roman"/>
          <w:color w:val="222222"/>
          <w:sz w:val="24"/>
          <w:szCs w:val="24"/>
          <w:highlight w:val="white"/>
        </w:rPr>
        <w:t xml:space="preserve">Charlesworth, B., Lande, R., &amp; Slatkin, M. (1982). A neo-Darwinian commentary on macroevolution. </w:t>
      </w:r>
      <w:r w:rsidRPr="00CB711E">
        <w:rPr>
          <w:rFonts w:ascii="CMU Serif Roman" w:hAnsi="CMU Serif Roman" w:cs="CMU Serif Roman"/>
          <w:i/>
          <w:color w:val="222222"/>
          <w:sz w:val="24"/>
          <w:szCs w:val="24"/>
          <w:highlight w:val="white"/>
        </w:rPr>
        <w:t>Evolution</w:t>
      </w:r>
      <w:r w:rsidRPr="00CB711E">
        <w:rPr>
          <w:rFonts w:ascii="CMU Serif Roman" w:hAnsi="CMU Serif Roman" w:cs="CMU Serif Roman"/>
          <w:color w:val="222222"/>
          <w:sz w:val="24"/>
          <w:szCs w:val="24"/>
          <w:highlight w:val="white"/>
        </w:rPr>
        <w:t>, 36(3), 474-498.</w:t>
      </w:r>
    </w:p>
    <w:p w14:paraId="1EC8070F" w14:textId="77777777" w:rsidR="003F004E" w:rsidRPr="00CB711E" w:rsidRDefault="00000000" w:rsidP="00107E61">
      <w:pPr>
        <w:shd w:val="clear" w:color="auto" w:fill="FDFDFD"/>
        <w:spacing w:line="240" w:lineRule="auto"/>
        <w:ind w:left="567" w:hanging="567"/>
        <w:rPr>
          <w:rFonts w:ascii="CMU Serif Roman" w:hAnsi="CMU Serif Roman" w:cs="CMU Serif Roman"/>
          <w:color w:val="222222"/>
          <w:sz w:val="24"/>
          <w:szCs w:val="24"/>
          <w:highlight w:val="white"/>
        </w:rPr>
      </w:pPr>
      <w:r w:rsidRPr="00CB711E">
        <w:rPr>
          <w:rFonts w:ascii="CMU Serif Roman" w:hAnsi="CMU Serif Roman" w:cs="CMU Serif Roman"/>
          <w:color w:val="222222"/>
          <w:sz w:val="24"/>
          <w:szCs w:val="24"/>
          <w:highlight w:val="white"/>
        </w:rPr>
        <w:t xml:space="preserve">Collar, D. C., Schulte, J. A., </w:t>
      </w:r>
      <w:proofErr w:type="spellStart"/>
      <w:r w:rsidRPr="00CB711E">
        <w:rPr>
          <w:rFonts w:ascii="CMU Serif Roman" w:hAnsi="CMU Serif Roman" w:cs="CMU Serif Roman"/>
          <w:color w:val="222222"/>
          <w:sz w:val="24"/>
          <w:szCs w:val="24"/>
          <w:highlight w:val="white"/>
        </w:rPr>
        <w:t>O’meara</w:t>
      </w:r>
      <w:proofErr w:type="spellEnd"/>
      <w:r w:rsidRPr="00CB711E">
        <w:rPr>
          <w:rFonts w:ascii="CMU Serif Roman" w:hAnsi="CMU Serif Roman" w:cs="CMU Serif Roman"/>
          <w:color w:val="222222"/>
          <w:sz w:val="24"/>
          <w:szCs w:val="24"/>
          <w:highlight w:val="white"/>
        </w:rPr>
        <w:t xml:space="preserve">, B. C., &amp; </w:t>
      </w:r>
      <w:proofErr w:type="spellStart"/>
      <w:r w:rsidRPr="00CB711E">
        <w:rPr>
          <w:rFonts w:ascii="CMU Serif Roman" w:hAnsi="CMU Serif Roman" w:cs="CMU Serif Roman"/>
          <w:color w:val="222222"/>
          <w:sz w:val="24"/>
          <w:szCs w:val="24"/>
          <w:highlight w:val="white"/>
        </w:rPr>
        <w:t>Losos</w:t>
      </w:r>
      <w:proofErr w:type="spellEnd"/>
      <w:r w:rsidRPr="00CB711E">
        <w:rPr>
          <w:rFonts w:ascii="CMU Serif Roman" w:hAnsi="CMU Serif Roman" w:cs="CMU Serif Roman"/>
          <w:color w:val="222222"/>
          <w:sz w:val="24"/>
          <w:szCs w:val="24"/>
          <w:highlight w:val="white"/>
        </w:rPr>
        <w:t xml:space="preserve">, J. B. (2010). Habitat use affects morphological diversification in dragon lizards. </w:t>
      </w:r>
      <w:r w:rsidRPr="00CB711E">
        <w:rPr>
          <w:rFonts w:ascii="CMU Serif Roman" w:hAnsi="CMU Serif Roman" w:cs="CMU Serif Roman"/>
          <w:i/>
          <w:color w:val="222222"/>
          <w:sz w:val="24"/>
          <w:szCs w:val="24"/>
          <w:highlight w:val="white"/>
        </w:rPr>
        <w:t>Journal of Evolutionary Biology</w:t>
      </w:r>
      <w:r w:rsidRPr="00CB711E">
        <w:rPr>
          <w:rFonts w:ascii="CMU Serif Roman" w:hAnsi="CMU Serif Roman" w:cs="CMU Serif Roman"/>
          <w:color w:val="222222"/>
          <w:sz w:val="24"/>
          <w:szCs w:val="24"/>
          <w:highlight w:val="white"/>
        </w:rPr>
        <w:t xml:space="preserve">, </w:t>
      </w:r>
      <w:r w:rsidRPr="00CB711E">
        <w:rPr>
          <w:rFonts w:ascii="CMU Serif Roman" w:hAnsi="CMU Serif Roman" w:cs="CMU Serif Roman"/>
          <w:i/>
          <w:color w:val="222222"/>
          <w:sz w:val="24"/>
          <w:szCs w:val="24"/>
          <w:highlight w:val="white"/>
        </w:rPr>
        <w:t>23</w:t>
      </w:r>
      <w:r w:rsidRPr="00CB711E">
        <w:rPr>
          <w:rFonts w:ascii="CMU Serif Roman" w:hAnsi="CMU Serif Roman" w:cs="CMU Serif Roman"/>
          <w:color w:val="222222"/>
          <w:sz w:val="24"/>
          <w:szCs w:val="24"/>
          <w:highlight w:val="white"/>
        </w:rPr>
        <w:t>(5), 1033-1049.</w:t>
      </w:r>
    </w:p>
    <w:p w14:paraId="7AC380EB" w14:textId="77777777" w:rsidR="003F004E" w:rsidRPr="00CB711E" w:rsidRDefault="00000000" w:rsidP="00107E61">
      <w:pPr>
        <w:shd w:val="clear" w:color="auto" w:fill="FDFDFD"/>
        <w:spacing w:line="240" w:lineRule="auto"/>
        <w:ind w:left="567" w:hanging="567"/>
        <w:rPr>
          <w:rFonts w:ascii="CMU Serif Roman" w:hAnsi="CMU Serif Roman" w:cs="CMU Serif Roman"/>
          <w:color w:val="222222"/>
          <w:sz w:val="24"/>
          <w:szCs w:val="24"/>
          <w:highlight w:val="white"/>
        </w:rPr>
      </w:pPr>
      <w:proofErr w:type="spellStart"/>
      <w:r w:rsidRPr="00CB711E">
        <w:rPr>
          <w:rFonts w:ascii="CMU Serif Roman" w:hAnsi="CMU Serif Roman" w:cs="CMU Serif Roman"/>
          <w:color w:val="222222"/>
          <w:sz w:val="24"/>
          <w:szCs w:val="24"/>
          <w:highlight w:val="white"/>
        </w:rPr>
        <w:t>Covacevich</w:t>
      </w:r>
      <w:proofErr w:type="spellEnd"/>
      <w:r w:rsidRPr="00CB711E">
        <w:rPr>
          <w:rFonts w:ascii="CMU Serif Roman" w:hAnsi="CMU Serif Roman" w:cs="CMU Serif Roman"/>
          <w:color w:val="222222"/>
          <w:sz w:val="24"/>
          <w:szCs w:val="24"/>
          <w:highlight w:val="white"/>
        </w:rPr>
        <w:t xml:space="preserve">, J., Couper, P., Molnar, R. E., Witten, G., &amp; Young, W. (1990). Miocene dragons from Riversleigh: new data on the history of the family Agamidae (Reptilia: Squamata) in Australia. </w:t>
      </w:r>
      <w:r w:rsidRPr="00CB711E">
        <w:rPr>
          <w:rFonts w:ascii="CMU Serif Roman" w:hAnsi="CMU Serif Roman" w:cs="CMU Serif Roman"/>
          <w:i/>
          <w:color w:val="222222"/>
          <w:sz w:val="24"/>
          <w:szCs w:val="24"/>
          <w:highlight w:val="white"/>
        </w:rPr>
        <w:t>Memoirs of the Queensland Museum</w:t>
      </w:r>
      <w:r w:rsidRPr="00CB711E">
        <w:rPr>
          <w:rFonts w:ascii="CMU Serif Roman" w:hAnsi="CMU Serif Roman" w:cs="CMU Serif Roman"/>
          <w:color w:val="222222"/>
          <w:sz w:val="24"/>
          <w:szCs w:val="24"/>
          <w:highlight w:val="white"/>
        </w:rPr>
        <w:t>, 29(2), 339-360.</w:t>
      </w:r>
    </w:p>
    <w:p w14:paraId="3935B999" w14:textId="77777777" w:rsidR="003F004E" w:rsidRPr="00CB711E" w:rsidRDefault="00000000" w:rsidP="00107E61">
      <w:pPr>
        <w:shd w:val="clear" w:color="auto" w:fill="FDFDFD"/>
        <w:spacing w:line="240" w:lineRule="auto"/>
        <w:ind w:left="567" w:hanging="567"/>
        <w:rPr>
          <w:rFonts w:ascii="CMU Serif Roman" w:eastAsia="CMU Serif Roman" w:hAnsi="CMU Serif Roman" w:cs="CMU Serif Roman"/>
          <w:color w:val="222222"/>
          <w:sz w:val="24"/>
          <w:szCs w:val="24"/>
          <w:highlight w:val="white"/>
        </w:rPr>
      </w:pPr>
      <w:r w:rsidRPr="00CB711E">
        <w:rPr>
          <w:rFonts w:ascii="CMU Serif Roman" w:hAnsi="CMU Serif Roman" w:cs="CMU Serif Roman"/>
          <w:color w:val="222222"/>
          <w:sz w:val="24"/>
          <w:szCs w:val="24"/>
          <w:highlight w:val="white"/>
        </w:rPr>
        <w:t xml:space="preserve">Deline, B., Greenwood, J. M., Clark, J. W., Puttick, M. N., Peterson, K. J., &amp; Donoghue, P. C. (2018). Evolution of metazoan morphological disparity. </w:t>
      </w:r>
      <w:r w:rsidRPr="00CB711E">
        <w:rPr>
          <w:rFonts w:ascii="CMU Serif Roman" w:hAnsi="CMU Serif Roman" w:cs="CMU Serif Roman"/>
          <w:i/>
          <w:color w:val="222222"/>
          <w:sz w:val="24"/>
          <w:szCs w:val="24"/>
          <w:highlight w:val="white"/>
        </w:rPr>
        <w:t>Proceedings of the National Academy of Sciences</w:t>
      </w:r>
      <w:r w:rsidRPr="00CB711E">
        <w:rPr>
          <w:rFonts w:ascii="CMU Serif Roman" w:hAnsi="CMU Serif Roman" w:cs="CMU Serif Roman"/>
          <w:color w:val="222222"/>
          <w:sz w:val="24"/>
          <w:szCs w:val="24"/>
          <w:highlight w:val="white"/>
        </w:rPr>
        <w:t xml:space="preserve">, </w:t>
      </w:r>
      <w:r w:rsidRPr="00CB711E">
        <w:rPr>
          <w:rFonts w:ascii="CMU Serif Roman" w:hAnsi="CMU Serif Roman" w:cs="CMU Serif Roman"/>
          <w:i/>
          <w:color w:val="222222"/>
          <w:sz w:val="24"/>
          <w:szCs w:val="24"/>
          <w:highlight w:val="white"/>
        </w:rPr>
        <w:t>115</w:t>
      </w:r>
      <w:r w:rsidRPr="00CB711E">
        <w:rPr>
          <w:rFonts w:ascii="CMU Serif Roman" w:hAnsi="CMU Serif Roman" w:cs="CMU Serif Roman"/>
          <w:color w:val="222222"/>
          <w:sz w:val="24"/>
          <w:szCs w:val="24"/>
          <w:highlight w:val="white"/>
        </w:rPr>
        <w:t>(38), E8909-E8918.</w:t>
      </w:r>
    </w:p>
    <w:p w14:paraId="5D1DF095" w14:textId="77777777" w:rsidR="003F004E" w:rsidRPr="00CB711E" w:rsidRDefault="00000000" w:rsidP="00107E61">
      <w:pPr>
        <w:shd w:val="clear" w:color="auto" w:fill="FDFDFD"/>
        <w:spacing w:line="240" w:lineRule="auto"/>
        <w:ind w:left="567" w:hanging="567"/>
        <w:rPr>
          <w:rFonts w:ascii="CMU Serif Roman" w:eastAsia="CMU Serif Roman" w:hAnsi="CMU Serif Roman" w:cs="CMU Serif Roman"/>
          <w:color w:val="111111"/>
          <w:sz w:val="24"/>
          <w:szCs w:val="24"/>
          <w:highlight w:val="white"/>
        </w:rPr>
      </w:pPr>
      <w:r w:rsidRPr="00CB711E">
        <w:rPr>
          <w:rFonts w:ascii="CMU Serif Roman" w:eastAsia="CMU Serif Roman" w:hAnsi="CMU Serif Roman" w:cs="CMU Serif Roman"/>
          <w:color w:val="111111"/>
          <w:sz w:val="24"/>
          <w:szCs w:val="24"/>
          <w:highlight w:val="white"/>
        </w:rPr>
        <w:t>dos Reis, M. and Yang, Z. (2011). Approximate likelihood calculation for Bayesian estimation of divergence times.</w:t>
      </w:r>
      <w:r w:rsidRPr="00CB711E">
        <w:rPr>
          <w:rFonts w:ascii="CMU Serif Roman" w:eastAsia="CMU Serif Roman" w:hAnsi="CMU Serif Roman" w:cs="CMU Serif Roman"/>
          <w:i/>
          <w:color w:val="111111"/>
          <w:sz w:val="24"/>
          <w:szCs w:val="24"/>
          <w:highlight w:val="white"/>
        </w:rPr>
        <w:t xml:space="preserve"> Molecular Biology and Evolution</w:t>
      </w:r>
      <w:r w:rsidRPr="00CB711E">
        <w:rPr>
          <w:rFonts w:ascii="CMU Serif Roman" w:eastAsia="CMU Serif Roman" w:hAnsi="CMU Serif Roman" w:cs="CMU Serif Roman"/>
          <w:color w:val="111111"/>
          <w:sz w:val="24"/>
          <w:szCs w:val="24"/>
          <w:highlight w:val="white"/>
        </w:rPr>
        <w:t>, 28:2161-2172.</w:t>
      </w:r>
    </w:p>
    <w:p w14:paraId="60A36157" w14:textId="77777777" w:rsidR="003F004E" w:rsidRPr="00CB711E" w:rsidRDefault="00000000" w:rsidP="00107E61">
      <w:pPr>
        <w:shd w:val="clear" w:color="auto" w:fill="FDFDFD"/>
        <w:spacing w:line="240" w:lineRule="auto"/>
        <w:ind w:left="567" w:hanging="567"/>
        <w:rPr>
          <w:rFonts w:ascii="CMU Serif Roman" w:hAnsi="CMU Serif Roman" w:cs="CMU Serif Roman"/>
          <w:color w:val="222222"/>
          <w:sz w:val="24"/>
          <w:szCs w:val="24"/>
          <w:highlight w:val="white"/>
        </w:rPr>
      </w:pPr>
      <w:proofErr w:type="spellStart"/>
      <w:r w:rsidRPr="00CB711E">
        <w:rPr>
          <w:rFonts w:ascii="CMU Serif Roman" w:hAnsi="CMU Serif Roman" w:cs="CMU Serif Roman"/>
          <w:color w:val="222222"/>
          <w:sz w:val="24"/>
          <w:szCs w:val="24"/>
          <w:highlight w:val="white"/>
        </w:rPr>
        <w:t>Esquerré</w:t>
      </w:r>
      <w:proofErr w:type="spellEnd"/>
      <w:r w:rsidRPr="00CB711E">
        <w:rPr>
          <w:rFonts w:ascii="CMU Serif Roman" w:hAnsi="CMU Serif Roman" w:cs="CMU Serif Roman"/>
          <w:color w:val="222222"/>
          <w:sz w:val="24"/>
          <w:szCs w:val="24"/>
          <w:highlight w:val="white"/>
        </w:rPr>
        <w:t xml:space="preserve">, D., Donnellan, S., Brennan, I. G., Lemmon, A. R., Moriarty Lemmon, E., Zaher, H., ... &amp; Keogh, J. S. (2020). </w:t>
      </w:r>
      <w:proofErr w:type="spellStart"/>
      <w:r w:rsidRPr="00CB711E">
        <w:rPr>
          <w:rFonts w:ascii="CMU Serif Roman" w:hAnsi="CMU Serif Roman" w:cs="CMU Serif Roman"/>
          <w:color w:val="222222"/>
          <w:sz w:val="24"/>
          <w:szCs w:val="24"/>
          <w:highlight w:val="white"/>
        </w:rPr>
        <w:t>Phylogenomics</w:t>
      </w:r>
      <w:proofErr w:type="spellEnd"/>
      <w:r w:rsidRPr="00CB711E">
        <w:rPr>
          <w:rFonts w:ascii="CMU Serif Roman" w:hAnsi="CMU Serif Roman" w:cs="CMU Serif Roman"/>
          <w:color w:val="222222"/>
          <w:sz w:val="24"/>
          <w:szCs w:val="24"/>
          <w:highlight w:val="white"/>
        </w:rPr>
        <w:t xml:space="preserve">, biogeography, and morphometrics reveal rapid phenotypic evolution in pythons after crossing Wallace’s line. </w:t>
      </w:r>
      <w:r w:rsidRPr="00CB711E">
        <w:rPr>
          <w:rFonts w:ascii="CMU Serif Roman" w:hAnsi="CMU Serif Roman" w:cs="CMU Serif Roman"/>
          <w:i/>
          <w:color w:val="222222"/>
          <w:sz w:val="24"/>
          <w:szCs w:val="24"/>
          <w:highlight w:val="white"/>
        </w:rPr>
        <w:t>Systematic Biology</w:t>
      </w:r>
      <w:r w:rsidRPr="00CB711E">
        <w:rPr>
          <w:rFonts w:ascii="CMU Serif Roman" w:hAnsi="CMU Serif Roman" w:cs="CMU Serif Roman"/>
          <w:color w:val="222222"/>
          <w:sz w:val="24"/>
          <w:szCs w:val="24"/>
          <w:highlight w:val="white"/>
        </w:rPr>
        <w:t xml:space="preserve">, </w:t>
      </w:r>
      <w:r w:rsidRPr="00CB711E">
        <w:rPr>
          <w:rFonts w:ascii="CMU Serif Roman" w:hAnsi="CMU Serif Roman" w:cs="CMU Serif Roman"/>
          <w:i/>
          <w:color w:val="222222"/>
          <w:sz w:val="24"/>
          <w:szCs w:val="24"/>
          <w:highlight w:val="white"/>
        </w:rPr>
        <w:t>69</w:t>
      </w:r>
      <w:r w:rsidRPr="00CB711E">
        <w:rPr>
          <w:rFonts w:ascii="CMU Serif Roman" w:hAnsi="CMU Serif Roman" w:cs="CMU Serif Roman"/>
          <w:color w:val="222222"/>
          <w:sz w:val="24"/>
          <w:szCs w:val="24"/>
          <w:highlight w:val="white"/>
        </w:rPr>
        <w:t>(6), 1039-1051.</w:t>
      </w:r>
    </w:p>
    <w:p w14:paraId="76DA1EF1" w14:textId="77777777" w:rsidR="003F004E" w:rsidRPr="00CB711E" w:rsidRDefault="00000000" w:rsidP="00107E61">
      <w:pPr>
        <w:shd w:val="clear" w:color="auto" w:fill="FDFDFD"/>
        <w:spacing w:line="240" w:lineRule="auto"/>
        <w:ind w:left="567" w:hanging="567"/>
        <w:rPr>
          <w:rFonts w:ascii="CMU Serif Roman" w:hAnsi="CMU Serif Roman" w:cs="CMU Serif Roman"/>
          <w:color w:val="222222"/>
          <w:sz w:val="24"/>
          <w:szCs w:val="24"/>
          <w:highlight w:val="white"/>
        </w:rPr>
      </w:pPr>
      <w:r w:rsidRPr="00CB711E">
        <w:rPr>
          <w:rFonts w:ascii="CMU Serif Roman" w:hAnsi="CMU Serif Roman" w:cs="CMU Serif Roman"/>
          <w:color w:val="222222"/>
          <w:sz w:val="24"/>
          <w:szCs w:val="24"/>
          <w:highlight w:val="white"/>
        </w:rPr>
        <w:t xml:space="preserve">Fenker, J., Melville, J., &amp; Moritz, C. (2024). Dragons in the tropics–Phylogeography and speciation in </w:t>
      </w:r>
      <w:proofErr w:type="spellStart"/>
      <w:r w:rsidRPr="00CB711E">
        <w:rPr>
          <w:rFonts w:ascii="CMU Serif Roman" w:hAnsi="CMU Serif Roman" w:cs="CMU Serif Roman"/>
          <w:color w:val="222222"/>
          <w:sz w:val="24"/>
          <w:szCs w:val="24"/>
          <w:highlight w:val="white"/>
        </w:rPr>
        <w:t>Diporiphora</w:t>
      </w:r>
      <w:proofErr w:type="spellEnd"/>
      <w:r w:rsidRPr="00CB711E">
        <w:rPr>
          <w:rFonts w:ascii="CMU Serif Roman" w:hAnsi="CMU Serif Roman" w:cs="CMU Serif Roman"/>
          <w:color w:val="222222"/>
          <w:sz w:val="24"/>
          <w:szCs w:val="24"/>
          <w:highlight w:val="white"/>
        </w:rPr>
        <w:t xml:space="preserve"> lizards and common geographic breaks in co-distributed taxa. </w:t>
      </w:r>
      <w:r w:rsidRPr="00CB711E">
        <w:rPr>
          <w:rFonts w:ascii="CMU Serif Roman" w:hAnsi="CMU Serif Roman" w:cs="CMU Serif Roman"/>
          <w:i/>
          <w:color w:val="222222"/>
          <w:sz w:val="24"/>
          <w:szCs w:val="24"/>
          <w:highlight w:val="white"/>
        </w:rPr>
        <w:t>Molecular Phylogenetics and Evolution</w:t>
      </w:r>
      <w:r w:rsidRPr="00CB711E">
        <w:rPr>
          <w:rFonts w:ascii="CMU Serif Roman" w:hAnsi="CMU Serif Roman" w:cs="CMU Serif Roman"/>
          <w:color w:val="222222"/>
          <w:sz w:val="24"/>
          <w:szCs w:val="24"/>
          <w:highlight w:val="white"/>
        </w:rPr>
        <w:t xml:space="preserve">, </w:t>
      </w:r>
      <w:r w:rsidRPr="00CB711E">
        <w:rPr>
          <w:rFonts w:ascii="CMU Serif Roman" w:hAnsi="CMU Serif Roman" w:cs="CMU Serif Roman"/>
          <w:i/>
          <w:color w:val="222222"/>
          <w:sz w:val="24"/>
          <w:szCs w:val="24"/>
          <w:highlight w:val="white"/>
        </w:rPr>
        <w:t>197</w:t>
      </w:r>
      <w:r w:rsidRPr="00CB711E">
        <w:rPr>
          <w:rFonts w:ascii="CMU Serif Roman" w:hAnsi="CMU Serif Roman" w:cs="CMU Serif Roman"/>
          <w:color w:val="222222"/>
          <w:sz w:val="24"/>
          <w:szCs w:val="24"/>
          <w:highlight w:val="white"/>
        </w:rPr>
        <w:t>, 108090.</w:t>
      </w:r>
    </w:p>
    <w:p w14:paraId="28E209AD" w14:textId="77777777" w:rsidR="003F004E" w:rsidRPr="00CB711E" w:rsidRDefault="00000000" w:rsidP="00107E61">
      <w:pPr>
        <w:shd w:val="clear" w:color="auto" w:fill="FDFDFD"/>
        <w:spacing w:line="240" w:lineRule="auto"/>
        <w:ind w:left="567" w:hanging="567"/>
        <w:rPr>
          <w:rFonts w:ascii="CMU Serif Roman" w:hAnsi="CMU Serif Roman" w:cs="CMU Serif Roman"/>
          <w:color w:val="222222"/>
          <w:sz w:val="24"/>
          <w:szCs w:val="24"/>
          <w:highlight w:val="white"/>
        </w:rPr>
      </w:pPr>
      <w:r w:rsidRPr="00CB711E">
        <w:rPr>
          <w:rFonts w:ascii="CMU Serif Roman" w:hAnsi="CMU Serif Roman" w:cs="CMU Serif Roman"/>
          <w:color w:val="222222"/>
          <w:sz w:val="24"/>
          <w:szCs w:val="24"/>
          <w:highlight w:val="white"/>
        </w:rPr>
        <w:t xml:space="preserve">Gray, J. A., Sherratt, E., Hutchinson, M. N., &amp; Jones, M. E. (2019a). Evolution of cranial shape in a continental-scale evolutionary radiation of Australian lizards. </w:t>
      </w:r>
      <w:r w:rsidRPr="00CB711E">
        <w:rPr>
          <w:rFonts w:ascii="CMU Serif Roman" w:hAnsi="CMU Serif Roman" w:cs="CMU Serif Roman"/>
          <w:i/>
          <w:color w:val="222222"/>
          <w:sz w:val="24"/>
          <w:szCs w:val="24"/>
          <w:highlight w:val="white"/>
        </w:rPr>
        <w:t>Evolution</w:t>
      </w:r>
      <w:r w:rsidRPr="00CB711E">
        <w:rPr>
          <w:rFonts w:ascii="CMU Serif Roman" w:hAnsi="CMU Serif Roman" w:cs="CMU Serif Roman"/>
          <w:color w:val="222222"/>
          <w:sz w:val="24"/>
          <w:szCs w:val="24"/>
          <w:highlight w:val="white"/>
        </w:rPr>
        <w:t xml:space="preserve">, </w:t>
      </w:r>
      <w:r w:rsidRPr="00CB711E">
        <w:rPr>
          <w:rFonts w:ascii="CMU Serif Roman" w:hAnsi="CMU Serif Roman" w:cs="CMU Serif Roman"/>
          <w:i/>
          <w:color w:val="222222"/>
          <w:sz w:val="24"/>
          <w:szCs w:val="24"/>
          <w:highlight w:val="white"/>
        </w:rPr>
        <w:t>73</w:t>
      </w:r>
      <w:r w:rsidRPr="00CB711E">
        <w:rPr>
          <w:rFonts w:ascii="CMU Serif Roman" w:hAnsi="CMU Serif Roman" w:cs="CMU Serif Roman"/>
          <w:color w:val="222222"/>
          <w:sz w:val="24"/>
          <w:szCs w:val="24"/>
          <w:highlight w:val="white"/>
        </w:rPr>
        <w:t>(11), 2216-2229.</w:t>
      </w:r>
    </w:p>
    <w:p w14:paraId="0299EA93" w14:textId="77777777" w:rsidR="003F004E" w:rsidRPr="00CB711E" w:rsidRDefault="00000000" w:rsidP="00107E61">
      <w:pPr>
        <w:shd w:val="clear" w:color="auto" w:fill="FDFDFD"/>
        <w:spacing w:line="240" w:lineRule="auto"/>
        <w:ind w:left="567" w:hanging="567"/>
        <w:rPr>
          <w:rFonts w:ascii="CMU Serif Roman" w:hAnsi="CMU Serif Roman" w:cs="CMU Serif Roman"/>
          <w:color w:val="222222"/>
          <w:sz w:val="24"/>
          <w:szCs w:val="24"/>
          <w:highlight w:val="white"/>
        </w:rPr>
      </w:pPr>
      <w:r w:rsidRPr="00CB711E">
        <w:rPr>
          <w:rFonts w:ascii="CMU Serif Roman" w:hAnsi="CMU Serif Roman" w:cs="CMU Serif Roman"/>
          <w:color w:val="222222"/>
          <w:sz w:val="24"/>
          <w:szCs w:val="24"/>
          <w:highlight w:val="white"/>
        </w:rPr>
        <w:t xml:space="preserve">Gray, J. A., Hutchinson, M. N., &amp; Jones, M. E. (2019b). Exceptional disparity in Australian agamid lizards is a possible result of arrival into vacant niche. </w:t>
      </w:r>
      <w:r w:rsidRPr="00CB711E">
        <w:rPr>
          <w:rFonts w:ascii="CMU Serif Roman" w:hAnsi="CMU Serif Roman" w:cs="CMU Serif Roman"/>
          <w:i/>
          <w:color w:val="222222"/>
          <w:sz w:val="24"/>
          <w:szCs w:val="24"/>
          <w:highlight w:val="white"/>
        </w:rPr>
        <w:t>The Anatomical Record</w:t>
      </w:r>
      <w:r w:rsidRPr="00CB711E">
        <w:rPr>
          <w:rFonts w:ascii="CMU Serif Roman" w:hAnsi="CMU Serif Roman" w:cs="CMU Serif Roman"/>
          <w:color w:val="222222"/>
          <w:sz w:val="24"/>
          <w:szCs w:val="24"/>
          <w:highlight w:val="white"/>
        </w:rPr>
        <w:t xml:space="preserve">, </w:t>
      </w:r>
      <w:r w:rsidRPr="00CB711E">
        <w:rPr>
          <w:rFonts w:ascii="CMU Serif Roman" w:hAnsi="CMU Serif Roman" w:cs="CMU Serif Roman"/>
          <w:i/>
          <w:color w:val="222222"/>
          <w:sz w:val="24"/>
          <w:szCs w:val="24"/>
          <w:highlight w:val="white"/>
        </w:rPr>
        <w:t>302</w:t>
      </w:r>
      <w:r w:rsidRPr="00CB711E">
        <w:rPr>
          <w:rFonts w:ascii="CMU Serif Roman" w:hAnsi="CMU Serif Roman" w:cs="CMU Serif Roman"/>
          <w:color w:val="222222"/>
          <w:sz w:val="24"/>
          <w:szCs w:val="24"/>
          <w:highlight w:val="white"/>
        </w:rPr>
        <w:t>(9), 1536-1543.</w:t>
      </w:r>
    </w:p>
    <w:p w14:paraId="65C8A9C5" w14:textId="77777777" w:rsidR="003F004E" w:rsidRPr="00CB711E" w:rsidRDefault="00000000" w:rsidP="00107E61">
      <w:pPr>
        <w:shd w:val="clear" w:color="auto" w:fill="FDFDFD"/>
        <w:spacing w:line="240" w:lineRule="auto"/>
        <w:ind w:left="567" w:hanging="567"/>
        <w:rPr>
          <w:rFonts w:ascii="CMU Serif Roman" w:hAnsi="CMU Serif Roman" w:cs="CMU Serif Roman"/>
          <w:color w:val="222222"/>
          <w:sz w:val="24"/>
          <w:szCs w:val="24"/>
          <w:highlight w:val="white"/>
        </w:rPr>
      </w:pPr>
      <w:r w:rsidRPr="00CB711E">
        <w:rPr>
          <w:rFonts w:ascii="CMU Serif Roman" w:hAnsi="CMU Serif Roman" w:cs="CMU Serif Roman"/>
          <w:color w:val="222222"/>
          <w:sz w:val="24"/>
          <w:szCs w:val="24"/>
          <w:highlight w:val="white"/>
        </w:rPr>
        <w:t xml:space="preserve">Harmon, L. J., Kolbe, J. J., </w:t>
      </w:r>
      <w:proofErr w:type="spellStart"/>
      <w:r w:rsidRPr="00CB711E">
        <w:rPr>
          <w:rFonts w:ascii="CMU Serif Roman" w:hAnsi="CMU Serif Roman" w:cs="CMU Serif Roman"/>
          <w:color w:val="222222"/>
          <w:sz w:val="24"/>
          <w:szCs w:val="24"/>
          <w:highlight w:val="white"/>
        </w:rPr>
        <w:t>Cheverud</w:t>
      </w:r>
      <w:proofErr w:type="spellEnd"/>
      <w:r w:rsidRPr="00CB711E">
        <w:rPr>
          <w:rFonts w:ascii="CMU Serif Roman" w:hAnsi="CMU Serif Roman" w:cs="CMU Serif Roman"/>
          <w:color w:val="222222"/>
          <w:sz w:val="24"/>
          <w:szCs w:val="24"/>
          <w:highlight w:val="white"/>
        </w:rPr>
        <w:t xml:space="preserve">, J. M., &amp; </w:t>
      </w:r>
      <w:proofErr w:type="spellStart"/>
      <w:r w:rsidRPr="00CB711E">
        <w:rPr>
          <w:rFonts w:ascii="CMU Serif Roman" w:hAnsi="CMU Serif Roman" w:cs="CMU Serif Roman"/>
          <w:color w:val="222222"/>
          <w:sz w:val="24"/>
          <w:szCs w:val="24"/>
          <w:highlight w:val="white"/>
        </w:rPr>
        <w:t>Losos</w:t>
      </w:r>
      <w:proofErr w:type="spellEnd"/>
      <w:r w:rsidRPr="00CB711E">
        <w:rPr>
          <w:rFonts w:ascii="CMU Serif Roman" w:hAnsi="CMU Serif Roman" w:cs="CMU Serif Roman"/>
          <w:color w:val="222222"/>
          <w:sz w:val="24"/>
          <w:szCs w:val="24"/>
          <w:highlight w:val="white"/>
        </w:rPr>
        <w:t xml:space="preserve">, J. B. (2005). Convergence and the multidimensional niche. </w:t>
      </w:r>
      <w:r w:rsidRPr="00CB711E">
        <w:rPr>
          <w:rFonts w:ascii="CMU Serif Roman" w:hAnsi="CMU Serif Roman" w:cs="CMU Serif Roman"/>
          <w:i/>
          <w:color w:val="222222"/>
          <w:sz w:val="24"/>
          <w:szCs w:val="24"/>
          <w:highlight w:val="white"/>
        </w:rPr>
        <w:t>Evolution</w:t>
      </w:r>
      <w:r w:rsidRPr="00CB711E">
        <w:rPr>
          <w:rFonts w:ascii="CMU Serif Roman" w:hAnsi="CMU Serif Roman" w:cs="CMU Serif Roman"/>
          <w:color w:val="222222"/>
          <w:sz w:val="24"/>
          <w:szCs w:val="24"/>
          <w:highlight w:val="white"/>
        </w:rPr>
        <w:t>, 59(2), 409-421.</w:t>
      </w:r>
    </w:p>
    <w:p w14:paraId="5E25D664" w14:textId="77777777" w:rsidR="003F004E" w:rsidRPr="00CB711E" w:rsidRDefault="00000000" w:rsidP="00107E61">
      <w:pPr>
        <w:shd w:val="clear" w:color="auto" w:fill="FDFDFD"/>
        <w:spacing w:line="240" w:lineRule="auto"/>
        <w:ind w:left="567" w:hanging="567"/>
        <w:rPr>
          <w:rFonts w:ascii="CMU Serif Roman" w:hAnsi="CMU Serif Roman" w:cs="CMU Serif Roman"/>
          <w:color w:val="222222"/>
          <w:sz w:val="24"/>
          <w:szCs w:val="24"/>
          <w:highlight w:val="white"/>
        </w:rPr>
      </w:pPr>
      <w:r w:rsidRPr="00CB711E">
        <w:rPr>
          <w:rFonts w:ascii="CMU Serif Roman" w:hAnsi="CMU Serif Roman" w:cs="CMU Serif Roman"/>
          <w:color w:val="222222"/>
          <w:sz w:val="24"/>
          <w:szCs w:val="24"/>
          <w:highlight w:val="white"/>
        </w:rPr>
        <w:t xml:space="preserve">Harmon, L. J., </w:t>
      </w:r>
      <w:proofErr w:type="spellStart"/>
      <w:r w:rsidRPr="00CB711E">
        <w:rPr>
          <w:rFonts w:ascii="CMU Serif Roman" w:hAnsi="CMU Serif Roman" w:cs="CMU Serif Roman"/>
          <w:color w:val="222222"/>
          <w:sz w:val="24"/>
          <w:szCs w:val="24"/>
          <w:highlight w:val="white"/>
        </w:rPr>
        <w:t>Losos</w:t>
      </w:r>
      <w:proofErr w:type="spellEnd"/>
      <w:r w:rsidRPr="00CB711E">
        <w:rPr>
          <w:rFonts w:ascii="CMU Serif Roman" w:hAnsi="CMU Serif Roman" w:cs="CMU Serif Roman"/>
          <w:color w:val="222222"/>
          <w:sz w:val="24"/>
          <w:szCs w:val="24"/>
          <w:highlight w:val="white"/>
        </w:rPr>
        <w:t xml:space="preserve">, J. B., Jonathan Davies, T., Gillespie, R. G., Gittleman, J. L., Bryan Jennings, W., Kozak, K.H., McPeek, M.A., Moreno-Roark, F., Near, T.J., Purvis, A., Ricklefs, R.E., Schluter, D., Schulte III, J.A., Seehausen, O., Sidlauskas, B.L., Torres-Carvajal, O., Weir, J.T., &amp; Mooers, A. Ø. (2010). Early bursts of body size and shape evolution are rare in comparative data. </w:t>
      </w:r>
      <w:r w:rsidRPr="00CB711E">
        <w:rPr>
          <w:rFonts w:ascii="CMU Serif Roman" w:hAnsi="CMU Serif Roman" w:cs="CMU Serif Roman"/>
          <w:i/>
          <w:color w:val="222222"/>
          <w:sz w:val="24"/>
          <w:szCs w:val="24"/>
          <w:highlight w:val="white"/>
        </w:rPr>
        <w:t>Evolution</w:t>
      </w:r>
      <w:r w:rsidRPr="00CB711E">
        <w:rPr>
          <w:rFonts w:ascii="CMU Serif Roman" w:hAnsi="CMU Serif Roman" w:cs="CMU Serif Roman"/>
          <w:color w:val="222222"/>
          <w:sz w:val="24"/>
          <w:szCs w:val="24"/>
          <w:highlight w:val="white"/>
        </w:rPr>
        <w:t xml:space="preserve">, </w:t>
      </w:r>
      <w:r w:rsidRPr="00CB711E">
        <w:rPr>
          <w:rFonts w:ascii="CMU Serif Roman" w:hAnsi="CMU Serif Roman" w:cs="CMU Serif Roman"/>
          <w:i/>
          <w:color w:val="222222"/>
          <w:sz w:val="24"/>
          <w:szCs w:val="24"/>
          <w:highlight w:val="white"/>
        </w:rPr>
        <w:t>64</w:t>
      </w:r>
      <w:r w:rsidRPr="00CB711E">
        <w:rPr>
          <w:rFonts w:ascii="CMU Serif Roman" w:hAnsi="CMU Serif Roman" w:cs="CMU Serif Roman"/>
          <w:color w:val="222222"/>
          <w:sz w:val="24"/>
          <w:szCs w:val="24"/>
          <w:highlight w:val="white"/>
        </w:rPr>
        <w:t>(8), 2385-2396.</w:t>
      </w:r>
    </w:p>
    <w:p w14:paraId="6C9E936A" w14:textId="77777777" w:rsidR="003F004E" w:rsidRPr="00CB711E" w:rsidRDefault="00000000" w:rsidP="00107E61">
      <w:pPr>
        <w:shd w:val="clear" w:color="auto" w:fill="FDFDFD"/>
        <w:spacing w:line="240" w:lineRule="auto"/>
        <w:ind w:left="567" w:hanging="567"/>
        <w:rPr>
          <w:rFonts w:ascii="CMU Serif Roman" w:hAnsi="CMU Serif Roman" w:cs="CMU Serif Roman"/>
          <w:color w:val="222222"/>
          <w:sz w:val="24"/>
          <w:szCs w:val="24"/>
          <w:highlight w:val="white"/>
        </w:rPr>
      </w:pPr>
      <w:r w:rsidRPr="00CB711E">
        <w:rPr>
          <w:rFonts w:ascii="CMU Serif Roman" w:hAnsi="CMU Serif Roman" w:cs="CMU Serif Roman"/>
          <w:color w:val="222222"/>
          <w:sz w:val="24"/>
          <w:szCs w:val="24"/>
          <w:highlight w:val="white"/>
        </w:rPr>
        <w:t xml:space="preserve">Hugall, A. F., Foster, R., Hutchinson, M., &amp; Lee, M. S. (2008). Phylogeny of Australasian agamid lizards based on nuclear and mitochondrial genes: </w:t>
      </w:r>
      <w:r w:rsidRPr="00CB711E">
        <w:rPr>
          <w:rFonts w:ascii="CMU Serif Roman" w:hAnsi="CMU Serif Roman" w:cs="CMU Serif Roman"/>
          <w:color w:val="222222"/>
          <w:sz w:val="24"/>
          <w:szCs w:val="24"/>
          <w:highlight w:val="white"/>
        </w:rPr>
        <w:lastRenderedPageBreak/>
        <w:t xml:space="preserve">implications for morphological evolution and biogeography. </w:t>
      </w:r>
      <w:r w:rsidRPr="00CB711E">
        <w:rPr>
          <w:rFonts w:ascii="CMU Serif Roman" w:hAnsi="CMU Serif Roman" w:cs="CMU Serif Roman"/>
          <w:i/>
          <w:color w:val="222222"/>
          <w:sz w:val="24"/>
          <w:szCs w:val="24"/>
          <w:highlight w:val="white"/>
        </w:rPr>
        <w:t>Biological Journal of the Linnean Society</w:t>
      </w:r>
      <w:r w:rsidRPr="00CB711E">
        <w:rPr>
          <w:rFonts w:ascii="CMU Serif Roman" w:hAnsi="CMU Serif Roman" w:cs="CMU Serif Roman"/>
          <w:color w:val="222222"/>
          <w:sz w:val="24"/>
          <w:szCs w:val="24"/>
          <w:highlight w:val="white"/>
        </w:rPr>
        <w:t xml:space="preserve">, </w:t>
      </w:r>
      <w:r w:rsidRPr="00CB711E">
        <w:rPr>
          <w:rFonts w:ascii="CMU Serif Roman" w:hAnsi="CMU Serif Roman" w:cs="CMU Serif Roman"/>
          <w:i/>
          <w:color w:val="222222"/>
          <w:sz w:val="24"/>
          <w:szCs w:val="24"/>
          <w:highlight w:val="white"/>
        </w:rPr>
        <w:t>93</w:t>
      </w:r>
      <w:r w:rsidRPr="00CB711E">
        <w:rPr>
          <w:rFonts w:ascii="CMU Serif Roman" w:hAnsi="CMU Serif Roman" w:cs="CMU Serif Roman"/>
          <w:color w:val="222222"/>
          <w:sz w:val="24"/>
          <w:szCs w:val="24"/>
          <w:highlight w:val="white"/>
        </w:rPr>
        <w:t>(2), 343-358.</w:t>
      </w:r>
    </w:p>
    <w:p w14:paraId="1A8A4897" w14:textId="77777777" w:rsidR="003F004E" w:rsidRPr="00CB711E" w:rsidRDefault="00000000" w:rsidP="00107E61">
      <w:pPr>
        <w:shd w:val="clear" w:color="auto" w:fill="FDFDFD"/>
        <w:spacing w:line="240" w:lineRule="auto"/>
        <w:ind w:left="567" w:hanging="567"/>
        <w:rPr>
          <w:rFonts w:ascii="CMU Serif Roman" w:eastAsia="CMU Serif Roman" w:hAnsi="CMU Serif Roman" w:cs="CMU Serif Roman"/>
          <w:color w:val="111111"/>
          <w:sz w:val="24"/>
          <w:szCs w:val="24"/>
          <w:highlight w:val="white"/>
        </w:rPr>
      </w:pPr>
      <w:r w:rsidRPr="00CB711E">
        <w:rPr>
          <w:rFonts w:ascii="CMU Serif Roman" w:eastAsia="CMU Serif Roman" w:hAnsi="CMU Serif Roman" w:cs="CMU Serif Roman"/>
          <w:color w:val="111111"/>
          <w:sz w:val="24"/>
          <w:szCs w:val="24"/>
          <w:highlight w:val="white"/>
        </w:rPr>
        <w:t>Hutchinson, G.E. (1957). Concluding Remarks. Cold Spring Harbor Symposia on Quantitative Biology, 22, 415-427.</w:t>
      </w:r>
    </w:p>
    <w:p w14:paraId="460F7EBB" w14:textId="77777777" w:rsidR="003F004E" w:rsidRPr="00CB711E" w:rsidRDefault="00000000" w:rsidP="00107E61">
      <w:pPr>
        <w:spacing w:line="240" w:lineRule="auto"/>
        <w:ind w:left="567" w:hanging="567"/>
        <w:rPr>
          <w:rFonts w:ascii="CMU Serif Roman" w:eastAsia="CMU Serif Roman" w:hAnsi="CMU Serif Roman" w:cs="CMU Serif Roman"/>
          <w:color w:val="222222"/>
          <w:sz w:val="24"/>
          <w:szCs w:val="24"/>
          <w:highlight w:val="white"/>
        </w:rPr>
      </w:pPr>
      <w:proofErr w:type="spellStart"/>
      <w:r w:rsidRPr="00CB711E">
        <w:rPr>
          <w:rFonts w:ascii="CMU Serif Roman" w:eastAsia="CMU Serif Roman" w:hAnsi="CMU Serif Roman" w:cs="CMU Serif Roman"/>
          <w:color w:val="222222"/>
          <w:sz w:val="24"/>
          <w:szCs w:val="24"/>
          <w:highlight w:val="white"/>
        </w:rPr>
        <w:t>Kalyaanamoorthy</w:t>
      </w:r>
      <w:proofErr w:type="spellEnd"/>
      <w:r w:rsidRPr="00CB711E">
        <w:rPr>
          <w:rFonts w:ascii="CMU Serif Roman" w:eastAsia="CMU Serif Roman" w:hAnsi="CMU Serif Roman" w:cs="CMU Serif Roman"/>
          <w:color w:val="222222"/>
          <w:sz w:val="24"/>
          <w:szCs w:val="24"/>
          <w:highlight w:val="white"/>
        </w:rPr>
        <w:t xml:space="preserve">, S., Minh, B. Q., Wong, T. K., Von Haeseler, A., &amp; Jermiin, L. S. (2017). </w:t>
      </w:r>
      <w:proofErr w:type="spellStart"/>
      <w:r w:rsidRPr="00CB711E">
        <w:rPr>
          <w:rFonts w:ascii="CMU Serif Roman" w:eastAsia="CMU Serif Roman" w:hAnsi="CMU Serif Roman" w:cs="CMU Serif Roman"/>
          <w:color w:val="222222"/>
          <w:sz w:val="24"/>
          <w:szCs w:val="24"/>
          <w:highlight w:val="white"/>
        </w:rPr>
        <w:t>ModelFinder</w:t>
      </w:r>
      <w:proofErr w:type="spellEnd"/>
      <w:r w:rsidRPr="00CB711E">
        <w:rPr>
          <w:rFonts w:ascii="CMU Serif Roman" w:eastAsia="CMU Serif Roman" w:hAnsi="CMU Serif Roman" w:cs="CMU Serif Roman"/>
          <w:color w:val="222222"/>
          <w:sz w:val="24"/>
          <w:szCs w:val="24"/>
          <w:highlight w:val="white"/>
        </w:rPr>
        <w:t xml:space="preserve">: fast model selection for accurate phylogenetic estimates. </w:t>
      </w:r>
      <w:r w:rsidRPr="00CB711E">
        <w:rPr>
          <w:rFonts w:ascii="CMU Serif Roman" w:eastAsia="CMU Serif Roman" w:hAnsi="CMU Serif Roman" w:cs="CMU Serif Roman"/>
          <w:i/>
          <w:color w:val="222222"/>
          <w:sz w:val="24"/>
          <w:szCs w:val="24"/>
          <w:highlight w:val="white"/>
        </w:rPr>
        <w:t>Nature methods</w:t>
      </w:r>
      <w:r w:rsidRPr="00CB711E">
        <w:rPr>
          <w:rFonts w:ascii="CMU Serif Roman" w:eastAsia="CMU Serif Roman" w:hAnsi="CMU Serif Roman" w:cs="CMU Serif Roman"/>
          <w:color w:val="222222"/>
          <w:sz w:val="24"/>
          <w:szCs w:val="24"/>
          <w:highlight w:val="white"/>
        </w:rPr>
        <w:t xml:space="preserve">, </w:t>
      </w:r>
      <w:r w:rsidRPr="00CB711E">
        <w:rPr>
          <w:rFonts w:ascii="CMU Serif Roman" w:eastAsia="CMU Serif Roman" w:hAnsi="CMU Serif Roman" w:cs="CMU Serif Roman"/>
          <w:i/>
          <w:color w:val="222222"/>
          <w:sz w:val="24"/>
          <w:szCs w:val="24"/>
          <w:highlight w:val="white"/>
        </w:rPr>
        <w:t>14</w:t>
      </w:r>
      <w:r w:rsidRPr="00CB711E">
        <w:rPr>
          <w:rFonts w:ascii="CMU Serif Roman" w:eastAsia="CMU Serif Roman" w:hAnsi="CMU Serif Roman" w:cs="CMU Serif Roman"/>
          <w:color w:val="222222"/>
          <w:sz w:val="24"/>
          <w:szCs w:val="24"/>
          <w:highlight w:val="white"/>
        </w:rPr>
        <w:t>(6), 587-589.</w:t>
      </w:r>
    </w:p>
    <w:p w14:paraId="5B7D9669" w14:textId="77777777" w:rsidR="003F004E" w:rsidRPr="00CB711E" w:rsidRDefault="00000000" w:rsidP="00107E61">
      <w:pPr>
        <w:spacing w:line="240" w:lineRule="auto"/>
        <w:ind w:left="567" w:hanging="567"/>
        <w:rPr>
          <w:rFonts w:ascii="CMU Serif Roman" w:eastAsia="CMU Serif Roman" w:hAnsi="CMU Serif Roman" w:cs="CMU Serif Roman"/>
          <w:color w:val="222222"/>
          <w:sz w:val="24"/>
          <w:szCs w:val="24"/>
          <w:highlight w:val="white"/>
        </w:rPr>
      </w:pPr>
      <w:r w:rsidRPr="00CB711E">
        <w:rPr>
          <w:rFonts w:ascii="CMU Serif Roman" w:eastAsia="CMU Serif Roman" w:hAnsi="CMU Serif Roman" w:cs="CMU Serif Roman"/>
          <w:color w:val="222222"/>
          <w:sz w:val="24"/>
          <w:szCs w:val="24"/>
          <w:highlight w:val="white"/>
        </w:rPr>
        <w:t xml:space="preserve">Katoh, K., &amp; </w:t>
      </w:r>
      <w:proofErr w:type="spellStart"/>
      <w:r w:rsidRPr="00CB711E">
        <w:rPr>
          <w:rFonts w:ascii="CMU Serif Roman" w:eastAsia="CMU Serif Roman" w:hAnsi="CMU Serif Roman" w:cs="CMU Serif Roman"/>
          <w:color w:val="222222"/>
          <w:sz w:val="24"/>
          <w:szCs w:val="24"/>
          <w:highlight w:val="white"/>
        </w:rPr>
        <w:t>Standley</w:t>
      </w:r>
      <w:proofErr w:type="spellEnd"/>
      <w:r w:rsidRPr="00CB711E">
        <w:rPr>
          <w:rFonts w:ascii="CMU Serif Roman" w:eastAsia="CMU Serif Roman" w:hAnsi="CMU Serif Roman" w:cs="CMU Serif Roman"/>
          <w:color w:val="222222"/>
          <w:sz w:val="24"/>
          <w:szCs w:val="24"/>
          <w:highlight w:val="white"/>
        </w:rPr>
        <w:t xml:space="preserve">, D. M. (2013). MAFFT multiple sequence alignment software version 7: improvements in performance and usability. </w:t>
      </w:r>
      <w:r w:rsidRPr="00CB711E">
        <w:rPr>
          <w:rFonts w:ascii="CMU Serif Roman" w:eastAsia="CMU Serif Roman" w:hAnsi="CMU Serif Roman" w:cs="CMU Serif Roman"/>
          <w:i/>
          <w:color w:val="222222"/>
          <w:sz w:val="24"/>
          <w:szCs w:val="24"/>
          <w:highlight w:val="white"/>
        </w:rPr>
        <w:t>Molecular Biology and Evolution</w:t>
      </w:r>
      <w:r w:rsidRPr="00CB711E">
        <w:rPr>
          <w:rFonts w:ascii="CMU Serif Roman" w:eastAsia="CMU Serif Roman" w:hAnsi="CMU Serif Roman" w:cs="CMU Serif Roman"/>
          <w:color w:val="222222"/>
          <w:sz w:val="24"/>
          <w:szCs w:val="24"/>
          <w:highlight w:val="white"/>
        </w:rPr>
        <w:t xml:space="preserve">, </w:t>
      </w:r>
      <w:r w:rsidRPr="00CB711E">
        <w:rPr>
          <w:rFonts w:ascii="CMU Serif Roman" w:eastAsia="CMU Serif Roman" w:hAnsi="CMU Serif Roman" w:cs="CMU Serif Roman"/>
          <w:i/>
          <w:color w:val="222222"/>
          <w:sz w:val="24"/>
          <w:szCs w:val="24"/>
          <w:highlight w:val="white"/>
        </w:rPr>
        <w:t>30</w:t>
      </w:r>
      <w:r w:rsidRPr="00CB711E">
        <w:rPr>
          <w:rFonts w:ascii="CMU Serif Roman" w:eastAsia="CMU Serif Roman" w:hAnsi="CMU Serif Roman" w:cs="CMU Serif Roman"/>
          <w:color w:val="222222"/>
          <w:sz w:val="24"/>
          <w:szCs w:val="24"/>
          <w:highlight w:val="white"/>
        </w:rPr>
        <w:t>(4), 772-780.</w:t>
      </w:r>
    </w:p>
    <w:p w14:paraId="7C00291C" w14:textId="77777777" w:rsidR="003F004E" w:rsidRPr="00CB711E" w:rsidRDefault="00000000" w:rsidP="00107E61">
      <w:pPr>
        <w:spacing w:line="240" w:lineRule="auto"/>
        <w:ind w:left="567" w:hanging="567"/>
        <w:rPr>
          <w:rFonts w:ascii="CMU Serif Roman" w:eastAsia="CMU Serif Roman" w:hAnsi="CMU Serif Roman" w:cs="CMU Serif Roman"/>
          <w:color w:val="222222"/>
          <w:sz w:val="24"/>
          <w:szCs w:val="24"/>
          <w:highlight w:val="white"/>
        </w:rPr>
      </w:pPr>
      <w:r w:rsidRPr="00CB711E">
        <w:rPr>
          <w:rFonts w:ascii="CMU Serif Roman" w:eastAsia="CMU Serif Roman" w:hAnsi="CMU Serif Roman" w:cs="CMU Serif Roman"/>
          <w:color w:val="222222"/>
          <w:sz w:val="24"/>
          <w:szCs w:val="24"/>
          <w:highlight w:val="white"/>
        </w:rPr>
        <w:t>Keogh, J. S. (1998). Molecular phylogeny of elapid snakes and a consideration of their biogeographic history.</w:t>
      </w:r>
      <w:r w:rsidRPr="00CB711E">
        <w:rPr>
          <w:rFonts w:ascii="CMU Serif Roman" w:eastAsia="CMU Serif Roman" w:hAnsi="CMU Serif Roman" w:cs="CMU Serif Roman"/>
          <w:i/>
          <w:color w:val="222222"/>
          <w:sz w:val="24"/>
          <w:szCs w:val="24"/>
          <w:highlight w:val="white"/>
        </w:rPr>
        <w:t xml:space="preserve"> Biological Journal of the Linnean Society</w:t>
      </w:r>
      <w:r w:rsidRPr="00CB711E">
        <w:rPr>
          <w:rFonts w:ascii="CMU Serif Roman" w:eastAsia="CMU Serif Roman" w:hAnsi="CMU Serif Roman" w:cs="CMU Serif Roman"/>
          <w:color w:val="222222"/>
          <w:sz w:val="24"/>
          <w:szCs w:val="24"/>
          <w:highlight w:val="white"/>
        </w:rPr>
        <w:t>, 63(2), 177-203.</w:t>
      </w:r>
    </w:p>
    <w:p w14:paraId="2D3617C0" w14:textId="77777777" w:rsidR="003F004E" w:rsidRPr="00CB711E" w:rsidRDefault="00000000" w:rsidP="00107E61">
      <w:pPr>
        <w:spacing w:line="240" w:lineRule="auto"/>
        <w:ind w:left="567" w:hanging="567"/>
        <w:rPr>
          <w:rFonts w:ascii="CMU Serif Roman" w:hAnsi="CMU Serif Roman" w:cs="CMU Serif Roman"/>
          <w:color w:val="222222"/>
          <w:sz w:val="24"/>
          <w:szCs w:val="24"/>
          <w:highlight w:val="white"/>
        </w:rPr>
      </w:pPr>
      <w:r w:rsidRPr="00CB711E">
        <w:rPr>
          <w:rFonts w:ascii="CMU Serif Roman" w:hAnsi="CMU Serif Roman" w:cs="CMU Serif Roman"/>
          <w:color w:val="222222"/>
          <w:sz w:val="24"/>
          <w:szCs w:val="24"/>
          <w:highlight w:val="white"/>
        </w:rPr>
        <w:t xml:space="preserve">Kent, W. J. (2002). BLAT—the BLAST-like alignment tool. </w:t>
      </w:r>
      <w:r w:rsidRPr="00CB711E">
        <w:rPr>
          <w:rFonts w:ascii="CMU Serif Roman" w:hAnsi="CMU Serif Roman" w:cs="CMU Serif Roman"/>
          <w:i/>
          <w:color w:val="222222"/>
          <w:sz w:val="24"/>
          <w:szCs w:val="24"/>
          <w:highlight w:val="white"/>
        </w:rPr>
        <w:t>Genome Research</w:t>
      </w:r>
      <w:r w:rsidRPr="00CB711E">
        <w:rPr>
          <w:rFonts w:ascii="CMU Serif Roman" w:hAnsi="CMU Serif Roman" w:cs="CMU Serif Roman"/>
          <w:color w:val="222222"/>
          <w:sz w:val="24"/>
          <w:szCs w:val="24"/>
          <w:highlight w:val="white"/>
        </w:rPr>
        <w:t xml:space="preserve">, </w:t>
      </w:r>
      <w:r w:rsidRPr="00CB711E">
        <w:rPr>
          <w:rFonts w:ascii="CMU Serif Roman" w:hAnsi="CMU Serif Roman" w:cs="CMU Serif Roman"/>
          <w:i/>
          <w:color w:val="222222"/>
          <w:sz w:val="24"/>
          <w:szCs w:val="24"/>
          <w:highlight w:val="white"/>
        </w:rPr>
        <w:t>12</w:t>
      </w:r>
      <w:r w:rsidRPr="00CB711E">
        <w:rPr>
          <w:rFonts w:ascii="CMU Serif Roman" w:hAnsi="CMU Serif Roman" w:cs="CMU Serif Roman"/>
          <w:color w:val="222222"/>
          <w:sz w:val="24"/>
          <w:szCs w:val="24"/>
          <w:highlight w:val="white"/>
        </w:rPr>
        <w:t>(4), 656-664.</w:t>
      </w:r>
    </w:p>
    <w:p w14:paraId="0F39EEE7" w14:textId="77777777" w:rsidR="003F004E" w:rsidRPr="00CB711E" w:rsidRDefault="00000000" w:rsidP="00107E61">
      <w:pPr>
        <w:spacing w:line="240" w:lineRule="auto"/>
        <w:ind w:left="567" w:hanging="567"/>
        <w:rPr>
          <w:rFonts w:ascii="CMU Serif Roman" w:hAnsi="CMU Serif Roman" w:cs="CMU Serif Roman"/>
          <w:color w:val="222222"/>
          <w:sz w:val="24"/>
          <w:szCs w:val="24"/>
          <w:highlight w:val="white"/>
        </w:rPr>
      </w:pPr>
      <w:r w:rsidRPr="00CB711E">
        <w:rPr>
          <w:rFonts w:ascii="CMU Serif Roman" w:hAnsi="CMU Serif Roman" w:cs="CMU Serif Roman"/>
          <w:color w:val="222222"/>
          <w:sz w:val="24"/>
          <w:szCs w:val="24"/>
          <w:highlight w:val="white"/>
        </w:rPr>
        <w:t xml:space="preserve">Liaw, A., &amp; Wiener, M. (2002). Classification and regression by </w:t>
      </w:r>
      <w:proofErr w:type="spellStart"/>
      <w:r w:rsidRPr="00CB711E">
        <w:rPr>
          <w:rFonts w:ascii="CMU Serif Roman" w:hAnsi="CMU Serif Roman" w:cs="CMU Serif Roman"/>
          <w:color w:val="222222"/>
          <w:sz w:val="24"/>
          <w:szCs w:val="24"/>
          <w:highlight w:val="white"/>
        </w:rPr>
        <w:t>randomForest</w:t>
      </w:r>
      <w:proofErr w:type="spellEnd"/>
      <w:r w:rsidRPr="00CB711E">
        <w:rPr>
          <w:rFonts w:ascii="CMU Serif Roman" w:hAnsi="CMU Serif Roman" w:cs="CMU Serif Roman"/>
          <w:color w:val="222222"/>
          <w:sz w:val="24"/>
          <w:szCs w:val="24"/>
          <w:highlight w:val="white"/>
        </w:rPr>
        <w:t xml:space="preserve">. </w:t>
      </w:r>
      <w:r w:rsidRPr="00CB711E">
        <w:rPr>
          <w:rFonts w:ascii="CMU Serif Roman" w:hAnsi="CMU Serif Roman" w:cs="CMU Serif Roman"/>
          <w:i/>
          <w:color w:val="222222"/>
          <w:sz w:val="24"/>
          <w:szCs w:val="24"/>
          <w:highlight w:val="white"/>
        </w:rPr>
        <w:t>R news</w:t>
      </w:r>
      <w:r w:rsidRPr="00CB711E">
        <w:rPr>
          <w:rFonts w:ascii="CMU Serif Roman" w:hAnsi="CMU Serif Roman" w:cs="CMU Serif Roman"/>
          <w:color w:val="222222"/>
          <w:sz w:val="24"/>
          <w:szCs w:val="24"/>
          <w:highlight w:val="white"/>
        </w:rPr>
        <w:t xml:space="preserve">, </w:t>
      </w:r>
      <w:r w:rsidRPr="00CB711E">
        <w:rPr>
          <w:rFonts w:ascii="CMU Serif Roman" w:hAnsi="CMU Serif Roman" w:cs="CMU Serif Roman"/>
          <w:i/>
          <w:color w:val="222222"/>
          <w:sz w:val="24"/>
          <w:szCs w:val="24"/>
          <w:highlight w:val="white"/>
        </w:rPr>
        <w:t>2</w:t>
      </w:r>
      <w:r w:rsidRPr="00CB711E">
        <w:rPr>
          <w:rFonts w:ascii="CMU Serif Roman" w:hAnsi="CMU Serif Roman" w:cs="CMU Serif Roman"/>
          <w:color w:val="222222"/>
          <w:sz w:val="24"/>
          <w:szCs w:val="24"/>
          <w:highlight w:val="white"/>
        </w:rPr>
        <w:t>(3), 18-22.</w:t>
      </w:r>
    </w:p>
    <w:p w14:paraId="3C8ED8B4" w14:textId="77777777" w:rsidR="003F004E" w:rsidRPr="00CB711E" w:rsidRDefault="00000000" w:rsidP="00107E61">
      <w:pPr>
        <w:spacing w:line="240" w:lineRule="auto"/>
        <w:ind w:left="567" w:hanging="567"/>
        <w:rPr>
          <w:rFonts w:ascii="CMU Serif Roman" w:hAnsi="CMU Serif Roman" w:cs="CMU Serif Roman"/>
          <w:color w:val="222222"/>
          <w:sz w:val="24"/>
          <w:szCs w:val="24"/>
          <w:highlight w:val="white"/>
        </w:rPr>
      </w:pPr>
      <w:r w:rsidRPr="00CB711E">
        <w:rPr>
          <w:rFonts w:ascii="CMU Serif Roman" w:hAnsi="CMU Serif Roman" w:cs="CMU Serif Roman"/>
          <w:color w:val="222222"/>
          <w:sz w:val="24"/>
          <w:szCs w:val="24"/>
          <w:highlight w:val="white"/>
        </w:rPr>
        <w:t xml:space="preserve">Marshall, C. R. (2014). The evolution of morphogenetic fitness landscapes: </w:t>
      </w:r>
      <w:proofErr w:type="spellStart"/>
      <w:r w:rsidRPr="00CB711E">
        <w:rPr>
          <w:rFonts w:ascii="CMU Serif Roman" w:hAnsi="CMU Serif Roman" w:cs="CMU Serif Roman"/>
          <w:color w:val="222222"/>
          <w:sz w:val="24"/>
          <w:szCs w:val="24"/>
          <w:highlight w:val="white"/>
        </w:rPr>
        <w:t>conceptualising</w:t>
      </w:r>
      <w:proofErr w:type="spellEnd"/>
      <w:r w:rsidRPr="00CB711E">
        <w:rPr>
          <w:rFonts w:ascii="CMU Serif Roman" w:hAnsi="CMU Serif Roman" w:cs="CMU Serif Roman"/>
          <w:color w:val="222222"/>
          <w:sz w:val="24"/>
          <w:szCs w:val="24"/>
          <w:highlight w:val="white"/>
        </w:rPr>
        <w:t xml:space="preserve"> the interplay between the developmental and ecological drivers of morphological innovation. </w:t>
      </w:r>
      <w:r w:rsidRPr="00CB711E">
        <w:rPr>
          <w:rFonts w:ascii="CMU Serif Roman" w:hAnsi="CMU Serif Roman" w:cs="CMU Serif Roman"/>
          <w:i/>
          <w:color w:val="222222"/>
          <w:sz w:val="24"/>
          <w:szCs w:val="24"/>
          <w:highlight w:val="white"/>
        </w:rPr>
        <w:t>Australian Journal of Zoology</w:t>
      </w:r>
      <w:r w:rsidRPr="00CB711E">
        <w:rPr>
          <w:rFonts w:ascii="CMU Serif Roman" w:hAnsi="CMU Serif Roman" w:cs="CMU Serif Roman"/>
          <w:color w:val="222222"/>
          <w:sz w:val="24"/>
          <w:szCs w:val="24"/>
          <w:highlight w:val="white"/>
        </w:rPr>
        <w:t xml:space="preserve">, </w:t>
      </w:r>
      <w:r w:rsidRPr="00CB711E">
        <w:rPr>
          <w:rFonts w:ascii="CMU Serif Roman" w:hAnsi="CMU Serif Roman" w:cs="CMU Serif Roman"/>
          <w:i/>
          <w:color w:val="222222"/>
          <w:sz w:val="24"/>
          <w:szCs w:val="24"/>
          <w:highlight w:val="white"/>
        </w:rPr>
        <w:t>62</w:t>
      </w:r>
      <w:r w:rsidRPr="00CB711E">
        <w:rPr>
          <w:rFonts w:ascii="CMU Serif Roman" w:hAnsi="CMU Serif Roman" w:cs="CMU Serif Roman"/>
          <w:color w:val="222222"/>
          <w:sz w:val="24"/>
          <w:szCs w:val="24"/>
          <w:highlight w:val="white"/>
        </w:rPr>
        <w:t>(1), 3-17.</w:t>
      </w:r>
    </w:p>
    <w:p w14:paraId="4F1C417D" w14:textId="77777777" w:rsidR="003F004E" w:rsidRPr="00CB711E" w:rsidRDefault="00000000" w:rsidP="00107E61">
      <w:pPr>
        <w:spacing w:line="240" w:lineRule="auto"/>
        <w:ind w:left="567" w:hanging="567"/>
        <w:rPr>
          <w:rFonts w:ascii="CMU Serif Roman" w:hAnsi="CMU Serif Roman" w:cs="CMU Serif Roman"/>
          <w:color w:val="222222"/>
          <w:sz w:val="24"/>
          <w:szCs w:val="24"/>
          <w:highlight w:val="white"/>
        </w:rPr>
      </w:pPr>
      <w:r w:rsidRPr="00CB711E">
        <w:rPr>
          <w:rFonts w:ascii="CMU Serif Roman" w:hAnsi="CMU Serif Roman" w:cs="CMU Serif Roman"/>
          <w:color w:val="222222"/>
          <w:sz w:val="24"/>
          <w:szCs w:val="24"/>
          <w:highlight w:val="white"/>
        </w:rPr>
        <w:t xml:space="preserve">Macey, J. Robert, James A. Schulte, Allan Larson, Natalia B. </w:t>
      </w:r>
      <w:proofErr w:type="spellStart"/>
      <w:r w:rsidRPr="00CB711E">
        <w:rPr>
          <w:rFonts w:ascii="CMU Serif Roman" w:hAnsi="CMU Serif Roman" w:cs="CMU Serif Roman"/>
          <w:color w:val="222222"/>
          <w:sz w:val="24"/>
          <w:szCs w:val="24"/>
          <w:highlight w:val="white"/>
        </w:rPr>
        <w:t>Ananjeva</w:t>
      </w:r>
      <w:proofErr w:type="spellEnd"/>
      <w:r w:rsidRPr="00CB711E">
        <w:rPr>
          <w:rFonts w:ascii="CMU Serif Roman" w:hAnsi="CMU Serif Roman" w:cs="CMU Serif Roman"/>
          <w:color w:val="222222"/>
          <w:sz w:val="24"/>
          <w:szCs w:val="24"/>
          <w:highlight w:val="white"/>
        </w:rPr>
        <w:t xml:space="preserve">, </w:t>
      </w:r>
      <w:proofErr w:type="spellStart"/>
      <w:r w:rsidRPr="00CB711E">
        <w:rPr>
          <w:rFonts w:ascii="CMU Serif Roman" w:hAnsi="CMU Serif Roman" w:cs="CMU Serif Roman"/>
          <w:color w:val="222222"/>
          <w:sz w:val="24"/>
          <w:szCs w:val="24"/>
          <w:highlight w:val="white"/>
        </w:rPr>
        <w:t>Yuezhao</w:t>
      </w:r>
      <w:proofErr w:type="spellEnd"/>
      <w:r w:rsidRPr="00CB711E">
        <w:rPr>
          <w:rFonts w:ascii="CMU Serif Roman" w:hAnsi="CMU Serif Roman" w:cs="CMU Serif Roman"/>
          <w:color w:val="222222"/>
          <w:sz w:val="24"/>
          <w:szCs w:val="24"/>
          <w:highlight w:val="white"/>
        </w:rPr>
        <w:t xml:space="preserve"> Wang, Rohan Pethiyagoda, Nasrullah Rastegar-</w:t>
      </w:r>
      <w:proofErr w:type="spellStart"/>
      <w:r w:rsidRPr="00CB711E">
        <w:rPr>
          <w:rFonts w:ascii="CMU Serif Roman" w:hAnsi="CMU Serif Roman" w:cs="CMU Serif Roman"/>
          <w:color w:val="222222"/>
          <w:sz w:val="24"/>
          <w:szCs w:val="24"/>
          <w:highlight w:val="white"/>
        </w:rPr>
        <w:t>Pouyani</w:t>
      </w:r>
      <w:proofErr w:type="spellEnd"/>
      <w:r w:rsidRPr="00CB711E">
        <w:rPr>
          <w:rFonts w:ascii="CMU Serif Roman" w:hAnsi="CMU Serif Roman" w:cs="CMU Serif Roman"/>
          <w:color w:val="222222"/>
          <w:sz w:val="24"/>
          <w:szCs w:val="24"/>
          <w:highlight w:val="white"/>
        </w:rPr>
        <w:t xml:space="preserve">, and Theodore J. Papenfuss. Evaluating trans-Tethys migration: an example using acrodont lizard phylogenetics. </w:t>
      </w:r>
      <w:r w:rsidRPr="00CB711E">
        <w:rPr>
          <w:rFonts w:ascii="CMU Serif Roman" w:hAnsi="CMU Serif Roman" w:cs="CMU Serif Roman"/>
          <w:i/>
          <w:color w:val="222222"/>
          <w:sz w:val="24"/>
          <w:szCs w:val="24"/>
          <w:highlight w:val="white"/>
        </w:rPr>
        <w:t>Systematic Biology</w:t>
      </w:r>
      <w:r w:rsidRPr="00CB711E">
        <w:rPr>
          <w:rFonts w:ascii="CMU Serif Roman" w:hAnsi="CMU Serif Roman" w:cs="CMU Serif Roman"/>
          <w:color w:val="222222"/>
          <w:sz w:val="24"/>
          <w:szCs w:val="24"/>
          <w:highlight w:val="white"/>
        </w:rPr>
        <w:t xml:space="preserve"> 49, no. 2 (2000): 233-256.</w:t>
      </w:r>
    </w:p>
    <w:p w14:paraId="0A0938EC" w14:textId="77777777" w:rsidR="003F004E" w:rsidRPr="00CB711E" w:rsidRDefault="00000000" w:rsidP="00107E61">
      <w:pPr>
        <w:spacing w:line="240" w:lineRule="auto"/>
        <w:ind w:left="567" w:hanging="567"/>
        <w:rPr>
          <w:rFonts w:ascii="CMU Serif Roman" w:hAnsi="CMU Serif Roman" w:cs="CMU Serif Roman"/>
          <w:color w:val="222222"/>
          <w:sz w:val="24"/>
          <w:szCs w:val="24"/>
          <w:highlight w:val="white"/>
        </w:rPr>
      </w:pPr>
      <w:r w:rsidRPr="00CB711E">
        <w:rPr>
          <w:rFonts w:ascii="CMU Serif Roman" w:hAnsi="CMU Serif Roman" w:cs="CMU Serif Roman"/>
          <w:color w:val="222222"/>
          <w:sz w:val="24"/>
          <w:szCs w:val="24"/>
          <w:highlight w:val="white"/>
        </w:rPr>
        <w:t xml:space="preserve">Meiri, S. (2010). Length–weight allometries in lizards. </w:t>
      </w:r>
      <w:r w:rsidRPr="00CB711E">
        <w:rPr>
          <w:rFonts w:ascii="CMU Serif Roman" w:hAnsi="CMU Serif Roman" w:cs="CMU Serif Roman"/>
          <w:i/>
          <w:color w:val="222222"/>
          <w:sz w:val="24"/>
          <w:szCs w:val="24"/>
          <w:highlight w:val="white"/>
        </w:rPr>
        <w:t>Journal of Zoology</w:t>
      </w:r>
      <w:r w:rsidRPr="00CB711E">
        <w:rPr>
          <w:rFonts w:ascii="CMU Serif Roman" w:hAnsi="CMU Serif Roman" w:cs="CMU Serif Roman"/>
          <w:color w:val="222222"/>
          <w:sz w:val="24"/>
          <w:szCs w:val="24"/>
          <w:highlight w:val="white"/>
        </w:rPr>
        <w:t>, 281(3), 218-226.</w:t>
      </w:r>
    </w:p>
    <w:p w14:paraId="1ED9676A" w14:textId="77777777" w:rsidR="003F004E" w:rsidRPr="00CB711E" w:rsidRDefault="00000000" w:rsidP="00107E61">
      <w:pPr>
        <w:spacing w:line="240" w:lineRule="auto"/>
        <w:ind w:left="567" w:hanging="567"/>
        <w:rPr>
          <w:rFonts w:ascii="CMU Serif Roman" w:hAnsi="CMU Serif Roman" w:cs="CMU Serif Roman"/>
          <w:color w:val="222222"/>
          <w:sz w:val="24"/>
          <w:szCs w:val="24"/>
          <w:highlight w:val="white"/>
        </w:rPr>
      </w:pPr>
      <w:r w:rsidRPr="00CB711E">
        <w:rPr>
          <w:rFonts w:ascii="CMU Serif Roman" w:hAnsi="CMU Serif Roman" w:cs="CMU Serif Roman"/>
          <w:color w:val="222222"/>
          <w:sz w:val="24"/>
          <w:szCs w:val="24"/>
          <w:highlight w:val="white"/>
        </w:rPr>
        <w:t xml:space="preserve">Melville, J., Schulte, J. A., &amp; Larson, A. (2001). A molecular phylogenetic study of ecological diversification in the Australian lizard genus Ctenophorus. </w:t>
      </w:r>
      <w:r w:rsidRPr="00CB711E">
        <w:rPr>
          <w:rFonts w:ascii="CMU Serif Roman" w:hAnsi="CMU Serif Roman" w:cs="CMU Serif Roman"/>
          <w:i/>
          <w:color w:val="222222"/>
          <w:sz w:val="24"/>
          <w:szCs w:val="24"/>
          <w:highlight w:val="white"/>
        </w:rPr>
        <w:t>Journal of Experimental Zoology</w:t>
      </w:r>
      <w:r w:rsidRPr="00CB711E">
        <w:rPr>
          <w:rFonts w:ascii="CMU Serif Roman" w:hAnsi="CMU Serif Roman" w:cs="CMU Serif Roman"/>
          <w:color w:val="222222"/>
          <w:sz w:val="24"/>
          <w:szCs w:val="24"/>
          <w:highlight w:val="white"/>
        </w:rPr>
        <w:t xml:space="preserve">, </w:t>
      </w:r>
      <w:r w:rsidRPr="00CB711E">
        <w:rPr>
          <w:rFonts w:ascii="CMU Serif Roman" w:hAnsi="CMU Serif Roman" w:cs="CMU Serif Roman"/>
          <w:i/>
          <w:color w:val="222222"/>
          <w:sz w:val="24"/>
          <w:szCs w:val="24"/>
          <w:highlight w:val="white"/>
        </w:rPr>
        <w:t>291</w:t>
      </w:r>
      <w:r w:rsidRPr="00CB711E">
        <w:rPr>
          <w:rFonts w:ascii="CMU Serif Roman" w:hAnsi="CMU Serif Roman" w:cs="CMU Serif Roman"/>
          <w:color w:val="222222"/>
          <w:sz w:val="24"/>
          <w:szCs w:val="24"/>
          <w:highlight w:val="white"/>
        </w:rPr>
        <w:t>(4), 339-353.</w:t>
      </w:r>
    </w:p>
    <w:p w14:paraId="15611165" w14:textId="77777777" w:rsidR="003F004E" w:rsidRPr="00CB711E" w:rsidRDefault="00000000" w:rsidP="00107E61">
      <w:pPr>
        <w:spacing w:line="240" w:lineRule="auto"/>
        <w:ind w:left="567" w:hanging="567"/>
        <w:rPr>
          <w:rFonts w:ascii="CMU Serif Roman" w:hAnsi="CMU Serif Roman" w:cs="CMU Serif Roman"/>
          <w:color w:val="222222"/>
          <w:sz w:val="24"/>
          <w:szCs w:val="24"/>
          <w:highlight w:val="white"/>
        </w:rPr>
      </w:pPr>
      <w:r w:rsidRPr="00CB711E">
        <w:rPr>
          <w:rFonts w:ascii="CMU Serif Roman" w:hAnsi="CMU Serif Roman" w:cs="CMU Serif Roman"/>
          <w:color w:val="222222"/>
          <w:sz w:val="24"/>
          <w:szCs w:val="24"/>
          <w:highlight w:val="white"/>
        </w:rPr>
        <w:t xml:space="preserve">Melville, J., Ritchie, E. G., Chapple, S. N., Glor, R. E., &amp; Schulte II, J. A. (2018). Diversity in Australia's tropical savannas: An integrative taxonomic revision of agamid lizards from the genera </w:t>
      </w:r>
      <w:proofErr w:type="spellStart"/>
      <w:r w:rsidRPr="00CB711E">
        <w:rPr>
          <w:rFonts w:ascii="CMU Serif Roman" w:hAnsi="CMU Serif Roman" w:cs="CMU Serif Roman"/>
          <w:i/>
          <w:color w:val="222222"/>
          <w:sz w:val="24"/>
          <w:szCs w:val="24"/>
          <w:highlight w:val="white"/>
        </w:rPr>
        <w:t>Amphibolurus</w:t>
      </w:r>
      <w:proofErr w:type="spellEnd"/>
      <w:r w:rsidRPr="00CB711E">
        <w:rPr>
          <w:rFonts w:ascii="CMU Serif Roman" w:hAnsi="CMU Serif Roman" w:cs="CMU Serif Roman"/>
          <w:color w:val="222222"/>
          <w:sz w:val="24"/>
          <w:szCs w:val="24"/>
          <w:highlight w:val="white"/>
        </w:rPr>
        <w:t xml:space="preserve"> and </w:t>
      </w:r>
      <w:proofErr w:type="spellStart"/>
      <w:r w:rsidRPr="00CB711E">
        <w:rPr>
          <w:rFonts w:ascii="CMU Serif Roman" w:hAnsi="CMU Serif Roman" w:cs="CMU Serif Roman"/>
          <w:i/>
          <w:color w:val="222222"/>
          <w:sz w:val="24"/>
          <w:szCs w:val="24"/>
          <w:highlight w:val="white"/>
        </w:rPr>
        <w:t>Lophognathus</w:t>
      </w:r>
      <w:proofErr w:type="spellEnd"/>
      <w:r w:rsidRPr="00CB711E">
        <w:rPr>
          <w:rFonts w:ascii="CMU Serif Roman" w:hAnsi="CMU Serif Roman" w:cs="CMU Serif Roman"/>
          <w:color w:val="222222"/>
          <w:sz w:val="24"/>
          <w:szCs w:val="24"/>
          <w:highlight w:val="white"/>
        </w:rPr>
        <w:t xml:space="preserve"> (</w:t>
      </w:r>
      <w:proofErr w:type="spellStart"/>
      <w:r w:rsidRPr="00CB711E">
        <w:rPr>
          <w:rFonts w:ascii="CMU Serif Roman" w:hAnsi="CMU Serif Roman" w:cs="CMU Serif Roman"/>
          <w:color w:val="222222"/>
          <w:sz w:val="24"/>
          <w:szCs w:val="24"/>
          <w:highlight w:val="white"/>
        </w:rPr>
        <w:t>Lacertilia</w:t>
      </w:r>
      <w:proofErr w:type="spellEnd"/>
      <w:r w:rsidRPr="00CB711E">
        <w:rPr>
          <w:rFonts w:ascii="CMU Serif Roman" w:hAnsi="CMU Serif Roman" w:cs="CMU Serif Roman"/>
          <w:color w:val="222222"/>
          <w:sz w:val="24"/>
          <w:szCs w:val="24"/>
          <w:highlight w:val="white"/>
        </w:rPr>
        <w:t xml:space="preserve">: Agamidae). </w:t>
      </w:r>
      <w:r w:rsidRPr="00CB711E">
        <w:rPr>
          <w:rFonts w:ascii="CMU Serif Roman" w:hAnsi="CMU Serif Roman" w:cs="CMU Serif Roman"/>
          <w:i/>
          <w:color w:val="222222"/>
          <w:sz w:val="24"/>
          <w:szCs w:val="24"/>
          <w:highlight w:val="white"/>
        </w:rPr>
        <w:t>Memoirs of Museum Victoria</w:t>
      </w:r>
      <w:r w:rsidRPr="00CB711E">
        <w:rPr>
          <w:rFonts w:ascii="CMU Serif Roman" w:hAnsi="CMU Serif Roman" w:cs="CMU Serif Roman"/>
          <w:color w:val="222222"/>
          <w:sz w:val="24"/>
          <w:szCs w:val="24"/>
          <w:highlight w:val="white"/>
        </w:rPr>
        <w:t xml:space="preserve">, </w:t>
      </w:r>
      <w:r w:rsidRPr="00CB711E">
        <w:rPr>
          <w:rFonts w:ascii="CMU Serif Roman" w:hAnsi="CMU Serif Roman" w:cs="CMU Serif Roman"/>
          <w:i/>
          <w:color w:val="222222"/>
          <w:sz w:val="24"/>
          <w:szCs w:val="24"/>
          <w:highlight w:val="white"/>
        </w:rPr>
        <w:t>77</w:t>
      </w:r>
      <w:r w:rsidRPr="00CB711E">
        <w:rPr>
          <w:rFonts w:ascii="CMU Serif Roman" w:hAnsi="CMU Serif Roman" w:cs="CMU Serif Roman"/>
          <w:color w:val="222222"/>
          <w:sz w:val="24"/>
          <w:szCs w:val="24"/>
          <w:highlight w:val="white"/>
        </w:rPr>
        <w:t>, 41-61.</w:t>
      </w:r>
    </w:p>
    <w:p w14:paraId="47E518E5" w14:textId="77777777" w:rsidR="003F004E" w:rsidRPr="00CB711E" w:rsidRDefault="00000000" w:rsidP="00107E61">
      <w:pPr>
        <w:spacing w:line="240" w:lineRule="auto"/>
        <w:ind w:left="567" w:hanging="567"/>
        <w:rPr>
          <w:rFonts w:ascii="CMU Serif Roman" w:hAnsi="CMU Serif Roman" w:cs="CMU Serif Roman"/>
          <w:color w:val="222222"/>
          <w:sz w:val="24"/>
          <w:szCs w:val="24"/>
          <w:highlight w:val="white"/>
        </w:rPr>
      </w:pPr>
      <w:r w:rsidRPr="00CB711E">
        <w:rPr>
          <w:rFonts w:ascii="CMU Serif Roman" w:hAnsi="CMU Serif Roman" w:cs="CMU Serif Roman"/>
          <w:color w:val="222222"/>
          <w:sz w:val="24"/>
          <w:szCs w:val="24"/>
          <w:highlight w:val="white"/>
        </w:rPr>
        <w:t xml:space="preserve">Melville, J., Date, K. S., Horner, P., &amp; Doughty, P. (2019). Taxonomic revision of dragon lizards in the genus </w:t>
      </w:r>
      <w:proofErr w:type="spellStart"/>
      <w:r w:rsidRPr="00CB711E">
        <w:rPr>
          <w:rFonts w:ascii="CMU Serif Roman" w:hAnsi="CMU Serif Roman" w:cs="CMU Serif Roman"/>
          <w:i/>
          <w:color w:val="222222"/>
          <w:sz w:val="24"/>
          <w:szCs w:val="24"/>
          <w:highlight w:val="white"/>
        </w:rPr>
        <w:t>Diporiphora</w:t>
      </w:r>
      <w:proofErr w:type="spellEnd"/>
      <w:r w:rsidRPr="00CB711E">
        <w:rPr>
          <w:rFonts w:ascii="CMU Serif Roman" w:hAnsi="CMU Serif Roman" w:cs="CMU Serif Roman"/>
          <w:i/>
          <w:color w:val="222222"/>
          <w:sz w:val="24"/>
          <w:szCs w:val="24"/>
          <w:highlight w:val="white"/>
        </w:rPr>
        <w:t xml:space="preserve"> </w:t>
      </w:r>
      <w:r w:rsidRPr="00CB711E">
        <w:rPr>
          <w:rFonts w:ascii="CMU Serif Roman" w:hAnsi="CMU Serif Roman" w:cs="CMU Serif Roman"/>
          <w:color w:val="222222"/>
          <w:sz w:val="24"/>
          <w:szCs w:val="24"/>
          <w:highlight w:val="white"/>
        </w:rPr>
        <w:t xml:space="preserve">(Reptilia: Agamidae) from the Australian monsoonal tropics. </w:t>
      </w:r>
      <w:r w:rsidRPr="00CB711E">
        <w:rPr>
          <w:rFonts w:ascii="CMU Serif Roman" w:hAnsi="CMU Serif Roman" w:cs="CMU Serif Roman"/>
          <w:i/>
          <w:color w:val="222222"/>
          <w:sz w:val="24"/>
          <w:szCs w:val="24"/>
          <w:highlight w:val="white"/>
        </w:rPr>
        <w:t>Memoirs of Museum Victoria</w:t>
      </w:r>
      <w:r w:rsidRPr="00CB711E">
        <w:rPr>
          <w:rFonts w:ascii="CMU Serif Roman" w:hAnsi="CMU Serif Roman" w:cs="CMU Serif Roman"/>
          <w:color w:val="222222"/>
          <w:sz w:val="24"/>
          <w:szCs w:val="24"/>
          <w:highlight w:val="white"/>
        </w:rPr>
        <w:t xml:space="preserve">, </w:t>
      </w:r>
      <w:r w:rsidRPr="00CB711E">
        <w:rPr>
          <w:rFonts w:ascii="CMU Serif Roman" w:hAnsi="CMU Serif Roman" w:cs="CMU Serif Roman"/>
          <w:i/>
          <w:color w:val="222222"/>
          <w:sz w:val="24"/>
          <w:szCs w:val="24"/>
          <w:highlight w:val="white"/>
        </w:rPr>
        <w:t>78</w:t>
      </w:r>
      <w:r w:rsidRPr="00CB711E">
        <w:rPr>
          <w:rFonts w:ascii="CMU Serif Roman" w:hAnsi="CMU Serif Roman" w:cs="CMU Serif Roman"/>
          <w:color w:val="222222"/>
          <w:sz w:val="24"/>
          <w:szCs w:val="24"/>
          <w:highlight w:val="white"/>
        </w:rPr>
        <w:t>, 23-55.</w:t>
      </w:r>
    </w:p>
    <w:p w14:paraId="3AF8F4CA" w14:textId="77777777" w:rsidR="003F004E" w:rsidRPr="00CB711E" w:rsidRDefault="00000000" w:rsidP="00107E61">
      <w:pPr>
        <w:spacing w:line="240" w:lineRule="auto"/>
        <w:ind w:left="567" w:hanging="567"/>
        <w:rPr>
          <w:rFonts w:ascii="CMU Serif Roman" w:hAnsi="CMU Serif Roman" w:cs="CMU Serif Roman"/>
          <w:color w:val="222222"/>
          <w:sz w:val="24"/>
          <w:szCs w:val="24"/>
          <w:highlight w:val="white"/>
        </w:rPr>
      </w:pPr>
      <w:r w:rsidRPr="00CB711E">
        <w:rPr>
          <w:rFonts w:ascii="CMU Serif Roman" w:hAnsi="CMU Serif Roman" w:cs="CMU Serif Roman"/>
          <w:color w:val="222222"/>
          <w:sz w:val="24"/>
          <w:szCs w:val="24"/>
          <w:highlight w:val="white"/>
        </w:rPr>
        <w:t>Melville, J., &amp; Wilson, S. K. (2019). Dragon Lizards of Australia: Evolution, ecology and a comprehensive field guide. Museums Victoria Publishing.</w:t>
      </w:r>
    </w:p>
    <w:p w14:paraId="7BD3BCED" w14:textId="77777777" w:rsidR="003F004E" w:rsidRPr="00CB711E" w:rsidRDefault="00000000" w:rsidP="00107E61">
      <w:pPr>
        <w:spacing w:line="240" w:lineRule="auto"/>
        <w:ind w:left="567" w:hanging="567"/>
        <w:rPr>
          <w:rFonts w:ascii="CMU Serif Roman" w:eastAsia="CMU Serif Roman" w:hAnsi="CMU Serif Roman" w:cs="CMU Serif Roman"/>
          <w:color w:val="222222"/>
          <w:sz w:val="24"/>
          <w:szCs w:val="24"/>
          <w:highlight w:val="white"/>
        </w:rPr>
      </w:pPr>
      <w:r w:rsidRPr="00CB711E">
        <w:rPr>
          <w:rFonts w:ascii="CMU Serif Roman" w:eastAsia="CMU Serif Roman" w:hAnsi="CMU Serif Roman" w:cs="CMU Serif Roman"/>
          <w:color w:val="222222"/>
          <w:sz w:val="24"/>
          <w:szCs w:val="24"/>
          <w:highlight w:val="white"/>
        </w:rPr>
        <w:t xml:space="preserve">Minh, B. Q., Nguyen, M. A. T., &amp; von Haeseler, A. (2013). Ultrafast approximation for phylogenetic bootstrap. </w:t>
      </w:r>
      <w:r w:rsidRPr="00CB711E">
        <w:rPr>
          <w:rFonts w:ascii="CMU Serif Roman" w:eastAsia="CMU Serif Roman" w:hAnsi="CMU Serif Roman" w:cs="CMU Serif Roman"/>
          <w:i/>
          <w:color w:val="222222"/>
          <w:sz w:val="24"/>
          <w:szCs w:val="24"/>
          <w:highlight w:val="white"/>
        </w:rPr>
        <w:t>Molecular Biology and Evolution</w:t>
      </w:r>
      <w:r w:rsidRPr="00CB711E">
        <w:rPr>
          <w:rFonts w:ascii="CMU Serif Roman" w:eastAsia="CMU Serif Roman" w:hAnsi="CMU Serif Roman" w:cs="CMU Serif Roman"/>
          <w:color w:val="222222"/>
          <w:sz w:val="24"/>
          <w:szCs w:val="24"/>
          <w:highlight w:val="white"/>
        </w:rPr>
        <w:t xml:space="preserve">, </w:t>
      </w:r>
      <w:r w:rsidRPr="00CB711E">
        <w:rPr>
          <w:rFonts w:ascii="CMU Serif Roman" w:eastAsia="CMU Serif Roman" w:hAnsi="CMU Serif Roman" w:cs="CMU Serif Roman"/>
          <w:i/>
          <w:color w:val="222222"/>
          <w:sz w:val="24"/>
          <w:szCs w:val="24"/>
          <w:highlight w:val="white"/>
        </w:rPr>
        <w:t>30</w:t>
      </w:r>
      <w:r w:rsidRPr="00CB711E">
        <w:rPr>
          <w:rFonts w:ascii="CMU Serif Roman" w:eastAsia="CMU Serif Roman" w:hAnsi="CMU Serif Roman" w:cs="CMU Serif Roman"/>
          <w:color w:val="222222"/>
          <w:sz w:val="24"/>
          <w:szCs w:val="24"/>
          <w:highlight w:val="white"/>
        </w:rPr>
        <w:t>(5), 1188-1195.</w:t>
      </w:r>
    </w:p>
    <w:p w14:paraId="0503BE3F" w14:textId="77777777" w:rsidR="003F004E" w:rsidRPr="00CB711E" w:rsidRDefault="00000000" w:rsidP="00107E61">
      <w:pPr>
        <w:spacing w:line="240" w:lineRule="auto"/>
        <w:ind w:left="567" w:hanging="567"/>
        <w:rPr>
          <w:rFonts w:ascii="CMU Serif Roman" w:hAnsi="CMU Serif Roman" w:cs="CMU Serif Roman"/>
          <w:color w:val="222222"/>
          <w:sz w:val="24"/>
          <w:szCs w:val="24"/>
          <w:highlight w:val="white"/>
        </w:rPr>
      </w:pPr>
      <w:r w:rsidRPr="00CB711E">
        <w:rPr>
          <w:rFonts w:ascii="CMU Serif Roman" w:hAnsi="CMU Serif Roman" w:cs="CMU Serif Roman"/>
          <w:color w:val="222222"/>
          <w:sz w:val="24"/>
          <w:szCs w:val="24"/>
          <w:highlight w:val="white"/>
        </w:rPr>
        <w:lastRenderedPageBreak/>
        <w:t xml:space="preserve">Minh, B. Q., Schmidt, H. A., </w:t>
      </w:r>
      <w:proofErr w:type="spellStart"/>
      <w:r w:rsidRPr="00CB711E">
        <w:rPr>
          <w:rFonts w:ascii="CMU Serif Roman" w:hAnsi="CMU Serif Roman" w:cs="CMU Serif Roman"/>
          <w:color w:val="222222"/>
          <w:sz w:val="24"/>
          <w:szCs w:val="24"/>
          <w:highlight w:val="white"/>
        </w:rPr>
        <w:t>Chernomor</w:t>
      </w:r>
      <w:proofErr w:type="spellEnd"/>
      <w:r w:rsidRPr="00CB711E">
        <w:rPr>
          <w:rFonts w:ascii="CMU Serif Roman" w:hAnsi="CMU Serif Roman" w:cs="CMU Serif Roman"/>
          <w:color w:val="222222"/>
          <w:sz w:val="24"/>
          <w:szCs w:val="24"/>
          <w:highlight w:val="white"/>
        </w:rPr>
        <w:t xml:space="preserve">, O., Schrempf, D., Woodhams, M. D., Von Haeseler, A., &amp; Lanfear, R. (2020). IQ-TREE 2: new models and efficient methods for phylogenetic inference in the genomic era. </w:t>
      </w:r>
      <w:r w:rsidRPr="00CB711E">
        <w:rPr>
          <w:rFonts w:ascii="CMU Serif Roman" w:hAnsi="CMU Serif Roman" w:cs="CMU Serif Roman"/>
          <w:i/>
          <w:color w:val="222222"/>
          <w:sz w:val="24"/>
          <w:szCs w:val="24"/>
          <w:highlight w:val="white"/>
        </w:rPr>
        <w:t>Molecular Biology and Evolution</w:t>
      </w:r>
      <w:r w:rsidRPr="00CB711E">
        <w:rPr>
          <w:rFonts w:ascii="CMU Serif Roman" w:hAnsi="CMU Serif Roman" w:cs="CMU Serif Roman"/>
          <w:color w:val="222222"/>
          <w:sz w:val="24"/>
          <w:szCs w:val="24"/>
          <w:highlight w:val="white"/>
        </w:rPr>
        <w:t xml:space="preserve">, </w:t>
      </w:r>
      <w:r w:rsidRPr="00CB711E">
        <w:rPr>
          <w:rFonts w:ascii="CMU Serif Roman" w:hAnsi="CMU Serif Roman" w:cs="CMU Serif Roman"/>
          <w:i/>
          <w:color w:val="222222"/>
          <w:sz w:val="24"/>
          <w:szCs w:val="24"/>
          <w:highlight w:val="white"/>
        </w:rPr>
        <w:t>37</w:t>
      </w:r>
      <w:r w:rsidRPr="00CB711E">
        <w:rPr>
          <w:rFonts w:ascii="CMU Serif Roman" w:hAnsi="CMU Serif Roman" w:cs="CMU Serif Roman"/>
          <w:color w:val="222222"/>
          <w:sz w:val="24"/>
          <w:szCs w:val="24"/>
          <w:highlight w:val="white"/>
        </w:rPr>
        <w:t>(5), 1530-1534.</w:t>
      </w:r>
    </w:p>
    <w:p w14:paraId="7BA62ACF" w14:textId="77777777" w:rsidR="003F004E" w:rsidRPr="00CB711E" w:rsidRDefault="00000000" w:rsidP="00107E61">
      <w:pPr>
        <w:spacing w:line="240" w:lineRule="auto"/>
        <w:ind w:left="567" w:hanging="567"/>
        <w:rPr>
          <w:rFonts w:ascii="CMU Serif Roman" w:hAnsi="CMU Serif Roman" w:cs="CMU Serif Roman"/>
          <w:color w:val="222222"/>
          <w:sz w:val="24"/>
          <w:szCs w:val="24"/>
          <w:highlight w:val="white"/>
        </w:rPr>
      </w:pPr>
      <w:r w:rsidRPr="00CB711E">
        <w:rPr>
          <w:rFonts w:ascii="CMU Serif Roman" w:hAnsi="CMU Serif Roman" w:cs="CMU Serif Roman"/>
          <w:color w:val="222222"/>
          <w:sz w:val="24"/>
          <w:szCs w:val="24"/>
          <w:highlight w:val="white"/>
        </w:rPr>
        <w:t xml:space="preserve">Moen, D. S. (2019). What determines the distinct morphology of species with a particular ecology? The roles of many-to-one mapping and trade-offs in the evolution of frog </w:t>
      </w:r>
      <w:proofErr w:type="spellStart"/>
      <w:r w:rsidRPr="00CB711E">
        <w:rPr>
          <w:rFonts w:ascii="CMU Serif Roman" w:hAnsi="CMU Serif Roman" w:cs="CMU Serif Roman"/>
          <w:color w:val="222222"/>
          <w:sz w:val="24"/>
          <w:szCs w:val="24"/>
          <w:highlight w:val="white"/>
        </w:rPr>
        <w:t>ecomorphology</w:t>
      </w:r>
      <w:proofErr w:type="spellEnd"/>
      <w:r w:rsidRPr="00CB711E">
        <w:rPr>
          <w:rFonts w:ascii="CMU Serif Roman" w:hAnsi="CMU Serif Roman" w:cs="CMU Serif Roman"/>
          <w:color w:val="222222"/>
          <w:sz w:val="24"/>
          <w:szCs w:val="24"/>
          <w:highlight w:val="white"/>
        </w:rPr>
        <w:t xml:space="preserve"> and performance. </w:t>
      </w:r>
      <w:r w:rsidRPr="00CB711E">
        <w:rPr>
          <w:rFonts w:ascii="CMU Serif Roman" w:hAnsi="CMU Serif Roman" w:cs="CMU Serif Roman"/>
          <w:i/>
          <w:color w:val="222222"/>
          <w:sz w:val="24"/>
          <w:szCs w:val="24"/>
          <w:highlight w:val="white"/>
        </w:rPr>
        <w:t>The American Naturalist</w:t>
      </w:r>
      <w:r w:rsidRPr="00CB711E">
        <w:rPr>
          <w:rFonts w:ascii="CMU Serif Roman" w:hAnsi="CMU Serif Roman" w:cs="CMU Serif Roman"/>
          <w:color w:val="222222"/>
          <w:sz w:val="24"/>
          <w:szCs w:val="24"/>
          <w:highlight w:val="white"/>
        </w:rPr>
        <w:t>, 194(4), E81-E95.</w:t>
      </w:r>
    </w:p>
    <w:p w14:paraId="30C542AF" w14:textId="77777777" w:rsidR="003F004E" w:rsidRPr="00CB711E" w:rsidRDefault="00000000" w:rsidP="00107E61">
      <w:pPr>
        <w:spacing w:line="240" w:lineRule="auto"/>
        <w:ind w:left="567" w:hanging="567"/>
        <w:rPr>
          <w:rFonts w:ascii="CMU Serif Roman" w:hAnsi="CMU Serif Roman" w:cs="CMU Serif Roman"/>
          <w:color w:val="222222"/>
          <w:sz w:val="24"/>
          <w:szCs w:val="24"/>
          <w:highlight w:val="white"/>
        </w:rPr>
      </w:pPr>
      <w:r w:rsidRPr="00CB711E">
        <w:rPr>
          <w:rFonts w:ascii="CMU Serif Roman" w:hAnsi="CMU Serif Roman" w:cs="CMU Serif Roman"/>
          <w:color w:val="222222"/>
          <w:sz w:val="24"/>
          <w:szCs w:val="24"/>
          <w:highlight w:val="white"/>
        </w:rPr>
        <w:t xml:space="preserve">Pagel, M., O’Donovan, C., &amp; Meade, A. (2022). General statistical model shows that macroevolutionary patterns and processes are consistent with Darwinian gradualism. </w:t>
      </w:r>
      <w:r w:rsidRPr="00CB711E">
        <w:rPr>
          <w:rFonts w:ascii="CMU Serif Roman" w:hAnsi="CMU Serif Roman" w:cs="CMU Serif Roman"/>
          <w:i/>
          <w:color w:val="222222"/>
          <w:sz w:val="24"/>
          <w:szCs w:val="24"/>
          <w:highlight w:val="white"/>
        </w:rPr>
        <w:t>Nature communications</w:t>
      </w:r>
      <w:r w:rsidRPr="00CB711E">
        <w:rPr>
          <w:rFonts w:ascii="CMU Serif Roman" w:hAnsi="CMU Serif Roman" w:cs="CMU Serif Roman"/>
          <w:color w:val="222222"/>
          <w:sz w:val="24"/>
          <w:szCs w:val="24"/>
          <w:highlight w:val="white"/>
        </w:rPr>
        <w:t xml:space="preserve">, </w:t>
      </w:r>
      <w:r w:rsidRPr="00CB711E">
        <w:rPr>
          <w:rFonts w:ascii="CMU Serif Roman" w:hAnsi="CMU Serif Roman" w:cs="CMU Serif Roman"/>
          <w:i/>
          <w:color w:val="222222"/>
          <w:sz w:val="24"/>
          <w:szCs w:val="24"/>
          <w:highlight w:val="white"/>
        </w:rPr>
        <w:t>13</w:t>
      </w:r>
      <w:r w:rsidRPr="00CB711E">
        <w:rPr>
          <w:rFonts w:ascii="CMU Serif Roman" w:hAnsi="CMU Serif Roman" w:cs="CMU Serif Roman"/>
          <w:color w:val="222222"/>
          <w:sz w:val="24"/>
          <w:szCs w:val="24"/>
          <w:highlight w:val="white"/>
        </w:rPr>
        <w:t>(1), 1113.</w:t>
      </w:r>
    </w:p>
    <w:p w14:paraId="1A9BF43D" w14:textId="77777777" w:rsidR="003F004E" w:rsidRPr="00CB711E" w:rsidRDefault="00000000" w:rsidP="00107E61">
      <w:pPr>
        <w:spacing w:line="240" w:lineRule="auto"/>
        <w:ind w:left="567" w:hanging="567"/>
        <w:rPr>
          <w:rFonts w:ascii="CMU Serif Roman" w:hAnsi="CMU Serif Roman" w:cs="CMU Serif Roman"/>
          <w:color w:val="222222"/>
          <w:sz w:val="24"/>
          <w:szCs w:val="24"/>
          <w:highlight w:val="white"/>
        </w:rPr>
      </w:pPr>
      <w:proofErr w:type="spellStart"/>
      <w:r w:rsidRPr="00CB711E">
        <w:rPr>
          <w:rFonts w:ascii="CMU Serif Roman" w:hAnsi="CMU Serif Roman" w:cs="CMU Serif Roman"/>
          <w:color w:val="222222"/>
          <w:sz w:val="24"/>
          <w:szCs w:val="24"/>
          <w:highlight w:val="white"/>
        </w:rPr>
        <w:t>Pavanetto</w:t>
      </w:r>
      <w:proofErr w:type="spellEnd"/>
      <w:r w:rsidRPr="00CB711E">
        <w:rPr>
          <w:rFonts w:ascii="CMU Serif Roman" w:hAnsi="CMU Serif Roman" w:cs="CMU Serif Roman"/>
          <w:color w:val="222222"/>
          <w:sz w:val="24"/>
          <w:szCs w:val="24"/>
          <w:highlight w:val="white"/>
        </w:rPr>
        <w:t xml:space="preserve"> N, Puglielli G (2024). </w:t>
      </w:r>
      <w:proofErr w:type="spellStart"/>
      <w:r w:rsidRPr="00CB711E">
        <w:rPr>
          <w:rFonts w:ascii="CMU Serif Roman" w:hAnsi="CMU Serif Roman" w:cs="CMU Serif Roman"/>
          <w:i/>
          <w:color w:val="222222"/>
          <w:sz w:val="24"/>
          <w:szCs w:val="24"/>
          <w:highlight w:val="white"/>
        </w:rPr>
        <w:t>funspace</w:t>
      </w:r>
      <w:proofErr w:type="spellEnd"/>
      <w:r w:rsidRPr="00CB711E">
        <w:rPr>
          <w:rFonts w:ascii="CMU Serif Roman" w:hAnsi="CMU Serif Roman" w:cs="CMU Serif Roman"/>
          <w:color w:val="222222"/>
          <w:sz w:val="24"/>
          <w:szCs w:val="24"/>
          <w:highlight w:val="white"/>
        </w:rPr>
        <w:t>: Creating and Representing Functional Trait Spaces. R package version 0.2.2, https://CRAN.R-project.org/package=funspace.</w:t>
      </w:r>
    </w:p>
    <w:p w14:paraId="6BF598A1" w14:textId="77777777" w:rsidR="003F004E" w:rsidRPr="00CB711E" w:rsidRDefault="00000000" w:rsidP="00107E61">
      <w:pPr>
        <w:spacing w:line="240" w:lineRule="auto"/>
        <w:ind w:left="567" w:hanging="567"/>
        <w:rPr>
          <w:rFonts w:ascii="CMU Serif Roman" w:hAnsi="CMU Serif Roman" w:cs="CMU Serif Roman"/>
          <w:color w:val="222222"/>
          <w:sz w:val="24"/>
          <w:szCs w:val="24"/>
          <w:highlight w:val="white"/>
        </w:rPr>
      </w:pPr>
      <w:r w:rsidRPr="00CB711E">
        <w:rPr>
          <w:rFonts w:ascii="CMU Serif Roman" w:hAnsi="CMU Serif Roman" w:cs="CMU Serif Roman"/>
          <w:color w:val="222222"/>
          <w:sz w:val="24"/>
          <w:szCs w:val="24"/>
          <w:highlight w:val="white"/>
        </w:rPr>
        <w:t xml:space="preserve">Pepper, M., &amp; Keogh, J. S. (2021). Life in the “dead heart” of Australia: The </w:t>
      </w:r>
      <w:proofErr w:type="spellStart"/>
      <w:r w:rsidRPr="00CB711E">
        <w:rPr>
          <w:rFonts w:ascii="CMU Serif Roman" w:hAnsi="CMU Serif Roman" w:cs="CMU Serif Roman"/>
          <w:color w:val="222222"/>
          <w:sz w:val="24"/>
          <w:szCs w:val="24"/>
          <w:highlight w:val="white"/>
        </w:rPr>
        <w:t>geohistory</w:t>
      </w:r>
      <w:proofErr w:type="spellEnd"/>
      <w:r w:rsidRPr="00CB711E">
        <w:rPr>
          <w:rFonts w:ascii="CMU Serif Roman" w:hAnsi="CMU Serif Roman" w:cs="CMU Serif Roman"/>
          <w:color w:val="222222"/>
          <w:sz w:val="24"/>
          <w:szCs w:val="24"/>
          <w:highlight w:val="white"/>
        </w:rPr>
        <w:t xml:space="preserve"> of the Australian deserts and its impact on genetic diversity of arid zone lizards. </w:t>
      </w:r>
      <w:r w:rsidRPr="00CB711E">
        <w:rPr>
          <w:rFonts w:ascii="CMU Serif Roman" w:hAnsi="CMU Serif Roman" w:cs="CMU Serif Roman"/>
          <w:i/>
          <w:color w:val="222222"/>
          <w:sz w:val="24"/>
          <w:szCs w:val="24"/>
          <w:highlight w:val="white"/>
        </w:rPr>
        <w:t>Journal of Biogeography</w:t>
      </w:r>
      <w:r w:rsidRPr="00CB711E">
        <w:rPr>
          <w:rFonts w:ascii="CMU Serif Roman" w:hAnsi="CMU Serif Roman" w:cs="CMU Serif Roman"/>
          <w:color w:val="222222"/>
          <w:sz w:val="24"/>
          <w:szCs w:val="24"/>
          <w:highlight w:val="white"/>
        </w:rPr>
        <w:t>, 48(4), 716-746.</w:t>
      </w:r>
    </w:p>
    <w:p w14:paraId="47ED5BD6" w14:textId="77777777" w:rsidR="003F004E" w:rsidRPr="00CB711E" w:rsidRDefault="00000000" w:rsidP="00107E61">
      <w:pPr>
        <w:spacing w:line="240" w:lineRule="auto"/>
        <w:ind w:left="567" w:hanging="567"/>
        <w:rPr>
          <w:rFonts w:ascii="CMU Serif Roman" w:hAnsi="CMU Serif Roman" w:cs="CMU Serif Roman"/>
          <w:color w:val="222222"/>
          <w:sz w:val="24"/>
          <w:szCs w:val="24"/>
          <w:highlight w:val="white"/>
        </w:rPr>
      </w:pPr>
      <w:r w:rsidRPr="00CB711E">
        <w:rPr>
          <w:rFonts w:ascii="CMU Serif Roman" w:hAnsi="CMU Serif Roman" w:cs="CMU Serif Roman"/>
          <w:color w:val="222222"/>
          <w:sz w:val="24"/>
          <w:szCs w:val="24"/>
          <w:highlight w:val="white"/>
        </w:rPr>
        <w:t xml:space="preserve">Pennell, M. W., Eastman, J. M., Slater, G. J., Brown, J. W., Uyeda, J. C., </w:t>
      </w:r>
      <w:proofErr w:type="spellStart"/>
      <w:r w:rsidRPr="00CB711E">
        <w:rPr>
          <w:rFonts w:ascii="CMU Serif Roman" w:hAnsi="CMU Serif Roman" w:cs="CMU Serif Roman"/>
          <w:color w:val="222222"/>
          <w:sz w:val="24"/>
          <w:szCs w:val="24"/>
          <w:highlight w:val="white"/>
        </w:rPr>
        <w:t>FitzJohn</w:t>
      </w:r>
      <w:proofErr w:type="spellEnd"/>
      <w:r w:rsidRPr="00CB711E">
        <w:rPr>
          <w:rFonts w:ascii="CMU Serif Roman" w:hAnsi="CMU Serif Roman" w:cs="CMU Serif Roman"/>
          <w:color w:val="222222"/>
          <w:sz w:val="24"/>
          <w:szCs w:val="24"/>
          <w:highlight w:val="white"/>
        </w:rPr>
        <w:t xml:space="preserve">, R. G., ... &amp; Harmon, L. J. (2014). </w:t>
      </w:r>
      <w:proofErr w:type="spellStart"/>
      <w:r w:rsidRPr="00CB711E">
        <w:rPr>
          <w:rFonts w:ascii="CMU Serif Roman" w:hAnsi="CMU Serif Roman" w:cs="CMU Serif Roman"/>
          <w:color w:val="222222"/>
          <w:sz w:val="24"/>
          <w:szCs w:val="24"/>
          <w:highlight w:val="white"/>
        </w:rPr>
        <w:t>geiger</w:t>
      </w:r>
      <w:proofErr w:type="spellEnd"/>
      <w:r w:rsidRPr="00CB711E">
        <w:rPr>
          <w:rFonts w:ascii="CMU Serif Roman" w:hAnsi="CMU Serif Roman" w:cs="CMU Serif Roman"/>
          <w:color w:val="222222"/>
          <w:sz w:val="24"/>
          <w:szCs w:val="24"/>
          <w:highlight w:val="white"/>
        </w:rPr>
        <w:t xml:space="preserve"> v2. 0: an expanded suite of methods for fitting macroevolutionary models to phylogenetic trees. </w:t>
      </w:r>
      <w:r w:rsidRPr="00CB711E">
        <w:rPr>
          <w:rFonts w:ascii="CMU Serif Roman" w:hAnsi="CMU Serif Roman" w:cs="CMU Serif Roman"/>
          <w:i/>
          <w:color w:val="222222"/>
          <w:sz w:val="24"/>
          <w:szCs w:val="24"/>
          <w:highlight w:val="white"/>
        </w:rPr>
        <w:t>Bioinformatics</w:t>
      </w:r>
      <w:r w:rsidRPr="00CB711E">
        <w:rPr>
          <w:rFonts w:ascii="CMU Serif Roman" w:hAnsi="CMU Serif Roman" w:cs="CMU Serif Roman"/>
          <w:color w:val="222222"/>
          <w:sz w:val="24"/>
          <w:szCs w:val="24"/>
          <w:highlight w:val="white"/>
        </w:rPr>
        <w:t>, 30(15), 2216-2218.</w:t>
      </w:r>
    </w:p>
    <w:p w14:paraId="77E90A9D" w14:textId="77777777" w:rsidR="003F004E" w:rsidRPr="00CB711E" w:rsidRDefault="00000000" w:rsidP="00107E61">
      <w:pPr>
        <w:spacing w:line="240" w:lineRule="auto"/>
        <w:ind w:left="567" w:hanging="567"/>
        <w:rPr>
          <w:rFonts w:ascii="CMU Serif Roman" w:hAnsi="CMU Serif Roman" w:cs="CMU Serif Roman"/>
          <w:color w:val="222222"/>
          <w:sz w:val="24"/>
          <w:szCs w:val="24"/>
          <w:highlight w:val="white"/>
        </w:rPr>
      </w:pPr>
      <w:proofErr w:type="spellStart"/>
      <w:r w:rsidRPr="00CB711E">
        <w:rPr>
          <w:rFonts w:ascii="CMU Serif Roman" w:hAnsi="CMU Serif Roman" w:cs="CMU Serif Roman"/>
          <w:color w:val="222222"/>
          <w:sz w:val="24"/>
          <w:szCs w:val="24"/>
          <w:highlight w:val="white"/>
        </w:rPr>
        <w:t>Prjibelski</w:t>
      </w:r>
      <w:proofErr w:type="spellEnd"/>
      <w:r w:rsidRPr="00CB711E">
        <w:rPr>
          <w:rFonts w:ascii="CMU Serif Roman" w:hAnsi="CMU Serif Roman" w:cs="CMU Serif Roman"/>
          <w:color w:val="222222"/>
          <w:sz w:val="24"/>
          <w:szCs w:val="24"/>
          <w:highlight w:val="white"/>
        </w:rPr>
        <w:t xml:space="preserve">, A., Antipov, D., Meleshko, D., Lapidus, A., &amp; </w:t>
      </w:r>
      <w:proofErr w:type="spellStart"/>
      <w:r w:rsidRPr="00CB711E">
        <w:rPr>
          <w:rFonts w:ascii="CMU Serif Roman" w:hAnsi="CMU Serif Roman" w:cs="CMU Serif Roman"/>
          <w:color w:val="222222"/>
          <w:sz w:val="24"/>
          <w:szCs w:val="24"/>
          <w:highlight w:val="white"/>
        </w:rPr>
        <w:t>Korobeynikov</w:t>
      </w:r>
      <w:proofErr w:type="spellEnd"/>
      <w:r w:rsidRPr="00CB711E">
        <w:rPr>
          <w:rFonts w:ascii="CMU Serif Roman" w:hAnsi="CMU Serif Roman" w:cs="CMU Serif Roman"/>
          <w:color w:val="222222"/>
          <w:sz w:val="24"/>
          <w:szCs w:val="24"/>
          <w:highlight w:val="white"/>
        </w:rPr>
        <w:t xml:space="preserve">, A. (2020). Using </w:t>
      </w:r>
      <w:proofErr w:type="spellStart"/>
      <w:r w:rsidRPr="00CB711E">
        <w:rPr>
          <w:rFonts w:ascii="CMU Serif Roman" w:hAnsi="CMU Serif Roman" w:cs="CMU Serif Roman"/>
          <w:color w:val="222222"/>
          <w:sz w:val="24"/>
          <w:szCs w:val="24"/>
          <w:highlight w:val="white"/>
        </w:rPr>
        <w:t>SPAdes</w:t>
      </w:r>
      <w:proofErr w:type="spellEnd"/>
      <w:r w:rsidRPr="00CB711E">
        <w:rPr>
          <w:rFonts w:ascii="CMU Serif Roman" w:hAnsi="CMU Serif Roman" w:cs="CMU Serif Roman"/>
          <w:color w:val="222222"/>
          <w:sz w:val="24"/>
          <w:szCs w:val="24"/>
          <w:highlight w:val="white"/>
        </w:rPr>
        <w:t xml:space="preserve"> de novo assembler. </w:t>
      </w:r>
      <w:r w:rsidRPr="00CB711E">
        <w:rPr>
          <w:rFonts w:ascii="CMU Serif Roman" w:hAnsi="CMU Serif Roman" w:cs="CMU Serif Roman"/>
          <w:i/>
          <w:color w:val="222222"/>
          <w:sz w:val="24"/>
          <w:szCs w:val="24"/>
          <w:highlight w:val="white"/>
        </w:rPr>
        <w:t>Current protocols in bioinformatics</w:t>
      </w:r>
      <w:r w:rsidRPr="00CB711E">
        <w:rPr>
          <w:rFonts w:ascii="CMU Serif Roman" w:hAnsi="CMU Serif Roman" w:cs="CMU Serif Roman"/>
          <w:color w:val="222222"/>
          <w:sz w:val="24"/>
          <w:szCs w:val="24"/>
          <w:highlight w:val="white"/>
        </w:rPr>
        <w:t xml:space="preserve">, </w:t>
      </w:r>
      <w:r w:rsidRPr="00CB711E">
        <w:rPr>
          <w:rFonts w:ascii="CMU Serif Roman" w:hAnsi="CMU Serif Roman" w:cs="CMU Serif Roman"/>
          <w:i/>
          <w:color w:val="222222"/>
          <w:sz w:val="24"/>
          <w:szCs w:val="24"/>
          <w:highlight w:val="white"/>
        </w:rPr>
        <w:t>70</w:t>
      </w:r>
      <w:r w:rsidRPr="00CB711E">
        <w:rPr>
          <w:rFonts w:ascii="CMU Serif Roman" w:hAnsi="CMU Serif Roman" w:cs="CMU Serif Roman"/>
          <w:color w:val="222222"/>
          <w:sz w:val="24"/>
          <w:szCs w:val="24"/>
          <w:highlight w:val="white"/>
        </w:rPr>
        <w:t>(1), e102.</w:t>
      </w:r>
    </w:p>
    <w:p w14:paraId="42491C20" w14:textId="77777777" w:rsidR="003F004E" w:rsidRPr="00CB711E" w:rsidRDefault="00000000" w:rsidP="00107E61">
      <w:pPr>
        <w:spacing w:line="240" w:lineRule="auto"/>
        <w:ind w:left="567" w:hanging="567"/>
        <w:rPr>
          <w:rFonts w:ascii="CMU Serif Roman" w:hAnsi="CMU Serif Roman" w:cs="CMU Serif Roman"/>
          <w:color w:val="222222"/>
          <w:sz w:val="24"/>
          <w:szCs w:val="24"/>
          <w:highlight w:val="white"/>
        </w:rPr>
      </w:pPr>
      <w:r w:rsidRPr="00CB711E">
        <w:rPr>
          <w:rFonts w:ascii="CMU Serif Roman" w:hAnsi="CMU Serif Roman" w:cs="CMU Serif Roman"/>
          <w:color w:val="222222"/>
          <w:sz w:val="24"/>
          <w:szCs w:val="24"/>
          <w:highlight w:val="white"/>
        </w:rPr>
        <w:t>R Core Team. (2024). R: A language and environment for statistical computing. R Foundation for Statistical Computing, Vienna, Austria. www.R-project.org</w:t>
      </w:r>
    </w:p>
    <w:p w14:paraId="09C8D178" w14:textId="77777777" w:rsidR="003F004E" w:rsidRPr="00CB711E" w:rsidRDefault="00000000" w:rsidP="00107E61">
      <w:pPr>
        <w:shd w:val="clear" w:color="auto" w:fill="FDFDFD"/>
        <w:spacing w:line="240" w:lineRule="auto"/>
        <w:ind w:left="567" w:hanging="567"/>
        <w:rPr>
          <w:rFonts w:ascii="CMU Serif Roman" w:eastAsia="CMU Serif Roman" w:hAnsi="CMU Serif Roman" w:cs="CMU Serif Roman"/>
          <w:color w:val="111111"/>
          <w:sz w:val="24"/>
          <w:szCs w:val="24"/>
        </w:rPr>
      </w:pPr>
      <w:proofErr w:type="spellStart"/>
      <w:r w:rsidRPr="00CB711E">
        <w:rPr>
          <w:rFonts w:ascii="CMU Serif Roman" w:eastAsia="CMU Serif Roman" w:hAnsi="CMU Serif Roman" w:cs="CMU Serif Roman"/>
          <w:color w:val="111111"/>
          <w:sz w:val="24"/>
          <w:szCs w:val="24"/>
        </w:rPr>
        <w:t>Rannala</w:t>
      </w:r>
      <w:proofErr w:type="spellEnd"/>
      <w:r w:rsidRPr="00CB711E">
        <w:rPr>
          <w:rFonts w:ascii="CMU Serif Roman" w:eastAsia="CMU Serif Roman" w:hAnsi="CMU Serif Roman" w:cs="CMU Serif Roman"/>
          <w:color w:val="111111"/>
          <w:sz w:val="24"/>
          <w:szCs w:val="24"/>
        </w:rPr>
        <w:t xml:space="preserve">, B., Yang, Z. (2007) Inferring speciation times under an episodic molecular clock. </w:t>
      </w:r>
      <w:r w:rsidRPr="00CB711E">
        <w:rPr>
          <w:rFonts w:ascii="CMU Serif Roman" w:eastAsia="CMU Serif Roman" w:hAnsi="CMU Serif Roman" w:cs="CMU Serif Roman"/>
          <w:i/>
          <w:color w:val="111111"/>
          <w:sz w:val="24"/>
          <w:szCs w:val="24"/>
        </w:rPr>
        <w:t>Systematic Biology</w:t>
      </w:r>
      <w:r w:rsidRPr="00CB711E">
        <w:rPr>
          <w:rFonts w:ascii="CMU Serif Roman" w:eastAsia="CMU Serif Roman" w:hAnsi="CMU Serif Roman" w:cs="CMU Serif Roman"/>
          <w:color w:val="111111"/>
          <w:sz w:val="24"/>
          <w:szCs w:val="24"/>
        </w:rPr>
        <w:t>, 56:453-466.</w:t>
      </w:r>
    </w:p>
    <w:p w14:paraId="781893E6" w14:textId="77777777" w:rsidR="003F004E" w:rsidRPr="00CB711E" w:rsidRDefault="00000000" w:rsidP="00107E61">
      <w:pPr>
        <w:shd w:val="clear" w:color="auto" w:fill="FDFDFD"/>
        <w:spacing w:line="240" w:lineRule="auto"/>
        <w:ind w:left="567" w:hanging="567"/>
        <w:rPr>
          <w:rFonts w:ascii="CMU Serif Roman" w:eastAsia="CMU Serif Roman" w:hAnsi="CMU Serif Roman" w:cs="CMU Serif Roman"/>
          <w:color w:val="111111"/>
          <w:sz w:val="24"/>
          <w:szCs w:val="24"/>
        </w:rPr>
      </w:pPr>
      <w:r w:rsidRPr="00CB711E">
        <w:rPr>
          <w:rFonts w:ascii="CMU Serif Roman" w:eastAsia="CMU Serif Roman" w:hAnsi="CMU Serif Roman" w:cs="CMU Serif Roman"/>
          <w:color w:val="111111"/>
          <w:sz w:val="24"/>
          <w:szCs w:val="24"/>
        </w:rPr>
        <w:t xml:space="preserve">Revell, L. J. (2024). </w:t>
      </w:r>
      <w:proofErr w:type="spellStart"/>
      <w:r w:rsidRPr="00CB711E">
        <w:rPr>
          <w:rFonts w:ascii="CMU Serif Roman" w:eastAsia="CMU Serif Roman" w:hAnsi="CMU Serif Roman" w:cs="CMU Serif Roman"/>
          <w:color w:val="111111"/>
          <w:sz w:val="24"/>
          <w:szCs w:val="24"/>
        </w:rPr>
        <w:t>phytools</w:t>
      </w:r>
      <w:proofErr w:type="spellEnd"/>
      <w:r w:rsidRPr="00CB711E">
        <w:rPr>
          <w:rFonts w:ascii="CMU Serif Roman" w:eastAsia="CMU Serif Roman" w:hAnsi="CMU Serif Roman" w:cs="CMU Serif Roman"/>
          <w:color w:val="111111"/>
          <w:sz w:val="24"/>
          <w:szCs w:val="24"/>
        </w:rPr>
        <w:t xml:space="preserve"> 2.0: an updated R ecosystem for phylogenetic comparative methods (and other things). </w:t>
      </w:r>
      <w:proofErr w:type="spellStart"/>
      <w:r w:rsidRPr="00CB711E">
        <w:rPr>
          <w:rFonts w:ascii="CMU Serif Roman" w:eastAsia="CMU Serif Roman" w:hAnsi="CMU Serif Roman" w:cs="CMU Serif Roman"/>
          <w:i/>
          <w:color w:val="111111"/>
          <w:sz w:val="24"/>
          <w:szCs w:val="24"/>
        </w:rPr>
        <w:t>PeerJ</w:t>
      </w:r>
      <w:proofErr w:type="spellEnd"/>
      <w:r w:rsidRPr="00CB711E">
        <w:rPr>
          <w:rFonts w:ascii="CMU Serif Roman" w:eastAsia="CMU Serif Roman" w:hAnsi="CMU Serif Roman" w:cs="CMU Serif Roman"/>
          <w:color w:val="111111"/>
          <w:sz w:val="24"/>
          <w:szCs w:val="24"/>
        </w:rPr>
        <w:t>, 12, e16505.</w:t>
      </w:r>
    </w:p>
    <w:p w14:paraId="61EEDE4E" w14:textId="77777777" w:rsidR="003F004E" w:rsidRPr="00CB711E" w:rsidRDefault="00000000" w:rsidP="00107E61">
      <w:pPr>
        <w:shd w:val="clear" w:color="auto" w:fill="FDFDFD"/>
        <w:spacing w:line="240" w:lineRule="auto"/>
        <w:ind w:left="567" w:hanging="567"/>
        <w:rPr>
          <w:rFonts w:ascii="CMU Serif Roman" w:eastAsia="CMU Serif Roman" w:hAnsi="CMU Serif Roman" w:cs="CMU Serif Roman"/>
          <w:color w:val="111111"/>
          <w:sz w:val="24"/>
          <w:szCs w:val="24"/>
        </w:rPr>
      </w:pPr>
      <w:r w:rsidRPr="00CB711E">
        <w:rPr>
          <w:rFonts w:ascii="CMU Serif Roman" w:hAnsi="CMU Serif Roman" w:cs="CMU Serif Roman"/>
          <w:color w:val="222222"/>
          <w:sz w:val="24"/>
          <w:szCs w:val="24"/>
          <w:highlight w:val="white"/>
        </w:rPr>
        <w:t>Schluter, D. (2000). The ecology of adaptive radiation. OUP Oxford.</w:t>
      </w:r>
    </w:p>
    <w:p w14:paraId="23D34B00" w14:textId="77777777" w:rsidR="003F004E" w:rsidRPr="00CB711E" w:rsidRDefault="00000000" w:rsidP="00107E61">
      <w:pPr>
        <w:shd w:val="clear" w:color="auto" w:fill="FDFDFD"/>
        <w:spacing w:line="240" w:lineRule="auto"/>
        <w:ind w:left="567" w:hanging="567"/>
        <w:rPr>
          <w:rFonts w:ascii="CMU Serif Roman" w:eastAsia="CMU Serif Roman" w:hAnsi="CMU Serif Roman" w:cs="CMU Serif Roman"/>
          <w:color w:val="111111"/>
          <w:sz w:val="24"/>
          <w:szCs w:val="24"/>
        </w:rPr>
      </w:pPr>
      <w:r w:rsidRPr="00CB711E">
        <w:rPr>
          <w:rFonts w:ascii="CMU Serif Roman" w:hAnsi="CMU Serif Roman" w:cs="CMU Serif Roman"/>
          <w:color w:val="222222"/>
          <w:sz w:val="24"/>
          <w:szCs w:val="24"/>
          <w:highlight w:val="white"/>
        </w:rPr>
        <w:t xml:space="preserve">Shoo, L. P., Rose, R., Doughty, P., Austin, J. J., &amp; Melville, J. (2008). Diversification patterns of pebble-mimic dragons are consistent with historical disruption of important habitat corridors in arid Australia. </w:t>
      </w:r>
      <w:r w:rsidRPr="00CB711E">
        <w:rPr>
          <w:rFonts w:ascii="CMU Serif Roman" w:hAnsi="CMU Serif Roman" w:cs="CMU Serif Roman"/>
          <w:i/>
          <w:color w:val="222222"/>
          <w:sz w:val="24"/>
          <w:szCs w:val="24"/>
          <w:highlight w:val="white"/>
        </w:rPr>
        <w:t>Molecular Phylogenetics and Evolution</w:t>
      </w:r>
      <w:r w:rsidRPr="00CB711E">
        <w:rPr>
          <w:rFonts w:ascii="CMU Serif Roman" w:hAnsi="CMU Serif Roman" w:cs="CMU Serif Roman"/>
          <w:color w:val="222222"/>
          <w:sz w:val="24"/>
          <w:szCs w:val="24"/>
          <w:highlight w:val="white"/>
        </w:rPr>
        <w:t xml:space="preserve">, </w:t>
      </w:r>
      <w:r w:rsidRPr="00CB711E">
        <w:rPr>
          <w:rFonts w:ascii="CMU Serif Roman" w:hAnsi="CMU Serif Roman" w:cs="CMU Serif Roman"/>
          <w:i/>
          <w:color w:val="222222"/>
          <w:sz w:val="24"/>
          <w:szCs w:val="24"/>
          <w:highlight w:val="white"/>
        </w:rPr>
        <w:t>48</w:t>
      </w:r>
      <w:r w:rsidRPr="00CB711E">
        <w:rPr>
          <w:rFonts w:ascii="CMU Serif Roman" w:hAnsi="CMU Serif Roman" w:cs="CMU Serif Roman"/>
          <w:color w:val="222222"/>
          <w:sz w:val="24"/>
          <w:szCs w:val="24"/>
          <w:highlight w:val="white"/>
        </w:rPr>
        <w:t>(2), 528-542.</w:t>
      </w:r>
    </w:p>
    <w:p w14:paraId="7BF111B8" w14:textId="77777777" w:rsidR="003F004E" w:rsidRPr="00CB711E" w:rsidRDefault="00000000" w:rsidP="00107E61">
      <w:pPr>
        <w:spacing w:line="240" w:lineRule="auto"/>
        <w:ind w:left="567" w:hanging="567"/>
        <w:rPr>
          <w:rFonts w:ascii="CMU Serif Roman" w:eastAsia="CMU Serif Roman" w:hAnsi="CMU Serif Roman" w:cs="CMU Serif Roman"/>
          <w:color w:val="222222"/>
          <w:sz w:val="24"/>
          <w:szCs w:val="24"/>
          <w:highlight w:val="white"/>
        </w:rPr>
      </w:pPr>
      <w:r w:rsidRPr="00CB711E">
        <w:rPr>
          <w:rFonts w:ascii="CMU Serif Roman" w:eastAsia="CMU Serif Roman" w:hAnsi="CMU Serif Roman" w:cs="CMU Serif Roman"/>
          <w:color w:val="222222"/>
          <w:sz w:val="24"/>
          <w:szCs w:val="24"/>
          <w:highlight w:val="white"/>
        </w:rPr>
        <w:t>Simpson, G. G. (1944). Tempo and mode in evolution. Columbia University Press.</w:t>
      </w:r>
    </w:p>
    <w:p w14:paraId="6A41AE10" w14:textId="77777777" w:rsidR="003F004E" w:rsidRPr="00CB711E" w:rsidRDefault="00000000" w:rsidP="00107E61">
      <w:pPr>
        <w:spacing w:line="240" w:lineRule="auto"/>
        <w:ind w:left="567" w:hanging="567"/>
        <w:rPr>
          <w:rFonts w:ascii="CMU Serif Roman" w:hAnsi="CMU Serif Roman" w:cs="CMU Serif Roman"/>
          <w:color w:val="222222"/>
          <w:sz w:val="24"/>
          <w:szCs w:val="24"/>
          <w:highlight w:val="white"/>
        </w:rPr>
      </w:pPr>
      <w:r w:rsidRPr="00CB711E">
        <w:rPr>
          <w:rFonts w:ascii="CMU Serif Roman" w:hAnsi="CMU Serif Roman" w:cs="CMU Serif Roman"/>
          <w:color w:val="222222"/>
          <w:sz w:val="24"/>
          <w:szCs w:val="24"/>
          <w:highlight w:val="white"/>
        </w:rPr>
        <w:t xml:space="preserve">Singhal, S., Grundler, M., Colli, G., &amp; </w:t>
      </w:r>
      <w:proofErr w:type="spellStart"/>
      <w:r w:rsidRPr="00CB711E">
        <w:rPr>
          <w:rFonts w:ascii="CMU Serif Roman" w:hAnsi="CMU Serif Roman" w:cs="CMU Serif Roman"/>
          <w:color w:val="222222"/>
          <w:sz w:val="24"/>
          <w:szCs w:val="24"/>
          <w:highlight w:val="white"/>
        </w:rPr>
        <w:t>Rabosky</w:t>
      </w:r>
      <w:proofErr w:type="spellEnd"/>
      <w:r w:rsidRPr="00CB711E">
        <w:rPr>
          <w:rFonts w:ascii="CMU Serif Roman" w:hAnsi="CMU Serif Roman" w:cs="CMU Serif Roman"/>
          <w:color w:val="222222"/>
          <w:sz w:val="24"/>
          <w:szCs w:val="24"/>
          <w:highlight w:val="white"/>
        </w:rPr>
        <w:t xml:space="preserve">, D. L. (2017). Squamate conserved loci (Sq CL): a unified set of conserved loci for </w:t>
      </w:r>
      <w:proofErr w:type="spellStart"/>
      <w:r w:rsidRPr="00CB711E">
        <w:rPr>
          <w:rFonts w:ascii="CMU Serif Roman" w:hAnsi="CMU Serif Roman" w:cs="CMU Serif Roman"/>
          <w:color w:val="222222"/>
          <w:sz w:val="24"/>
          <w:szCs w:val="24"/>
          <w:highlight w:val="white"/>
        </w:rPr>
        <w:t>phylogenomics</w:t>
      </w:r>
      <w:proofErr w:type="spellEnd"/>
      <w:r w:rsidRPr="00CB711E">
        <w:rPr>
          <w:rFonts w:ascii="CMU Serif Roman" w:hAnsi="CMU Serif Roman" w:cs="CMU Serif Roman"/>
          <w:color w:val="222222"/>
          <w:sz w:val="24"/>
          <w:szCs w:val="24"/>
          <w:highlight w:val="white"/>
        </w:rPr>
        <w:t xml:space="preserve"> and population genetics of squamate reptiles. </w:t>
      </w:r>
      <w:r w:rsidRPr="00CB711E">
        <w:rPr>
          <w:rFonts w:ascii="CMU Serif Roman" w:hAnsi="CMU Serif Roman" w:cs="CMU Serif Roman"/>
          <w:i/>
          <w:color w:val="222222"/>
          <w:sz w:val="24"/>
          <w:szCs w:val="24"/>
          <w:highlight w:val="white"/>
        </w:rPr>
        <w:t>Molecular ecology resources</w:t>
      </w:r>
      <w:r w:rsidRPr="00CB711E">
        <w:rPr>
          <w:rFonts w:ascii="CMU Serif Roman" w:hAnsi="CMU Serif Roman" w:cs="CMU Serif Roman"/>
          <w:color w:val="222222"/>
          <w:sz w:val="24"/>
          <w:szCs w:val="24"/>
          <w:highlight w:val="white"/>
        </w:rPr>
        <w:t xml:space="preserve">, </w:t>
      </w:r>
      <w:r w:rsidRPr="00CB711E">
        <w:rPr>
          <w:rFonts w:ascii="CMU Serif Roman" w:hAnsi="CMU Serif Roman" w:cs="CMU Serif Roman"/>
          <w:i/>
          <w:color w:val="222222"/>
          <w:sz w:val="24"/>
          <w:szCs w:val="24"/>
          <w:highlight w:val="white"/>
        </w:rPr>
        <w:t>17</w:t>
      </w:r>
      <w:r w:rsidRPr="00CB711E">
        <w:rPr>
          <w:rFonts w:ascii="CMU Serif Roman" w:hAnsi="CMU Serif Roman" w:cs="CMU Serif Roman"/>
          <w:color w:val="222222"/>
          <w:sz w:val="24"/>
          <w:szCs w:val="24"/>
          <w:highlight w:val="white"/>
        </w:rPr>
        <w:t>(6), e12-e24.</w:t>
      </w:r>
    </w:p>
    <w:p w14:paraId="74BF7D24" w14:textId="77777777" w:rsidR="003F004E" w:rsidRPr="00CB711E" w:rsidRDefault="00000000" w:rsidP="00107E61">
      <w:pPr>
        <w:spacing w:line="240" w:lineRule="auto"/>
        <w:ind w:left="567" w:hanging="567"/>
        <w:rPr>
          <w:rFonts w:ascii="CMU Serif Roman" w:hAnsi="CMU Serif Roman" w:cs="CMU Serif Roman"/>
          <w:color w:val="222222"/>
          <w:sz w:val="24"/>
          <w:szCs w:val="24"/>
          <w:highlight w:val="white"/>
        </w:rPr>
      </w:pPr>
      <w:r w:rsidRPr="00CB711E">
        <w:rPr>
          <w:rFonts w:ascii="CMU Serif Roman" w:hAnsi="CMU Serif Roman" w:cs="CMU Serif Roman"/>
          <w:color w:val="222222"/>
          <w:sz w:val="24"/>
          <w:szCs w:val="24"/>
          <w:highlight w:val="white"/>
        </w:rPr>
        <w:lastRenderedPageBreak/>
        <w:t xml:space="preserve">Smith, K. L., Harmon, L. J., Shoo, L. P., &amp; Melville, J. (2011). Evidence of constrained phenotypic evolution in a cryptic species complex of agamid lizards. </w:t>
      </w:r>
      <w:r w:rsidRPr="00CB711E">
        <w:rPr>
          <w:rFonts w:ascii="CMU Serif Roman" w:hAnsi="CMU Serif Roman" w:cs="CMU Serif Roman"/>
          <w:i/>
          <w:color w:val="222222"/>
          <w:sz w:val="24"/>
          <w:szCs w:val="24"/>
          <w:highlight w:val="white"/>
        </w:rPr>
        <w:t>Evolution</w:t>
      </w:r>
      <w:r w:rsidRPr="00CB711E">
        <w:rPr>
          <w:rFonts w:ascii="CMU Serif Roman" w:hAnsi="CMU Serif Roman" w:cs="CMU Serif Roman"/>
          <w:color w:val="222222"/>
          <w:sz w:val="24"/>
          <w:szCs w:val="24"/>
          <w:highlight w:val="white"/>
        </w:rPr>
        <w:t xml:space="preserve">, </w:t>
      </w:r>
      <w:r w:rsidRPr="00CB711E">
        <w:rPr>
          <w:rFonts w:ascii="CMU Serif Roman" w:hAnsi="CMU Serif Roman" w:cs="CMU Serif Roman"/>
          <w:i/>
          <w:color w:val="222222"/>
          <w:sz w:val="24"/>
          <w:szCs w:val="24"/>
          <w:highlight w:val="white"/>
        </w:rPr>
        <w:t>65</w:t>
      </w:r>
      <w:r w:rsidRPr="00CB711E">
        <w:rPr>
          <w:rFonts w:ascii="CMU Serif Roman" w:hAnsi="CMU Serif Roman" w:cs="CMU Serif Roman"/>
          <w:color w:val="222222"/>
          <w:sz w:val="24"/>
          <w:szCs w:val="24"/>
          <w:highlight w:val="white"/>
        </w:rPr>
        <w:t>(4), 976-992.</w:t>
      </w:r>
    </w:p>
    <w:p w14:paraId="7130CC68" w14:textId="77777777" w:rsidR="003F004E" w:rsidRPr="00CB711E" w:rsidRDefault="00000000" w:rsidP="00107E61">
      <w:pPr>
        <w:spacing w:line="240" w:lineRule="auto"/>
        <w:ind w:left="567" w:hanging="567"/>
        <w:rPr>
          <w:rFonts w:ascii="CMU Serif Roman" w:hAnsi="CMU Serif Roman" w:cs="CMU Serif Roman"/>
          <w:color w:val="222222"/>
          <w:sz w:val="24"/>
          <w:szCs w:val="24"/>
          <w:highlight w:val="white"/>
        </w:rPr>
      </w:pPr>
      <w:r w:rsidRPr="00CB711E">
        <w:rPr>
          <w:rFonts w:ascii="CMU Serif Roman" w:hAnsi="CMU Serif Roman" w:cs="CMU Serif Roman"/>
          <w:color w:val="222222"/>
          <w:sz w:val="24"/>
          <w:szCs w:val="24"/>
          <w:highlight w:val="white"/>
        </w:rPr>
        <w:t xml:space="preserve">Streicher, J. W., Schulte, J. A., &amp; Wiens, J. J. (2016). How should genes and taxa be sampled for phylogenomic analyses with missing data? An empirical study in iguanian lizards. </w:t>
      </w:r>
      <w:r w:rsidRPr="00CB711E">
        <w:rPr>
          <w:rFonts w:ascii="CMU Serif Roman" w:hAnsi="CMU Serif Roman" w:cs="CMU Serif Roman"/>
          <w:i/>
          <w:color w:val="222222"/>
          <w:sz w:val="24"/>
          <w:szCs w:val="24"/>
          <w:highlight w:val="white"/>
        </w:rPr>
        <w:t>Systematic biology</w:t>
      </w:r>
      <w:r w:rsidRPr="00CB711E">
        <w:rPr>
          <w:rFonts w:ascii="CMU Serif Roman" w:hAnsi="CMU Serif Roman" w:cs="CMU Serif Roman"/>
          <w:color w:val="222222"/>
          <w:sz w:val="24"/>
          <w:szCs w:val="24"/>
          <w:highlight w:val="white"/>
        </w:rPr>
        <w:t xml:space="preserve">, </w:t>
      </w:r>
      <w:r w:rsidRPr="00CB711E">
        <w:rPr>
          <w:rFonts w:ascii="CMU Serif Roman" w:hAnsi="CMU Serif Roman" w:cs="CMU Serif Roman"/>
          <w:i/>
          <w:color w:val="222222"/>
          <w:sz w:val="24"/>
          <w:szCs w:val="24"/>
          <w:highlight w:val="white"/>
        </w:rPr>
        <w:t>65</w:t>
      </w:r>
      <w:r w:rsidRPr="00CB711E">
        <w:rPr>
          <w:rFonts w:ascii="CMU Serif Roman" w:hAnsi="CMU Serif Roman" w:cs="CMU Serif Roman"/>
          <w:color w:val="222222"/>
          <w:sz w:val="24"/>
          <w:szCs w:val="24"/>
          <w:highlight w:val="white"/>
        </w:rPr>
        <w:t>(1), 128-145.</w:t>
      </w:r>
    </w:p>
    <w:p w14:paraId="781E950F" w14:textId="77777777" w:rsidR="003F004E" w:rsidRPr="00CB711E" w:rsidRDefault="00000000" w:rsidP="00107E61">
      <w:pPr>
        <w:spacing w:line="240" w:lineRule="auto"/>
        <w:ind w:left="567" w:hanging="567"/>
        <w:rPr>
          <w:rFonts w:ascii="CMU Serif Roman" w:hAnsi="CMU Serif Roman" w:cs="CMU Serif Roman"/>
          <w:color w:val="222222"/>
          <w:sz w:val="24"/>
          <w:szCs w:val="24"/>
          <w:highlight w:val="white"/>
        </w:rPr>
      </w:pPr>
      <w:r w:rsidRPr="00CB711E">
        <w:rPr>
          <w:rFonts w:ascii="CMU Serif Roman" w:hAnsi="CMU Serif Roman" w:cs="CMU Serif Roman"/>
          <w:color w:val="222222"/>
          <w:sz w:val="24"/>
          <w:szCs w:val="24"/>
          <w:highlight w:val="white"/>
        </w:rPr>
        <w:t xml:space="preserve">Talavera, G., &amp; </w:t>
      </w:r>
      <w:proofErr w:type="spellStart"/>
      <w:r w:rsidRPr="00CB711E">
        <w:rPr>
          <w:rFonts w:ascii="CMU Serif Roman" w:hAnsi="CMU Serif Roman" w:cs="CMU Serif Roman"/>
          <w:color w:val="222222"/>
          <w:sz w:val="24"/>
          <w:szCs w:val="24"/>
          <w:highlight w:val="white"/>
        </w:rPr>
        <w:t>Castresana</w:t>
      </w:r>
      <w:proofErr w:type="spellEnd"/>
      <w:r w:rsidRPr="00CB711E">
        <w:rPr>
          <w:rFonts w:ascii="CMU Serif Roman" w:hAnsi="CMU Serif Roman" w:cs="CMU Serif Roman"/>
          <w:color w:val="222222"/>
          <w:sz w:val="24"/>
          <w:szCs w:val="24"/>
          <w:highlight w:val="white"/>
        </w:rPr>
        <w:t xml:space="preserve">, J. (2007). Improvement of phylogenies after removing divergent and ambiguously aligned blocks from protein sequence alignments. </w:t>
      </w:r>
      <w:r w:rsidRPr="00CB711E">
        <w:rPr>
          <w:rFonts w:ascii="CMU Serif Roman" w:hAnsi="CMU Serif Roman" w:cs="CMU Serif Roman"/>
          <w:i/>
          <w:color w:val="222222"/>
          <w:sz w:val="24"/>
          <w:szCs w:val="24"/>
          <w:highlight w:val="white"/>
        </w:rPr>
        <w:t>Systematic biology</w:t>
      </w:r>
      <w:r w:rsidRPr="00CB711E">
        <w:rPr>
          <w:rFonts w:ascii="CMU Serif Roman" w:hAnsi="CMU Serif Roman" w:cs="CMU Serif Roman"/>
          <w:color w:val="222222"/>
          <w:sz w:val="24"/>
          <w:szCs w:val="24"/>
          <w:highlight w:val="white"/>
        </w:rPr>
        <w:t xml:space="preserve">, </w:t>
      </w:r>
      <w:r w:rsidRPr="00CB711E">
        <w:rPr>
          <w:rFonts w:ascii="CMU Serif Roman" w:hAnsi="CMU Serif Roman" w:cs="CMU Serif Roman"/>
          <w:i/>
          <w:color w:val="222222"/>
          <w:sz w:val="24"/>
          <w:szCs w:val="24"/>
          <w:highlight w:val="white"/>
        </w:rPr>
        <w:t>56</w:t>
      </w:r>
      <w:r w:rsidRPr="00CB711E">
        <w:rPr>
          <w:rFonts w:ascii="CMU Serif Roman" w:hAnsi="CMU Serif Roman" w:cs="CMU Serif Roman"/>
          <w:color w:val="222222"/>
          <w:sz w:val="24"/>
          <w:szCs w:val="24"/>
          <w:highlight w:val="white"/>
        </w:rPr>
        <w:t>(4), 564-577.</w:t>
      </w:r>
    </w:p>
    <w:p w14:paraId="48495437" w14:textId="77777777" w:rsidR="003F004E" w:rsidRPr="00CB711E" w:rsidRDefault="00000000" w:rsidP="00107E61">
      <w:pPr>
        <w:spacing w:line="240" w:lineRule="auto"/>
        <w:ind w:left="567" w:hanging="567"/>
        <w:rPr>
          <w:rFonts w:ascii="CMU Serif Roman" w:hAnsi="CMU Serif Roman" w:cs="CMU Serif Roman"/>
          <w:color w:val="222222"/>
          <w:sz w:val="24"/>
          <w:szCs w:val="24"/>
          <w:highlight w:val="white"/>
        </w:rPr>
      </w:pPr>
      <w:r w:rsidRPr="00CB711E">
        <w:rPr>
          <w:rFonts w:ascii="CMU Serif Roman" w:hAnsi="CMU Serif Roman" w:cs="CMU Serif Roman"/>
          <w:color w:val="222222"/>
          <w:sz w:val="24"/>
          <w:szCs w:val="24"/>
          <w:highlight w:val="white"/>
        </w:rPr>
        <w:t xml:space="preserve">Thompson, G., &amp; Withers, P. (2005). Shape of western Australian dragon lizards (Agamidae). </w:t>
      </w:r>
      <w:r w:rsidRPr="00CB711E">
        <w:rPr>
          <w:rFonts w:ascii="CMU Serif Roman" w:hAnsi="CMU Serif Roman" w:cs="CMU Serif Roman"/>
          <w:i/>
          <w:color w:val="222222"/>
          <w:sz w:val="24"/>
          <w:szCs w:val="24"/>
          <w:highlight w:val="white"/>
        </w:rPr>
        <w:t>Amphibia-Reptilia</w:t>
      </w:r>
      <w:r w:rsidRPr="00CB711E">
        <w:rPr>
          <w:rFonts w:ascii="CMU Serif Roman" w:hAnsi="CMU Serif Roman" w:cs="CMU Serif Roman"/>
          <w:color w:val="222222"/>
          <w:sz w:val="24"/>
          <w:szCs w:val="24"/>
          <w:highlight w:val="white"/>
        </w:rPr>
        <w:t xml:space="preserve">, </w:t>
      </w:r>
      <w:r w:rsidRPr="00CB711E">
        <w:rPr>
          <w:rFonts w:ascii="CMU Serif Roman" w:hAnsi="CMU Serif Roman" w:cs="CMU Serif Roman"/>
          <w:i/>
          <w:color w:val="222222"/>
          <w:sz w:val="24"/>
          <w:szCs w:val="24"/>
          <w:highlight w:val="white"/>
        </w:rPr>
        <w:t>26</w:t>
      </w:r>
      <w:r w:rsidRPr="00CB711E">
        <w:rPr>
          <w:rFonts w:ascii="CMU Serif Roman" w:hAnsi="CMU Serif Roman" w:cs="CMU Serif Roman"/>
          <w:color w:val="222222"/>
          <w:sz w:val="24"/>
          <w:szCs w:val="24"/>
          <w:highlight w:val="white"/>
        </w:rPr>
        <w:t>(1), 73-85.</w:t>
      </w:r>
    </w:p>
    <w:p w14:paraId="40308DE2" w14:textId="77777777" w:rsidR="003F004E" w:rsidRPr="00CB711E" w:rsidRDefault="00000000" w:rsidP="00107E61">
      <w:pPr>
        <w:spacing w:line="240" w:lineRule="auto"/>
        <w:ind w:left="567" w:hanging="567"/>
        <w:rPr>
          <w:rFonts w:ascii="CMU Serif Roman" w:hAnsi="CMU Serif Roman" w:cs="CMU Serif Roman"/>
          <w:color w:val="222222"/>
          <w:sz w:val="24"/>
          <w:szCs w:val="24"/>
          <w:highlight w:val="white"/>
        </w:rPr>
      </w:pPr>
      <w:proofErr w:type="spellStart"/>
      <w:r w:rsidRPr="00CB711E">
        <w:rPr>
          <w:rFonts w:ascii="CMU Serif Roman" w:hAnsi="CMU Serif Roman" w:cs="CMU Serif Roman"/>
          <w:color w:val="222222"/>
          <w:sz w:val="24"/>
          <w:szCs w:val="24"/>
          <w:highlight w:val="white"/>
        </w:rPr>
        <w:t>Tiatragul</w:t>
      </w:r>
      <w:proofErr w:type="spellEnd"/>
      <w:r w:rsidRPr="00CB711E">
        <w:rPr>
          <w:rFonts w:ascii="CMU Serif Roman" w:hAnsi="CMU Serif Roman" w:cs="CMU Serif Roman"/>
          <w:color w:val="222222"/>
          <w:sz w:val="24"/>
          <w:szCs w:val="24"/>
          <w:highlight w:val="white"/>
        </w:rPr>
        <w:t xml:space="preserve">, S., Brennan, I. G., Broady, E. S., &amp; Keogh, J. S. (2023). Australia’s hidden radiation: </w:t>
      </w:r>
      <w:proofErr w:type="spellStart"/>
      <w:r w:rsidRPr="00CB711E">
        <w:rPr>
          <w:rFonts w:ascii="CMU Serif Roman" w:hAnsi="CMU Serif Roman" w:cs="CMU Serif Roman"/>
          <w:color w:val="222222"/>
          <w:sz w:val="24"/>
          <w:szCs w:val="24"/>
          <w:highlight w:val="white"/>
        </w:rPr>
        <w:t>Phylogenomics</w:t>
      </w:r>
      <w:proofErr w:type="spellEnd"/>
      <w:r w:rsidRPr="00CB711E">
        <w:rPr>
          <w:rFonts w:ascii="CMU Serif Roman" w:hAnsi="CMU Serif Roman" w:cs="CMU Serif Roman"/>
          <w:color w:val="222222"/>
          <w:sz w:val="24"/>
          <w:szCs w:val="24"/>
          <w:highlight w:val="white"/>
        </w:rPr>
        <w:t xml:space="preserve"> analysis reveals rapid Miocene radiation of </w:t>
      </w:r>
      <w:proofErr w:type="spellStart"/>
      <w:r w:rsidRPr="00CB711E">
        <w:rPr>
          <w:rFonts w:ascii="CMU Serif Roman" w:hAnsi="CMU Serif Roman" w:cs="CMU Serif Roman"/>
          <w:color w:val="222222"/>
          <w:sz w:val="24"/>
          <w:szCs w:val="24"/>
          <w:highlight w:val="white"/>
        </w:rPr>
        <w:t>blindsnakes</w:t>
      </w:r>
      <w:proofErr w:type="spellEnd"/>
      <w:r w:rsidRPr="00CB711E">
        <w:rPr>
          <w:rFonts w:ascii="CMU Serif Roman" w:hAnsi="CMU Serif Roman" w:cs="CMU Serif Roman"/>
          <w:color w:val="222222"/>
          <w:sz w:val="24"/>
          <w:szCs w:val="24"/>
          <w:highlight w:val="white"/>
        </w:rPr>
        <w:t xml:space="preserve">. </w:t>
      </w:r>
      <w:r w:rsidRPr="00CB711E">
        <w:rPr>
          <w:rFonts w:ascii="CMU Serif Roman" w:hAnsi="CMU Serif Roman" w:cs="CMU Serif Roman"/>
          <w:i/>
          <w:color w:val="222222"/>
          <w:sz w:val="24"/>
          <w:szCs w:val="24"/>
          <w:highlight w:val="white"/>
        </w:rPr>
        <w:t>Molecular Phylogenetics and Evolution</w:t>
      </w:r>
      <w:r w:rsidRPr="00CB711E">
        <w:rPr>
          <w:rFonts w:ascii="CMU Serif Roman" w:hAnsi="CMU Serif Roman" w:cs="CMU Serif Roman"/>
          <w:color w:val="222222"/>
          <w:sz w:val="24"/>
          <w:szCs w:val="24"/>
          <w:highlight w:val="white"/>
        </w:rPr>
        <w:t xml:space="preserve">, </w:t>
      </w:r>
      <w:r w:rsidRPr="00CB711E">
        <w:rPr>
          <w:rFonts w:ascii="CMU Serif Roman" w:hAnsi="CMU Serif Roman" w:cs="CMU Serif Roman"/>
          <w:i/>
          <w:color w:val="222222"/>
          <w:sz w:val="24"/>
          <w:szCs w:val="24"/>
          <w:highlight w:val="white"/>
        </w:rPr>
        <w:t>185</w:t>
      </w:r>
      <w:r w:rsidRPr="00CB711E">
        <w:rPr>
          <w:rFonts w:ascii="CMU Serif Roman" w:hAnsi="CMU Serif Roman" w:cs="CMU Serif Roman"/>
          <w:color w:val="222222"/>
          <w:sz w:val="24"/>
          <w:szCs w:val="24"/>
          <w:highlight w:val="white"/>
        </w:rPr>
        <w:t>, 107812.</w:t>
      </w:r>
    </w:p>
    <w:p w14:paraId="21BFF105" w14:textId="77777777" w:rsidR="003F004E" w:rsidRPr="00CB711E" w:rsidRDefault="00000000" w:rsidP="00107E61">
      <w:pPr>
        <w:spacing w:line="240" w:lineRule="auto"/>
        <w:ind w:left="567" w:hanging="567"/>
        <w:rPr>
          <w:rFonts w:ascii="CMU Serif Roman" w:hAnsi="CMU Serif Roman" w:cs="CMU Serif Roman"/>
          <w:color w:val="222222"/>
          <w:sz w:val="24"/>
          <w:szCs w:val="24"/>
          <w:highlight w:val="white"/>
        </w:rPr>
      </w:pPr>
      <w:r w:rsidRPr="00CB711E">
        <w:rPr>
          <w:rFonts w:ascii="CMU Serif Roman" w:hAnsi="CMU Serif Roman" w:cs="CMU Serif Roman"/>
          <w:color w:val="222222"/>
          <w:sz w:val="24"/>
          <w:szCs w:val="24"/>
          <w:highlight w:val="white"/>
        </w:rPr>
        <w:t xml:space="preserve">Title, P. O., Singhal, S., Grundler, M. C., Costa, G. C., Pyron, R. A., Colston, T. J., ... &amp; </w:t>
      </w:r>
      <w:proofErr w:type="spellStart"/>
      <w:r w:rsidRPr="00CB711E">
        <w:rPr>
          <w:rFonts w:ascii="CMU Serif Roman" w:hAnsi="CMU Serif Roman" w:cs="CMU Serif Roman"/>
          <w:color w:val="222222"/>
          <w:sz w:val="24"/>
          <w:szCs w:val="24"/>
          <w:highlight w:val="white"/>
        </w:rPr>
        <w:t>Rabosky</w:t>
      </w:r>
      <w:proofErr w:type="spellEnd"/>
      <w:r w:rsidRPr="00CB711E">
        <w:rPr>
          <w:rFonts w:ascii="CMU Serif Roman" w:hAnsi="CMU Serif Roman" w:cs="CMU Serif Roman"/>
          <w:color w:val="222222"/>
          <w:sz w:val="24"/>
          <w:szCs w:val="24"/>
          <w:highlight w:val="white"/>
        </w:rPr>
        <w:t xml:space="preserve">, D. L. (2024). The macroevolutionary singularity of snakes. </w:t>
      </w:r>
      <w:r w:rsidRPr="00CB711E">
        <w:rPr>
          <w:rFonts w:ascii="CMU Serif Roman" w:hAnsi="CMU Serif Roman" w:cs="CMU Serif Roman"/>
          <w:i/>
          <w:color w:val="222222"/>
          <w:sz w:val="24"/>
          <w:szCs w:val="24"/>
          <w:highlight w:val="white"/>
        </w:rPr>
        <w:t>Science</w:t>
      </w:r>
      <w:r w:rsidRPr="00CB711E">
        <w:rPr>
          <w:rFonts w:ascii="CMU Serif Roman" w:hAnsi="CMU Serif Roman" w:cs="CMU Serif Roman"/>
          <w:color w:val="222222"/>
          <w:sz w:val="24"/>
          <w:szCs w:val="24"/>
          <w:highlight w:val="white"/>
        </w:rPr>
        <w:t xml:space="preserve">, </w:t>
      </w:r>
      <w:r w:rsidRPr="00CB711E">
        <w:rPr>
          <w:rFonts w:ascii="CMU Serif Roman" w:hAnsi="CMU Serif Roman" w:cs="CMU Serif Roman"/>
          <w:i/>
          <w:color w:val="222222"/>
          <w:sz w:val="24"/>
          <w:szCs w:val="24"/>
          <w:highlight w:val="white"/>
        </w:rPr>
        <w:t>383</w:t>
      </w:r>
      <w:r w:rsidRPr="00CB711E">
        <w:rPr>
          <w:rFonts w:ascii="CMU Serif Roman" w:hAnsi="CMU Serif Roman" w:cs="CMU Serif Roman"/>
          <w:color w:val="222222"/>
          <w:sz w:val="24"/>
          <w:szCs w:val="24"/>
          <w:highlight w:val="white"/>
        </w:rPr>
        <w:t>(6685), 918-92.</w:t>
      </w:r>
    </w:p>
    <w:p w14:paraId="5B8DFF18" w14:textId="77777777" w:rsidR="003F004E" w:rsidRPr="00CB711E" w:rsidRDefault="00000000" w:rsidP="00107E61">
      <w:pPr>
        <w:spacing w:line="240" w:lineRule="auto"/>
        <w:ind w:left="567" w:hanging="567"/>
        <w:rPr>
          <w:rFonts w:ascii="CMU Serif Roman" w:hAnsi="CMU Serif Roman" w:cs="CMU Serif Roman"/>
          <w:color w:val="222222"/>
          <w:sz w:val="24"/>
          <w:szCs w:val="24"/>
          <w:highlight w:val="white"/>
        </w:rPr>
      </w:pPr>
      <w:r w:rsidRPr="00CB711E">
        <w:rPr>
          <w:rFonts w:ascii="CMU Serif Roman" w:hAnsi="CMU Serif Roman" w:cs="CMU Serif Roman"/>
          <w:color w:val="222222"/>
          <w:sz w:val="24"/>
          <w:szCs w:val="24"/>
          <w:highlight w:val="white"/>
        </w:rPr>
        <w:t xml:space="preserve">Wagner, P., Stanley, E. L., Daza, J. D., &amp; Bauer, A. M. (2021). A new agamid lizard in mid-Cretaceous amber from northern Myanmar. </w:t>
      </w:r>
      <w:r w:rsidRPr="00CB711E">
        <w:rPr>
          <w:rFonts w:ascii="CMU Serif Roman" w:hAnsi="CMU Serif Roman" w:cs="CMU Serif Roman"/>
          <w:i/>
          <w:color w:val="222222"/>
          <w:sz w:val="24"/>
          <w:szCs w:val="24"/>
          <w:highlight w:val="white"/>
        </w:rPr>
        <w:t>Cretaceous Research</w:t>
      </w:r>
      <w:r w:rsidRPr="00CB711E">
        <w:rPr>
          <w:rFonts w:ascii="CMU Serif Roman" w:hAnsi="CMU Serif Roman" w:cs="CMU Serif Roman"/>
          <w:color w:val="222222"/>
          <w:sz w:val="24"/>
          <w:szCs w:val="24"/>
          <w:highlight w:val="white"/>
        </w:rPr>
        <w:t>, 124, 104813.</w:t>
      </w:r>
    </w:p>
    <w:p w14:paraId="718010FC" w14:textId="77777777" w:rsidR="003F004E" w:rsidRPr="00CB711E" w:rsidRDefault="00000000" w:rsidP="00107E61">
      <w:pPr>
        <w:spacing w:line="240" w:lineRule="auto"/>
        <w:ind w:left="567" w:hanging="567"/>
        <w:rPr>
          <w:rFonts w:ascii="CMU Serif Roman" w:hAnsi="CMU Serif Roman" w:cs="CMU Serif Roman"/>
          <w:color w:val="222222"/>
          <w:sz w:val="24"/>
          <w:szCs w:val="24"/>
          <w:highlight w:val="white"/>
        </w:rPr>
      </w:pPr>
      <w:r w:rsidRPr="00CB711E">
        <w:rPr>
          <w:rFonts w:ascii="CMU Serif Roman" w:hAnsi="CMU Serif Roman" w:cs="CMU Serif Roman"/>
          <w:color w:val="222222"/>
          <w:sz w:val="24"/>
          <w:szCs w:val="24"/>
          <w:highlight w:val="white"/>
        </w:rPr>
        <w:t xml:space="preserve">Welt, R. S., &amp; </w:t>
      </w:r>
      <w:proofErr w:type="spellStart"/>
      <w:r w:rsidRPr="00CB711E">
        <w:rPr>
          <w:rFonts w:ascii="CMU Serif Roman" w:hAnsi="CMU Serif Roman" w:cs="CMU Serif Roman"/>
          <w:color w:val="222222"/>
          <w:sz w:val="24"/>
          <w:szCs w:val="24"/>
          <w:highlight w:val="white"/>
        </w:rPr>
        <w:t>Raxworthy</w:t>
      </w:r>
      <w:proofErr w:type="spellEnd"/>
      <w:r w:rsidRPr="00CB711E">
        <w:rPr>
          <w:rFonts w:ascii="CMU Serif Roman" w:hAnsi="CMU Serif Roman" w:cs="CMU Serif Roman"/>
          <w:color w:val="222222"/>
          <w:sz w:val="24"/>
          <w:szCs w:val="24"/>
          <w:highlight w:val="white"/>
        </w:rPr>
        <w:t xml:space="preserve">, C. J. (2022). Dispersal, not vicariance, explains the biogeographic origin of iguanas on Madagascar. </w:t>
      </w:r>
      <w:r w:rsidRPr="00CB711E">
        <w:rPr>
          <w:rFonts w:ascii="CMU Serif Roman" w:hAnsi="CMU Serif Roman" w:cs="CMU Serif Roman"/>
          <w:i/>
          <w:color w:val="222222"/>
          <w:sz w:val="24"/>
          <w:szCs w:val="24"/>
          <w:highlight w:val="white"/>
        </w:rPr>
        <w:t>Molecular Phylogenetics and Evolution</w:t>
      </w:r>
      <w:r w:rsidRPr="00CB711E">
        <w:rPr>
          <w:rFonts w:ascii="CMU Serif Roman" w:hAnsi="CMU Serif Roman" w:cs="CMU Serif Roman"/>
          <w:color w:val="222222"/>
          <w:sz w:val="24"/>
          <w:szCs w:val="24"/>
          <w:highlight w:val="white"/>
        </w:rPr>
        <w:t xml:space="preserve">, </w:t>
      </w:r>
      <w:r w:rsidRPr="00CB711E">
        <w:rPr>
          <w:rFonts w:ascii="CMU Serif Roman" w:hAnsi="CMU Serif Roman" w:cs="CMU Serif Roman"/>
          <w:i/>
          <w:color w:val="222222"/>
          <w:sz w:val="24"/>
          <w:szCs w:val="24"/>
          <w:highlight w:val="white"/>
        </w:rPr>
        <w:t>167</w:t>
      </w:r>
      <w:r w:rsidRPr="00CB711E">
        <w:rPr>
          <w:rFonts w:ascii="CMU Serif Roman" w:hAnsi="CMU Serif Roman" w:cs="CMU Serif Roman"/>
          <w:color w:val="222222"/>
          <w:sz w:val="24"/>
          <w:szCs w:val="24"/>
          <w:highlight w:val="white"/>
        </w:rPr>
        <w:t>, 107345.</w:t>
      </w:r>
    </w:p>
    <w:p w14:paraId="59188882" w14:textId="77777777" w:rsidR="003F004E" w:rsidRPr="00CB711E" w:rsidRDefault="00000000" w:rsidP="00107E61">
      <w:pPr>
        <w:spacing w:line="240" w:lineRule="auto"/>
        <w:ind w:left="567" w:hanging="567"/>
        <w:rPr>
          <w:rFonts w:ascii="CMU Serif Roman" w:hAnsi="CMU Serif Roman" w:cs="CMU Serif Roman"/>
          <w:color w:val="222222"/>
          <w:sz w:val="24"/>
          <w:szCs w:val="24"/>
          <w:highlight w:val="white"/>
        </w:rPr>
      </w:pPr>
      <w:r w:rsidRPr="00CB711E">
        <w:rPr>
          <w:rFonts w:ascii="CMU Serif Roman" w:hAnsi="CMU Serif Roman" w:cs="CMU Serif Roman"/>
          <w:color w:val="222222"/>
          <w:sz w:val="24"/>
          <w:szCs w:val="24"/>
          <w:highlight w:val="white"/>
        </w:rPr>
        <w:t xml:space="preserve">Wainwright, P. C., Alfaro, M. E., Bolnick, D. I., &amp; Hulsey, C. D. (2005). Many-to-one mapping of form to function: a general principle in organismal design?. </w:t>
      </w:r>
      <w:r w:rsidRPr="00CB711E">
        <w:rPr>
          <w:rFonts w:ascii="CMU Serif Roman" w:hAnsi="CMU Serif Roman" w:cs="CMU Serif Roman"/>
          <w:i/>
          <w:color w:val="222222"/>
          <w:sz w:val="24"/>
          <w:szCs w:val="24"/>
          <w:highlight w:val="white"/>
        </w:rPr>
        <w:t>Integrative and Comparative Biology</w:t>
      </w:r>
      <w:r w:rsidRPr="00CB711E">
        <w:rPr>
          <w:rFonts w:ascii="CMU Serif Roman" w:hAnsi="CMU Serif Roman" w:cs="CMU Serif Roman"/>
          <w:color w:val="222222"/>
          <w:sz w:val="24"/>
          <w:szCs w:val="24"/>
          <w:highlight w:val="white"/>
        </w:rPr>
        <w:t>, 45(2), 256-262.</w:t>
      </w:r>
    </w:p>
    <w:p w14:paraId="1D39D1E6" w14:textId="77777777" w:rsidR="003F004E" w:rsidRPr="00CB711E" w:rsidRDefault="00000000" w:rsidP="00107E61">
      <w:pPr>
        <w:spacing w:line="240" w:lineRule="auto"/>
        <w:ind w:left="567" w:hanging="567"/>
        <w:rPr>
          <w:rFonts w:ascii="CMU Serif Roman" w:eastAsia="CMU Serif Roman" w:hAnsi="CMU Serif Roman" w:cs="CMU Serif Roman"/>
          <w:color w:val="222222"/>
          <w:sz w:val="24"/>
          <w:szCs w:val="24"/>
          <w:highlight w:val="white"/>
        </w:rPr>
      </w:pPr>
      <w:r w:rsidRPr="00CB711E">
        <w:rPr>
          <w:rFonts w:ascii="CMU Serif Roman" w:eastAsia="CMU Serif Roman" w:hAnsi="CMU Serif Roman" w:cs="CMU Serif Roman"/>
          <w:color w:val="222222"/>
          <w:sz w:val="24"/>
          <w:szCs w:val="24"/>
          <w:highlight w:val="white"/>
        </w:rPr>
        <w:t>Wright, S. (1932). The roles of mutation, inbreeding, crossbreeding and selection in evolution. In: Proceedings of the sixth international congress of genetics, pp 356–366.</w:t>
      </w:r>
    </w:p>
    <w:p w14:paraId="4E3622E5" w14:textId="77777777" w:rsidR="003F004E" w:rsidRPr="00CB711E" w:rsidRDefault="00000000" w:rsidP="00107E61">
      <w:pPr>
        <w:spacing w:line="240" w:lineRule="auto"/>
        <w:ind w:left="567" w:hanging="567"/>
        <w:rPr>
          <w:rFonts w:ascii="CMU Serif Roman" w:eastAsia="CMU Serif Roman" w:hAnsi="CMU Serif Roman" w:cs="CMU Serif Roman"/>
          <w:color w:val="222222"/>
          <w:sz w:val="24"/>
          <w:szCs w:val="24"/>
          <w:highlight w:val="white"/>
        </w:rPr>
      </w:pPr>
      <w:r w:rsidRPr="00CB711E">
        <w:rPr>
          <w:rFonts w:ascii="CMU Serif Roman" w:eastAsia="CMU Serif Roman" w:hAnsi="CMU Serif Roman" w:cs="CMU Serif Roman"/>
          <w:color w:val="222222"/>
          <w:sz w:val="24"/>
          <w:szCs w:val="24"/>
          <w:highlight w:val="white"/>
        </w:rPr>
        <w:t xml:space="preserve">Yoder, J. B., Clancey, E., Des Roches, S., Eastman, J. M., Gentry, L., Godsoe, W., ... &amp; Harmon, L. J. (2010). Ecological opportunity and the origin of adaptive radiations. </w:t>
      </w:r>
      <w:r w:rsidRPr="00CB711E">
        <w:rPr>
          <w:rFonts w:ascii="CMU Serif Roman" w:eastAsia="CMU Serif Roman" w:hAnsi="CMU Serif Roman" w:cs="CMU Serif Roman"/>
          <w:i/>
          <w:color w:val="222222"/>
          <w:sz w:val="24"/>
          <w:szCs w:val="24"/>
          <w:highlight w:val="white"/>
        </w:rPr>
        <w:t>Journal of Evolutionary Biology</w:t>
      </w:r>
      <w:r w:rsidRPr="00CB711E">
        <w:rPr>
          <w:rFonts w:ascii="CMU Serif Roman" w:eastAsia="CMU Serif Roman" w:hAnsi="CMU Serif Roman" w:cs="CMU Serif Roman"/>
          <w:color w:val="222222"/>
          <w:sz w:val="24"/>
          <w:szCs w:val="24"/>
          <w:highlight w:val="white"/>
        </w:rPr>
        <w:t>, 23(8), 1581-1596.</w:t>
      </w:r>
    </w:p>
    <w:p w14:paraId="0DE589D4" w14:textId="77777777" w:rsidR="003F004E" w:rsidRPr="00CB711E" w:rsidRDefault="00000000" w:rsidP="00107E61">
      <w:pPr>
        <w:spacing w:line="240" w:lineRule="auto"/>
        <w:ind w:left="567" w:hanging="567"/>
        <w:rPr>
          <w:rFonts w:ascii="CMU Serif Roman" w:hAnsi="CMU Serif Roman" w:cs="CMU Serif Roman"/>
          <w:color w:val="222222"/>
          <w:sz w:val="24"/>
          <w:szCs w:val="24"/>
          <w:highlight w:val="white"/>
        </w:rPr>
      </w:pPr>
      <w:r w:rsidRPr="00CB711E">
        <w:rPr>
          <w:rFonts w:ascii="CMU Serif Roman" w:hAnsi="CMU Serif Roman" w:cs="CMU Serif Roman"/>
          <w:color w:val="222222"/>
          <w:sz w:val="24"/>
          <w:szCs w:val="24"/>
          <w:highlight w:val="white"/>
        </w:rPr>
        <w:t xml:space="preserve">Zhang, J., Kobert, K., </w:t>
      </w:r>
      <w:proofErr w:type="spellStart"/>
      <w:r w:rsidRPr="00CB711E">
        <w:rPr>
          <w:rFonts w:ascii="CMU Serif Roman" w:hAnsi="CMU Serif Roman" w:cs="CMU Serif Roman"/>
          <w:color w:val="222222"/>
          <w:sz w:val="24"/>
          <w:szCs w:val="24"/>
          <w:highlight w:val="white"/>
        </w:rPr>
        <w:t>Flouri</w:t>
      </w:r>
      <w:proofErr w:type="spellEnd"/>
      <w:r w:rsidRPr="00CB711E">
        <w:rPr>
          <w:rFonts w:ascii="CMU Serif Roman" w:hAnsi="CMU Serif Roman" w:cs="CMU Serif Roman"/>
          <w:color w:val="222222"/>
          <w:sz w:val="24"/>
          <w:szCs w:val="24"/>
          <w:highlight w:val="white"/>
        </w:rPr>
        <w:t xml:space="preserve">, T., &amp; Stamatakis, A. (2014). PEAR: a fast and accurate Illumina Paired-End </w:t>
      </w:r>
      <w:proofErr w:type="spellStart"/>
      <w:r w:rsidRPr="00CB711E">
        <w:rPr>
          <w:rFonts w:ascii="CMU Serif Roman" w:hAnsi="CMU Serif Roman" w:cs="CMU Serif Roman"/>
          <w:color w:val="222222"/>
          <w:sz w:val="24"/>
          <w:szCs w:val="24"/>
          <w:highlight w:val="white"/>
        </w:rPr>
        <w:t>reAd</w:t>
      </w:r>
      <w:proofErr w:type="spellEnd"/>
      <w:r w:rsidRPr="00CB711E">
        <w:rPr>
          <w:rFonts w:ascii="CMU Serif Roman" w:hAnsi="CMU Serif Roman" w:cs="CMU Serif Roman"/>
          <w:color w:val="222222"/>
          <w:sz w:val="24"/>
          <w:szCs w:val="24"/>
          <w:highlight w:val="white"/>
        </w:rPr>
        <w:t xml:space="preserve"> </w:t>
      </w:r>
      <w:proofErr w:type="spellStart"/>
      <w:r w:rsidRPr="00CB711E">
        <w:rPr>
          <w:rFonts w:ascii="CMU Serif Roman" w:hAnsi="CMU Serif Roman" w:cs="CMU Serif Roman"/>
          <w:color w:val="222222"/>
          <w:sz w:val="24"/>
          <w:szCs w:val="24"/>
          <w:highlight w:val="white"/>
        </w:rPr>
        <w:t>mergeR</w:t>
      </w:r>
      <w:proofErr w:type="spellEnd"/>
      <w:r w:rsidRPr="00CB711E">
        <w:rPr>
          <w:rFonts w:ascii="CMU Serif Roman" w:hAnsi="CMU Serif Roman" w:cs="CMU Serif Roman"/>
          <w:color w:val="222222"/>
          <w:sz w:val="24"/>
          <w:szCs w:val="24"/>
          <w:highlight w:val="white"/>
        </w:rPr>
        <w:t xml:space="preserve">. </w:t>
      </w:r>
      <w:r w:rsidRPr="00CB711E">
        <w:rPr>
          <w:rFonts w:ascii="CMU Serif Roman" w:hAnsi="CMU Serif Roman" w:cs="CMU Serif Roman"/>
          <w:i/>
          <w:color w:val="222222"/>
          <w:sz w:val="24"/>
          <w:szCs w:val="24"/>
          <w:highlight w:val="white"/>
        </w:rPr>
        <w:t>Bioinformatics</w:t>
      </w:r>
      <w:r w:rsidRPr="00CB711E">
        <w:rPr>
          <w:rFonts w:ascii="CMU Serif Roman" w:hAnsi="CMU Serif Roman" w:cs="CMU Serif Roman"/>
          <w:color w:val="222222"/>
          <w:sz w:val="24"/>
          <w:szCs w:val="24"/>
          <w:highlight w:val="white"/>
        </w:rPr>
        <w:t xml:space="preserve">, </w:t>
      </w:r>
      <w:r w:rsidRPr="00CB711E">
        <w:rPr>
          <w:rFonts w:ascii="CMU Serif Roman" w:hAnsi="CMU Serif Roman" w:cs="CMU Serif Roman"/>
          <w:i/>
          <w:color w:val="222222"/>
          <w:sz w:val="24"/>
          <w:szCs w:val="24"/>
          <w:highlight w:val="white"/>
        </w:rPr>
        <w:t>30</w:t>
      </w:r>
      <w:r w:rsidRPr="00CB711E">
        <w:rPr>
          <w:rFonts w:ascii="CMU Serif Roman" w:hAnsi="CMU Serif Roman" w:cs="CMU Serif Roman"/>
          <w:color w:val="222222"/>
          <w:sz w:val="24"/>
          <w:szCs w:val="24"/>
          <w:highlight w:val="white"/>
        </w:rPr>
        <w:t>(5), 614-620.</w:t>
      </w:r>
    </w:p>
    <w:p w14:paraId="5EF38B91" w14:textId="4B9E2300" w:rsidR="003F004E" w:rsidRPr="00CB711E" w:rsidRDefault="00000000" w:rsidP="003E6D5A">
      <w:pPr>
        <w:spacing w:line="240" w:lineRule="auto"/>
        <w:ind w:left="567" w:hanging="567"/>
        <w:rPr>
          <w:rFonts w:ascii="CMU Serif Roman" w:hAnsi="CMU Serif Roman" w:cs="CMU Serif Roman"/>
          <w:color w:val="222222"/>
          <w:sz w:val="24"/>
          <w:szCs w:val="24"/>
          <w:highlight w:val="white"/>
        </w:rPr>
      </w:pPr>
      <w:r w:rsidRPr="00CB711E">
        <w:rPr>
          <w:rFonts w:ascii="CMU Serif Roman" w:hAnsi="CMU Serif Roman" w:cs="CMU Serif Roman"/>
          <w:color w:val="222222"/>
          <w:sz w:val="24"/>
          <w:szCs w:val="24"/>
          <w:highlight w:val="white"/>
        </w:rPr>
        <w:t xml:space="preserve">Zhang, C., &amp; </w:t>
      </w:r>
      <w:proofErr w:type="spellStart"/>
      <w:r w:rsidRPr="00CB711E">
        <w:rPr>
          <w:rFonts w:ascii="CMU Serif Roman" w:hAnsi="CMU Serif Roman" w:cs="CMU Serif Roman"/>
          <w:color w:val="222222"/>
          <w:sz w:val="24"/>
          <w:szCs w:val="24"/>
          <w:highlight w:val="white"/>
        </w:rPr>
        <w:t>Mirarab</w:t>
      </w:r>
      <w:proofErr w:type="spellEnd"/>
      <w:r w:rsidRPr="00CB711E">
        <w:rPr>
          <w:rFonts w:ascii="CMU Serif Roman" w:hAnsi="CMU Serif Roman" w:cs="CMU Serif Roman"/>
          <w:color w:val="222222"/>
          <w:sz w:val="24"/>
          <w:szCs w:val="24"/>
          <w:highlight w:val="white"/>
        </w:rPr>
        <w:t xml:space="preserve">, S. (2022). Weighting by gene tree uncertainty improves accuracy of quartet-based species trees. </w:t>
      </w:r>
      <w:r w:rsidRPr="00CB711E">
        <w:rPr>
          <w:rFonts w:ascii="CMU Serif Roman" w:hAnsi="CMU Serif Roman" w:cs="CMU Serif Roman"/>
          <w:i/>
          <w:color w:val="222222"/>
          <w:sz w:val="24"/>
          <w:szCs w:val="24"/>
          <w:highlight w:val="white"/>
        </w:rPr>
        <w:t>Molecular Biology and Evolution</w:t>
      </w:r>
      <w:r w:rsidRPr="00CB711E">
        <w:rPr>
          <w:rFonts w:ascii="CMU Serif Roman" w:hAnsi="CMU Serif Roman" w:cs="CMU Serif Roman"/>
          <w:color w:val="222222"/>
          <w:sz w:val="24"/>
          <w:szCs w:val="24"/>
          <w:highlight w:val="white"/>
        </w:rPr>
        <w:t xml:space="preserve">, </w:t>
      </w:r>
      <w:r w:rsidRPr="00CB711E">
        <w:rPr>
          <w:rFonts w:ascii="CMU Serif Roman" w:hAnsi="CMU Serif Roman" w:cs="CMU Serif Roman"/>
          <w:i/>
          <w:color w:val="222222"/>
          <w:sz w:val="24"/>
          <w:szCs w:val="24"/>
          <w:highlight w:val="white"/>
        </w:rPr>
        <w:t>39</w:t>
      </w:r>
      <w:r w:rsidRPr="00CB711E">
        <w:rPr>
          <w:rFonts w:ascii="CMU Serif Roman" w:hAnsi="CMU Serif Roman" w:cs="CMU Serif Roman"/>
          <w:color w:val="222222"/>
          <w:sz w:val="24"/>
          <w:szCs w:val="24"/>
          <w:highlight w:val="white"/>
        </w:rPr>
        <w:t>(12), msac215.</w:t>
      </w:r>
      <w:bookmarkStart w:id="9" w:name="_pkk6jrbj3gzs" w:colFirst="0" w:colLast="0"/>
      <w:bookmarkEnd w:id="9"/>
    </w:p>
    <w:sectPr w:rsidR="003F004E" w:rsidRPr="00CB711E" w:rsidSect="009442D2">
      <w:pgSz w:w="11906" w:h="16838"/>
      <w:pgMar w:top="1440" w:right="1440" w:bottom="1440" w:left="1440" w:header="720" w:footer="720" w:gutter="0"/>
      <w:lnNumType w:countBy="1" w:restart="continuou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6EEE7C" w14:textId="77777777" w:rsidR="006E7E83" w:rsidRDefault="006E7E83">
      <w:pPr>
        <w:spacing w:line="240" w:lineRule="auto"/>
      </w:pPr>
      <w:r>
        <w:separator/>
      </w:r>
    </w:p>
  </w:endnote>
  <w:endnote w:type="continuationSeparator" w:id="0">
    <w:p w14:paraId="569FEB6E" w14:textId="77777777" w:rsidR="006E7E83" w:rsidRDefault="006E7E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MU Serif Roman">
    <w:panose1 w:val="02000603000000000000"/>
    <w:charset w:val="00"/>
    <w:family w:val="auto"/>
    <w:pitch w:val="variable"/>
    <w:sig w:usb0="E10002FF" w:usb1="5201E9EB" w:usb2="02020004"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BD2ADE" w14:textId="77777777" w:rsidR="000A242D" w:rsidRDefault="000A24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B25415" w14:textId="77777777" w:rsidR="003F004E" w:rsidRDefault="00000000">
    <w:pPr>
      <w:jc w:val="center"/>
    </w:pPr>
    <w:r>
      <w:fldChar w:fldCharType="begin"/>
    </w:r>
    <w:r>
      <w:instrText>PAGE</w:instrText>
    </w:r>
    <w:r>
      <w:fldChar w:fldCharType="separate"/>
    </w:r>
    <w:r w:rsidR="000A242D">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B39918" w14:textId="77777777" w:rsidR="003F004E" w:rsidRDefault="003F004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DAD0B9" w14:textId="77777777" w:rsidR="006E7E83" w:rsidRDefault="006E7E83">
      <w:pPr>
        <w:spacing w:line="240" w:lineRule="auto"/>
      </w:pPr>
      <w:r>
        <w:separator/>
      </w:r>
    </w:p>
  </w:footnote>
  <w:footnote w:type="continuationSeparator" w:id="0">
    <w:p w14:paraId="5B2F12B4" w14:textId="77777777" w:rsidR="006E7E83" w:rsidRDefault="006E7E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846382" w14:textId="77777777" w:rsidR="000A242D" w:rsidRDefault="000A242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2D1D15" w14:textId="77777777" w:rsidR="000A242D" w:rsidRDefault="000A242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99C6B9" w14:textId="77777777" w:rsidR="000A242D" w:rsidRDefault="000A24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6C41B6"/>
    <w:multiLevelType w:val="multilevel"/>
    <w:tmpl w:val="2B84D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5AF3B90"/>
    <w:multiLevelType w:val="multilevel"/>
    <w:tmpl w:val="6DF84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2FA40DA"/>
    <w:multiLevelType w:val="multilevel"/>
    <w:tmpl w:val="40C05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22B57FC"/>
    <w:multiLevelType w:val="multilevel"/>
    <w:tmpl w:val="29A61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C9B3F36"/>
    <w:multiLevelType w:val="multilevel"/>
    <w:tmpl w:val="97E22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34937122">
    <w:abstractNumId w:val="1"/>
  </w:num>
  <w:num w:numId="2" w16cid:durableId="267471705">
    <w:abstractNumId w:val="2"/>
  </w:num>
  <w:num w:numId="3" w16cid:durableId="72892746">
    <w:abstractNumId w:val="3"/>
  </w:num>
  <w:num w:numId="4" w16cid:durableId="594829638">
    <w:abstractNumId w:val="0"/>
  </w:num>
  <w:num w:numId="5" w16cid:durableId="12590975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004E"/>
    <w:rsid w:val="000A242D"/>
    <w:rsid w:val="00107E61"/>
    <w:rsid w:val="00123D7C"/>
    <w:rsid w:val="00247364"/>
    <w:rsid w:val="00270674"/>
    <w:rsid w:val="00282F2E"/>
    <w:rsid w:val="003526E4"/>
    <w:rsid w:val="003E6D5A"/>
    <w:rsid w:val="003F004E"/>
    <w:rsid w:val="003F6CFA"/>
    <w:rsid w:val="004560EA"/>
    <w:rsid w:val="005218B1"/>
    <w:rsid w:val="00534FF8"/>
    <w:rsid w:val="0058497F"/>
    <w:rsid w:val="005D2F03"/>
    <w:rsid w:val="00642347"/>
    <w:rsid w:val="006A5650"/>
    <w:rsid w:val="006E7E83"/>
    <w:rsid w:val="00723982"/>
    <w:rsid w:val="007B7B10"/>
    <w:rsid w:val="007C2DC8"/>
    <w:rsid w:val="00840228"/>
    <w:rsid w:val="009355E0"/>
    <w:rsid w:val="009442D2"/>
    <w:rsid w:val="00A04D58"/>
    <w:rsid w:val="00AB523D"/>
    <w:rsid w:val="00AE00FC"/>
    <w:rsid w:val="00B2135E"/>
    <w:rsid w:val="00BB37CB"/>
    <w:rsid w:val="00BC7F71"/>
    <w:rsid w:val="00C74A0D"/>
    <w:rsid w:val="00CB711E"/>
    <w:rsid w:val="00CC40C3"/>
    <w:rsid w:val="00D51076"/>
    <w:rsid w:val="00E84B50"/>
    <w:rsid w:val="00EC0744"/>
    <w:rsid w:val="00FC110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DD720B"/>
  <w15:docId w15:val="{885A4F3D-2B70-504D-96EC-BAB9AE06C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0A242D"/>
    <w:pPr>
      <w:tabs>
        <w:tab w:val="center" w:pos="4513"/>
        <w:tab w:val="right" w:pos="9026"/>
      </w:tabs>
      <w:spacing w:line="240" w:lineRule="auto"/>
    </w:pPr>
  </w:style>
  <w:style w:type="character" w:customStyle="1" w:styleId="HeaderChar">
    <w:name w:val="Header Char"/>
    <w:basedOn w:val="DefaultParagraphFont"/>
    <w:link w:val="Header"/>
    <w:uiPriority w:val="99"/>
    <w:rsid w:val="000A242D"/>
  </w:style>
  <w:style w:type="paragraph" w:styleId="Footer">
    <w:name w:val="footer"/>
    <w:basedOn w:val="Normal"/>
    <w:link w:val="FooterChar"/>
    <w:uiPriority w:val="99"/>
    <w:unhideWhenUsed/>
    <w:rsid w:val="000A242D"/>
    <w:pPr>
      <w:tabs>
        <w:tab w:val="center" w:pos="4513"/>
        <w:tab w:val="right" w:pos="9026"/>
      </w:tabs>
      <w:spacing w:line="240" w:lineRule="auto"/>
    </w:pPr>
  </w:style>
  <w:style w:type="character" w:customStyle="1" w:styleId="FooterChar">
    <w:name w:val="Footer Char"/>
    <w:basedOn w:val="DefaultParagraphFont"/>
    <w:link w:val="Footer"/>
    <w:uiPriority w:val="99"/>
    <w:rsid w:val="000A242D"/>
  </w:style>
  <w:style w:type="character" w:styleId="LineNumber">
    <w:name w:val="line number"/>
    <w:basedOn w:val="DefaultParagraphFont"/>
    <w:uiPriority w:val="99"/>
    <w:semiHidden/>
    <w:unhideWhenUsed/>
    <w:rsid w:val="000A24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29</Pages>
  <Words>8334</Words>
  <Characters>47505</Characters>
  <Application>Microsoft Office Word</Application>
  <DocSecurity>0</DocSecurity>
  <Lines>395</Lines>
  <Paragraphs>111</Paragraphs>
  <ScaleCrop>false</ScaleCrop>
  <Company/>
  <LinksUpToDate>false</LinksUpToDate>
  <CharactersWithSpaces>55728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Ian Brennan</cp:lastModifiedBy>
  <cp:revision>20</cp:revision>
  <cp:lastPrinted>2025-08-28T02:13:00Z</cp:lastPrinted>
  <dcterms:created xsi:type="dcterms:W3CDTF">2025-08-28T02:13:00Z</dcterms:created>
  <dcterms:modified xsi:type="dcterms:W3CDTF">2025-08-28T03:17:00Z</dcterms:modified>
</cp:coreProperties>
</file>