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8FC575" w14:textId="49498453" w:rsidR="00F60550" w:rsidRDefault="00F60550">
      <w:pPr>
        <w:spacing w:line="240" w:lineRule="auto"/>
        <w:ind w:right="-330"/>
        <w:jc w:val="both"/>
        <w:rPr>
          <w:rFonts w:ascii="CMU Serif Roman" w:hAnsi="CMU Serif Roman" w:cs="CMU Serif Roman"/>
          <w:i/>
          <w:iCs/>
        </w:rPr>
      </w:pPr>
      <w:r>
        <w:rPr>
          <w:rFonts w:ascii="CMU Serif Roman" w:hAnsi="CMU Serif Roman" w:cs="CMU Serif Roman"/>
          <w:i/>
          <w:iCs/>
        </w:rPr>
        <w:t>Highlights:</w:t>
      </w:r>
    </w:p>
    <w:p w14:paraId="752AD704" w14:textId="218DB374" w:rsidR="00F60550" w:rsidRDefault="00761464" w:rsidP="00761464">
      <w:pPr>
        <w:pStyle w:val="ListParagraph"/>
        <w:numPr>
          <w:ilvl w:val="0"/>
          <w:numId w:val="3"/>
        </w:numPr>
        <w:spacing w:line="240" w:lineRule="auto"/>
        <w:ind w:right="-330"/>
        <w:jc w:val="both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>A phylogenomic assessment of the globally distributed frog family Microhylidae</w:t>
      </w:r>
    </w:p>
    <w:p w14:paraId="0F736418" w14:textId="68DC531A" w:rsidR="00761464" w:rsidRDefault="00761464" w:rsidP="00761464">
      <w:pPr>
        <w:pStyle w:val="ListParagraph"/>
        <w:numPr>
          <w:ilvl w:val="0"/>
          <w:numId w:val="3"/>
        </w:numPr>
        <w:spacing w:line="240" w:lineRule="auto"/>
        <w:ind w:right="-330"/>
        <w:jc w:val="both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>The subfamily Asterophryinae radiated explosively in New Guinea</w:t>
      </w:r>
    </w:p>
    <w:p w14:paraId="4A0104FB" w14:textId="62040964" w:rsidR="00761464" w:rsidRDefault="00891B62" w:rsidP="00761464">
      <w:pPr>
        <w:pStyle w:val="ListParagraph"/>
        <w:numPr>
          <w:ilvl w:val="0"/>
          <w:numId w:val="3"/>
        </w:numPr>
        <w:spacing w:line="240" w:lineRule="auto"/>
        <w:ind w:right="-330"/>
        <w:jc w:val="both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 xml:space="preserve">First assessment of all mainland </w:t>
      </w:r>
      <w:r w:rsidR="00761464">
        <w:rPr>
          <w:rFonts w:ascii="CMU Serif Roman" w:hAnsi="CMU Serif Roman" w:cs="CMU Serif Roman"/>
        </w:rPr>
        <w:t xml:space="preserve">Australian species </w:t>
      </w:r>
      <w:r>
        <w:rPr>
          <w:rFonts w:ascii="CMU Serif Roman" w:hAnsi="CMU Serif Roman" w:cs="CMU Serif Roman"/>
        </w:rPr>
        <w:t>identifies</w:t>
      </w:r>
      <w:r w:rsidR="00761464">
        <w:rPr>
          <w:rFonts w:ascii="CMU Serif Roman" w:hAnsi="CMU Serif Roman" w:cs="CMU Serif Roman"/>
        </w:rPr>
        <w:t xml:space="preserve"> two distinct clades</w:t>
      </w:r>
    </w:p>
    <w:p w14:paraId="4A1EFE34" w14:textId="42A7522A" w:rsidR="00001839" w:rsidRPr="003E65BD" w:rsidRDefault="00851331" w:rsidP="003E65BD">
      <w:pPr>
        <w:pStyle w:val="ListParagraph"/>
        <w:numPr>
          <w:ilvl w:val="0"/>
          <w:numId w:val="3"/>
        </w:numPr>
        <w:spacing w:line="240" w:lineRule="auto"/>
        <w:ind w:right="-330"/>
        <w:jc w:val="both"/>
        <w:rPr>
          <w:rFonts w:ascii="CMU Serif Roman" w:hAnsi="CMU Serif Roman" w:cs="CMU Serif Roman"/>
          <w:color w:val="222222"/>
          <w:sz w:val="20"/>
          <w:szCs w:val="20"/>
        </w:rPr>
      </w:pPr>
      <w:r>
        <w:rPr>
          <w:rFonts w:ascii="CMU Serif Roman" w:hAnsi="CMU Serif Roman" w:cs="CMU Serif Roman"/>
        </w:rPr>
        <w:t>Assignments of species to genera by morphological means are often unreliable</w:t>
      </w:r>
    </w:p>
    <w:sectPr w:rsidR="00001839" w:rsidRPr="003E65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10" w:bottom="1440" w:left="1440" w:header="720" w:footer="720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63E6C" w14:textId="77777777" w:rsidR="00E20AA4" w:rsidRDefault="00E20AA4" w:rsidP="00A762ED">
      <w:pPr>
        <w:spacing w:line="240" w:lineRule="auto"/>
      </w:pPr>
      <w:r>
        <w:separator/>
      </w:r>
    </w:p>
  </w:endnote>
  <w:endnote w:type="continuationSeparator" w:id="0">
    <w:p w14:paraId="27A6446E" w14:textId="77777777" w:rsidR="00E20AA4" w:rsidRDefault="00E20AA4" w:rsidP="00A762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DCC9F8F-CF94-A74C-A2F3-4674DC8015D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AE947EA9-C225-4044-AD69-9CFB2A6DC39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6B7AFC08-A8E3-294E-A0F1-F8CB9826C2D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B8501DBC-2993-C84F-8C79-6EC3AA6EA5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15FEB9AF-D8EB-FE4F-A0CE-D94069BC4617}"/>
    <w:embedItalic r:id="rId6" w:fontKey="{473E8BC9-0981-E34D-B796-B885BFFDE5AC}"/>
  </w:font>
  <w:font w:name="CMU Serif Roman">
    <w:panose1 w:val="02000603000000000000"/>
    <w:charset w:val="00"/>
    <w:family w:val="auto"/>
    <w:pitch w:val="variable"/>
    <w:sig w:usb0="E10002FF" w:usb1="5201E9EB" w:usb2="02020004" w:usb3="00000000" w:csb0="0000019F" w:csb1="00000000"/>
    <w:embedRegular r:id="rId7" w:fontKey="{8A81E5C2-C2A5-C840-84FE-118FEC45C627}"/>
    <w:embedItalic r:id="rId8" w:fontKey="{F78356DF-80FE-3A48-A041-0903D90B96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B7CE66E-29E6-3C47-A378-54C8E929B8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A077248-2AAE-4042-A4CD-E2A3C3C08A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E7B97" w14:textId="77777777" w:rsidR="00570FEF" w:rsidRDefault="00570F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BD888" w14:textId="77777777" w:rsidR="00570FEF" w:rsidRDefault="00570F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ACF32" w14:textId="77777777" w:rsidR="00570FEF" w:rsidRDefault="00570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64657" w14:textId="77777777" w:rsidR="00E20AA4" w:rsidRDefault="00E20AA4" w:rsidP="00A762ED">
      <w:pPr>
        <w:spacing w:line="240" w:lineRule="auto"/>
      </w:pPr>
      <w:r>
        <w:separator/>
      </w:r>
    </w:p>
  </w:footnote>
  <w:footnote w:type="continuationSeparator" w:id="0">
    <w:p w14:paraId="44AC5848" w14:textId="77777777" w:rsidR="00E20AA4" w:rsidRDefault="00E20AA4" w:rsidP="00A762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C44A4" w14:textId="77777777" w:rsidR="00A762ED" w:rsidRDefault="00A762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16F5" w14:textId="77777777" w:rsidR="00570FEF" w:rsidRDefault="00570F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5FD67" w14:textId="77777777" w:rsidR="00A762ED" w:rsidRDefault="00A762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E3CFE"/>
    <w:multiLevelType w:val="multilevel"/>
    <w:tmpl w:val="201AE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0B2006"/>
    <w:multiLevelType w:val="hybridMultilevel"/>
    <w:tmpl w:val="9258D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A4150"/>
    <w:multiLevelType w:val="multilevel"/>
    <w:tmpl w:val="9A287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7584117">
    <w:abstractNumId w:val="0"/>
  </w:num>
  <w:num w:numId="2" w16cid:durableId="1678386857">
    <w:abstractNumId w:val="2"/>
  </w:num>
  <w:num w:numId="3" w16cid:durableId="456724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839"/>
    <w:rsid w:val="00001839"/>
    <w:rsid w:val="00032967"/>
    <w:rsid w:val="001A4DAC"/>
    <w:rsid w:val="00200C60"/>
    <w:rsid w:val="002D2B63"/>
    <w:rsid w:val="003977FC"/>
    <w:rsid w:val="003B5B0A"/>
    <w:rsid w:val="003E65BD"/>
    <w:rsid w:val="00484005"/>
    <w:rsid w:val="00495A50"/>
    <w:rsid w:val="004C0201"/>
    <w:rsid w:val="004C600A"/>
    <w:rsid w:val="00570FEF"/>
    <w:rsid w:val="00631303"/>
    <w:rsid w:val="0067345D"/>
    <w:rsid w:val="006E5930"/>
    <w:rsid w:val="006F65E5"/>
    <w:rsid w:val="00717FF8"/>
    <w:rsid w:val="00733DBB"/>
    <w:rsid w:val="007548FF"/>
    <w:rsid w:val="00761464"/>
    <w:rsid w:val="00842342"/>
    <w:rsid w:val="00851331"/>
    <w:rsid w:val="00891B62"/>
    <w:rsid w:val="00A431FF"/>
    <w:rsid w:val="00A762ED"/>
    <w:rsid w:val="00C06FDC"/>
    <w:rsid w:val="00D01713"/>
    <w:rsid w:val="00DB04FA"/>
    <w:rsid w:val="00DD6AF9"/>
    <w:rsid w:val="00E20AA4"/>
    <w:rsid w:val="00EE3405"/>
    <w:rsid w:val="00F6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8B241"/>
  <w15:docId w15:val="{E2E4402C-1005-3C43-8D2B-81250347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62E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2ED"/>
  </w:style>
  <w:style w:type="paragraph" w:styleId="Footer">
    <w:name w:val="footer"/>
    <w:basedOn w:val="Normal"/>
    <w:link w:val="FooterChar"/>
    <w:uiPriority w:val="99"/>
    <w:unhideWhenUsed/>
    <w:rsid w:val="00A762E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2ED"/>
  </w:style>
  <w:style w:type="character" w:styleId="LineNumber">
    <w:name w:val="line number"/>
    <w:basedOn w:val="DefaultParagraphFont"/>
    <w:uiPriority w:val="99"/>
    <w:semiHidden/>
    <w:unhideWhenUsed/>
    <w:rsid w:val="00A762ED"/>
  </w:style>
  <w:style w:type="paragraph" w:styleId="ListParagraph">
    <w:name w:val="List Paragraph"/>
    <w:basedOn w:val="Normal"/>
    <w:uiPriority w:val="34"/>
    <w:qFormat/>
    <w:rsid w:val="00761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45</Words>
  <Characters>270</Characters>
  <Application>Microsoft Office Word</Application>
  <DocSecurity>0</DocSecurity>
  <Lines>3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Brennan</cp:lastModifiedBy>
  <cp:revision>28</cp:revision>
  <dcterms:created xsi:type="dcterms:W3CDTF">2025-12-16T02:59:00Z</dcterms:created>
  <dcterms:modified xsi:type="dcterms:W3CDTF">2025-12-16T03:59:00Z</dcterms:modified>
</cp:coreProperties>
</file>