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000D8" w14:textId="38774C42" w:rsidR="002954A0" w:rsidRPr="008E2556" w:rsidRDefault="00E05105" w:rsidP="00027EA1">
      <w:pPr>
        <w:spacing w:before="0" w:line="240" w:lineRule="auto"/>
        <w:rPr>
          <w:rFonts w:ascii="CMU Serif Roman" w:hAnsi="CMU Serif Roman" w:cs="CMU Serif Roman"/>
        </w:rPr>
      </w:pPr>
      <w:r w:rsidRPr="008E2556">
        <w:rPr>
          <w:rFonts w:ascii="CMU Serif Roman" w:hAnsi="CMU Serif Roman" w:cs="CMU Serif Roman"/>
        </w:rPr>
        <w:t>29 November 2022</w:t>
      </w:r>
    </w:p>
    <w:p w14:paraId="53B54B0E" w14:textId="6D0D3213" w:rsidR="00E05105" w:rsidRPr="008E2556" w:rsidRDefault="00E05105" w:rsidP="00027EA1">
      <w:pPr>
        <w:spacing w:before="0" w:line="240" w:lineRule="auto"/>
        <w:rPr>
          <w:rFonts w:ascii="CMU Serif Roman" w:hAnsi="CMU Serif Roman" w:cs="CMU Serif Roman"/>
        </w:rPr>
      </w:pPr>
    </w:p>
    <w:p w14:paraId="2E46E283" w14:textId="2163001A" w:rsidR="00E05105" w:rsidRPr="008E2556" w:rsidRDefault="00E05105" w:rsidP="00027EA1">
      <w:pPr>
        <w:spacing w:before="0" w:line="240" w:lineRule="auto"/>
        <w:rPr>
          <w:rFonts w:ascii="CMU Serif Roman" w:hAnsi="CMU Serif Roman" w:cs="CMU Serif Roman"/>
        </w:rPr>
      </w:pPr>
      <w:r w:rsidRPr="008E2556">
        <w:rPr>
          <w:rFonts w:ascii="CMU Serif Roman" w:hAnsi="CMU Serif Roman" w:cs="CMU Serif Roman"/>
        </w:rPr>
        <w:t>Dear Editors of Biology Letters,</w:t>
      </w:r>
    </w:p>
    <w:p w14:paraId="6E07B0BF" w14:textId="38147E48" w:rsidR="00E05105" w:rsidRPr="008E2556" w:rsidRDefault="00E05105" w:rsidP="00027EA1">
      <w:pPr>
        <w:spacing w:before="0" w:line="240" w:lineRule="auto"/>
        <w:rPr>
          <w:rFonts w:ascii="CMU Serif Roman" w:hAnsi="CMU Serif Roman" w:cs="CMU Serif Roman"/>
        </w:rPr>
      </w:pPr>
    </w:p>
    <w:p w14:paraId="053D6368" w14:textId="70CE37BC" w:rsidR="00E05105" w:rsidRDefault="00E05105" w:rsidP="00673F89">
      <w:pPr>
        <w:spacing w:before="0" w:line="240" w:lineRule="auto"/>
        <w:jc w:val="both"/>
        <w:rPr>
          <w:rFonts w:ascii="CMU Serif Roman" w:hAnsi="CMU Serif Roman" w:cs="CMU Serif Roman"/>
        </w:rPr>
      </w:pPr>
      <w:r w:rsidRPr="008E2556">
        <w:rPr>
          <w:rFonts w:ascii="CMU Serif Roman" w:hAnsi="CMU Serif Roman" w:cs="CMU Serif Roman"/>
        </w:rPr>
        <w:t>We would like to submit the attached manuscript</w:t>
      </w:r>
      <w:r w:rsidR="008E2556">
        <w:rPr>
          <w:rFonts w:ascii="CMU Serif Roman" w:hAnsi="CMU Serif Roman" w:cs="CMU Serif Roman"/>
        </w:rPr>
        <w:t xml:space="preserve"> </w:t>
      </w:r>
      <w:r w:rsidR="008E2556">
        <w:rPr>
          <w:rFonts w:ascii="CMU Serif Roman" w:hAnsi="CMU Serif Roman" w:cs="CMU Serif Roman"/>
          <w:i/>
          <w:iCs/>
        </w:rPr>
        <w:t>Populating a Continent on the Move: Phylogenomics Reveal the Timing of Australian Frog Diversification</w:t>
      </w:r>
      <w:r w:rsidR="008E2556">
        <w:rPr>
          <w:rFonts w:ascii="CMU Serif Roman" w:hAnsi="CMU Serif Roman" w:cs="CMU Serif Roman"/>
        </w:rPr>
        <w:t xml:space="preserve"> for consideration in Biology Letters. We believe this paper addresses a </w:t>
      </w:r>
      <w:r w:rsidR="005D4FDD">
        <w:rPr>
          <w:rFonts w:ascii="CMU Serif Roman" w:hAnsi="CMU Serif Roman" w:cs="CMU Serif Roman"/>
        </w:rPr>
        <w:t xml:space="preserve">number of </w:t>
      </w:r>
      <w:r w:rsidR="008E2556">
        <w:rPr>
          <w:rFonts w:ascii="CMU Serif Roman" w:hAnsi="CMU Serif Roman" w:cs="CMU Serif Roman"/>
        </w:rPr>
        <w:t>longstanding question</w:t>
      </w:r>
      <w:r w:rsidR="00366A46">
        <w:rPr>
          <w:rFonts w:ascii="CMU Serif Roman" w:hAnsi="CMU Serif Roman" w:cs="CMU Serif Roman"/>
        </w:rPr>
        <w:t xml:space="preserve">s at the intersection of evolution, Australian biodiversity, and amphibian </w:t>
      </w:r>
      <w:r w:rsidR="00AD4429">
        <w:rPr>
          <w:rFonts w:ascii="CMU Serif Roman" w:hAnsi="CMU Serif Roman" w:cs="CMU Serif Roman"/>
        </w:rPr>
        <w:t>phylogenetics</w:t>
      </w:r>
      <w:r w:rsidR="00F105E4">
        <w:rPr>
          <w:rFonts w:ascii="CMU Serif Roman" w:hAnsi="CMU Serif Roman" w:cs="CMU Serif Roman"/>
        </w:rPr>
        <w:t xml:space="preserve">, and will be of interest to both biologists and the general public. </w:t>
      </w:r>
      <w:r w:rsidR="0039438A">
        <w:rPr>
          <w:rFonts w:ascii="CMU Serif Roman" w:hAnsi="CMU Serif Roman" w:cs="CMU Serif Roman"/>
        </w:rPr>
        <w:t xml:space="preserve">This work shines a light on the age and relationships among the major clades of Australian frogs which comprise more than 250 species. </w:t>
      </w:r>
    </w:p>
    <w:p w14:paraId="440EB8C7" w14:textId="03D3735A" w:rsidR="00572D98" w:rsidRDefault="00572D98" w:rsidP="00673F89">
      <w:pPr>
        <w:spacing w:before="0" w:line="240" w:lineRule="auto"/>
        <w:jc w:val="both"/>
        <w:rPr>
          <w:rFonts w:ascii="CMU Serif Roman" w:hAnsi="CMU Serif Roman" w:cs="CMU Serif Roman"/>
        </w:rPr>
      </w:pPr>
    </w:p>
    <w:p w14:paraId="61FCFAFE" w14:textId="09C5C177" w:rsidR="00572D98" w:rsidRDefault="00572D98" w:rsidP="00673F89">
      <w:pPr>
        <w:spacing w:before="0" w:line="240" w:lineRule="auto"/>
        <w:jc w:val="both"/>
        <w:rPr>
          <w:rFonts w:ascii="CMU Serif Roman" w:hAnsi="CMU Serif Roman" w:cs="CMU Serif Roman"/>
          <w:i/>
          <w:iCs/>
        </w:rPr>
      </w:pPr>
      <w:r>
        <w:rPr>
          <w:rFonts w:ascii="CMU Serif Roman" w:hAnsi="CMU Serif Roman" w:cs="CMU Serif Roman"/>
          <w:i/>
          <w:iCs/>
        </w:rPr>
        <w:t>Scientific Summary</w:t>
      </w:r>
    </w:p>
    <w:p w14:paraId="7A670059" w14:textId="77777777" w:rsidR="00CE0320" w:rsidRDefault="00C369AD" w:rsidP="00673F89">
      <w:pPr>
        <w:spacing w:before="0" w:line="240" w:lineRule="auto"/>
        <w:jc w:val="both"/>
        <w:rPr>
          <w:rFonts w:ascii="CMU Serif Roman" w:hAnsi="CMU Serif Roman" w:cs="CMU Serif Roman"/>
        </w:rPr>
      </w:pPr>
      <w:r>
        <w:rPr>
          <w:rFonts w:ascii="CMU Serif Roman" w:hAnsi="CMU Serif Roman" w:cs="CMU Serif Roman"/>
        </w:rPr>
        <w:t>The Australian continent is home to more than 250 species of frogs, but the relative timing of their diversification is poorly</w:t>
      </w:r>
      <w:r w:rsidR="00A16E59">
        <w:rPr>
          <w:rFonts w:ascii="CMU Serif Roman" w:hAnsi="CMU Serif Roman" w:cs="CMU Serif Roman"/>
        </w:rPr>
        <w:t xml:space="preserve"> understood. </w:t>
      </w:r>
      <w:r w:rsidR="00346F42">
        <w:rPr>
          <w:rFonts w:ascii="CMU Serif Roman" w:hAnsi="CMU Serif Roman" w:cs="CMU Serif Roman"/>
        </w:rPr>
        <w:t>We use an exon capture dataset to present a phylogenomic hypothesis for the three main Australian frog radiations: Myobatrachoidea, Pelodryadidae, and Microhylidae</w:t>
      </w:r>
      <w:r w:rsidR="008318EC">
        <w:rPr>
          <w:rFonts w:ascii="CMU Serif Roman" w:hAnsi="CMU Serif Roman" w:cs="CMU Serif Roman"/>
        </w:rPr>
        <w:t xml:space="preserve">, </w:t>
      </w:r>
      <w:r w:rsidR="002F6BD1">
        <w:rPr>
          <w:rFonts w:ascii="CMU Serif Roman" w:hAnsi="CMU Serif Roman" w:cs="CMU Serif Roman"/>
        </w:rPr>
        <w:t xml:space="preserve">to identify </w:t>
      </w:r>
      <w:r w:rsidR="00DA0B6D">
        <w:rPr>
          <w:rFonts w:ascii="CMU Serif Roman" w:hAnsi="CMU Serif Roman" w:cs="CMU Serif Roman"/>
        </w:rPr>
        <w:t xml:space="preserve">when these groups colonized Australia and began diversifying. </w:t>
      </w:r>
      <w:r w:rsidR="00D26B8A">
        <w:rPr>
          <w:rFonts w:ascii="CMU Serif Roman" w:hAnsi="CMU Serif Roman" w:cs="CMU Serif Roman"/>
        </w:rPr>
        <w:t>Our time-calibrated phylogeny suggests a s</w:t>
      </w:r>
      <w:r w:rsidR="00AA3273">
        <w:rPr>
          <w:rFonts w:ascii="CMU Serif Roman" w:hAnsi="CMU Serif Roman" w:cs="CMU Serif Roman"/>
        </w:rPr>
        <w:t>taggered population of the continent</w:t>
      </w:r>
      <w:r w:rsidR="00CF5451">
        <w:rPr>
          <w:rFonts w:ascii="CMU Serif Roman" w:hAnsi="CMU Serif Roman" w:cs="CMU Serif Roman"/>
        </w:rPr>
        <w:t xml:space="preserve"> with the oldest group likely Gondwanan in origin, and the youngest likely late Miocene immigrants from New Guinea. </w:t>
      </w:r>
      <w:r w:rsidR="006F093F">
        <w:rPr>
          <w:rFonts w:ascii="CMU Serif Roman" w:hAnsi="CMU Serif Roman" w:cs="CMU Serif Roman"/>
        </w:rPr>
        <w:t xml:space="preserve">Ultimately this phylogenetic framework provides a basis for further questions about the ecomorphological diversification </w:t>
      </w:r>
      <w:r w:rsidR="00F751BF">
        <w:rPr>
          <w:rFonts w:ascii="CMU Serif Roman" w:hAnsi="CMU Serif Roman" w:cs="CMU Serif Roman"/>
        </w:rPr>
        <w:t xml:space="preserve">of replicated continental vertebrate radiations. </w:t>
      </w:r>
    </w:p>
    <w:p w14:paraId="7EEE9EA0" w14:textId="77777777" w:rsidR="00CE0320" w:rsidRDefault="00CE0320" w:rsidP="00673F89">
      <w:pPr>
        <w:spacing w:before="0" w:line="240" w:lineRule="auto"/>
        <w:jc w:val="both"/>
        <w:rPr>
          <w:rFonts w:ascii="CMU Serif Roman" w:hAnsi="CMU Serif Roman" w:cs="CMU Serif Roman"/>
        </w:rPr>
      </w:pPr>
    </w:p>
    <w:p w14:paraId="7BD1601A" w14:textId="77777777" w:rsidR="00CE0320" w:rsidRDefault="00CE0320" w:rsidP="00673F89">
      <w:pPr>
        <w:spacing w:before="0" w:line="240" w:lineRule="auto"/>
        <w:jc w:val="both"/>
        <w:rPr>
          <w:rFonts w:ascii="CMU Serif Roman" w:hAnsi="CMU Serif Roman" w:cs="CMU Serif Roman"/>
        </w:rPr>
      </w:pPr>
      <w:r>
        <w:rPr>
          <w:rFonts w:ascii="CMU Serif Roman" w:hAnsi="CMU Serif Roman" w:cs="CMU Serif Roman"/>
          <w:i/>
          <w:iCs/>
        </w:rPr>
        <w:t>Public Summary</w:t>
      </w:r>
    </w:p>
    <w:p w14:paraId="029B9C58" w14:textId="0F91C2A2" w:rsidR="00572D98" w:rsidRDefault="00CE0320" w:rsidP="00673F89">
      <w:pPr>
        <w:spacing w:before="0" w:line="240" w:lineRule="auto"/>
        <w:jc w:val="both"/>
        <w:rPr>
          <w:rFonts w:ascii="CMU Serif Roman" w:hAnsi="CMU Serif Roman" w:cs="CMU Serif Roman"/>
        </w:rPr>
      </w:pPr>
      <w:r>
        <w:rPr>
          <w:rFonts w:ascii="CMU Serif Roman" w:hAnsi="CMU Serif Roman" w:cs="CMU Serif Roman"/>
        </w:rPr>
        <w:t>Australia is generally considered hot, dry, and flat, making it a</w:t>
      </w:r>
      <w:r w:rsidR="00F753DA">
        <w:rPr>
          <w:rFonts w:ascii="CMU Serif Roman" w:hAnsi="CMU Serif Roman" w:cs="CMU Serif Roman"/>
        </w:rPr>
        <w:t xml:space="preserve">n </w:t>
      </w:r>
      <w:r>
        <w:rPr>
          <w:rFonts w:ascii="CMU Serif Roman" w:hAnsi="CMU Serif Roman" w:cs="CMU Serif Roman"/>
        </w:rPr>
        <w:t>inhospitable place for frogs. Despite this more than 250 species call the continent home,</w:t>
      </w:r>
      <w:r w:rsidR="009A7AEA">
        <w:rPr>
          <w:rFonts w:ascii="CMU Serif Roman" w:hAnsi="CMU Serif Roman" w:cs="CMU Serif Roman"/>
        </w:rPr>
        <w:t xml:space="preserve"> ranging from enormous green tree frogs,</w:t>
      </w:r>
      <w:r w:rsidR="0078206E">
        <w:rPr>
          <w:rFonts w:ascii="CMU Serif Roman" w:hAnsi="CMU Serif Roman" w:cs="CMU Serif Roman"/>
        </w:rPr>
        <w:t xml:space="preserve"> to tiny </w:t>
      </w:r>
      <w:r w:rsidR="00BE55EB">
        <w:rPr>
          <w:rFonts w:ascii="CMU Serif Roman" w:hAnsi="CMU Serif Roman" w:cs="CMU Serif Roman"/>
        </w:rPr>
        <w:t xml:space="preserve">brown </w:t>
      </w:r>
      <w:r w:rsidR="0078206E">
        <w:rPr>
          <w:rFonts w:ascii="CMU Serif Roman" w:hAnsi="CMU Serif Roman" w:cs="CMU Serif Roman"/>
        </w:rPr>
        <w:t xml:space="preserve">burrowing frogs. </w:t>
      </w:r>
      <w:r w:rsidR="007B20F9">
        <w:rPr>
          <w:rFonts w:ascii="CMU Serif Roman" w:hAnsi="CMU Serif Roman" w:cs="CMU Serif Roman"/>
        </w:rPr>
        <w:t xml:space="preserve">But where did Australia’s frogs come from and when did they get here? Our study provides insight into the origins of </w:t>
      </w:r>
      <w:r w:rsidR="00D73D83">
        <w:rPr>
          <w:rFonts w:ascii="CMU Serif Roman" w:hAnsi="CMU Serif Roman" w:cs="CMU Serif Roman"/>
        </w:rPr>
        <w:t xml:space="preserve">Australia’s frogs, giving age estimates to the three major frog groups found on the continent and establishing their closest relatives. </w:t>
      </w:r>
      <w:r w:rsidR="007F2331">
        <w:rPr>
          <w:rFonts w:ascii="CMU Serif Roman" w:hAnsi="CMU Serif Roman" w:cs="CMU Serif Roman"/>
        </w:rPr>
        <w:t xml:space="preserve">We find that the oldest groups likely originate from Gondwana before the separation of the Australian continent. In comparison, the youngest group likely immigrated to Australia from New Guinea more than 10 million years ago. </w:t>
      </w:r>
      <w:r w:rsidR="00191844">
        <w:rPr>
          <w:rFonts w:ascii="CMU Serif Roman" w:hAnsi="CMU Serif Roman" w:cs="CMU Serif Roman"/>
        </w:rPr>
        <w:t xml:space="preserve">This research helps us to </w:t>
      </w:r>
      <w:r w:rsidR="00FA17A5">
        <w:rPr>
          <w:rFonts w:ascii="CMU Serif Roman" w:hAnsi="CMU Serif Roman" w:cs="CMU Serif Roman"/>
        </w:rPr>
        <w:t xml:space="preserve">better understand and appreciate Australia’s unique biodiversity, of which most species are found nowhere else on </w:t>
      </w:r>
      <w:r w:rsidR="00790095">
        <w:rPr>
          <w:rFonts w:ascii="CMU Serif Roman" w:hAnsi="CMU Serif Roman" w:cs="CMU Serif Roman"/>
        </w:rPr>
        <w:t xml:space="preserve">Earth. </w:t>
      </w:r>
    </w:p>
    <w:p w14:paraId="65E472E7" w14:textId="0818EEA6" w:rsidR="00793471" w:rsidRDefault="00793471" w:rsidP="00673F89">
      <w:pPr>
        <w:spacing w:before="0" w:line="240" w:lineRule="auto"/>
        <w:jc w:val="both"/>
        <w:rPr>
          <w:rFonts w:ascii="CMU Serif Roman" w:hAnsi="CMU Serif Roman" w:cs="CMU Serif Roman"/>
        </w:rPr>
      </w:pPr>
    </w:p>
    <w:p w14:paraId="3F880AE8" w14:textId="3DA1C573" w:rsidR="00793471" w:rsidRDefault="00793471" w:rsidP="00673F89">
      <w:pPr>
        <w:spacing w:before="0" w:line="240" w:lineRule="auto"/>
        <w:jc w:val="both"/>
        <w:rPr>
          <w:rFonts w:ascii="CMU Serif Roman" w:hAnsi="CMU Serif Roman" w:cs="CMU Serif Roman"/>
        </w:rPr>
      </w:pPr>
    </w:p>
    <w:p w14:paraId="0220B3A8" w14:textId="4BB4F9BC"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This manuscript represents original research not submitted elsewhere.</w:t>
      </w:r>
    </w:p>
    <w:p w14:paraId="78DD6F5E" w14:textId="33EA372B"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On behalf of myself and coauthors</w:t>
      </w:r>
      <w:r w:rsidR="00F9618E">
        <w:rPr>
          <w:rFonts w:ascii="CMU Serif Roman" w:hAnsi="CMU Serif Roman" w:cs="CMU Serif Roman"/>
        </w:rPr>
        <w:t xml:space="preserve"> we </w:t>
      </w:r>
      <w:r>
        <w:rPr>
          <w:rFonts w:ascii="CMU Serif Roman" w:hAnsi="CMU Serif Roman" w:cs="CMU Serif Roman"/>
        </w:rPr>
        <w:t xml:space="preserve">thank you for your time and consideration. </w:t>
      </w:r>
    </w:p>
    <w:p w14:paraId="6D7CAD12" w14:textId="3284CA63" w:rsidR="00793471" w:rsidRDefault="00793471" w:rsidP="00673F89">
      <w:pPr>
        <w:spacing w:before="0" w:line="240" w:lineRule="auto"/>
        <w:jc w:val="both"/>
        <w:rPr>
          <w:rFonts w:ascii="CMU Serif Roman" w:hAnsi="CMU Serif Roman" w:cs="CMU Serif Roman"/>
        </w:rPr>
      </w:pPr>
    </w:p>
    <w:p w14:paraId="2B550C1C" w14:textId="57F3F14A"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Ian G. Brennan</w:t>
      </w:r>
    </w:p>
    <w:p w14:paraId="447C91BA" w14:textId="164F3FE3"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Division of Ecology &amp; Evolution</w:t>
      </w:r>
    </w:p>
    <w:p w14:paraId="7952A86D" w14:textId="414BB9CF" w:rsidR="00793471" w:rsidRDefault="00793471" w:rsidP="00673F89">
      <w:pPr>
        <w:spacing w:before="0" w:line="240" w:lineRule="auto"/>
        <w:jc w:val="both"/>
        <w:rPr>
          <w:rFonts w:ascii="CMU Serif Roman" w:hAnsi="CMU Serif Roman" w:cs="CMU Serif Roman"/>
        </w:rPr>
      </w:pPr>
      <w:r>
        <w:rPr>
          <w:rFonts w:ascii="CMU Serif Roman" w:hAnsi="CMU Serif Roman" w:cs="CMU Serif Roman"/>
        </w:rPr>
        <w:t xml:space="preserve">Research </w:t>
      </w:r>
      <w:r w:rsidR="00551A8D">
        <w:rPr>
          <w:rFonts w:ascii="CMU Serif Roman" w:hAnsi="CMU Serif Roman" w:cs="CMU Serif Roman"/>
        </w:rPr>
        <w:t>School of Biology</w:t>
      </w:r>
    </w:p>
    <w:p w14:paraId="11242161" w14:textId="16B4D593" w:rsidR="00551A8D" w:rsidRDefault="00551A8D" w:rsidP="00673F89">
      <w:pPr>
        <w:spacing w:before="0" w:line="240" w:lineRule="auto"/>
        <w:jc w:val="both"/>
        <w:rPr>
          <w:rFonts w:ascii="CMU Serif Roman" w:hAnsi="CMU Serif Roman" w:cs="CMU Serif Roman"/>
        </w:rPr>
      </w:pPr>
      <w:r>
        <w:rPr>
          <w:rFonts w:ascii="CMU Serif Roman" w:hAnsi="CMU Serif Roman" w:cs="CMU Serif Roman"/>
        </w:rPr>
        <w:t>The Australian National University</w:t>
      </w:r>
    </w:p>
    <w:p w14:paraId="4759F2D3" w14:textId="60C5627D" w:rsidR="00551A8D" w:rsidRPr="00185C98" w:rsidRDefault="00551A8D" w:rsidP="00673F89">
      <w:pPr>
        <w:spacing w:before="0" w:line="240" w:lineRule="auto"/>
        <w:jc w:val="both"/>
        <w:rPr>
          <w:rFonts w:ascii="CMU Serif Roman" w:hAnsi="CMU Serif Roman" w:cs="CMU Serif Roman"/>
        </w:rPr>
      </w:pPr>
      <w:r>
        <w:rPr>
          <w:rFonts w:ascii="CMU Serif Roman" w:hAnsi="CMU Serif Roman" w:cs="CMU Serif Roman"/>
        </w:rPr>
        <w:t>Canberra ACT 02600 Australia</w:t>
      </w:r>
    </w:p>
    <w:sectPr w:rsidR="00551A8D" w:rsidRPr="00185C98" w:rsidSect="00130B7D">
      <w:headerReference w:type="default" r:id="rId10"/>
      <w:footerReference w:type="default" r:id="rId11"/>
      <w:headerReference w:type="first" r:id="rId12"/>
      <w:footerReference w:type="first" r:id="rId13"/>
      <w:pgSz w:w="11900" w:h="16840"/>
      <w:pgMar w:top="1701" w:right="1134" w:bottom="2019" w:left="187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F83CD" w14:textId="77777777" w:rsidR="00CD3709" w:rsidRDefault="00CD3709" w:rsidP="003B695F">
      <w:pPr>
        <w:spacing w:before="0" w:line="240" w:lineRule="auto"/>
      </w:pPr>
      <w:r>
        <w:separator/>
      </w:r>
    </w:p>
  </w:endnote>
  <w:endnote w:type="continuationSeparator" w:id="0">
    <w:p w14:paraId="31AA938D" w14:textId="77777777" w:rsidR="00CD3709" w:rsidRDefault="00CD3709" w:rsidP="003B695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ublic Sans Light">
    <w:altName w:val="Calibri"/>
    <w:panose1 w:val="020B0604020202020204"/>
    <w:charset w:val="4D"/>
    <w:family w:val="auto"/>
    <w:pitch w:val="variable"/>
    <w:sig w:usb0="A00000FF" w:usb1="4000205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Public Sans">
    <w:altName w:val="Calibri"/>
    <w:panose1 w:val="020B0604020202020204"/>
    <w:charset w:val="4D"/>
    <w:family w:val="auto"/>
    <w:pitch w:val="variable"/>
    <w:sig w:usb0="A00000FF" w:usb1="4000205B" w:usb2="00000000" w:usb3="00000000" w:csb0="00000193"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CMU Serif Roman">
    <w:altName w:val="CMU SERIF ROMAN"/>
    <w:panose1 w:val="02000603000000000000"/>
    <w:charset w:val="00"/>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AE754" w14:textId="77777777" w:rsidR="0052259E" w:rsidRPr="00A84387" w:rsidRDefault="008F2057" w:rsidP="00A84387">
    <w:pPr>
      <w:pStyle w:val="Footer"/>
      <w:spacing w:before="40"/>
      <w:rPr>
        <w:sz w:val="20"/>
        <w:szCs w:val="20"/>
      </w:rPr>
    </w:pPr>
    <w:r w:rsidRPr="008F2057">
      <w:rPr>
        <w:noProof/>
        <w:sz w:val="20"/>
        <w:szCs w:val="20"/>
      </w:rPr>
      <mc:AlternateContent>
        <mc:Choice Requires="wps">
          <w:drawing>
            <wp:anchor distT="0" distB="0" distL="114300" distR="114300" simplePos="0" relativeHeight="251669504" behindDoc="0" locked="0" layoutInCell="1" allowOverlap="1" wp14:anchorId="6917D9C2" wp14:editId="5309DD57">
              <wp:simplePos x="0" y="0"/>
              <wp:positionH relativeFrom="column">
                <wp:posOffset>4568559</wp:posOffset>
              </wp:positionH>
              <wp:positionV relativeFrom="paragraph">
                <wp:posOffset>231775</wp:posOffset>
              </wp:positionV>
              <wp:extent cx="1101090" cy="143510"/>
              <wp:effectExtent l="0" t="0" r="3810" b="8890"/>
              <wp:wrapNone/>
              <wp:docPr id="1" name="Text Box 1"/>
              <wp:cNvGraphicFramePr/>
              <a:graphic xmlns:a="http://schemas.openxmlformats.org/drawingml/2006/main">
                <a:graphicData uri="http://schemas.microsoft.com/office/word/2010/wordprocessingShape">
                  <wps:wsp>
                    <wps:cNvSpPr txBox="1"/>
                    <wps:spPr>
                      <a:xfrm>
                        <a:off x="0" y="0"/>
                        <a:ext cx="1101090" cy="143510"/>
                      </a:xfrm>
                      <a:prstGeom prst="rect">
                        <a:avLst/>
                      </a:prstGeom>
                      <a:noFill/>
                      <a:ln w="6350">
                        <a:noFill/>
                      </a:ln>
                    </wps:spPr>
                    <wps:txbx>
                      <w:txbxContent>
                        <w:p w14:paraId="76CBA94A" w14:textId="77777777" w:rsidR="008F2057" w:rsidRDefault="008F2057" w:rsidP="008F2057">
                          <w:pPr>
                            <w:spacing w:before="40"/>
                          </w:pPr>
                          <w:r w:rsidRPr="00107B3B">
                            <w:rPr>
                              <w:color w:val="A6A6A6" w:themeColor="background2" w:themeShade="A6"/>
                              <w:sz w:val="14"/>
                              <w:szCs w:val="14"/>
                            </w:rPr>
                            <w:t>CRICOS Provider #00120C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7D9C2" id="_x0000_t202" coordsize="21600,21600" o:spt="202" path="m,l,21600r21600,l21600,xe">
              <v:stroke joinstyle="miter"/>
              <v:path gradientshapeok="t" o:connecttype="rect"/>
            </v:shapetype>
            <v:shape id="Text Box 1" o:spid="_x0000_s1026" type="#_x0000_t202" style="position:absolute;margin-left:359.75pt;margin-top:18.25pt;width:86.7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" filled="f" stroked="f" strokeweight=".5pt">
              <v:textbox inset="0,0,0,0">
                <w:txbxContent>
                  <w:p w14:paraId="76CBA94A" w14:textId="77777777" w:rsidR="008F2057" w:rsidRDefault="008F2057" w:rsidP="008F2057">
                    <w:pPr>
                      <w:spacing w:before="40"/>
                    </w:pPr>
                    <w:r w:rsidRPr="00107B3B">
                      <w:rPr>
                        <w:color w:val="A6A6A6" w:themeColor="background2" w:themeShade="A6"/>
                        <w:sz w:val="14"/>
                        <w:szCs w:val="14"/>
                      </w:rPr>
                      <w:t>CRICOS Provider #00120C</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71D22" w14:textId="77777777" w:rsidR="0052259E" w:rsidRDefault="00027EA1" w:rsidP="00A84387">
    <w:pPr>
      <w:pStyle w:val="Footer"/>
      <w:tabs>
        <w:tab w:val="clear" w:pos="3969"/>
        <w:tab w:val="left" w:pos="3686"/>
      </w:tabs>
      <w:spacing w:before="0"/>
    </w:pPr>
    <w:r w:rsidRPr="00027EA1">
      <w:rPr>
        <w:noProof/>
        <w:szCs w:val="20"/>
      </w:rPr>
      <mc:AlternateContent>
        <mc:Choice Requires="wps">
          <w:drawing>
            <wp:anchor distT="0" distB="0" distL="114300" distR="114300" simplePos="0" relativeHeight="251671552" behindDoc="0" locked="0" layoutInCell="1" allowOverlap="1" wp14:anchorId="22CF2801" wp14:editId="003E72ED">
              <wp:simplePos x="0" y="0"/>
              <wp:positionH relativeFrom="column">
                <wp:posOffset>4570730</wp:posOffset>
              </wp:positionH>
              <wp:positionV relativeFrom="paragraph">
                <wp:posOffset>210820</wp:posOffset>
              </wp:positionV>
              <wp:extent cx="1101090" cy="143510"/>
              <wp:effectExtent l="0" t="0" r="3810" b="8890"/>
              <wp:wrapNone/>
              <wp:docPr id="3" name="Text Box 3"/>
              <wp:cNvGraphicFramePr/>
              <a:graphic xmlns:a="http://schemas.openxmlformats.org/drawingml/2006/main">
                <a:graphicData uri="http://schemas.microsoft.com/office/word/2010/wordprocessingShape">
                  <wps:wsp>
                    <wps:cNvSpPr txBox="1"/>
                    <wps:spPr>
                      <a:xfrm>
                        <a:off x="0" y="0"/>
                        <a:ext cx="1101090" cy="143510"/>
                      </a:xfrm>
                      <a:prstGeom prst="rect">
                        <a:avLst/>
                      </a:prstGeom>
                      <a:noFill/>
                      <a:ln w="6350">
                        <a:noFill/>
                      </a:ln>
                    </wps:spPr>
                    <wps:txbx>
                      <w:txbxContent>
                        <w:p w14:paraId="1C44B87D" w14:textId="77777777" w:rsidR="00027EA1" w:rsidRDefault="00027EA1" w:rsidP="00027EA1">
                          <w:pPr>
                            <w:spacing w:before="40"/>
                          </w:pPr>
                          <w:r w:rsidRPr="00107B3B">
                            <w:rPr>
                              <w:color w:val="A6A6A6" w:themeColor="background2" w:themeShade="A6"/>
                              <w:sz w:val="14"/>
                              <w:szCs w:val="14"/>
                            </w:rPr>
                            <w:t>CRICOS Provider #00120C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F2801" id="_x0000_t202" coordsize="21600,21600" o:spt="202" path="m,l,21600r21600,l21600,xe">
              <v:stroke joinstyle="miter"/>
              <v:path gradientshapeok="t" o:connecttype="rect"/>
            </v:shapetype>
            <v:shape id="Text Box 3" o:spid="_x0000_s1028" type="#_x0000_t202" style="position:absolute;margin-left:359.9pt;margin-top:16.6pt;width:86.7pt;height:1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" filled="f" stroked="f" strokeweight=".5pt">
              <v:textbox inset="0,0,0,0">
                <w:txbxContent>
                  <w:p w14:paraId="1C44B87D" w14:textId="77777777" w:rsidR="00027EA1" w:rsidRDefault="00027EA1" w:rsidP="00027EA1">
                    <w:pPr>
                      <w:spacing w:before="40"/>
                    </w:pPr>
                    <w:r w:rsidRPr="00107B3B">
                      <w:rPr>
                        <w:color w:val="A6A6A6" w:themeColor="background2" w:themeShade="A6"/>
                        <w:sz w:val="14"/>
                        <w:szCs w:val="14"/>
                      </w:rPr>
                      <w:t>CRICOS Provider #00120C</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17ECE" w14:textId="77777777" w:rsidR="00CD3709" w:rsidRDefault="00CD3709" w:rsidP="003B695F">
      <w:pPr>
        <w:spacing w:before="0" w:line="240" w:lineRule="auto"/>
      </w:pPr>
      <w:r>
        <w:separator/>
      </w:r>
    </w:p>
  </w:footnote>
  <w:footnote w:type="continuationSeparator" w:id="0">
    <w:p w14:paraId="081FE8FE" w14:textId="77777777" w:rsidR="00CD3709" w:rsidRDefault="00CD3709" w:rsidP="003B695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2B4EF" w14:textId="77777777" w:rsidR="00EE6BC5" w:rsidRDefault="002954A0">
    <w:pPr>
      <w:pStyle w:val="Header"/>
    </w:pPr>
    <w:r>
      <w:rPr>
        <w:noProof/>
      </w:rPr>
      <w:drawing>
        <wp:anchor distT="0" distB="0" distL="114300" distR="114300" simplePos="0" relativeHeight="251666432" behindDoc="1" locked="0" layoutInCell="1" allowOverlap="1" wp14:anchorId="085B0026" wp14:editId="26215DCA">
          <wp:simplePos x="0" y="0"/>
          <wp:positionH relativeFrom="page">
            <wp:posOffset>395</wp:posOffset>
          </wp:positionH>
          <wp:positionV relativeFrom="page">
            <wp:align>top</wp:align>
          </wp:positionV>
          <wp:extent cx="7557184" cy="10689759"/>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tterhead4.jpg"/>
                  <pic:cNvPicPr/>
                </pic:nvPicPr>
                <pic:blipFill>
                  <a:blip r:embed="rId1">
                    <a:extLst>
                      <a:ext uri="{28A0092B-C50C-407E-A947-70E740481C1C}">
                        <a14:useLocalDpi xmlns:a14="http://schemas.microsoft.com/office/drawing/2010/main" val="0"/>
                      </a:ext>
                    </a:extLst>
                  </a:blip>
                  <a:stretch>
                    <a:fillRect/>
                  </a:stretch>
                </pic:blipFill>
                <pic:spPr>
                  <a:xfrm>
                    <a:off x="0" y="0"/>
                    <a:ext cx="7557184" cy="10689759"/>
                  </a:xfrm>
                  <a:prstGeom prst="rect">
                    <a:avLst/>
                  </a:prstGeom>
                </pic:spPr>
              </pic:pic>
            </a:graphicData>
          </a:graphic>
          <wp14:sizeRelH relativeFrom="margin">
            <wp14:pctWidth>0</wp14:pctWidth>
          </wp14:sizeRelH>
          <wp14:sizeRelV relativeFrom="margin">
            <wp14:pctHeight>0</wp14:pctHeight>
          </wp14:sizeRelV>
        </wp:anchor>
      </w:drawing>
    </w:r>
    <w:r w:rsidR="002C21F8">
      <w:rPr>
        <w:noProof/>
      </w:rPr>
      <w:softHyphen/>
    </w:r>
    <w:r w:rsidR="002C21F8">
      <w:rPr>
        <w:noProof/>
      </w:rP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C1DD" w14:textId="58FAFBD2" w:rsidR="00307469" w:rsidRPr="002C3073" w:rsidRDefault="002C21F8" w:rsidP="002C21F8">
    <w:pPr>
      <w:tabs>
        <w:tab w:val="right" w:pos="5670"/>
      </w:tabs>
      <w:spacing w:before="60" w:line="240" w:lineRule="auto"/>
      <w:rPr>
        <w:szCs w:val="20"/>
        <w:lang w:val="en-US"/>
      </w:rPr>
    </w:pPr>
    <w:r>
      <w:rPr>
        <w:noProof/>
      </w:rPr>
      <mc:AlternateContent>
        <mc:Choice Requires="wps">
          <w:drawing>
            <wp:anchor distT="0" distB="0" distL="114300" distR="114300" simplePos="0" relativeHeight="251667456" behindDoc="1" locked="0" layoutInCell="1" allowOverlap="1" wp14:anchorId="3C7D21BB" wp14:editId="75DA53D0">
              <wp:simplePos x="0" y="0"/>
              <wp:positionH relativeFrom="column">
                <wp:posOffset>4468495</wp:posOffset>
              </wp:positionH>
              <wp:positionV relativeFrom="page">
                <wp:posOffset>373380</wp:posOffset>
              </wp:positionV>
              <wp:extent cx="1521460" cy="1568450"/>
              <wp:effectExtent l="0" t="0" r="0" b="6350"/>
              <wp:wrapTopAndBottom/>
              <wp:docPr id="17" name="Text Box 17"/>
              <wp:cNvGraphicFramePr/>
              <a:graphic xmlns:a="http://schemas.openxmlformats.org/drawingml/2006/main">
                <a:graphicData uri="http://schemas.microsoft.com/office/word/2010/wordprocessingShape">
                  <wps:wsp>
                    <wps:cNvSpPr txBox="1"/>
                    <wps:spPr>
                      <a:xfrm>
                        <a:off x="0" y="0"/>
                        <a:ext cx="1521460" cy="1568450"/>
                      </a:xfrm>
                      <a:prstGeom prst="rect">
                        <a:avLst/>
                      </a:prstGeom>
                      <a:noFill/>
                      <a:ln w="6350">
                        <a:noFill/>
                      </a:ln>
                    </wps:spPr>
                    <wps:txbx>
                      <w:txbxContent>
                        <w:p w14:paraId="3C01997E" w14:textId="77777777" w:rsidR="005C1F1A" w:rsidRPr="006D5835" w:rsidRDefault="005C1F1A" w:rsidP="006D5835">
                          <w:pPr>
                            <w:spacing w:before="60" w:line="240" w:lineRule="auto"/>
                            <w:rPr>
                              <w:szCs w:val="20"/>
                              <w:lang w:val="en-US"/>
                            </w:rPr>
                          </w:pPr>
                        </w:p>
                      </w:txbxContent>
                    </wps:txbx>
                    <wps:bodyPr rot="0" spcFirstLastPara="0" vertOverflow="overflow" horzOverflow="overflow" vert="horz" wrap="square" lIns="0" tIns="432000" rIns="9144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7D21BB" id="_x0000_t202" coordsize="21600,21600" o:spt="202" path="m,l,21600r21600,l21600,xe">
              <v:stroke joinstyle="miter"/>
              <v:path gradientshapeok="t" o:connecttype="rect"/>
            </v:shapetype>
            <v:shape id="Text Box 17" o:spid="_x0000_s1027" type="#_x0000_t202" style="position:absolute;margin-left:351.85pt;margin-top:29.4pt;width:119.8pt;height:12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" filled="f" stroked="f" strokeweight=".5pt">
              <v:textbox inset="0,12mm,,0">
                <w:txbxContent>
                  <w:p w14:paraId="3C01997E" w14:textId="77777777" w:rsidR="005C1F1A" w:rsidRPr="006D5835" w:rsidRDefault="005C1F1A" w:rsidP="006D5835">
                    <w:pPr>
                      <w:spacing w:before="60" w:line="240" w:lineRule="auto"/>
                      <w:rPr>
                        <w:szCs w:val="20"/>
                        <w:lang w:val="en-US"/>
                      </w:rPr>
                    </w:pPr>
                  </w:p>
                </w:txbxContent>
              </v:textbox>
              <w10:wrap type="topAndBottom" anchory="page"/>
            </v:shape>
          </w:pict>
        </mc:Fallback>
      </mc:AlternateContent>
    </w:r>
    <w:r w:rsidR="006D5835" w:rsidRPr="00085792">
      <w:rPr>
        <w:noProof/>
      </w:rPr>
      <w:drawing>
        <wp:anchor distT="0" distB="0" distL="114300" distR="114300" simplePos="0" relativeHeight="251665408" behindDoc="1" locked="0" layoutInCell="1" allowOverlap="1" wp14:anchorId="07A57605" wp14:editId="7CD513B9">
          <wp:simplePos x="0" y="0"/>
          <wp:positionH relativeFrom="page">
            <wp:posOffset>0</wp:posOffset>
          </wp:positionH>
          <wp:positionV relativeFrom="page">
            <wp:posOffset>-258</wp:posOffset>
          </wp:positionV>
          <wp:extent cx="7559675" cy="10693282"/>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U Word template.jpg"/>
                  <pic:cNvPicPr/>
                </pic:nvPicPr>
                <pic:blipFill>
                  <a:blip r:embed="rId1">
                    <a:extLst>
                      <a:ext uri="{28A0092B-C50C-407E-A947-70E740481C1C}">
                        <a14:useLocalDpi xmlns:a14="http://schemas.microsoft.com/office/drawing/2010/main" val="0"/>
                      </a:ext>
                    </a:extLst>
                  </a:blip>
                  <a:stretch>
                    <a:fillRect/>
                  </a:stretch>
                </pic:blipFill>
                <pic:spPr>
                  <a:xfrm>
                    <a:off x="0" y="0"/>
                    <a:ext cx="7559675" cy="10693282"/>
                  </a:xfrm>
                  <a:prstGeom prst="rect">
                    <a:avLst/>
                  </a:prstGeom>
                </pic:spPr>
              </pic:pic>
            </a:graphicData>
          </a:graphic>
          <wp14:sizeRelH relativeFrom="margin">
            <wp14:pctWidth>0</wp14:pctWidth>
          </wp14:sizeRelH>
          <wp14:sizeRelV relativeFrom="margin">
            <wp14:pctHeight>0</wp14:pctHeight>
          </wp14:sizeRelV>
        </wp:anchor>
      </w:drawing>
    </w:r>
    <w:r>
      <w:rPr>
        <w:szCs w:val="20"/>
        <w:lang w:val="en-US"/>
      </w:rPr>
      <w:softHyphen/>
    </w:r>
    <w:r>
      <w:rPr>
        <w:szCs w:val="20"/>
        <w:lang w:val="en-US"/>
      </w:rPr>
      <w:softHyphen/>
    </w:r>
    <w:r>
      <w:rPr>
        <w:szCs w:val="20"/>
        <w:lang w:val="en-US"/>
      </w:rPr>
      <w:softHyphen/>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attachedTemplate r:id="rId1"/>
  <w:defaultTabStop w:val="720"/>
  <w:drawingGridHorizontalSpacing w:val="181"/>
  <w:drawingGridVerticalSpacing w:val="181"/>
  <w:displayHorizontalDrawingGridEvery w:val="11"/>
  <w:displayVerticalDrawingGridEvery w:val="1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105"/>
    <w:rsid w:val="0001036C"/>
    <w:rsid w:val="00017C77"/>
    <w:rsid w:val="00027EA1"/>
    <w:rsid w:val="000510F3"/>
    <w:rsid w:val="00052133"/>
    <w:rsid w:val="0005736B"/>
    <w:rsid w:val="0006646D"/>
    <w:rsid w:val="00085792"/>
    <w:rsid w:val="000B5187"/>
    <w:rsid w:val="000D14B3"/>
    <w:rsid w:val="000D505B"/>
    <w:rsid w:val="000D74BB"/>
    <w:rsid w:val="00130B7D"/>
    <w:rsid w:val="001525FB"/>
    <w:rsid w:val="00185C98"/>
    <w:rsid w:val="00191844"/>
    <w:rsid w:val="001C4FE9"/>
    <w:rsid w:val="002000AD"/>
    <w:rsid w:val="00256236"/>
    <w:rsid w:val="00270244"/>
    <w:rsid w:val="0027791E"/>
    <w:rsid w:val="002954A0"/>
    <w:rsid w:val="002B1CEA"/>
    <w:rsid w:val="002C21F8"/>
    <w:rsid w:val="002C3073"/>
    <w:rsid w:val="002E0336"/>
    <w:rsid w:val="002F6BD1"/>
    <w:rsid w:val="00307469"/>
    <w:rsid w:val="00332E79"/>
    <w:rsid w:val="0034495B"/>
    <w:rsid w:val="00346F42"/>
    <w:rsid w:val="003572CC"/>
    <w:rsid w:val="00366A46"/>
    <w:rsid w:val="0039438A"/>
    <w:rsid w:val="003A707E"/>
    <w:rsid w:val="003B695F"/>
    <w:rsid w:val="003C2175"/>
    <w:rsid w:val="003F797E"/>
    <w:rsid w:val="003F7B45"/>
    <w:rsid w:val="00413CD7"/>
    <w:rsid w:val="0041543B"/>
    <w:rsid w:val="00440B9D"/>
    <w:rsid w:val="00476E4C"/>
    <w:rsid w:val="00492BA9"/>
    <w:rsid w:val="004A5996"/>
    <w:rsid w:val="004C7885"/>
    <w:rsid w:val="004D126C"/>
    <w:rsid w:val="005135DB"/>
    <w:rsid w:val="0052259E"/>
    <w:rsid w:val="00551A8D"/>
    <w:rsid w:val="00554296"/>
    <w:rsid w:val="0056042B"/>
    <w:rsid w:val="00572D98"/>
    <w:rsid w:val="005831AA"/>
    <w:rsid w:val="00590220"/>
    <w:rsid w:val="005B361A"/>
    <w:rsid w:val="005C1F1A"/>
    <w:rsid w:val="005C4590"/>
    <w:rsid w:val="005D4FDD"/>
    <w:rsid w:val="0062051A"/>
    <w:rsid w:val="006258E6"/>
    <w:rsid w:val="00673F89"/>
    <w:rsid w:val="0068090F"/>
    <w:rsid w:val="006A3720"/>
    <w:rsid w:val="006B25A8"/>
    <w:rsid w:val="006B52B0"/>
    <w:rsid w:val="006D5835"/>
    <w:rsid w:val="006F093F"/>
    <w:rsid w:val="00700E73"/>
    <w:rsid w:val="00721968"/>
    <w:rsid w:val="00731518"/>
    <w:rsid w:val="00740552"/>
    <w:rsid w:val="00755BA5"/>
    <w:rsid w:val="00760A52"/>
    <w:rsid w:val="007772EA"/>
    <w:rsid w:val="0078206E"/>
    <w:rsid w:val="00790095"/>
    <w:rsid w:val="00793471"/>
    <w:rsid w:val="00794D3D"/>
    <w:rsid w:val="007B20F9"/>
    <w:rsid w:val="007E4731"/>
    <w:rsid w:val="007F2331"/>
    <w:rsid w:val="00810F47"/>
    <w:rsid w:val="00820D02"/>
    <w:rsid w:val="00824E72"/>
    <w:rsid w:val="008318EC"/>
    <w:rsid w:val="00862800"/>
    <w:rsid w:val="00871D59"/>
    <w:rsid w:val="008E2556"/>
    <w:rsid w:val="008F2057"/>
    <w:rsid w:val="00915B8B"/>
    <w:rsid w:val="00933422"/>
    <w:rsid w:val="00961CDE"/>
    <w:rsid w:val="00964C96"/>
    <w:rsid w:val="00992962"/>
    <w:rsid w:val="009A7AEA"/>
    <w:rsid w:val="009D05E0"/>
    <w:rsid w:val="009D1C3C"/>
    <w:rsid w:val="009E1207"/>
    <w:rsid w:val="009F4E83"/>
    <w:rsid w:val="00A04A35"/>
    <w:rsid w:val="00A16B65"/>
    <w:rsid w:val="00A16E59"/>
    <w:rsid w:val="00A34505"/>
    <w:rsid w:val="00A4590B"/>
    <w:rsid w:val="00A55CAF"/>
    <w:rsid w:val="00A84387"/>
    <w:rsid w:val="00AA27DC"/>
    <w:rsid w:val="00AA3273"/>
    <w:rsid w:val="00AB45F8"/>
    <w:rsid w:val="00AD4429"/>
    <w:rsid w:val="00B35402"/>
    <w:rsid w:val="00B37ECC"/>
    <w:rsid w:val="00B4020D"/>
    <w:rsid w:val="00B51469"/>
    <w:rsid w:val="00B64C5B"/>
    <w:rsid w:val="00B81476"/>
    <w:rsid w:val="00B83585"/>
    <w:rsid w:val="00B87AF9"/>
    <w:rsid w:val="00BB090D"/>
    <w:rsid w:val="00BC6C9C"/>
    <w:rsid w:val="00BD31E0"/>
    <w:rsid w:val="00BE120E"/>
    <w:rsid w:val="00BE55EB"/>
    <w:rsid w:val="00BE6A4C"/>
    <w:rsid w:val="00C369AD"/>
    <w:rsid w:val="00C55BE2"/>
    <w:rsid w:val="00CB040A"/>
    <w:rsid w:val="00CD3709"/>
    <w:rsid w:val="00CE0320"/>
    <w:rsid w:val="00CF37F6"/>
    <w:rsid w:val="00CF5451"/>
    <w:rsid w:val="00D065F4"/>
    <w:rsid w:val="00D11A1A"/>
    <w:rsid w:val="00D26B8A"/>
    <w:rsid w:val="00D306BE"/>
    <w:rsid w:val="00D3209A"/>
    <w:rsid w:val="00D4526C"/>
    <w:rsid w:val="00D617B2"/>
    <w:rsid w:val="00D65EC8"/>
    <w:rsid w:val="00D73D83"/>
    <w:rsid w:val="00D74282"/>
    <w:rsid w:val="00D91BFF"/>
    <w:rsid w:val="00D97101"/>
    <w:rsid w:val="00DA0B6D"/>
    <w:rsid w:val="00DB0B07"/>
    <w:rsid w:val="00DE2C7B"/>
    <w:rsid w:val="00E05105"/>
    <w:rsid w:val="00E07FD0"/>
    <w:rsid w:val="00E10104"/>
    <w:rsid w:val="00E569AD"/>
    <w:rsid w:val="00E65343"/>
    <w:rsid w:val="00E81E4F"/>
    <w:rsid w:val="00EE3C1B"/>
    <w:rsid w:val="00EE6BC5"/>
    <w:rsid w:val="00F001F2"/>
    <w:rsid w:val="00F105E4"/>
    <w:rsid w:val="00F11EA2"/>
    <w:rsid w:val="00F33442"/>
    <w:rsid w:val="00F650EC"/>
    <w:rsid w:val="00F65C26"/>
    <w:rsid w:val="00F71EB3"/>
    <w:rsid w:val="00F751BF"/>
    <w:rsid w:val="00F753DA"/>
    <w:rsid w:val="00F91C2E"/>
    <w:rsid w:val="00F9618E"/>
    <w:rsid w:val="00FA17A5"/>
    <w:rsid w:val="00FB28AD"/>
    <w:rsid w:val="00FB2D9E"/>
    <w:rsid w:val="00FE12D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5FFC4"/>
  <w15:chartTrackingRefBased/>
  <w15:docId w15:val="{A987639B-2B9D-EA41-9B57-126EA7255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FF"/>
    <w:pPr>
      <w:spacing w:before="240" w:line="264" w:lineRule="auto"/>
    </w:pPr>
    <w:rPr>
      <w:sz w:val="20"/>
    </w:rPr>
  </w:style>
  <w:style w:type="paragraph" w:styleId="Heading1">
    <w:name w:val="heading 1"/>
    <w:basedOn w:val="Normal"/>
    <w:next w:val="Normal"/>
    <w:link w:val="Heading1Char"/>
    <w:uiPriority w:val="9"/>
    <w:qFormat/>
    <w:rsid w:val="00871D59"/>
    <w:pPr>
      <w:keepNext/>
      <w:keepLines/>
      <w:spacing w:before="360" w:after="120"/>
      <w:outlineLvl w:val="0"/>
    </w:pPr>
    <w:rPr>
      <w:rFonts w:asciiTheme="majorHAnsi" w:eastAsiaTheme="majorEastAsia" w:hAnsiTheme="majorHAnsi" w:cs="Times New Roman (Headings CS)"/>
      <w:color w:val="BE830E" w:themeColor="accent1"/>
      <w:sz w:val="36"/>
      <w:szCs w:val="32"/>
    </w:rPr>
  </w:style>
  <w:style w:type="paragraph" w:styleId="Heading2">
    <w:name w:val="heading 2"/>
    <w:basedOn w:val="Normal"/>
    <w:next w:val="Normal"/>
    <w:link w:val="Heading2Char"/>
    <w:uiPriority w:val="9"/>
    <w:unhideWhenUsed/>
    <w:qFormat/>
    <w:rsid w:val="00EE3C1B"/>
    <w:pPr>
      <w:keepNext/>
      <w:keepLines/>
      <w:spacing w:before="40"/>
      <w:outlineLvl w:val="1"/>
    </w:pPr>
    <w:rPr>
      <w:rFonts w:asciiTheme="majorHAnsi" w:eastAsiaTheme="majorEastAsia" w:hAnsiTheme="majorHAnsi" w:cstheme="majorBidi"/>
      <w:color w:val="BE830E" w:themeColor="accent1"/>
      <w:sz w:val="28"/>
      <w:szCs w:val="26"/>
    </w:rPr>
  </w:style>
  <w:style w:type="paragraph" w:styleId="Heading3">
    <w:name w:val="heading 3"/>
    <w:basedOn w:val="Normal"/>
    <w:next w:val="Normal"/>
    <w:link w:val="Heading3Char"/>
    <w:uiPriority w:val="9"/>
    <w:unhideWhenUsed/>
    <w:qFormat/>
    <w:rsid w:val="00EE3C1B"/>
    <w:pPr>
      <w:keepNext/>
      <w:keepLines/>
      <w:spacing w:before="40"/>
      <w:outlineLvl w:val="2"/>
    </w:pPr>
    <w:rPr>
      <w:rFonts w:asciiTheme="majorHAnsi" w:eastAsiaTheme="majorEastAsia" w:hAnsiTheme="majorHAnsi" w:cstheme="majorBidi"/>
      <w:color w:val="BE830E" w:themeColor="accent1"/>
      <w:sz w:val="26"/>
    </w:rPr>
  </w:style>
  <w:style w:type="paragraph" w:styleId="Heading4">
    <w:name w:val="heading 4"/>
    <w:basedOn w:val="Normal"/>
    <w:next w:val="Normal"/>
    <w:link w:val="Heading4Char"/>
    <w:uiPriority w:val="9"/>
    <w:unhideWhenUsed/>
    <w:qFormat/>
    <w:rsid w:val="00EE3C1B"/>
    <w:pPr>
      <w:keepNext/>
      <w:keepLines/>
      <w:spacing w:before="40"/>
      <w:outlineLvl w:val="3"/>
    </w:pPr>
    <w:rPr>
      <w:rFonts w:asciiTheme="majorHAnsi" w:eastAsiaTheme="majorEastAsia" w:hAnsiTheme="majorHAnsi" w:cstheme="majorBidi"/>
      <w:i/>
      <w:iCs/>
      <w:color w:val="BE830E" w:themeColor="accent1"/>
    </w:rPr>
  </w:style>
  <w:style w:type="paragraph" w:styleId="Heading5">
    <w:name w:val="heading 5"/>
    <w:basedOn w:val="Normal"/>
    <w:next w:val="Normal"/>
    <w:link w:val="Heading5Char"/>
    <w:uiPriority w:val="9"/>
    <w:unhideWhenUsed/>
    <w:qFormat/>
    <w:rsid w:val="00EE3C1B"/>
    <w:pPr>
      <w:keepNext/>
      <w:keepLines/>
      <w:spacing w:before="40"/>
      <w:outlineLvl w:val="4"/>
    </w:pPr>
    <w:rPr>
      <w:rFonts w:asciiTheme="majorHAnsi" w:eastAsiaTheme="majorEastAsia" w:hAnsiTheme="majorHAnsi" w:cstheme="majorBidi"/>
      <w:color w:val="BE830E" w:themeColor="accent1"/>
    </w:rPr>
  </w:style>
  <w:style w:type="paragraph" w:styleId="Heading6">
    <w:name w:val="heading 6"/>
    <w:basedOn w:val="Normal"/>
    <w:next w:val="Normal"/>
    <w:link w:val="Heading6Char"/>
    <w:uiPriority w:val="9"/>
    <w:unhideWhenUsed/>
    <w:qFormat/>
    <w:rsid w:val="00EE3C1B"/>
    <w:pPr>
      <w:keepNext/>
      <w:keepLines/>
      <w:spacing w:before="40"/>
      <w:outlineLvl w:val="5"/>
    </w:pPr>
    <w:rPr>
      <w:rFonts w:asciiTheme="majorHAnsi" w:eastAsiaTheme="majorEastAsia" w:hAnsiTheme="majorHAnsi" w:cstheme="majorBidi"/>
      <w:color w:val="BE830E" w:themeColor="accent1"/>
    </w:rPr>
  </w:style>
  <w:style w:type="paragraph" w:styleId="Heading7">
    <w:name w:val="heading 7"/>
    <w:basedOn w:val="Normal"/>
    <w:next w:val="Normal"/>
    <w:link w:val="Heading7Char"/>
    <w:uiPriority w:val="9"/>
    <w:semiHidden/>
    <w:unhideWhenUsed/>
    <w:qFormat/>
    <w:rsid w:val="00EE3C1B"/>
    <w:pPr>
      <w:keepNext/>
      <w:keepLines/>
      <w:spacing w:before="40"/>
      <w:outlineLvl w:val="6"/>
    </w:pPr>
    <w:rPr>
      <w:rFonts w:asciiTheme="majorHAnsi" w:eastAsiaTheme="majorEastAsia" w:hAnsiTheme="majorHAnsi" w:cstheme="majorBidi"/>
      <w:i/>
      <w:iCs/>
      <w:color w:val="BE830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695F"/>
    <w:pPr>
      <w:tabs>
        <w:tab w:val="center" w:pos="4680"/>
        <w:tab w:val="right" w:pos="9360"/>
      </w:tabs>
      <w:spacing w:before="120"/>
    </w:pPr>
  </w:style>
  <w:style w:type="character" w:customStyle="1" w:styleId="HeaderChar">
    <w:name w:val="Header Char"/>
    <w:basedOn w:val="DefaultParagraphFont"/>
    <w:link w:val="Header"/>
    <w:uiPriority w:val="99"/>
    <w:rsid w:val="003B695F"/>
  </w:style>
  <w:style w:type="paragraph" w:styleId="Footer">
    <w:name w:val="footer"/>
    <w:basedOn w:val="Normal"/>
    <w:link w:val="FooterChar"/>
    <w:uiPriority w:val="99"/>
    <w:unhideWhenUsed/>
    <w:qFormat/>
    <w:rsid w:val="00871D59"/>
    <w:pPr>
      <w:tabs>
        <w:tab w:val="left" w:pos="3969"/>
      </w:tabs>
      <w:spacing w:before="60" w:line="240" w:lineRule="auto"/>
    </w:pPr>
    <w:rPr>
      <w:sz w:val="18"/>
      <w:szCs w:val="18"/>
      <w:lang w:val="en-US"/>
    </w:rPr>
  </w:style>
  <w:style w:type="character" w:customStyle="1" w:styleId="FooterChar">
    <w:name w:val="Footer Char"/>
    <w:basedOn w:val="DefaultParagraphFont"/>
    <w:link w:val="Footer"/>
    <w:uiPriority w:val="99"/>
    <w:rsid w:val="00871D59"/>
    <w:rPr>
      <w:sz w:val="18"/>
      <w:szCs w:val="18"/>
      <w:lang w:val="en-US"/>
    </w:rPr>
  </w:style>
  <w:style w:type="character" w:styleId="Hyperlink">
    <w:name w:val="Hyperlink"/>
    <w:basedOn w:val="DefaultParagraphFont"/>
    <w:uiPriority w:val="99"/>
    <w:unhideWhenUsed/>
    <w:rsid w:val="00820D02"/>
    <w:rPr>
      <w:color w:val="0070C0"/>
      <w:u w:val="single"/>
    </w:rPr>
  </w:style>
  <w:style w:type="character" w:styleId="UnresolvedMention">
    <w:name w:val="Unresolved Mention"/>
    <w:basedOn w:val="DefaultParagraphFont"/>
    <w:uiPriority w:val="99"/>
    <w:semiHidden/>
    <w:unhideWhenUsed/>
    <w:rsid w:val="002000AD"/>
    <w:rPr>
      <w:color w:val="605E5C"/>
      <w:shd w:val="clear" w:color="auto" w:fill="E1DFDD"/>
    </w:rPr>
  </w:style>
  <w:style w:type="character" w:styleId="FollowedHyperlink">
    <w:name w:val="FollowedHyperlink"/>
    <w:basedOn w:val="DefaultParagraphFont"/>
    <w:uiPriority w:val="99"/>
    <w:semiHidden/>
    <w:unhideWhenUsed/>
    <w:rsid w:val="002000AD"/>
    <w:rPr>
      <w:color w:val="BE4E0E" w:themeColor="followedHyperlink"/>
      <w:u w:val="single"/>
    </w:rPr>
  </w:style>
  <w:style w:type="paragraph" w:styleId="NoSpacing">
    <w:name w:val="No Spacing"/>
    <w:uiPriority w:val="1"/>
    <w:qFormat/>
    <w:rsid w:val="00EE3C1B"/>
  </w:style>
  <w:style w:type="character" w:customStyle="1" w:styleId="Heading1Char">
    <w:name w:val="Heading 1 Char"/>
    <w:basedOn w:val="DefaultParagraphFont"/>
    <w:link w:val="Heading1"/>
    <w:uiPriority w:val="9"/>
    <w:rsid w:val="00871D59"/>
    <w:rPr>
      <w:rFonts w:asciiTheme="majorHAnsi" w:eastAsiaTheme="majorEastAsia" w:hAnsiTheme="majorHAnsi" w:cs="Times New Roman (Headings CS)"/>
      <w:color w:val="BE830E" w:themeColor="accent1"/>
      <w:sz w:val="36"/>
      <w:szCs w:val="32"/>
    </w:rPr>
  </w:style>
  <w:style w:type="character" w:customStyle="1" w:styleId="Heading2Char">
    <w:name w:val="Heading 2 Char"/>
    <w:basedOn w:val="DefaultParagraphFont"/>
    <w:link w:val="Heading2"/>
    <w:uiPriority w:val="9"/>
    <w:rsid w:val="00EE3C1B"/>
    <w:rPr>
      <w:rFonts w:asciiTheme="majorHAnsi" w:eastAsiaTheme="majorEastAsia" w:hAnsiTheme="majorHAnsi" w:cstheme="majorBidi"/>
      <w:color w:val="BE830E" w:themeColor="accent1"/>
      <w:sz w:val="28"/>
      <w:szCs w:val="26"/>
    </w:rPr>
  </w:style>
  <w:style w:type="character" w:customStyle="1" w:styleId="Heading3Char">
    <w:name w:val="Heading 3 Char"/>
    <w:basedOn w:val="DefaultParagraphFont"/>
    <w:link w:val="Heading3"/>
    <w:uiPriority w:val="9"/>
    <w:rsid w:val="00EE3C1B"/>
    <w:rPr>
      <w:rFonts w:asciiTheme="majorHAnsi" w:eastAsiaTheme="majorEastAsia" w:hAnsiTheme="majorHAnsi" w:cstheme="majorBidi"/>
      <w:color w:val="BE830E" w:themeColor="accent1"/>
      <w:sz w:val="26"/>
    </w:rPr>
  </w:style>
  <w:style w:type="character" w:customStyle="1" w:styleId="Heading4Char">
    <w:name w:val="Heading 4 Char"/>
    <w:basedOn w:val="DefaultParagraphFont"/>
    <w:link w:val="Heading4"/>
    <w:uiPriority w:val="9"/>
    <w:rsid w:val="00EE3C1B"/>
    <w:rPr>
      <w:rFonts w:asciiTheme="majorHAnsi" w:eastAsiaTheme="majorEastAsia" w:hAnsiTheme="majorHAnsi" w:cstheme="majorBidi"/>
      <w:i/>
      <w:iCs/>
      <w:color w:val="BE830E" w:themeColor="accent1"/>
    </w:rPr>
  </w:style>
  <w:style w:type="character" w:customStyle="1" w:styleId="Heading5Char">
    <w:name w:val="Heading 5 Char"/>
    <w:basedOn w:val="DefaultParagraphFont"/>
    <w:link w:val="Heading5"/>
    <w:uiPriority w:val="9"/>
    <w:rsid w:val="00EE3C1B"/>
    <w:rPr>
      <w:rFonts w:asciiTheme="majorHAnsi" w:eastAsiaTheme="majorEastAsia" w:hAnsiTheme="majorHAnsi" w:cstheme="majorBidi"/>
      <w:color w:val="BE830E" w:themeColor="accent1"/>
    </w:rPr>
  </w:style>
  <w:style w:type="character" w:customStyle="1" w:styleId="Heading6Char">
    <w:name w:val="Heading 6 Char"/>
    <w:basedOn w:val="DefaultParagraphFont"/>
    <w:link w:val="Heading6"/>
    <w:uiPriority w:val="9"/>
    <w:rsid w:val="00EE3C1B"/>
    <w:rPr>
      <w:rFonts w:asciiTheme="majorHAnsi" w:eastAsiaTheme="majorEastAsia" w:hAnsiTheme="majorHAnsi" w:cstheme="majorBidi"/>
      <w:color w:val="BE830E" w:themeColor="accent1"/>
    </w:rPr>
  </w:style>
  <w:style w:type="character" w:customStyle="1" w:styleId="Heading7Char">
    <w:name w:val="Heading 7 Char"/>
    <w:basedOn w:val="DefaultParagraphFont"/>
    <w:link w:val="Heading7"/>
    <w:uiPriority w:val="9"/>
    <w:semiHidden/>
    <w:rsid w:val="00EE3C1B"/>
    <w:rPr>
      <w:rFonts w:asciiTheme="majorHAnsi" w:eastAsiaTheme="majorEastAsia" w:hAnsiTheme="majorHAnsi" w:cstheme="majorBidi"/>
      <w:i/>
      <w:iCs/>
      <w:color w:val="BE830E" w:themeColor="accent1"/>
    </w:rPr>
  </w:style>
  <w:style w:type="paragraph" w:styleId="Title">
    <w:name w:val="Title"/>
    <w:basedOn w:val="Normal"/>
    <w:next w:val="Normal"/>
    <w:link w:val="TitleChar"/>
    <w:uiPriority w:val="10"/>
    <w:qFormat/>
    <w:rsid w:val="00871D59"/>
    <w:pPr>
      <w:spacing w:before="0" w:after="120" w:line="312"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1D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1D59"/>
    <w:pPr>
      <w:numPr>
        <w:ilvl w:val="1"/>
      </w:numPr>
      <w:spacing w:before="0" w:after="120"/>
    </w:pPr>
    <w:rPr>
      <w:rFonts w:eastAsiaTheme="minorEastAsia"/>
      <w:spacing w:val="15"/>
      <w:sz w:val="40"/>
      <w:szCs w:val="22"/>
    </w:rPr>
  </w:style>
  <w:style w:type="character" w:customStyle="1" w:styleId="SubtitleChar">
    <w:name w:val="Subtitle Char"/>
    <w:basedOn w:val="DefaultParagraphFont"/>
    <w:link w:val="Subtitle"/>
    <w:uiPriority w:val="11"/>
    <w:rsid w:val="00871D59"/>
    <w:rPr>
      <w:rFonts w:eastAsiaTheme="minorEastAsia"/>
      <w:spacing w:val="15"/>
      <w:sz w:val="40"/>
      <w:szCs w:val="22"/>
    </w:rPr>
  </w:style>
  <w:style w:type="character" w:styleId="SubtleEmphasis">
    <w:name w:val="Subtle Emphasis"/>
    <w:basedOn w:val="DefaultParagraphFont"/>
    <w:uiPriority w:val="19"/>
    <w:qFormat/>
    <w:rsid w:val="00871D59"/>
    <w:rPr>
      <w:i/>
      <w:iCs/>
      <w:color w:val="auto"/>
    </w:rPr>
  </w:style>
  <w:style w:type="character" w:styleId="Emphasis">
    <w:name w:val="Emphasis"/>
    <w:basedOn w:val="DefaultParagraphFont"/>
    <w:uiPriority w:val="20"/>
    <w:qFormat/>
    <w:rsid w:val="00871D59"/>
    <w:rPr>
      <w:i/>
      <w:iCs/>
    </w:rPr>
  </w:style>
  <w:style w:type="character" w:styleId="IntenseEmphasis">
    <w:name w:val="Intense Emphasis"/>
    <w:basedOn w:val="DefaultParagraphFont"/>
    <w:uiPriority w:val="21"/>
    <w:qFormat/>
    <w:rsid w:val="00871D59"/>
    <w:rPr>
      <w:i/>
      <w:iCs/>
      <w:color w:val="BE830E" w:themeColor="accent1"/>
    </w:rPr>
  </w:style>
  <w:style w:type="character" w:styleId="Strong">
    <w:name w:val="Strong"/>
    <w:basedOn w:val="DefaultParagraphFont"/>
    <w:uiPriority w:val="22"/>
    <w:qFormat/>
    <w:rsid w:val="00871D59"/>
    <w:rPr>
      <w:b/>
      <w:bCs/>
    </w:rPr>
  </w:style>
  <w:style w:type="paragraph" w:styleId="Quote">
    <w:name w:val="Quote"/>
    <w:basedOn w:val="Normal"/>
    <w:next w:val="Normal"/>
    <w:link w:val="QuoteChar"/>
    <w:uiPriority w:val="29"/>
    <w:qFormat/>
    <w:rsid w:val="00871D59"/>
    <w:pPr>
      <w:spacing w:before="200" w:after="160"/>
      <w:ind w:left="864" w:right="864"/>
      <w:jc w:val="center"/>
    </w:pPr>
    <w:rPr>
      <w:i/>
      <w:iCs/>
    </w:rPr>
  </w:style>
  <w:style w:type="character" w:customStyle="1" w:styleId="QuoteChar">
    <w:name w:val="Quote Char"/>
    <w:basedOn w:val="DefaultParagraphFont"/>
    <w:link w:val="Quote"/>
    <w:uiPriority w:val="29"/>
    <w:rsid w:val="00871D59"/>
    <w:rPr>
      <w:i/>
      <w:iCs/>
    </w:rPr>
  </w:style>
  <w:style w:type="paragraph" w:styleId="IntenseQuote">
    <w:name w:val="Intense Quote"/>
    <w:basedOn w:val="Normal"/>
    <w:next w:val="Normal"/>
    <w:link w:val="IntenseQuoteChar"/>
    <w:uiPriority w:val="30"/>
    <w:qFormat/>
    <w:rsid w:val="00871D59"/>
    <w:pPr>
      <w:pBdr>
        <w:top w:val="single" w:sz="4" w:space="10" w:color="BE830E" w:themeColor="accent1"/>
        <w:bottom w:val="single" w:sz="4" w:space="10" w:color="BE830E" w:themeColor="accent1"/>
      </w:pBdr>
      <w:spacing w:before="360" w:after="360"/>
      <w:ind w:left="864" w:right="864"/>
      <w:jc w:val="center"/>
    </w:pPr>
    <w:rPr>
      <w:i/>
      <w:iCs/>
      <w:color w:val="BE830E" w:themeColor="accent1"/>
    </w:rPr>
  </w:style>
  <w:style w:type="character" w:customStyle="1" w:styleId="IntenseQuoteChar">
    <w:name w:val="Intense Quote Char"/>
    <w:basedOn w:val="DefaultParagraphFont"/>
    <w:link w:val="IntenseQuote"/>
    <w:uiPriority w:val="30"/>
    <w:rsid w:val="00871D59"/>
    <w:rPr>
      <w:i/>
      <w:iCs/>
      <w:color w:val="BE830E" w:themeColor="accent1"/>
    </w:rPr>
  </w:style>
  <w:style w:type="character" w:styleId="SubtleReference">
    <w:name w:val="Subtle Reference"/>
    <w:basedOn w:val="DefaultParagraphFont"/>
    <w:uiPriority w:val="31"/>
    <w:qFormat/>
    <w:rsid w:val="00871D59"/>
    <w:rPr>
      <w:smallCaps/>
      <w:color w:val="auto"/>
    </w:rPr>
  </w:style>
  <w:style w:type="character" w:styleId="IntenseReference">
    <w:name w:val="Intense Reference"/>
    <w:basedOn w:val="DefaultParagraphFont"/>
    <w:uiPriority w:val="32"/>
    <w:qFormat/>
    <w:rsid w:val="00871D59"/>
    <w:rPr>
      <w:b/>
      <w:bCs/>
      <w:smallCaps/>
      <w:color w:val="BE830E" w:themeColor="accent1"/>
      <w:spacing w:val="5"/>
    </w:rPr>
  </w:style>
  <w:style w:type="character" w:styleId="BookTitle">
    <w:name w:val="Book Title"/>
    <w:basedOn w:val="DefaultParagraphFont"/>
    <w:uiPriority w:val="33"/>
    <w:qFormat/>
    <w:rsid w:val="00871D59"/>
    <w:rPr>
      <w:b/>
      <w:bCs/>
      <w:i/>
      <w:iCs/>
      <w:spacing w:val="5"/>
    </w:rPr>
  </w:style>
  <w:style w:type="paragraph" w:styleId="ListParagraph">
    <w:name w:val="List Paragraph"/>
    <w:basedOn w:val="Normal"/>
    <w:uiPriority w:val="34"/>
    <w:qFormat/>
    <w:rsid w:val="00871D59"/>
    <w:pPr>
      <w:spacing w:before="120"/>
      <w:ind w:left="720"/>
      <w:contextualSpacing/>
    </w:pPr>
  </w:style>
  <w:style w:type="character" w:styleId="PageNumber">
    <w:name w:val="page number"/>
    <w:basedOn w:val="DefaultParagraphFont"/>
    <w:uiPriority w:val="99"/>
    <w:semiHidden/>
    <w:unhideWhenUsed/>
    <w:rsid w:val="006B25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anbrennan/Downloads/Word-Blank-Letterhead%202022.dotx" TargetMode="External"/></Relationships>
</file>

<file path=word/theme/theme1.xml><?xml version="1.0" encoding="utf-8"?>
<a:theme xmlns:a="http://schemas.openxmlformats.org/drawingml/2006/main" name="ANU Light">
  <a:themeElements>
    <a:clrScheme name="ANU">
      <a:dk1>
        <a:sysClr val="windowText" lastClr="000000"/>
      </a:dk1>
      <a:lt1>
        <a:sysClr val="window" lastClr="FFFFFF"/>
      </a:lt1>
      <a:dk2>
        <a:srgbClr val="000000"/>
      </a:dk2>
      <a:lt2>
        <a:srgbClr val="FFFFFF"/>
      </a:lt2>
      <a:accent1>
        <a:srgbClr val="BE830E"/>
      </a:accent1>
      <a:accent2>
        <a:srgbClr val="DFC187"/>
      </a:accent2>
      <a:accent3>
        <a:srgbClr val="F5EDDE"/>
      </a:accent3>
      <a:accent4>
        <a:srgbClr val="BE4E0E"/>
      </a:accent4>
      <a:accent5>
        <a:srgbClr val="CB7352"/>
      </a:accent5>
      <a:accent6>
        <a:srgbClr val="F2DCD4"/>
      </a:accent6>
      <a:hlink>
        <a:srgbClr val="BE830E"/>
      </a:hlink>
      <a:folHlink>
        <a:srgbClr val="BE4E0E"/>
      </a:folHlink>
    </a:clrScheme>
    <a:fontScheme name="ANU">
      <a:majorFont>
        <a:latin typeface="Public Sans"/>
        <a:ea typeface=""/>
        <a:cs typeface=""/>
      </a:majorFont>
      <a:minorFont>
        <a:latin typeface="Public Sans Light"/>
        <a:ea typeface=""/>
        <a:cs typeface=""/>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NU Light" id="{D6110B67-1046-5445-B2D7-264C31C5A8B7}" vid="{3BC23ECF-AE84-C44D-AD25-3250A919A45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Notes xmlns="2906fbf8-e47d-4c21-be87-cb09cf1c70cb"/>
    <FAQs xmlns="2906fbf8-e47d-4c21-be87-cb09cf1c70cb"/>
    <TaxCatchAll xmlns="c30e2885-58e1-4e94-9dc7-f83158e7ef28" xsi:nil="true"/>
    <lcf76f155ced4ddcb4097134ff3c332f xmlns="2906fbf8-e47d-4c21-be87-cb09cf1c70cb">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F009AC5283E95468D41B3B02A942082" ma:contentTypeVersion="17" ma:contentTypeDescription="Create a new document." ma:contentTypeScope="" ma:versionID="1de47881ce4f9a36613dbcf3cf0fa714">
  <xsd:schema xmlns:xsd="http://www.w3.org/2001/XMLSchema" xmlns:xs="http://www.w3.org/2001/XMLSchema" xmlns:p="http://schemas.microsoft.com/office/2006/metadata/properties" xmlns:ns2="2906fbf8-e47d-4c21-be87-cb09cf1c70cb" xmlns:ns3="cd7196b5-af4d-4b5a-ba66-d723b2d8b01e" xmlns:ns4="c30e2885-58e1-4e94-9dc7-f83158e7ef28" targetNamespace="http://schemas.microsoft.com/office/2006/metadata/properties" ma:root="true" ma:fieldsID="50aab10ac60f917392f91397ee89828c" ns2:_="" ns3:_="" ns4:_="">
    <xsd:import namespace="2906fbf8-e47d-4c21-be87-cb09cf1c70cb"/>
    <xsd:import namespace="cd7196b5-af4d-4b5a-ba66-d723b2d8b01e"/>
    <xsd:import namespace="c30e2885-58e1-4e94-9dc7-f83158e7ef28"/>
    <xsd:element name="properties">
      <xsd:complexType>
        <xsd:sequence>
          <xsd:element name="documentManagement">
            <xsd:complexType>
              <xsd:all>
                <xsd:element ref="ns2:MediaServiceMetadata" minOccurs="0"/>
                <xsd:element ref="ns2:MediaServiceFastMetadata" minOccurs="0"/>
                <xsd:element ref="ns2:FAQs"/>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Document_x0020_Notes"/>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06fbf8-e47d-4c21-be87-cb09cf1c7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FAQs" ma:index="10" ma:displayName="FAQs" ma:internalName="FAQs">
      <xsd:simpleType>
        <xsd:restriction base="dms:Note">
          <xsd:maxLength value="255"/>
        </xsd:restrictio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Document_x0020_Notes" ma:index="18" ma:displayName="IMPORTANT" ma:description="DO NOT EDIT. DOWNLOAD FIRST" ma:format="Dropdown" ma:internalName="Document_x0020_Notes">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d7196b5-af4d-4b5a-ba66-d723b2d8b01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0e2885-58e1-4e94-9dc7-f83158e7ef28"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db2f7b05-bf39-4aaf-b1d5-a18c06a848f2}" ma:internalName="TaxCatchAll" ma:showField="CatchAllData" ma:web="cd7196b5-af4d-4b5a-ba66-d723b2d8b01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23A440B-85ED-413D-88FD-7E5806C6865F}">
  <ds:schemaRefs>
    <ds:schemaRef ds:uri="http://schemas.microsoft.com/office/2006/metadata/properties"/>
    <ds:schemaRef ds:uri="http://schemas.microsoft.com/office/infopath/2007/PartnerControls"/>
    <ds:schemaRef ds:uri="2906fbf8-e47d-4c21-be87-cb09cf1c70cb"/>
    <ds:schemaRef ds:uri="c30e2885-58e1-4e94-9dc7-f83158e7ef28"/>
  </ds:schemaRefs>
</ds:datastoreItem>
</file>

<file path=customXml/itemProps2.xml><?xml version="1.0" encoding="utf-8"?>
<ds:datastoreItem xmlns:ds="http://schemas.openxmlformats.org/officeDocument/2006/customXml" ds:itemID="{B0C2507B-D300-0048-8B9F-7BBD4A4AC0C8}">
  <ds:schemaRefs>
    <ds:schemaRef ds:uri="http://schemas.openxmlformats.org/officeDocument/2006/bibliography"/>
  </ds:schemaRefs>
</ds:datastoreItem>
</file>

<file path=customXml/itemProps3.xml><?xml version="1.0" encoding="utf-8"?>
<ds:datastoreItem xmlns:ds="http://schemas.openxmlformats.org/officeDocument/2006/customXml" ds:itemID="{A24DA41D-DE23-430D-A4CD-6D97EA8A94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06fbf8-e47d-4c21-be87-cb09cf1c70cb"/>
    <ds:schemaRef ds:uri="cd7196b5-af4d-4b5a-ba66-d723b2d8b01e"/>
    <ds:schemaRef ds:uri="c30e2885-58e1-4e94-9dc7-f83158e7e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BC9498-A3FD-425F-B24F-B6954D14641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Word-Blank-Letterhead 2022.dotx</Template>
  <TotalTime>34</TotalTime>
  <Pages>1</Pages>
  <Words>376</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G Brennan</dc:creator>
  <cp:keywords/>
  <dc:description/>
  <cp:lastModifiedBy>Ian Brennan</cp:lastModifiedBy>
  <cp:revision>40</cp:revision>
  <cp:lastPrinted>2021-02-23T04:17:00Z</cp:lastPrinted>
  <dcterms:created xsi:type="dcterms:W3CDTF">2022-11-25T14:43:00Z</dcterms:created>
  <dcterms:modified xsi:type="dcterms:W3CDTF">2022-11-25T15:48:00Z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0x010100EF009AC5283E95468D41B3B02A942082</vt:lpwstr>
  </property>
</Properties>
</file>