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9C1F" w14:textId="77777777" w:rsidR="000F1797" w:rsidRDefault="000F1797" w:rsidP="003F4F15">
      <w:pPr>
        <w:rPr>
          <w:rFonts w:ascii="CMU Serif Roman" w:eastAsia="CMU Serif Roman" w:hAnsi="CMU Serif Roman" w:cs="CMU Serif Roman"/>
          <w:i/>
          <w:sz w:val="24"/>
          <w:szCs w:val="24"/>
        </w:rPr>
      </w:pPr>
      <w:r w:rsidRPr="008B6D7A">
        <w:rPr>
          <w:rFonts w:ascii="CMU Serif Roman" w:eastAsia="CMU Serif Roman" w:hAnsi="CMU Serif Roman" w:cs="CMU Serif Roman"/>
          <w:i/>
          <w:sz w:val="24"/>
          <w:szCs w:val="24"/>
        </w:rPr>
        <w:t>Materials and Methods</w:t>
      </w:r>
    </w:p>
    <w:p w14:paraId="04B50C65" w14:textId="5EA2D878" w:rsidR="00B33B2D" w:rsidRPr="008B6D7A" w:rsidRDefault="00B33B2D" w:rsidP="003F4F15">
      <w:pPr>
        <w:rPr>
          <w:rFonts w:ascii="CMU Serif Roman" w:eastAsia="CMU Serif Roman" w:hAnsi="CMU Serif Roman" w:cs="CMU Serif Roman"/>
          <w:i/>
          <w:sz w:val="24"/>
          <w:szCs w:val="24"/>
        </w:rPr>
      </w:pPr>
      <w:proofErr w:type="spellStart"/>
      <w:r>
        <w:rPr>
          <w:rFonts w:ascii="CMU Serif Roman" w:eastAsia="CMU Serif Roman" w:hAnsi="CMU Serif Roman" w:cs="CMU Serif Roman"/>
          <w:i/>
          <w:sz w:val="24"/>
          <w:szCs w:val="24"/>
        </w:rPr>
        <w:t>Phylogenomics</w:t>
      </w:r>
      <w:proofErr w:type="spellEnd"/>
      <w:r>
        <w:rPr>
          <w:rFonts w:ascii="CMU Serif Roman" w:eastAsia="CMU Serif Roman" w:hAnsi="CMU Serif Roman" w:cs="CMU Serif Roman"/>
          <w:i/>
          <w:sz w:val="24"/>
          <w:szCs w:val="24"/>
        </w:rPr>
        <w:t xml:space="preserve"> and Divergence Dating</w:t>
      </w:r>
    </w:p>
    <w:p w14:paraId="40DE5E12" w14:textId="2AB632FF" w:rsidR="001A1A2A" w:rsidRDefault="000F1797" w:rsidP="003F4F15">
      <w:pPr>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ab/>
        <w:t xml:space="preserve">We assembled an exon-capture dataset comprising </w:t>
      </w:r>
      <w:r w:rsidR="00E44FF7">
        <w:rPr>
          <w:rFonts w:ascii="CMU Serif Roman" w:eastAsia="CMU Serif Roman" w:hAnsi="CMU Serif Roman" w:cs="CMU Serif Roman"/>
          <w:sz w:val="24"/>
          <w:szCs w:val="24"/>
        </w:rPr>
        <w:t>143</w:t>
      </w:r>
      <w:r w:rsidRPr="008B6D7A">
        <w:rPr>
          <w:rFonts w:ascii="CMU Serif Roman" w:eastAsia="CMU Serif Roman" w:hAnsi="CMU Serif Roman" w:cs="CMU Serif Roman"/>
          <w:sz w:val="24"/>
          <w:szCs w:val="24"/>
        </w:rPr>
        <w:t xml:space="preserve"> frog </w:t>
      </w:r>
      <w:r w:rsidR="00E44FF7">
        <w:rPr>
          <w:rFonts w:ascii="CMU Serif Roman" w:eastAsia="CMU Serif Roman" w:hAnsi="CMU Serif Roman" w:cs="CMU Serif Roman"/>
          <w:sz w:val="24"/>
          <w:szCs w:val="24"/>
        </w:rPr>
        <w:t xml:space="preserve">samples across </w:t>
      </w:r>
      <w:r w:rsidR="00B5177B">
        <w:rPr>
          <w:rFonts w:ascii="CMU Serif Roman" w:eastAsia="CMU Serif Roman" w:hAnsi="CMU Serif Roman" w:cs="CMU Serif Roman"/>
          <w:sz w:val="24"/>
          <w:szCs w:val="24"/>
        </w:rPr>
        <w:t xml:space="preserve">113 species that span </w:t>
      </w:r>
      <w:r w:rsidR="008740F2">
        <w:rPr>
          <w:rFonts w:ascii="CMU Serif Roman" w:eastAsia="CMU Serif Roman" w:hAnsi="CMU Serif Roman" w:cs="CMU Serif Roman"/>
          <w:sz w:val="24"/>
          <w:szCs w:val="24"/>
        </w:rPr>
        <w:t>nearly</w:t>
      </w:r>
      <w:r w:rsidR="00B5177B">
        <w:rPr>
          <w:rFonts w:ascii="CMU Serif Roman" w:eastAsia="CMU Serif Roman" w:hAnsi="CMU Serif Roman" w:cs="CMU Serif Roman"/>
          <w:sz w:val="24"/>
          <w:szCs w:val="24"/>
        </w:rPr>
        <w:t xml:space="preserve"> all microhylid subfamilies</w:t>
      </w:r>
      <w:r w:rsidR="00034C45">
        <w:rPr>
          <w:rFonts w:ascii="CMU Serif Roman" w:eastAsia="CMU Serif Roman" w:hAnsi="CMU Serif Roman" w:cs="CMU Serif Roman"/>
          <w:sz w:val="24"/>
          <w:szCs w:val="24"/>
        </w:rPr>
        <w:t xml:space="preserve"> (9 of 11</w:t>
      </w:r>
      <w:r w:rsidR="009F5327">
        <w:rPr>
          <w:rFonts w:ascii="CMU Serif Roman" w:eastAsia="CMU Serif Roman" w:hAnsi="CMU Serif Roman" w:cs="CMU Serif Roman"/>
          <w:sz w:val="24"/>
          <w:szCs w:val="24"/>
        </w:rPr>
        <w:t xml:space="preserve"> recognized</w:t>
      </w:r>
      <w:r w:rsidR="00034C45">
        <w:rPr>
          <w:rFonts w:ascii="CMU Serif Roman" w:eastAsia="CMU Serif Roman" w:hAnsi="CMU Serif Roman" w:cs="CMU Serif Roman"/>
          <w:sz w:val="24"/>
          <w:szCs w:val="24"/>
        </w:rPr>
        <w:t>)</w:t>
      </w:r>
      <w:r w:rsidR="00B5177B">
        <w:rPr>
          <w:rFonts w:ascii="CMU Serif Roman" w:eastAsia="CMU Serif Roman" w:hAnsi="CMU Serif Roman" w:cs="CMU Serif Roman"/>
          <w:sz w:val="24"/>
          <w:szCs w:val="24"/>
        </w:rPr>
        <w:t xml:space="preserve">. </w:t>
      </w:r>
      <w:r w:rsidR="008740F2">
        <w:rPr>
          <w:rFonts w:ascii="CMU Serif Roman" w:eastAsia="CMU Serif Roman" w:hAnsi="CMU Serif Roman" w:cs="CMU Serif Roman"/>
          <w:sz w:val="24"/>
          <w:szCs w:val="24"/>
        </w:rPr>
        <w:t xml:space="preserve">Exceptions are limited to </w:t>
      </w:r>
      <w:proofErr w:type="spellStart"/>
      <w:r w:rsidR="008740F2">
        <w:rPr>
          <w:rFonts w:ascii="CMU Serif Roman" w:eastAsia="CMU Serif Roman" w:hAnsi="CMU Serif Roman" w:cs="CMU Serif Roman"/>
          <w:sz w:val="24"/>
          <w:szCs w:val="24"/>
        </w:rPr>
        <w:t>Hoplophryninae</w:t>
      </w:r>
      <w:proofErr w:type="spellEnd"/>
      <w:r w:rsidR="008740F2">
        <w:rPr>
          <w:rFonts w:ascii="CMU Serif Roman" w:eastAsia="CMU Serif Roman" w:hAnsi="CMU Serif Roman" w:cs="CMU Serif Roman"/>
          <w:sz w:val="24"/>
          <w:szCs w:val="24"/>
        </w:rPr>
        <w:t xml:space="preserve"> and </w:t>
      </w:r>
      <w:proofErr w:type="spellStart"/>
      <w:r w:rsidR="008740F2">
        <w:rPr>
          <w:rFonts w:ascii="CMU Serif Roman" w:eastAsia="CMU Serif Roman" w:hAnsi="CMU Serif Roman" w:cs="CMU Serif Roman"/>
          <w:sz w:val="24"/>
          <w:szCs w:val="24"/>
        </w:rPr>
        <w:t>Melanobatrachinae</w:t>
      </w:r>
      <w:proofErr w:type="spellEnd"/>
      <w:r w:rsidR="008740F2">
        <w:rPr>
          <w:rFonts w:ascii="CMU Serif Roman" w:eastAsia="CMU Serif Roman" w:hAnsi="CMU Serif Roman" w:cs="CMU Serif Roman"/>
          <w:sz w:val="24"/>
          <w:szCs w:val="24"/>
        </w:rPr>
        <w:t xml:space="preserve"> frogs of East Africa and India</w:t>
      </w:r>
      <w:r w:rsidR="001A1A2A">
        <w:rPr>
          <w:rFonts w:ascii="CMU Serif Roman" w:eastAsia="CMU Serif Roman" w:hAnsi="CMU Serif Roman" w:cs="CMU Serif Roman"/>
          <w:sz w:val="24"/>
          <w:szCs w:val="24"/>
        </w:rPr>
        <w:t xml:space="preserve">. </w:t>
      </w:r>
      <w:r w:rsidR="00912777">
        <w:rPr>
          <w:rFonts w:ascii="CMU Serif Roman" w:eastAsia="CMU Serif Roman" w:hAnsi="CMU Serif Roman" w:cs="CMU Serif Roman"/>
          <w:sz w:val="24"/>
          <w:szCs w:val="24"/>
        </w:rPr>
        <w:t xml:space="preserve">Sampling focused on the </w:t>
      </w:r>
      <w:proofErr w:type="spellStart"/>
      <w:r w:rsidR="00912777">
        <w:rPr>
          <w:rFonts w:ascii="CMU Serif Roman" w:eastAsia="CMU Serif Roman" w:hAnsi="CMU Serif Roman" w:cs="CMU Serif Roman"/>
          <w:sz w:val="24"/>
          <w:szCs w:val="24"/>
        </w:rPr>
        <w:t>Asterophryinae</w:t>
      </w:r>
      <w:proofErr w:type="spellEnd"/>
      <w:r w:rsidR="00912777">
        <w:rPr>
          <w:rFonts w:ascii="CMU Serif Roman" w:eastAsia="CMU Serif Roman" w:hAnsi="CMU Serif Roman" w:cs="CMU Serif Roman"/>
          <w:sz w:val="24"/>
          <w:szCs w:val="24"/>
        </w:rPr>
        <w:t xml:space="preserve"> which are found across Southeast Asia, with greatest diversity in Sahul. Our sampling of the </w:t>
      </w:r>
      <w:proofErr w:type="spellStart"/>
      <w:r w:rsidR="00912777">
        <w:rPr>
          <w:rFonts w:ascii="CMU Serif Roman" w:eastAsia="CMU Serif Roman" w:hAnsi="CMU Serif Roman" w:cs="CMU Serif Roman"/>
          <w:sz w:val="24"/>
          <w:szCs w:val="24"/>
        </w:rPr>
        <w:t>Asterophryinae</w:t>
      </w:r>
      <w:proofErr w:type="spellEnd"/>
      <w:r w:rsidR="00912777">
        <w:rPr>
          <w:rFonts w:ascii="CMU Serif Roman" w:eastAsia="CMU Serif Roman" w:hAnsi="CMU Serif Roman" w:cs="CMU Serif Roman"/>
          <w:sz w:val="24"/>
          <w:szCs w:val="24"/>
        </w:rPr>
        <w:t xml:space="preserve"> represents 71 species across 14 of 17 recognized genera (with exceptions </w:t>
      </w:r>
      <w:proofErr w:type="spellStart"/>
      <w:r w:rsidR="001A1A2A">
        <w:rPr>
          <w:rFonts w:ascii="CMU Serif Roman" w:eastAsia="CMU Serif Roman" w:hAnsi="CMU Serif Roman" w:cs="CMU Serif Roman"/>
          <w:sz w:val="24"/>
          <w:szCs w:val="24"/>
        </w:rPr>
        <w:t>Gastrophrynoides</w:t>
      </w:r>
      <w:proofErr w:type="spellEnd"/>
      <w:r w:rsidR="001A1A2A">
        <w:rPr>
          <w:rFonts w:ascii="CMU Serif Roman" w:eastAsia="CMU Serif Roman" w:hAnsi="CMU Serif Roman" w:cs="CMU Serif Roman"/>
          <w:sz w:val="24"/>
          <w:szCs w:val="24"/>
        </w:rPr>
        <w:t>,</w:t>
      </w:r>
      <w:r w:rsidR="00912777">
        <w:rPr>
          <w:rFonts w:ascii="CMU Serif Roman" w:eastAsia="CMU Serif Roman" w:hAnsi="CMU Serif Roman" w:cs="CMU Serif Roman"/>
          <w:sz w:val="24"/>
          <w:szCs w:val="24"/>
        </w:rPr>
        <w:t xml:space="preserve"> </w:t>
      </w:r>
      <w:proofErr w:type="spellStart"/>
      <w:r w:rsidR="00912777">
        <w:rPr>
          <w:rFonts w:ascii="CMU Serif Roman" w:eastAsia="CMU Serif Roman" w:hAnsi="CMU Serif Roman" w:cs="CMU Serif Roman"/>
          <w:sz w:val="24"/>
          <w:szCs w:val="24"/>
        </w:rPr>
        <w:t>Paedophryne</w:t>
      </w:r>
      <w:proofErr w:type="spellEnd"/>
      <w:r w:rsidR="00912777">
        <w:rPr>
          <w:rFonts w:ascii="CMU Serif Roman" w:eastAsia="CMU Serif Roman" w:hAnsi="CMU Serif Roman" w:cs="CMU Serif Roman"/>
          <w:sz w:val="24"/>
          <w:szCs w:val="24"/>
        </w:rPr>
        <w:t xml:space="preserve">, </w:t>
      </w:r>
      <w:proofErr w:type="spellStart"/>
      <w:r w:rsidR="00912777">
        <w:rPr>
          <w:rFonts w:ascii="CMU Serif Roman" w:eastAsia="CMU Serif Roman" w:hAnsi="CMU Serif Roman" w:cs="CMU Serif Roman"/>
          <w:sz w:val="24"/>
          <w:szCs w:val="24"/>
        </w:rPr>
        <w:t>Siamophryne</w:t>
      </w:r>
      <w:proofErr w:type="spellEnd"/>
      <w:r w:rsidR="00912777">
        <w:rPr>
          <w:rFonts w:ascii="CMU Serif Roman" w:eastAsia="CMU Serif Roman" w:hAnsi="CMU Serif Roman" w:cs="CMU Serif Roman"/>
          <w:sz w:val="24"/>
          <w:szCs w:val="24"/>
        </w:rPr>
        <w:t xml:space="preserve">, </w:t>
      </w:r>
      <w:proofErr w:type="spellStart"/>
      <w:r w:rsidR="00912777">
        <w:rPr>
          <w:rFonts w:ascii="CMU Serif Roman" w:eastAsia="CMU Serif Roman" w:hAnsi="CMU Serif Roman" w:cs="CMU Serif Roman"/>
          <w:sz w:val="24"/>
          <w:szCs w:val="24"/>
        </w:rPr>
        <w:t>Vietnamophryne</w:t>
      </w:r>
      <w:proofErr w:type="spellEnd"/>
      <w:r w:rsidR="00912777">
        <w:rPr>
          <w:rFonts w:ascii="CMU Serif Roman" w:eastAsia="CMU Serif Roman" w:hAnsi="CMU Serif Roman" w:cs="CMU Serif Roman"/>
          <w:sz w:val="24"/>
          <w:szCs w:val="24"/>
        </w:rPr>
        <w:t>)</w:t>
      </w:r>
      <w:r w:rsidR="002F3C63">
        <w:rPr>
          <w:rFonts w:ascii="CMU Serif Roman" w:eastAsia="CMU Serif Roman" w:hAnsi="CMU Serif Roman" w:cs="CMU Serif Roman"/>
          <w:sz w:val="24"/>
          <w:szCs w:val="24"/>
        </w:rPr>
        <w:t xml:space="preserve">. </w:t>
      </w:r>
      <w:r w:rsidR="00875963" w:rsidRPr="00875963">
        <w:rPr>
          <w:rFonts w:ascii="CMU Serif Roman" w:eastAsia="CMU Serif Roman" w:hAnsi="CMU Serif Roman" w:cs="CMU Serif Roman"/>
          <w:sz w:val="24"/>
          <w:szCs w:val="24"/>
          <w:highlight w:val="yellow"/>
        </w:rPr>
        <w:t>Table of sampling information in Microhylidae_SampleInfo.csv</w:t>
      </w:r>
      <w:r w:rsidR="00875963">
        <w:rPr>
          <w:rFonts w:ascii="CMU Serif Roman" w:eastAsia="CMU Serif Roman" w:hAnsi="CMU Serif Roman" w:cs="CMU Serif Roman"/>
          <w:sz w:val="24"/>
          <w:szCs w:val="24"/>
        </w:rPr>
        <w:t>.</w:t>
      </w:r>
      <w:r w:rsidR="001770F3">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sz w:val="24"/>
          <w:szCs w:val="24"/>
        </w:rPr>
        <w:t xml:space="preserve">We generated new Anchored Hybrid Enrichment (AHE—Lemmon et al. 2012) data for </w:t>
      </w:r>
      <w:r w:rsidR="001770F3">
        <w:rPr>
          <w:rFonts w:ascii="CMU Serif Roman" w:eastAsia="CMU Serif Roman" w:hAnsi="CMU Serif Roman" w:cs="CMU Serif Roman"/>
          <w:sz w:val="24"/>
          <w:szCs w:val="24"/>
        </w:rPr>
        <w:t>95</w:t>
      </w:r>
      <w:r w:rsidR="001770F3" w:rsidRPr="008B6D7A">
        <w:rPr>
          <w:rFonts w:ascii="CMU Serif Roman" w:eastAsia="CMU Serif Roman" w:hAnsi="CMU Serif Roman" w:cs="CMU Serif Roman"/>
          <w:sz w:val="24"/>
          <w:szCs w:val="24"/>
        </w:rPr>
        <w:t xml:space="preserve"> samples and combined these with outgroup samples from </w:t>
      </w:r>
      <w:proofErr w:type="spellStart"/>
      <w:r w:rsidR="001770F3" w:rsidRPr="008B6D7A">
        <w:rPr>
          <w:rFonts w:ascii="CMU Serif Roman" w:eastAsia="CMU Serif Roman" w:hAnsi="CMU Serif Roman" w:cs="CMU Serif Roman"/>
          <w:sz w:val="24"/>
          <w:szCs w:val="24"/>
        </w:rPr>
        <w:t>Hime</w:t>
      </w:r>
      <w:proofErr w:type="spellEnd"/>
      <w:r w:rsidR="001770F3" w:rsidRPr="008B6D7A">
        <w:rPr>
          <w:rFonts w:ascii="CMU Serif Roman" w:eastAsia="CMU Serif Roman" w:hAnsi="CMU Serif Roman" w:cs="CMU Serif Roman"/>
          <w:sz w:val="24"/>
          <w:szCs w:val="24"/>
        </w:rPr>
        <w:t xml:space="preserve"> et al.’s (2021) amphibian phylogenomic dataset.</w:t>
      </w:r>
      <w:r w:rsidR="001770F3">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sz w:val="24"/>
          <w:szCs w:val="24"/>
        </w:rPr>
        <w:t xml:space="preserve">Data from different AHE projects were combined using custom scripts which relied on </w:t>
      </w:r>
      <w:proofErr w:type="spellStart"/>
      <w:r w:rsidR="001770F3" w:rsidRPr="008B6D7A">
        <w:rPr>
          <w:rFonts w:ascii="CMU Serif Roman" w:eastAsia="CMU Serif Roman" w:hAnsi="CMU Serif Roman" w:cs="CMU Serif Roman"/>
          <w:i/>
          <w:sz w:val="24"/>
          <w:szCs w:val="24"/>
        </w:rPr>
        <w:t>metablastr</w:t>
      </w:r>
      <w:proofErr w:type="spellEnd"/>
      <w:r w:rsidR="001770F3" w:rsidRPr="008B6D7A">
        <w:rPr>
          <w:rFonts w:ascii="CMU Serif Roman" w:eastAsia="CMU Serif Roman" w:hAnsi="CMU Serif Roman" w:cs="CMU Serif Roman"/>
          <w:sz w:val="24"/>
          <w:szCs w:val="24"/>
        </w:rPr>
        <w:t xml:space="preserve"> to identify orthologous loci (</w:t>
      </w:r>
      <w:proofErr w:type="spellStart"/>
      <w:r w:rsidR="001770F3" w:rsidRPr="008B6D7A">
        <w:rPr>
          <w:rFonts w:ascii="CMU Serif Roman" w:eastAsia="CMU Serif Roman" w:hAnsi="CMU Serif Roman" w:cs="CMU Serif Roman"/>
          <w:i/>
          <w:sz w:val="24"/>
          <w:szCs w:val="24"/>
        </w:rPr>
        <w:t>blast_best_reciprocal_hit</w:t>
      </w:r>
      <w:proofErr w:type="spellEnd"/>
      <w:r w:rsidR="001770F3" w:rsidRPr="008B6D7A">
        <w:rPr>
          <w:rFonts w:ascii="CMU Serif Roman" w:eastAsia="CMU Serif Roman" w:hAnsi="CMU Serif Roman" w:cs="CMU Serif Roman"/>
          <w:sz w:val="24"/>
          <w:szCs w:val="24"/>
        </w:rPr>
        <w:t xml:space="preserve">) (Benoit &amp; </w:t>
      </w:r>
      <w:proofErr w:type="spellStart"/>
      <w:r w:rsidR="001770F3" w:rsidRPr="008B6D7A">
        <w:rPr>
          <w:rFonts w:ascii="CMU Serif Roman" w:eastAsia="CMU Serif Roman" w:hAnsi="CMU Serif Roman" w:cs="CMU Serif Roman"/>
          <w:sz w:val="24"/>
          <w:szCs w:val="24"/>
        </w:rPr>
        <w:t>Drost</w:t>
      </w:r>
      <w:proofErr w:type="spellEnd"/>
      <w:r w:rsidR="001770F3" w:rsidRPr="008B6D7A">
        <w:rPr>
          <w:rFonts w:ascii="CMU Serif Roman" w:eastAsia="CMU Serif Roman" w:hAnsi="CMU Serif Roman" w:cs="CMU Serif Roman"/>
          <w:sz w:val="24"/>
          <w:szCs w:val="24"/>
        </w:rPr>
        <w:t xml:space="preserve"> 2021), </w:t>
      </w:r>
      <w:proofErr w:type="spellStart"/>
      <w:r w:rsidR="001770F3" w:rsidRPr="008B6D7A">
        <w:rPr>
          <w:rFonts w:ascii="CMU Serif Roman" w:eastAsia="CMU Serif Roman" w:hAnsi="CMU Serif Roman" w:cs="CMU Serif Roman"/>
          <w:i/>
          <w:sz w:val="24"/>
          <w:szCs w:val="24"/>
        </w:rPr>
        <w:t>mafft</w:t>
      </w:r>
      <w:proofErr w:type="spellEnd"/>
      <w:r w:rsidR="001770F3" w:rsidRPr="008B6D7A">
        <w:rPr>
          <w:rFonts w:ascii="CMU Serif Roman" w:eastAsia="CMU Serif Roman" w:hAnsi="CMU Serif Roman" w:cs="CMU Serif Roman"/>
          <w:sz w:val="24"/>
          <w:szCs w:val="24"/>
        </w:rPr>
        <w:t xml:space="preserve"> to align them (</w:t>
      </w:r>
      <w:r w:rsidR="001770F3" w:rsidRPr="008B6D7A">
        <w:rPr>
          <w:rFonts w:ascii="CMU Serif Roman" w:eastAsia="CMU Serif Roman" w:hAnsi="CMU Serif Roman" w:cs="CMU Serif Roman"/>
          <w:i/>
          <w:sz w:val="24"/>
          <w:szCs w:val="24"/>
        </w:rPr>
        <w:t>--add</w:t>
      </w:r>
      <w:r w:rsidR="001770F3" w:rsidRPr="008B6D7A">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i/>
          <w:sz w:val="24"/>
          <w:szCs w:val="24"/>
        </w:rPr>
        <w:t>--</w:t>
      </w:r>
      <w:proofErr w:type="spellStart"/>
      <w:r w:rsidR="001770F3" w:rsidRPr="008B6D7A">
        <w:rPr>
          <w:rFonts w:ascii="CMU Serif Roman" w:eastAsia="CMU Serif Roman" w:hAnsi="CMU Serif Roman" w:cs="CMU Serif Roman"/>
          <w:i/>
          <w:sz w:val="24"/>
          <w:szCs w:val="24"/>
        </w:rPr>
        <w:t>keeplength</w:t>
      </w:r>
      <w:proofErr w:type="spellEnd"/>
      <w:r w:rsidR="001770F3" w:rsidRPr="008B6D7A">
        <w:rPr>
          <w:rFonts w:ascii="CMU Serif Roman" w:eastAsia="CMU Serif Roman" w:hAnsi="CMU Serif Roman" w:cs="CMU Serif Roman"/>
          <w:sz w:val="24"/>
          <w:szCs w:val="24"/>
        </w:rPr>
        <w:t>) (</w:t>
      </w:r>
      <w:proofErr w:type="spellStart"/>
      <w:r w:rsidR="001770F3" w:rsidRPr="008B6D7A">
        <w:rPr>
          <w:rFonts w:ascii="CMU Serif Roman" w:eastAsia="CMU Serif Roman" w:hAnsi="CMU Serif Roman" w:cs="CMU Serif Roman"/>
          <w:sz w:val="24"/>
          <w:szCs w:val="24"/>
        </w:rPr>
        <w:t>Katoh</w:t>
      </w:r>
      <w:proofErr w:type="spellEnd"/>
      <w:r w:rsidR="001770F3" w:rsidRPr="008B6D7A">
        <w:rPr>
          <w:rFonts w:ascii="CMU Serif Roman" w:eastAsia="CMU Serif Roman" w:hAnsi="CMU Serif Roman" w:cs="CMU Serif Roman"/>
          <w:sz w:val="24"/>
          <w:szCs w:val="24"/>
        </w:rPr>
        <w:t xml:space="preserve"> et al. 2013), and </w:t>
      </w:r>
      <w:r w:rsidR="001770F3" w:rsidRPr="008B6D7A">
        <w:rPr>
          <w:rFonts w:ascii="CMU Serif Roman" w:eastAsia="CMU Serif Roman" w:hAnsi="CMU Serif Roman" w:cs="CMU Serif Roman"/>
          <w:i/>
          <w:sz w:val="24"/>
          <w:szCs w:val="24"/>
        </w:rPr>
        <w:t>AMAS</w:t>
      </w:r>
      <w:r w:rsidR="001770F3" w:rsidRPr="008B6D7A">
        <w:rPr>
          <w:rFonts w:ascii="CMU Serif Roman" w:eastAsia="CMU Serif Roman" w:hAnsi="CMU Serif Roman" w:cs="CMU Serif Roman"/>
          <w:sz w:val="24"/>
          <w:szCs w:val="24"/>
        </w:rPr>
        <w:t xml:space="preserve"> to manipulate alignments (</w:t>
      </w:r>
      <w:proofErr w:type="spellStart"/>
      <w:r w:rsidR="001770F3" w:rsidRPr="008B6D7A">
        <w:rPr>
          <w:rFonts w:ascii="CMU Serif Roman" w:eastAsia="CMU Serif Roman" w:hAnsi="CMU Serif Roman" w:cs="CMU Serif Roman"/>
          <w:sz w:val="24"/>
          <w:szCs w:val="24"/>
        </w:rPr>
        <w:t>Borowiec</w:t>
      </w:r>
      <w:proofErr w:type="spellEnd"/>
      <w:r w:rsidR="001770F3" w:rsidRPr="008B6D7A">
        <w:rPr>
          <w:rFonts w:ascii="CMU Serif Roman" w:eastAsia="CMU Serif Roman" w:hAnsi="CMU Serif Roman" w:cs="CMU Serif Roman"/>
          <w:sz w:val="24"/>
          <w:szCs w:val="24"/>
        </w:rPr>
        <w:t xml:space="preserve"> 2016). We reconstructed individual genealogies for our exon-capture data (n = 450) under maximum-likelihood in IQTREE (Nguyen et al. 2015), allowing the program to assign the best fitting model of nucleotide substitution using </w:t>
      </w:r>
      <w:proofErr w:type="spellStart"/>
      <w:r w:rsidR="001770F3" w:rsidRPr="008B6D7A">
        <w:rPr>
          <w:rFonts w:ascii="CMU Serif Roman" w:eastAsia="CMU Serif Roman" w:hAnsi="CMU Serif Roman" w:cs="CMU Serif Roman"/>
          <w:sz w:val="24"/>
          <w:szCs w:val="24"/>
        </w:rPr>
        <w:t>ModelFinder</w:t>
      </w:r>
      <w:proofErr w:type="spellEnd"/>
      <w:r w:rsidR="001770F3" w:rsidRPr="008B6D7A">
        <w:rPr>
          <w:rFonts w:ascii="CMU Serif Roman" w:eastAsia="CMU Serif Roman" w:hAnsi="CMU Serif Roman" w:cs="CMU Serif Roman"/>
          <w:sz w:val="24"/>
          <w:szCs w:val="24"/>
        </w:rPr>
        <w:t xml:space="preserve"> (</w:t>
      </w:r>
      <w:proofErr w:type="spellStart"/>
      <w:r w:rsidR="001770F3" w:rsidRPr="008B6D7A">
        <w:rPr>
          <w:rFonts w:ascii="CMU Serif Roman" w:eastAsia="CMU Serif Roman" w:hAnsi="CMU Serif Roman" w:cs="CMU Serif Roman"/>
          <w:sz w:val="24"/>
          <w:szCs w:val="24"/>
        </w:rPr>
        <w:t>Kalyaanamoorthy</w:t>
      </w:r>
      <w:proofErr w:type="spellEnd"/>
      <w:r w:rsidR="001770F3" w:rsidRPr="008B6D7A">
        <w:rPr>
          <w:rFonts w:ascii="CMU Serif Roman" w:eastAsia="CMU Serif Roman" w:hAnsi="CMU Serif Roman" w:cs="CMU Serif Roman"/>
          <w:sz w:val="24"/>
          <w:szCs w:val="24"/>
        </w:rPr>
        <w:t xml:space="preserve"> et al. 2017) and then perform 1,000 ultrafast bootstraps (Minh et al. 2013). We then estimated a species tree using the quartet-based summary method ASTRAL III (Zhang et al. 2018) with IQTREE gene trees as input.</w:t>
      </w:r>
      <w:r w:rsidR="001770F3">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sz w:val="24"/>
          <w:szCs w:val="24"/>
        </w:rPr>
        <w:t>To estimate divergence times among taxa</w:t>
      </w:r>
      <w:r w:rsidR="001770F3">
        <w:rPr>
          <w:rFonts w:ascii="CMU Serif Roman" w:eastAsia="CMU Serif Roman" w:hAnsi="CMU Serif Roman" w:cs="CMU Serif Roman"/>
          <w:sz w:val="24"/>
          <w:szCs w:val="24"/>
        </w:rPr>
        <w:t xml:space="preserve"> on the ASTRAL species tree</w:t>
      </w:r>
      <w:r w:rsidR="001770F3" w:rsidRPr="008B6D7A">
        <w:rPr>
          <w:rFonts w:ascii="CMU Serif Roman" w:eastAsia="CMU Serif Roman" w:hAnsi="CMU Serif Roman" w:cs="CMU Serif Roman"/>
          <w:sz w:val="24"/>
          <w:szCs w:val="24"/>
        </w:rPr>
        <w:t xml:space="preserve"> we applied a series of fossil calibrations first compiled by Feng et al. (2019) (Table S2) and used the Bayesian divergence time software </w:t>
      </w:r>
      <w:proofErr w:type="spellStart"/>
      <w:r w:rsidR="001770F3" w:rsidRPr="008B6D7A">
        <w:rPr>
          <w:rFonts w:ascii="CMU Serif Roman" w:eastAsia="CMU Serif Roman" w:hAnsi="CMU Serif Roman" w:cs="CMU Serif Roman"/>
          <w:sz w:val="24"/>
          <w:szCs w:val="24"/>
        </w:rPr>
        <w:t>MCMCtree</w:t>
      </w:r>
      <w:proofErr w:type="spellEnd"/>
      <w:r w:rsidR="001770F3" w:rsidRPr="008B6D7A">
        <w:rPr>
          <w:rFonts w:ascii="CMU Serif Roman" w:eastAsia="CMU Serif Roman" w:hAnsi="CMU Serif Roman" w:cs="CMU Serif Roman"/>
          <w:sz w:val="24"/>
          <w:szCs w:val="24"/>
        </w:rPr>
        <w:t xml:space="preserve"> (</w:t>
      </w:r>
      <w:proofErr w:type="spellStart"/>
      <w:r w:rsidR="001770F3" w:rsidRPr="008B6D7A">
        <w:rPr>
          <w:rFonts w:ascii="CMU Serif Roman" w:eastAsia="CMU Serif Roman" w:hAnsi="CMU Serif Roman" w:cs="CMU Serif Roman"/>
          <w:sz w:val="24"/>
          <w:szCs w:val="24"/>
        </w:rPr>
        <w:t>Rannala</w:t>
      </w:r>
      <w:proofErr w:type="spellEnd"/>
      <w:r w:rsidR="001770F3" w:rsidRPr="008B6D7A">
        <w:rPr>
          <w:rFonts w:ascii="CMU Serif Roman" w:eastAsia="CMU Serif Roman" w:hAnsi="CMU Serif Roman" w:cs="CMU Serif Roman"/>
          <w:sz w:val="24"/>
          <w:szCs w:val="24"/>
        </w:rPr>
        <w:t xml:space="preserve"> &amp; Young 2007). We started by concatenating all </w:t>
      </w:r>
      <w:proofErr w:type="spellStart"/>
      <w:r w:rsidR="001770F3">
        <w:rPr>
          <w:rFonts w:ascii="CMU Serif Roman" w:eastAsia="CMU Serif Roman" w:hAnsi="CMU Serif Roman" w:cs="CMU Serif Roman"/>
          <w:sz w:val="24"/>
          <w:szCs w:val="24"/>
        </w:rPr>
        <w:t>exonic</w:t>
      </w:r>
      <w:proofErr w:type="spellEnd"/>
      <w:r w:rsidR="001770F3">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sz w:val="24"/>
          <w:szCs w:val="24"/>
        </w:rPr>
        <w:t xml:space="preserve">loci </w:t>
      </w:r>
      <w:r w:rsidR="001770F3">
        <w:rPr>
          <w:rFonts w:ascii="CMU Serif Roman" w:eastAsia="CMU Serif Roman" w:hAnsi="CMU Serif Roman" w:cs="CMU Serif Roman"/>
          <w:sz w:val="24"/>
          <w:szCs w:val="24"/>
        </w:rPr>
        <w:t xml:space="preserve">(n=390; Supp. </w:t>
      </w:r>
      <w:r w:rsidR="001770F3">
        <w:rPr>
          <w:rFonts w:ascii="CMU Serif Roman" w:eastAsia="CMU Serif Roman" w:hAnsi="CMU Serif Roman" w:cs="CMU Serif Roman"/>
          <w:i/>
          <w:iCs/>
          <w:sz w:val="24"/>
          <w:szCs w:val="24"/>
        </w:rPr>
        <w:t>Sequence Identity</w:t>
      </w:r>
      <w:r w:rsidR="001770F3">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sz w:val="24"/>
          <w:szCs w:val="24"/>
        </w:rPr>
        <w:t>and partitioning them into two partitions, first and second codons together, and third codons separately</w:t>
      </w:r>
      <w:r w:rsidR="001770F3">
        <w:rPr>
          <w:rFonts w:ascii="CMU Serif Roman" w:eastAsia="CMU Serif Roman" w:hAnsi="CMU Serif Roman" w:cs="CMU Serif Roman"/>
          <w:sz w:val="24"/>
          <w:szCs w:val="24"/>
        </w:rPr>
        <w:t>, following the strategy of dos Reis et al. (2018)</w:t>
      </w:r>
      <w:r w:rsidR="001770F3" w:rsidRPr="008B6D7A">
        <w:rPr>
          <w:rFonts w:ascii="CMU Serif Roman" w:eastAsia="CMU Serif Roman" w:hAnsi="CMU Serif Roman" w:cs="CMU Serif Roman"/>
          <w:sz w:val="24"/>
          <w:szCs w:val="24"/>
        </w:rPr>
        <w:t>.</w:t>
      </w:r>
      <w:r w:rsidR="001770F3">
        <w:rPr>
          <w:rFonts w:ascii="CMU Serif Roman" w:eastAsia="CMU Serif Roman" w:hAnsi="CMU Serif Roman" w:cs="CMU Serif Roman"/>
          <w:sz w:val="24"/>
          <w:szCs w:val="24"/>
        </w:rPr>
        <w:t xml:space="preserve"> Complex partitioning strategies such as filtering by evolutionary rate are possible but less influential than the absolute number of partitions (dos Reis et al. 2012). Additional data partitions ultimately incur substantial computational costs for modest increases in dating precision, and so we opted instead for a more conservative approach. </w:t>
      </w:r>
      <w:r w:rsidR="001770F3" w:rsidRPr="008B6D7A">
        <w:rPr>
          <w:rFonts w:ascii="CMU Serif Roman" w:eastAsia="CMU Serif Roman" w:hAnsi="CMU Serif Roman" w:cs="CMU Serif Roman"/>
          <w:sz w:val="24"/>
          <w:szCs w:val="24"/>
        </w:rPr>
        <w:t xml:space="preserve">We then used </w:t>
      </w:r>
      <w:proofErr w:type="spellStart"/>
      <w:r w:rsidR="001770F3" w:rsidRPr="008B6D7A">
        <w:rPr>
          <w:rFonts w:ascii="CMU Serif Roman" w:eastAsia="CMU Serif Roman" w:hAnsi="CMU Serif Roman" w:cs="CMU Serif Roman"/>
          <w:i/>
          <w:sz w:val="24"/>
          <w:szCs w:val="24"/>
        </w:rPr>
        <w:t>baseml</w:t>
      </w:r>
      <w:proofErr w:type="spellEnd"/>
      <w:r w:rsidR="001770F3" w:rsidRPr="008B6D7A">
        <w:rPr>
          <w:rFonts w:ascii="CMU Serif Roman" w:eastAsia="CMU Serif Roman" w:hAnsi="CMU Serif Roman" w:cs="CMU Serif Roman"/>
          <w:sz w:val="24"/>
          <w:szCs w:val="24"/>
        </w:rPr>
        <w:t xml:space="preserve"> to estimate approximate likelihoods (dos Reis &amp; Yang 2011) and branch lengths before running </w:t>
      </w:r>
      <w:proofErr w:type="spellStart"/>
      <w:r w:rsidR="001770F3" w:rsidRPr="008B6D7A">
        <w:rPr>
          <w:rFonts w:ascii="CMU Serif Roman" w:eastAsia="CMU Serif Roman" w:hAnsi="CMU Serif Roman" w:cs="CMU Serif Roman"/>
          <w:i/>
          <w:sz w:val="24"/>
          <w:szCs w:val="24"/>
        </w:rPr>
        <w:t>mcmctree</w:t>
      </w:r>
      <w:proofErr w:type="spellEnd"/>
      <w:r w:rsidR="001770F3" w:rsidRPr="008B6D7A">
        <w:rPr>
          <w:rFonts w:ascii="CMU Serif Roman" w:eastAsia="CMU Serif Roman" w:hAnsi="CMU Serif Roman" w:cs="CMU Serif Roman"/>
          <w:sz w:val="24"/>
          <w:szCs w:val="24"/>
        </w:rPr>
        <w:t xml:space="preserve"> on the gradient and Hessian (in.BV file) for ten replicate analyses. We inspected </w:t>
      </w:r>
      <w:proofErr w:type="spellStart"/>
      <w:r w:rsidR="001770F3" w:rsidRPr="008B6D7A">
        <w:rPr>
          <w:rFonts w:ascii="CMU Serif Roman" w:eastAsia="CMU Serif Roman" w:hAnsi="CMU Serif Roman" w:cs="CMU Serif Roman"/>
          <w:sz w:val="24"/>
          <w:szCs w:val="24"/>
        </w:rPr>
        <w:t>mcmc</w:t>
      </w:r>
      <w:proofErr w:type="spellEnd"/>
      <w:r w:rsidR="001770F3" w:rsidRPr="008B6D7A">
        <w:rPr>
          <w:rFonts w:ascii="CMU Serif Roman" w:eastAsia="CMU Serif Roman" w:hAnsi="CMU Serif Roman" w:cs="CMU Serif Roman"/>
          <w:sz w:val="24"/>
          <w:szCs w:val="24"/>
        </w:rPr>
        <w:t xml:space="preserve"> files for stationarity and compared for convergence, then combined them using </w:t>
      </w:r>
      <w:proofErr w:type="spellStart"/>
      <w:r w:rsidR="001770F3" w:rsidRPr="008B6D7A">
        <w:rPr>
          <w:rFonts w:ascii="CMU Serif Roman" w:eastAsia="CMU Serif Roman" w:hAnsi="CMU Serif Roman" w:cs="CMU Serif Roman"/>
          <w:sz w:val="24"/>
          <w:szCs w:val="24"/>
        </w:rPr>
        <w:t>logCombiner</w:t>
      </w:r>
      <w:proofErr w:type="spellEnd"/>
      <w:r w:rsidR="001770F3" w:rsidRPr="008B6D7A">
        <w:rPr>
          <w:rFonts w:ascii="CMU Serif Roman" w:eastAsia="CMU Serif Roman" w:hAnsi="CMU Serif Roman" w:cs="CMU Serif Roman"/>
          <w:sz w:val="24"/>
          <w:szCs w:val="24"/>
        </w:rPr>
        <w:t xml:space="preserve">, and used this combined </w:t>
      </w:r>
      <w:proofErr w:type="spellStart"/>
      <w:r w:rsidR="001770F3" w:rsidRPr="008B6D7A">
        <w:rPr>
          <w:rFonts w:ascii="CMU Serif Roman" w:eastAsia="CMU Serif Roman" w:hAnsi="CMU Serif Roman" w:cs="CMU Serif Roman"/>
          <w:sz w:val="24"/>
          <w:szCs w:val="24"/>
        </w:rPr>
        <w:t>mcmc</w:t>
      </w:r>
      <w:proofErr w:type="spellEnd"/>
      <w:r w:rsidR="001770F3" w:rsidRPr="008B6D7A">
        <w:rPr>
          <w:rFonts w:ascii="CMU Serif Roman" w:eastAsia="CMU Serif Roman" w:hAnsi="CMU Serif Roman" w:cs="CMU Serif Roman"/>
          <w:sz w:val="24"/>
          <w:szCs w:val="24"/>
        </w:rPr>
        <w:t xml:space="preserve"> file to summarize divergence times on our tree (</w:t>
      </w:r>
      <w:r w:rsidR="001770F3" w:rsidRPr="008B6D7A">
        <w:rPr>
          <w:rFonts w:ascii="CMU Serif Roman" w:eastAsia="CMU Serif Roman" w:hAnsi="CMU Serif Roman" w:cs="CMU Serif Roman"/>
          <w:i/>
          <w:sz w:val="24"/>
          <w:szCs w:val="24"/>
        </w:rPr>
        <w:t xml:space="preserve">print </w:t>
      </w:r>
      <w:r w:rsidR="001770F3" w:rsidRPr="008B6D7A">
        <w:rPr>
          <w:rFonts w:ascii="CMU Serif Roman" w:eastAsia="CMU Serif Roman" w:hAnsi="CMU Serif Roman" w:cs="CMU Serif Roman"/>
          <w:i/>
          <w:sz w:val="24"/>
          <w:szCs w:val="24"/>
        </w:rPr>
        <w:lastRenderedPageBreak/>
        <w:t xml:space="preserve">= -1 </w:t>
      </w:r>
      <w:r w:rsidR="001770F3" w:rsidRPr="008B6D7A">
        <w:rPr>
          <w:rFonts w:ascii="CMU Serif Roman" w:eastAsia="CMU Serif Roman" w:hAnsi="CMU Serif Roman" w:cs="CMU Serif Roman"/>
          <w:sz w:val="24"/>
          <w:szCs w:val="24"/>
        </w:rPr>
        <w:t>in .</w:t>
      </w:r>
      <w:proofErr w:type="spellStart"/>
      <w:r w:rsidR="001770F3" w:rsidRPr="008B6D7A">
        <w:rPr>
          <w:rFonts w:ascii="CMU Serif Roman" w:eastAsia="CMU Serif Roman" w:hAnsi="CMU Serif Roman" w:cs="CMU Serif Roman"/>
          <w:sz w:val="24"/>
          <w:szCs w:val="24"/>
        </w:rPr>
        <w:t>ctl</w:t>
      </w:r>
      <w:proofErr w:type="spellEnd"/>
      <w:r w:rsidR="001770F3" w:rsidRPr="008B6D7A">
        <w:rPr>
          <w:rFonts w:ascii="CMU Serif Roman" w:eastAsia="CMU Serif Roman" w:hAnsi="CMU Serif Roman" w:cs="CMU Serif Roman"/>
          <w:sz w:val="24"/>
          <w:szCs w:val="24"/>
        </w:rPr>
        <w:t xml:space="preserve"> file).</w:t>
      </w:r>
      <w:r w:rsidR="001770F3">
        <w:rPr>
          <w:rFonts w:ascii="CMU Serif Roman" w:eastAsia="CMU Serif Roman" w:hAnsi="CMU Serif Roman" w:cs="CMU Serif Roman"/>
          <w:sz w:val="24"/>
          <w:szCs w:val="24"/>
        </w:rPr>
        <w:t xml:space="preserve"> </w:t>
      </w:r>
      <w:r w:rsidR="001770F3" w:rsidRPr="008B6D7A">
        <w:rPr>
          <w:rFonts w:ascii="CMU Serif Roman" w:eastAsia="CMU Serif Roman" w:hAnsi="CMU Serif Roman" w:cs="CMU Serif Roman"/>
          <w:sz w:val="24"/>
          <w:szCs w:val="24"/>
        </w:rPr>
        <w:t>Sample, alignment, and gene tree</w:t>
      </w:r>
      <w:r w:rsidR="001770F3">
        <w:rPr>
          <w:rFonts w:ascii="CMU Serif Roman" w:eastAsia="CMU Serif Roman" w:hAnsi="CMU Serif Roman" w:cs="CMU Serif Roman"/>
          <w:sz w:val="24"/>
          <w:szCs w:val="24"/>
        </w:rPr>
        <w:t xml:space="preserve">s </w:t>
      </w:r>
      <w:r w:rsidR="001770F3">
        <w:rPr>
          <w:rFonts w:ascii="CMU Serif Roman" w:eastAsia="CMU Serif Roman" w:hAnsi="CMU Serif Roman" w:cs="CMU Serif Roman"/>
          <w:sz w:val="24"/>
          <w:szCs w:val="24"/>
        </w:rPr>
        <w:t>are available alongside all other materials on Dryad (</w:t>
      </w:r>
      <w:proofErr w:type="spellStart"/>
      <w:r w:rsidR="001770F3" w:rsidRPr="005A7EBB">
        <w:rPr>
          <w:rFonts w:ascii="CMU Serif Roman" w:hAnsi="CMU Serif Roman" w:cs="CMU Serif Roman"/>
          <w:color w:val="222222"/>
          <w:sz w:val="24"/>
          <w:szCs w:val="24"/>
          <w:shd w:val="clear" w:color="auto" w:fill="FFFFFF"/>
        </w:rPr>
        <w:t>doi</w:t>
      </w:r>
      <w:proofErr w:type="spellEnd"/>
      <w:r w:rsidR="001770F3" w:rsidRPr="005A7EBB">
        <w:rPr>
          <w:rFonts w:ascii="CMU Serif Roman" w:hAnsi="CMU Serif Roman" w:cs="CMU Serif Roman"/>
          <w:color w:val="222222"/>
          <w:sz w:val="24"/>
          <w:szCs w:val="24"/>
          <w:shd w:val="clear" w:color="auto" w:fill="FFFFFF"/>
        </w:rPr>
        <w:t>:</w:t>
      </w:r>
      <w:r w:rsidR="001770F3">
        <w:rPr>
          <w:rFonts w:ascii="CMU Serif Roman" w:eastAsia="CMU Serif Roman" w:hAnsi="CMU Serif Roman" w:cs="CMU Serif Roman"/>
          <w:sz w:val="24"/>
          <w:szCs w:val="24"/>
        </w:rPr>
        <w:t>) and GitHub (</w:t>
      </w:r>
      <w:r w:rsidR="001770F3" w:rsidRPr="00691BEF">
        <w:rPr>
          <w:rFonts w:ascii="CMU Serif Roman" w:eastAsia="CMU Serif Roman" w:hAnsi="CMU Serif Roman" w:cs="CMU Serif Roman"/>
          <w:sz w:val="24"/>
          <w:szCs w:val="24"/>
        </w:rPr>
        <w:t>https://github.com/IanGBrennan/</w:t>
      </w:r>
      <w:r w:rsidR="001770F3">
        <w:rPr>
          <w:rFonts w:ascii="CMU Serif Roman" w:eastAsia="CMU Serif Roman" w:hAnsi="CMU Serif Roman" w:cs="CMU Serif Roman"/>
          <w:sz w:val="24"/>
          <w:szCs w:val="24"/>
        </w:rPr>
        <w:t>Microhylidae</w:t>
      </w:r>
      <w:r w:rsidR="001770F3">
        <w:rPr>
          <w:rFonts w:ascii="CMU Serif Roman" w:eastAsia="CMU Serif Roman" w:hAnsi="CMU Serif Roman" w:cs="CMU Serif Roman"/>
          <w:sz w:val="24"/>
          <w:szCs w:val="24"/>
        </w:rPr>
        <w:t>)</w:t>
      </w:r>
      <w:r w:rsidR="001770F3" w:rsidRPr="008B6D7A">
        <w:rPr>
          <w:rFonts w:ascii="CMU Serif Roman" w:eastAsia="CMU Serif Roman" w:hAnsi="CMU Serif Roman" w:cs="CMU Serif Roman"/>
          <w:sz w:val="24"/>
          <w:szCs w:val="24"/>
        </w:rPr>
        <w:t>.</w:t>
      </w:r>
    </w:p>
    <w:p w14:paraId="2A81159C" w14:textId="0D325396" w:rsidR="001770F3" w:rsidRDefault="001770F3" w:rsidP="003F4F15">
      <w:pPr>
        <w:rPr>
          <w:rFonts w:ascii="CMU Serif Roman" w:eastAsia="CMU Serif Roman" w:hAnsi="CMU Serif Roman" w:cs="CMU Serif Roman"/>
          <w:sz w:val="24"/>
          <w:szCs w:val="24"/>
        </w:rPr>
      </w:pPr>
    </w:p>
    <w:p w14:paraId="66C5DE02" w14:textId="57FA4598" w:rsidR="003F4F15" w:rsidRDefault="009C6575" w:rsidP="003F4F15">
      <w:pPr>
        <w:rPr>
          <w:rFonts w:ascii="CMU Serif Roman" w:eastAsia="CMU Serif Roman" w:hAnsi="CMU Serif Roman" w:cs="CMU Serif Roman"/>
          <w:sz w:val="24"/>
          <w:szCs w:val="24"/>
        </w:rPr>
      </w:pPr>
      <w:r>
        <w:rPr>
          <w:rFonts w:ascii="CMU Serif Roman" w:eastAsia="CMU Serif Roman" w:hAnsi="CMU Serif Roman" w:cs="CMU Serif Roman"/>
          <w:i/>
          <w:iCs/>
          <w:sz w:val="24"/>
          <w:szCs w:val="24"/>
        </w:rPr>
        <w:t>Morphological Evolution</w:t>
      </w:r>
    </w:p>
    <w:p w14:paraId="6B5B8570" w14:textId="5836B0D2" w:rsidR="00706546" w:rsidRDefault="007E3A63" w:rsidP="003F4F15">
      <w:pPr>
        <w:rPr>
          <w:rFonts w:ascii="CMU Serif Roman" w:eastAsia="CMU Serif Roman" w:hAnsi="CMU Serif Roman" w:cs="CMU Serif Roman"/>
          <w:sz w:val="24"/>
          <w:szCs w:val="24"/>
        </w:rPr>
      </w:pPr>
      <w:r>
        <w:rPr>
          <w:rFonts w:ascii="CMU Serif Roman" w:eastAsia="CMU Serif Roman" w:hAnsi="CMU Serif Roman" w:cs="CMU Serif Roman"/>
          <w:sz w:val="24"/>
          <w:szCs w:val="24"/>
        </w:rPr>
        <w:tab/>
        <w:t xml:space="preserve">To investigate the morphological evolution of boulder living </w:t>
      </w:r>
      <w:proofErr w:type="spellStart"/>
      <w:r>
        <w:rPr>
          <w:rFonts w:ascii="CMU Serif Roman" w:eastAsia="CMU Serif Roman" w:hAnsi="CMU Serif Roman" w:cs="CMU Serif Roman"/>
          <w:i/>
          <w:iCs/>
          <w:sz w:val="24"/>
          <w:szCs w:val="24"/>
        </w:rPr>
        <w:t>Cophixalus</w:t>
      </w:r>
      <w:proofErr w:type="spellEnd"/>
      <w:r>
        <w:rPr>
          <w:rFonts w:ascii="CMU Serif Roman" w:eastAsia="CMU Serif Roman" w:hAnsi="CMU Serif Roman" w:cs="CMU Serif Roman"/>
          <w:sz w:val="24"/>
          <w:szCs w:val="24"/>
        </w:rPr>
        <w:t xml:space="preserve"> we started by collecting linear measurements of the Australian clade (</w:t>
      </w:r>
      <w:r w:rsidR="00791BF8">
        <w:rPr>
          <w:rFonts w:ascii="CMU Serif Roman" w:eastAsia="CMU Serif Roman" w:hAnsi="CMU Serif Roman" w:cs="CMU Serif Roman"/>
          <w:sz w:val="24"/>
          <w:szCs w:val="24"/>
        </w:rPr>
        <w:t xml:space="preserve">17 </w:t>
      </w:r>
      <w:r>
        <w:rPr>
          <w:rFonts w:ascii="CMU Serif Roman" w:eastAsia="CMU Serif Roman" w:hAnsi="CMU Serif Roman" w:cs="CMU Serif Roman"/>
          <w:sz w:val="24"/>
          <w:szCs w:val="24"/>
        </w:rPr>
        <w:t xml:space="preserve">species more closely related to </w:t>
      </w:r>
      <w:r>
        <w:rPr>
          <w:rFonts w:ascii="CMU Serif Roman" w:eastAsia="CMU Serif Roman" w:hAnsi="CMU Serif Roman" w:cs="CMU Serif Roman"/>
          <w:i/>
          <w:iCs/>
          <w:sz w:val="24"/>
          <w:szCs w:val="24"/>
        </w:rPr>
        <w:t>C. australis</w:t>
      </w:r>
      <w:r>
        <w:rPr>
          <w:rFonts w:ascii="CMU Serif Roman" w:eastAsia="CMU Serif Roman" w:hAnsi="CMU Serif Roman" w:cs="CMU Serif Roman"/>
          <w:sz w:val="24"/>
          <w:szCs w:val="24"/>
        </w:rPr>
        <w:t xml:space="preserve"> than to </w:t>
      </w:r>
      <w:r>
        <w:rPr>
          <w:rFonts w:ascii="CMU Serif Roman" w:eastAsia="CMU Serif Roman" w:hAnsi="CMU Serif Roman" w:cs="CMU Serif Roman"/>
          <w:i/>
          <w:iCs/>
          <w:sz w:val="24"/>
          <w:szCs w:val="24"/>
        </w:rPr>
        <w:t xml:space="preserve">C. </w:t>
      </w:r>
      <w:proofErr w:type="spellStart"/>
      <w:r>
        <w:rPr>
          <w:rFonts w:ascii="CMU Serif Roman" w:eastAsia="CMU Serif Roman" w:hAnsi="CMU Serif Roman" w:cs="CMU Serif Roman"/>
          <w:i/>
          <w:iCs/>
          <w:sz w:val="24"/>
          <w:szCs w:val="24"/>
        </w:rPr>
        <w:t>crepitans</w:t>
      </w:r>
      <w:proofErr w:type="spellEnd"/>
      <w:r>
        <w:rPr>
          <w:rFonts w:ascii="CMU Serif Roman" w:eastAsia="CMU Serif Roman" w:hAnsi="CMU Serif Roman" w:cs="CMU Serif Roman"/>
          <w:sz w:val="24"/>
          <w:szCs w:val="24"/>
        </w:rPr>
        <w:t xml:space="preserve">). </w:t>
      </w:r>
      <w:r w:rsidR="00CC532C">
        <w:rPr>
          <w:rFonts w:ascii="CMU Serif Roman" w:eastAsia="CMU Serif Roman" w:hAnsi="CMU Serif Roman" w:cs="CMU Serif Roman"/>
          <w:sz w:val="24"/>
          <w:szCs w:val="24"/>
        </w:rPr>
        <w:t xml:space="preserve">We measured the snout-vent length (SVL), hind limb length (HLL), head width (HW), and width of the third toepad (THIRD). </w:t>
      </w:r>
      <w:r w:rsidR="000878B2">
        <w:rPr>
          <w:rFonts w:ascii="CMU Serif Roman" w:eastAsia="CMU Serif Roman" w:hAnsi="CMU Serif Roman" w:cs="CMU Serif Roman"/>
          <w:sz w:val="24"/>
          <w:szCs w:val="24"/>
        </w:rPr>
        <w:t xml:space="preserve">Specifics of how these measurements were taken are provided in the </w:t>
      </w:r>
      <w:r w:rsidR="000878B2" w:rsidRPr="000878B2">
        <w:rPr>
          <w:rFonts w:ascii="CMU Serif Roman" w:eastAsia="CMU Serif Roman" w:hAnsi="CMU Serif Roman" w:cs="CMU Serif Roman"/>
          <w:sz w:val="24"/>
          <w:szCs w:val="24"/>
          <w:highlight w:val="yellow"/>
        </w:rPr>
        <w:t>Supplementary Material</w:t>
      </w:r>
      <w:r w:rsidR="000878B2">
        <w:rPr>
          <w:rFonts w:ascii="CMU Serif Roman" w:eastAsia="CMU Serif Roman" w:hAnsi="CMU Serif Roman" w:cs="CMU Serif Roman"/>
          <w:sz w:val="24"/>
          <w:szCs w:val="24"/>
        </w:rPr>
        <w:t>.</w:t>
      </w:r>
      <w:r w:rsidR="00B96142">
        <w:rPr>
          <w:rFonts w:ascii="CMU Serif Roman" w:eastAsia="CMU Serif Roman" w:hAnsi="CMU Serif Roman" w:cs="CMU Serif Roman"/>
          <w:sz w:val="24"/>
          <w:szCs w:val="24"/>
        </w:rPr>
        <w:t xml:space="preserve"> Measurements were then averaged to determine species mean values that were used for downstream analyses</w:t>
      </w:r>
      <w:r w:rsidR="006359D3">
        <w:rPr>
          <w:rFonts w:ascii="CMU Serif Roman" w:eastAsia="CMU Serif Roman" w:hAnsi="CMU Serif Roman" w:cs="CMU Serif Roman"/>
          <w:sz w:val="24"/>
          <w:szCs w:val="24"/>
        </w:rPr>
        <w:t xml:space="preserve"> (</w:t>
      </w:r>
      <w:r w:rsidR="006359D3" w:rsidRPr="0075492C">
        <w:rPr>
          <w:rFonts w:ascii="CMU Serif Roman" w:eastAsia="CMU Serif Roman" w:hAnsi="CMU Serif Roman" w:cs="CMU Serif Roman"/>
          <w:sz w:val="24"/>
          <w:szCs w:val="24"/>
          <w:highlight w:val="yellow"/>
        </w:rPr>
        <w:t>only males? only females?</w:t>
      </w:r>
      <w:r w:rsidR="006359D3">
        <w:rPr>
          <w:rFonts w:ascii="CMU Serif Roman" w:eastAsia="CMU Serif Roman" w:hAnsi="CMU Serif Roman" w:cs="CMU Serif Roman"/>
          <w:sz w:val="24"/>
          <w:szCs w:val="24"/>
        </w:rPr>
        <w:t>).</w:t>
      </w:r>
    </w:p>
    <w:p w14:paraId="3998F1C7" w14:textId="41A0A798" w:rsidR="00B96142" w:rsidRDefault="00B96142" w:rsidP="003F4F15">
      <w:pPr>
        <w:rPr>
          <w:rFonts w:ascii="CMU Serif Roman" w:eastAsia="CMU Serif Roman" w:hAnsi="CMU Serif Roman" w:cs="CMU Serif Roman"/>
          <w:sz w:val="24"/>
          <w:szCs w:val="24"/>
        </w:rPr>
      </w:pPr>
      <w:r>
        <w:rPr>
          <w:rFonts w:ascii="CMU Serif Roman" w:eastAsia="CMU Serif Roman" w:hAnsi="CMU Serif Roman" w:cs="CMU Serif Roman"/>
          <w:sz w:val="24"/>
          <w:szCs w:val="24"/>
        </w:rPr>
        <w:tab/>
        <w:t>What else:</w:t>
      </w:r>
    </w:p>
    <w:p w14:paraId="7BB6943B" w14:textId="504FA561" w:rsidR="00B96142"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sz w:val="24"/>
          <w:szCs w:val="24"/>
        </w:rPr>
        <w:t>PCA of all traits (plotted)</w:t>
      </w:r>
    </w:p>
    <w:p w14:paraId="7A451DFD" w14:textId="1389C721" w:rsidR="0075492C"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sz w:val="24"/>
          <w:szCs w:val="24"/>
        </w:rPr>
        <w:t>Clustering algorithm on PCA values</w:t>
      </w:r>
    </w:p>
    <w:p w14:paraId="1800ECB0" w14:textId="3D28CA7F" w:rsidR="0075492C"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sz w:val="24"/>
          <w:szCs w:val="24"/>
        </w:rPr>
        <w:t>Estimated range size and plotted against mean (max?) elevation to show increasing threat (IUCN) as a function of small ranges and high elevations</w:t>
      </w:r>
    </w:p>
    <w:p w14:paraId="0B104B94" w14:textId="4C6CF44C" w:rsidR="0075492C"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sz w:val="24"/>
          <w:szCs w:val="24"/>
        </w:rPr>
        <w:t>Translated mean traits into log-shape ratios to remove effect of size</w:t>
      </w:r>
    </w:p>
    <w:p w14:paraId="0A592290" w14:textId="44B56300" w:rsidR="0075492C"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i/>
          <w:iCs/>
          <w:sz w:val="24"/>
          <w:szCs w:val="24"/>
        </w:rPr>
        <w:t>l1ou</w:t>
      </w:r>
      <w:r>
        <w:rPr>
          <w:rFonts w:ascii="CMU Serif Roman" w:eastAsia="CMU Serif Roman" w:hAnsi="CMU Serif Roman" w:cs="CMU Serif Roman"/>
          <w:sz w:val="24"/>
          <w:szCs w:val="24"/>
        </w:rPr>
        <w:t xml:space="preserve"> on LSR to show convergent shifts towards </w:t>
      </w:r>
      <w:r w:rsidR="00E1021C">
        <w:rPr>
          <w:rFonts w:ascii="CMU Serif Roman" w:eastAsia="CMU Serif Roman" w:hAnsi="CMU Serif Roman" w:cs="CMU Serif Roman"/>
          <w:sz w:val="24"/>
          <w:szCs w:val="24"/>
        </w:rPr>
        <w:t>bigger size in boulder living frogs</w:t>
      </w:r>
    </w:p>
    <w:p w14:paraId="5A98DA9A" w14:textId="200E1383" w:rsidR="0075492C" w:rsidRDefault="0075492C" w:rsidP="00B96142">
      <w:pPr>
        <w:pStyle w:val="ListParagraph"/>
        <w:numPr>
          <w:ilvl w:val="0"/>
          <w:numId w:val="1"/>
        </w:numPr>
        <w:rPr>
          <w:rFonts w:ascii="CMU Serif Roman" w:eastAsia="CMU Serif Roman" w:hAnsi="CMU Serif Roman" w:cs="CMU Serif Roman"/>
          <w:sz w:val="24"/>
          <w:szCs w:val="24"/>
        </w:rPr>
      </w:pPr>
      <w:proofErr w:type="spellStart"/>
      <w:r>
        <w:rPr>
          <w:rFonts w:ascii="CMU Serif Roman" w:eastAsia="CMU Serif Roman" w:hAnsi="CMU Serif Roman" w:cs="CMU Serif Roman"/>
          <w:i/>
          <w:iCs/>
          <w:sz w:val="24"/>
          <w:szCs w:val="24"/>
        </w:rPr>
        <w:t>ratematrix</w:t>
      </w:r>
      <w:proofErr w:type="spellEnd"/>
      <w:r>
        <w:rPr>
          <w:rFonts w:ascii="CMU Serif Roman" w:eastAsia="CMU Serif Roman" w:hAnsi="CMU Serif Roman" w:cs="CMU Serif Roman"/>
          <w:sz w:val="24"/>
          <w:szCs w:val="24"/>
        </w:rPr>
        <w:t xml:space="preserve"> to show that rate correlations among traits are not distinct between boulder living and regular </w:t>
      </w:r>
      <w:proofErr w:type="spellStart"/>
      <w:r>
        <w:rPr>
          <w:rFonts w:ascii="CMU Serif Roman" w:eastAsia="CMU Serif Roman" w:hAnsi="CMU Serif Roman" w:cs="CMU Serif Roman"/>
          <w:i/>
          <w:iCs/>
          <w:sz w:val="24"/>
          <w:szCs w:val="24"/>
        </w:rPr>
        <w:t>Cophixalus</w:t>
      </w:r>
      <w:proofErr w:type="spellEnd"/>
      <w:r w:rsidR="00E1021C">
        <w:rPr>
          <w:rFonts w:ascii="CMU Serif Roman" w:eastAsia="CMU Serif Roman" w:hAnsi="CMU Serif Roman" w:cs="CMU Serif Roman"/>
          <w:sz w:val="24"/>
          <w:szCs w:val="24"/>
        </w:rPr>
        <w:t xml:space="preserve"> (limited by small sample size)</w:t>
      </w:r>
      <w:r w:rsidR="008416DB">
        <w:rPr>
          <w:rFonts w:ascii="CMU Serif Roman" w:eastAsia="CMU Serif Roman" w:hAnsi="CMU Serif Roman" w:cs="CMU Serif Roman"/>
          <w:sz w:val="24"/>
          <w:szCs w:val="24"/>
        </w:rPr>
        <w:t>, though trait correlations do seem ‘tighter’ in boulder frogs</w:t>
      </w:r>
    </w:p>
    <w:p w14:paraId="44A62F1D" w14:textId="6024EE1E" w:rsidR="0075492C"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sz w:val="24"/>
          <w:szCs w:val="24"/>
        </w:rPr>
        <w:t xml:space="preserve">Allometry tests of each trait against LSR ‘size’. Determined there is an allometric effect of size on SVL (shorter with increasing size) and toepad width (larger with increasing size), but no effect on head width or hindlimb length (isometry). </w:t>
      </w:r>
    </w:p>
    <w:p w14:paraId="58A4FE87" w14:textId="5C1D7BCF" w:rsidR="0075492C" w:rsidRPr="00B96142" w:rsidRDefault="0075492C" w:rsidP="00B96142">
      <w:pPr>
        <w:pStyle w:val="ListParagraph"/>
        <w:numPr>
          <w:ilvl w:val="0"/>
          <w:numId w:val="1"/>
        </w:numPr>
        <w:rPr>
          <w:rFonts w:ascii="CMU Serif Roman" w:eastAsia="CMU Serif Roman" w:hAnsi="CMU Serif Roman" w:cs="CMU Serif Roman"/>
          <w:sz w:val="24"/>
          <w:szCs w:val="24"/>
        </w:rPr>
      </w:pPr>
      <w:r>
        <w:rPr>
          <w:rFonts w:ascii="CMU Serif Roman" w:eastAsia="CMU Serif Roman" w:hAnsi="CMU Serif Roman" w:cs="CMU Serif Roman"/>
          <w:sz w:val="24"/>
          <w:szCs w:val="24"/>
        </w:rPr>
        <w:t xml:space="preserve">Anything I’ve </w:t>
      </w:r>
      <w:r w:rsidRPr="007C0FCE">
        <w:rPr>
          <w:rFonts w:ascii="CMU Serif Roman" w:eastAsia="CMU Serif Roman" w:hAnsi="CMU Serif Roman" w:cs="CMU Serif Roman"/>
          <w:sz w:val="24"/>
          <w:szCs w:val="24"/>
          <w:highlight w:val="yellow"/>
        </w:rPr>
        <w:t>missed</w:t>
      </w:r>
      <w:r>
        <w:rPr>
          <w:rFonts w:ascii="CMU Serif Roman" w:eastAsia="CMU Serif Roman" w:hAnsi="CMU Serif Roman" w:cs="CMU Serif Roman"/>
          <w:sz w:val="24"/>
          <w:szCs w:val="24"/>
        </w:rPr>
        <w:t>?</w:t>
      </w:r>
    </w:p>
    <w:p w14:paraId="4F7D526B" w14:textId="15CFB422" w:rsidR="003F4F15" w:rsidRDefault="003F4F15" w:rsidP="003F4F15">
      <w:pPr>
        <w:rPr>
          <w:rFonts w:ascii="CMU Serif Roman" w:eastAsia="CMU Serif Roman" w:hAnsi="CMU Serif Roman" w:cs="CMU Serif Roman"/>
          <w:sz w:val="24"/>
          <w:szCs w:val="24"/>
        </w:rPr>
      </w:pPr>
      <w:r>
        <w:rPr>
          <w:rFonts w:ascii="CMU Serif Roman" w:eastAsia="CMU Serif Roman" w:hAnsi="CMU Serif Roman" w:cs="CMU Serif Roman"/>
          <w:sz w:val="24"/>
          <w:szCs w:val="24"/>
        </w:rPr>
        <w:br w:type="page"/>
      </w:r>
    </w:p>
    <w:p w14:paraId="5C3E26FC" w14:textId="19C01E11" w:rsidR="003F4F15" w:rsidRDefault="003F4F15" w:rsidP="003F4F15">
      <w:pPr>
        <w:rPr>
          <w:rFonts w:ascii="CMU Serif Roman" w:eastAsia="CMU Serif Roman" w:hAnsi="CMU Serif Roman" w:cs="CMU Serif Roman"/>
          <w:sz w:val="24"/>
          <w:szCs w:val="24"/>
        </w:rPr>
      </w:pPr>
      <w:r>
        <w:rPr>
          <w:rFonts w:ascii="CMU Serif Roman" w:eastAsia="CMU Serif Roman" w:hAnsi="CMU Serif Roman" w:cs="CMU Serif Roman"/>
          <w:sz w:val="24"/>
          <w:szCs w:val="24"/>
        </w:rPr>
        <w:lastRenderedPageBreak/>
        <w:t>References</w:t>
      </w:r>
    </w:p>
    <w:p w14:paraId="067CEDE0" w14:textId="77777777" w:rsidR="003F4F15" w:rsidRDefault="003F4F15" w:rsidP="003F4F15">
      <w:pPr>
        <w:rPr>
          <w:rFonts w:ascii="CMU Serif Roman" w:eastAsia="CMU Serif Roman" w:hAnsi="CMU Serif Roman" w:cs="CMU Serif Roman"/>
          <w:sz w:val="24"/>
          <w:szCs w:val="24"/>
        </w:rPr>
      </w:pPr>
    </w:p>
    <w:p w14:paraId="53343599" w14:textId="77777777" w:rsidR="00AC1DE8" w:rsidRDefault="00AC1DE8" w:rsidP="00AC1DE8">
      <w:pPr>
        <w:spacing w:line="360" w:lineRule="auto"/>
        <w:ind w:left="720" w:hanging="720"/>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 xml:space="preserve">Benoit, M., </w:t>
      </w:r>
      <w:proofErr w:type="spellStart"/>
      <w:r w:rsidRPr="008B6D7A">
        <w:rPr>
          <w:rFonts w:ascii="CMU Serif Roman" w:eastAsia="CMU Serif Roman" w:hAnsi="CMU Serif Roman" w:cs="CMU Serif Roman"/>
          <w:sz w:val="24"/>
          <w:szCs w:val="24"/>
        </w:rPr>
        <w:t>Drost</w:t>
      </w:r>
      <w:proofErr w:type="spellEnd"/>
      <w:r w:rsidRPr="008B6D7A">
        <w:rPr>
          <w:rFonts w:ascii="CMU Serif Roman" w:eastAsia="CMU Serif Roman" w:hAnsi="CMU Serif Roman" w:cs="CMU Serif Roman"/>
          <w:sz w:val="24"/>
          <w:szCs w:val="24"/>
        </w:rPr>
        <w:t xml:space="preserve">, H. G. (2021). </w:t>
      </w:r>
      <w:hyperlink r:id="rId5">
        <w:r w:rsidRPr="008B6D7A">
          <w:rPr>
            <w:rFonts w:ascii="CMU Serif Roman" w:eastAsia="CMU Serif Roman" w:hAnsi="CMU Serif Roman" w:cs="CMU Serif Roman"/>
            <w:sz w:val="24"/>
            <w:szCs w:val="24"/>
          </w:rPr>
          <w:t>A Predictive Approach to Infer the Activity and Natural Variation of Retrotransposon Families in Plants</w:t>
        </w:r>
      </w:hyperlink>
      <w:r w:rsidRPr="008B6D7A">
        <w:rPr>
          <w:rFonts w:ascii="CMU Serif Roman" w:eastAsia="CMU Serif Roman" w:hAnsi="CMU Serif Roman" w:cs="CMU Serif Roman"/>
          <w:sz w:val="24"/>
          <w:szCs w:val="24"/>
        </w:rPr>
        <w:t xml:space="preserve">. In: Cho J. (eds) Plant Transposable Elements. </w:t>
      </w:r>
      <w:r w:rsidRPr="008B6D7A">
        <w:rPr>
          <w:rFonts w:ascii="CMU Serif Roman" w:eastAsia="CMU Serif Roman" w:hAnsi="CMU Serif Roman" w:cs="CMU Serif Roman"/>
          <w:i/>
          <w:sz w:val="24"/>
          <w:szCs w:val="24"/>
        </w:rPr>
        <w:t>Methods in Molecular Biology</w:t>
      </w:r>
      <w:r w:rsidRPr="008B6D7A">
        <w:rPr>
          <w:rFonts w:ascii="CMU Serif Roman" w:eastAsia="CMU Serif Roman" w:hAnsi="CMU Serif Roman" w:cs="CMU Serif Roman"/>
          <w:sz w:val="24"/>
          <w:szCs w:val="24"/>
        </w:rPr>
        <w:t>, vol 2250. Humana, New York, NY.</w:t>
      </w:r>
    </w:p>
    <w:p w14:paraId="3C7E7BDD" w14:textId="35B01103" w:rsid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Borowiec</w:t>
      </w:r>
      <w:proofErr w:type="spellEnd"/>
      <w:r w:rsidRPr="008B6D7A">
        <w:rPr>
          <w:rFonts w:ascii="CMU Serif Roman" w:eastAsia="CMU Serif Roman" w:hAnsi="CMU Serif Roman" w:cs="CMU Serif Roman"/>
          <w:color w:val="222222"/>
          <w:sz w:val="24"/>
          <w:szCs w:val="24"/>
          <w:highlight w:val="white"/>
        </w:rPr>
        <w:t xml:space="preserve">, M. L. (2016). AMAS: a fast tool for alignment manipulation and computing of summary statistics. </w:t>
      </w:r>
      <w:proofErr w:type="spellStart"/>
      <w:r w:rsidRPr="008B6D7A">
        <w:rPr>
          <w:rFonts w:ascii="CMU Serif Roman" w:eastAsia="CMU Serif Roman" w:hAnsi="CMU Serif Roman" w:cs="CMU Serif Roman"/>
          <w:i/>
          <w:color w:val="222222"/>
          <w:sz w:val="24"/>
          <w:szCs w:val="24"/>
          <w:highlight w:val="white"/>
        </w:rPr>
        <w:t>PeerJ</w:t>
      </w:r>
      <w:proofErr w:type="spellEnd"/>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4</w:t>
      </w:r>
      <w:r w:rsidRPr="008B6D7A">
        <w:rPr>
          <w:rFonts w:ascii="CMU Serif Roman" w:eastAsia="CMU Serif Roman" w:hAnsi="CMU Serif Roman" w:cs="CMU Serif Roman"/>
          <w:color w:val="222222"/>
          <w:sz w:val="24"/>
          <w:szCs w:val="24"/>
          <w:highlight w:val="white"/>
        </w:rPr>
        <w:t>, e1660.</w:t>
      </w:r>
    </w:p>
    <w:p w14:paraId="45DB83B5" w14:textId="0D738B9C" w:rsidR="00AC1DE8" w:rsidRPr="00AC1DE8" w:rsidRDefault="00AC1DE8" w:rsidP="00AC1DE8">
      <w:pPr>
        <w:shd w:val="clear" w:color="auto" w:fill="FDFDFD"/>
        <w:spacing w:line="360" w:lineRule="auto"/>
        <w:ind w:left="720" w:hanging="720"/>
        <w:rPr>
          <w:rFonts w:ascii="CMU Serif Roman" w:eastAsia="CMU Serif Roman" w:hAnsi="CMU Serif Roman" w:cs="CMU Serif Roman"/>
          <w:color w:val="111111"/>
          <w:sz w:val="24"/>
          <w:szCs w:val="24"/>
          <w:highlight w:val="white"/>
        </w:rPr>
      </w:pPr>
      <w:r w:rsidRPr="008B6D7A">
        <w:rPr>
          <w:rFonts w:ascii="CMU Serif Roman" w:eastAsia="CMU Serif Roman" w:hAnsi="CMU Serif Roman" w:cs="CMU Serif Roman"/>
          <w:color w:val="111111"/>
          <w:sz w:val="24"/>
          <w:szCs w:val="24"/>
          <w:highlight w:val="white"/>
        </w:rPr>
        <w:t xml:space="preserve">dos Reis, M. </w:t>
      </w:r>
      <w:r w:rsidRPr="001F270F">
        <w:rPr>
          <w:rFonts w:ascii="CMU Serif Roman" w:hAnsi="CMU Serif Roman" w:cs="CMU Serif Roman"/>
          <w:color w:val="222222"/>
          <w:sz w:val="24"/>
          <w:szCs w:val="24"/>
          <w:shd w:val="clear" w:color="auto" w:fill="FFFFFF"/>
        </w:rPr>
        <w:t>&amp;</w:t>
      </w:r>
      <w:r>
        <w:rPr>
          <w:rFonts w:ascii="CMU Serif Roman" w:hAnsi="CMU Serif Roman" w:cs="CMU Serif Roman"/>
          <w:color w:val="222222"/>
          <w:sz w:val="24"/>
          <w:szCs w:val="24"/>
          <w:shd w:val="clear" w:color="auto" w:fill="FFFFFF"/>
        </w:rPr>
        <w:t xml:space="preserve"> </w:t>
      </w:r>
      <w:r w:rsidRPr="008B6D7A">
        <w:rPr>
          <w:rFonts w:ascii="CMU Serif Roman" w:eastAsia="CMU Serif Roman" w:hAnsi="CMU Serif Roman" w:cs="CMU Serif Roman"/>
          <w:color w:val="111111"/>
          <w:sz w:val="24"/>
          <w:szCs w:val="24"/>
          <w:highlight w:val="white"/>
        </w:rPr>
        <w:t>Yang, Z. (2011). Approximate likelihood calculation for Bayesian estimation of divergence times. Molecular Biology and Evolution, 28:2161-2172.</w:t>
      </w:r>
    </w:p>
    <w:p w14:paraId="68170300" w14:textId="06F6DD51" w:rsidR="00AC1DE8" w:rsidRPr="00AC1DE8" w:rsidRDefault="00AC1DE8" w:rsidP="00AC1DE8">
      <w:pPr>
        <w:shd w:val="clear" w:color="auto" w:fill="FDFDFD"/>
        <w:spacing w:line="360" w:lineRule="auto"/>
        <w:ind w:left="720" w:hanging="720"/>
        <w:rPr>
          <w:rFonts w:ascii="CMU Serif Roman" w:eastAsia="CMU Serif Roman" w:hAnsi="CMU Serif Roman" w:cs="CMU Serif Roman"/>
          <w:color w:val="222222"/>
          <w:sz w:val="36"/>
          <w:szCs w:val="36"/>
          <w:highlight w:val="white"/>
        </w:rPr>
      </w:pPr>
      <w:r>
        <w:rPr>
          <w:rFonts w:ascii="CMU Serif Roman" w:hAnsi="CMU Serif Roman" w:cs="CMU Serif Roman"/>
          <w:color w:val="222222"/>
          <w:sz w:val="24"/>
          <w:szCs w:val="24"/>
          <w:shd w:val="clear" w:color="auto" w:fill="FFFFFF"/>
        </w:rPr>
        <w:t xml:space="preserve">dos </w:t>
      </w:r>
      <w:r w:rsidRPr="00F04661">
        <w:rPr>
          <w:rFonts w:ascii="CMU Serif Roman" w:hAnsi="CMU Serif Roman" w:cs="CMU Serif Roman"/>
          <w:color w:val="222222"/>
          <w:sz w:val="24"/>
          <w:szCs w:val="24"/>
          <w:shd w:val="clear" w:color="auto" w:fill="FFFFFF"/>
        </w:rPr>
        <w:t>Reis, M., Gunnell, G. F., Barba-Montoya, J., Wilkins, A., Yang, Z., &amp; Yoder, A. D. (2018). Using phylogenomic data to explore the effects of relaxed clocks and calibration strategies on divergence time estimation: primates as a test case. </w:t>
      </w:r>
      <w:r w:rsidRPr="00F04661">
        <w:rPr>
          <w:rFonts w:ascii="CMU Serif Roman" w:hAnsi="CMU Serif Roman" w:cs="CMU Serif Roman"/>
          <w:i/>
          <w:iCs/>
          <w:color w:val="222222"/>
          <w:sz w:val="24"/>
          <w:szCs w:val="24"/>
          <w:shd w:val="clear" w:color="auto" w:fill="FFFFFF"/>
        </w:rPr>
        <w:t>Systematic Biology</w:t>
      </w:r>
      <w:r w:rsidRPr="00F04661">
        <w:rPr>
          <w:rFonts w:ascii="CMU Serif Roman" w:hAnsi="CMU Serif Roman" w:cs="CMU Serif Roman"/>
          <w:color w:val="222222"/>
          <w:sz w:val="24"/>
          <w:szCs w:val="24"/>
          <w:shd w:val="clear" w:color="auto" w:fill="FFFFFF"/>
        </w:rPr>
        <w:t>, </w:t>
      </w:r>
      <w:r w:rsidRPr="00F04661">
        <w:rPr>
          <w:rFonts w:ascii="CMU Serif Roman" w:hAnsi="CMU Serif Roman" w:cs="CMU Serif Roman"/>
          <w:i/>
          <w:iCs/>
          <w:color w:val="222222"/>
          <w:sz w:val="24"/>
          <w:szCs w:val="24"/>
          <w:shd w:val="clear" w:color="auto" w:fill="FFFFFF"/>
        </w:rPr>
        <w:t>67</w:t>
      </w:r>
      <w:r w:rsidRPr="00F04661">
        <w:rPr>
          <w:rFonts w:ascii="CMU Serif Roman" w:hAnsi="CMU Serif Roman" w:cs="CMU Serif Roman"/>
          <w:color w:val="222222"/>
          <w:sz w:val="24"/>
          <w:szCs w:val="24"/>
          <w:shd w:val="clear" w:color="auto" w:fill="FFFFFF"/>
        </w:rPr>
        <w:t>(4), 594-615.</w:t>
      </w:r>
    </w:p>
    <w:p w14:paraId="423BB543" w14:textId="78DB6616" w:rsidR="00AC1DE8" w:rsidRP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Feng, Y. J., Blackburn, D. C., Liang, D., Hillis, D. M., Wake, D. B., </w:t>
      </w:r>
      <w:proofErr w:type="spellStart"/>
      <w:r w:rsidRPr="008B6D7A">
        <w:rPr>
          <w:rFonts w:ascii="CMU Serif Roman" w:eastAsia="CMU Serif Roman" w:hAnsi="CMU Serif Roman" w:cs="CMU Serif Roman"/>
          <w:color w:val="222222"/>
          <w:sz w:val="24"/>
          <w:szCs w:val="24"/>
          <w:highlight w:val="white"/>
        </w:rPr>
        <w:t>Cannatella</w:t>
      </w:r>
      <w:proofErr w:type="spellEnd"/>
      <w:r w:rsidRPr="008B6D7A">
        <w:rPr>
          <w:rFonts w:ascii="CMU Serif Roman" w:eastAsia="CMU Serif Roman" w:hAnsi="CMU Serif Roman" w:cs="CMU Serif Roman"/>
          <w:color w:val="222222"/>
          <w:sz w:val="24"/>
          <w:szCs w:val="24"/>
          <w:highlight w:val="white"/>
        </w:rPr>
        <w:t xml:space="preserve">, D. C., &amp; Zhang, P. (2017). </w:t>
      </w:r>
      <w:proofErr w:type="spellStart"/>
      <w:r w:rsidRPr="008B6D7A">
        <w:rPr>
          <w:rFonts w:ascii="CMU Serif Roman" w:eastAsia="CMU Serif Roman" w:hAnsi="CMU Serif Roman" w:cs="CMU Serif Roman"/>
          <w:color w:val="222222"/>
          <w:sz w:val="24"/>
          <w:szCs w:val="24"/>
          <w:highlight w:val="white"/>
        </w:rPr>
        <w:t>Phylogenomics</w:t>
      </w:r>
      <w:proofErr w:type="spellEnd"/>
      <w:r w:rsidRPr="008B6D7A">
        <w:rPr>
          <w:rFonts w:ascii="CMU Serif Roman" w:eastAsia="CMU Serif Roman" w:hAnsi="CMU Serif Roman" w:cs="CMU Serif Roman"/>
          <w:color w:val="222222"/>
          <w:sz w:val="24"/>
          <w:szCs w:val="24"/>
          <w:highlight w:val="white"/>
        </w:rPr>
        <w:t xml:space="preserve"> reveals rapid, simultaneous diversification of three major clades of Gondwanan frogs at the Cretaceous–Paleogene boundary. </w:t>
      </w:r>
      <w:r w:rsidRPr="008B6D7A">
        <w:rPr>
          <w:rFonts w:ascii="CMU Serif Roman" w:eastAsia="CMU Serif Roman" w:hAnsi="CMU Serif Roman" w:cs="CMU Serif Roman"/>
          <w:i/>
          <w:color w:val="222222"/>
          <w:sz w:val="24"/>
          <w:szCs w:val="24"/>
          <w:highlight w:val="white"/>
        </w:rPr>
        <w:t>Proceedings of the national Academy of Sciences</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114</w:t>
      </w:r>
      <w:r w:rsidRPr="008B6D7A">
        <w:rPr>
          <w:rFonts w:ascii="CMU Serif Roman" w:eastAsia="CMU Serif Roman" w:hAnsi="CMU Serif Roman" w:cs="CMU Serif Roman"/>
          <w:color w:val="222222"/>
          <w:sz w:val="24"/>
          <w:szCs w:val="24"/>
          <w:highlight w:val="white"/>
        </w:rPr>
        <w:t>(29), E5864-E5870.</w:t>
      </w:r>
    </w:p>
    <w:p w14:paraId="269C4016" w14:textId="41DAED2D" w:rsidR="003F4F15" w:rsidRDefault="003F4F15" w:rsidP="003F4F15">
      <w:pPr>
        <w:ind w:left="567" w:hanging="567"/>
        <w:rPr>
          <w:rFonts w:ascii="CMU Serif Roman" w:hAnsi="CMU Serif Roman" w:cs="CMU Serif Roman"/>
          <w:color w:val="000000"/>
          <w:spacing w:val="2"/>
          <w:sz w:val="24"/>
          <w:szCs w:val="24"/>
          <w:shd w:val="clear" w:color="auto" w:fill="FFFFFF"/>
        </w:rPr>
      </w:pPr>
      <w:r w:rsidRPr="003F4F15">
        <w:rPr>
          <w:rFonts w:ascii="CMU Serif Roman" w:hAnsi="CMU Serif Roman" w:cs="CMU Serif Roman"/>
          <w:color w:val="000000"/>
          <w:spacing w:val="2"/>
          <w:sz w:val="24"/>
          <w:szCs w:val="24"/>
          <w:shd w:val="clear" w:color="auto" w:fill="FFFFFF"/>
        </w:rPr>
        <w:t>Frost, Darrel R. 2023. Amphibian Species of the World: an online reference.  Version 6.1 (</w:t>
      </w:r>
      <w:r>
        <w:rPr>
          <w:rFonts w:ascii="CMU Serif Roman" w:hAnsi="CMU Serif Roman" w:cs="CMU Serif Roman"/>
          <w:color w:val="000000"/>
          <w:spacing w:val="2"/>
          <w:sz w:val="24"/>
          <w:szCs w:val="24"/>
          <w:shd w:val="clear" w:color="auto" w:fill="FFFFFF"/>
        </w:rPr>
        <w:t>May 2023</w:t>
      </w:r>
      <w:r w:rsidRPr="003F4F15">
        <w:rPr>
          <w:rFonts w:ascii="CMU Serif Roman" w:hAnsi="CMU Serif Roman" w:cs="CMU Serif Roman"/>
          <w:color w:val="000000"/>
          <w:spacing w:val="2"/>
          <w:sz w:val="24"/>
          <w:szCs w:val="24"/>
          <w:shd w:val="clear" w:color="auto" w:fill="FFFFFF"/>
        </w:rPr>
        <w:t>). Electronic Database accessible at </w:t>
      </w:r>
      <w:hyperlink r:id="rId6" w:tgtFrame="_self" w:history="1">
        <w:r w:rsidRPr="003F4F15">
          <w:rPr>
            <w:rStyle w:val="Hyperlink"/>
            <w:rFonts w:ascii="CMU Serif Roman" w:hAnsi="CMU Serif Roman" w:cs="CMU Serif Roman"/>
            <w:color w:val="078071"/>
            <w:spacing w:val="2"/>
            <w:sz w:val="24"/>
            <w:szCs w:val="24"/>
            <w:shd w:val="clear" w:color="auto" w:fill="FFFFFF"/>
          </w:rPr>
          <w:t>https://amphibiansoftheworld.amnh.org/index.php</w:t>
        </w:r>
      </w:hyperlink>
      <w:r w:rsidRPr="003F4F15">
        <w:rPr>
          <w:rFonts w:ascii="CMU Serif Roman" w:hAnsi="CMU Serif Roman" w:cs="CMU Serif Roman"/>
          <w:color w:val="000000"/>
          <w:spacing w:val="2"/>
          <w:sz w:val="24"/>
          <w:szCs w:val="24"/>
          <w:shd w:val="clear" w:color="auto" w:fill="FFFFFF"/>
        </w:rPr>
        <w:t>. American Museum of Natural History, New York, USA. </w:t>
      </w:r>
    </w:p>
    <w:p w14:paraId="4153B9DE" w14:textId="77777777" w:rsid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Katoh</w:t>
      </w:r>
      <w:proofErr w:type="spellEnd"/>
      <w:r w:rsidRPr="008B6D7A">
        <w:rPr>
          <w:rFonts w:ascii="CMU Serif Roman" w:eastAsia="CMU Serif Roman" w:hAnsi="CMU Serif Roman" w:cs="CMU Serif Roman"/>
          <w:color w:val="222222"/>
          <w:sz w:val="24"/>
          <w:szCs w:val="24"/>
          <w:highlight w:val="white"/>
        </w:rPr>
        <w:t xml:space="preserve">, K., &amp; </w:t>
      </w:r>
      <w:proofErr w:type="spellStart"/>
      <w:r w:rsidRPr="008B6D7A">
        <w:rPr>
          <w:rFonts w:ascii="CMU Serif Roman" w:eastAsia="CMU Serif Roman" w:hAnsi="CMU Serif Roman" w:cs="CMU Serif Roman"/>
          <w:color w:val="222222"/>
          <w:sz w:val="24"/>
          <w:szCs w:val="24"/>
          <w:highlight w:val="white"/>
        </w:rPr>
        <w:t>Standley</w:t>
      </w:r>
      <w:proofErr w:type="spellEnd"/>
      <w:r w:rsidRPr="008B6D7A">
        <w:rPr>
          <w:rFonts w:ascii="CMU Serif Roman" w:eastAsia="CMU Serif Roman" w:hAnsi="CMU Serif Roman" w:cs="CMU Serif Roman"/>
          <w:color w:val="222222"/>
          <w:sz w:val="24"/>
          <w:szCs w:val="24"/>
          <w:highlight w:val="white"/>
        </w:rPr>
        <w:t xml:space="preserve">, D. M. (2013). MAFFT multiple sequence alignment software version 7: improvements in performance and usability. </w:t>
      </w:r>
      <w:r w:rsidRPr="008B6D7A">
        <w:rPr>
          <w:rFonts w:ascii="CMU Serif Roman" w:eastAsia="CMU Serif Roman" w:hAnsi="CMU Serif Roman" w:cs="CMU Serif Roman"/>
          <w:i/>
          <w:color w:val="222222"/>
          <w:sz w:val="24"/>
          <w:szCs w:val="24"/>
          <w:highlight w:val="white"/>
        </w:rPr>
        <w:t>Molecular biology and 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30</w:t>
      </w:r>
      <w:r w:rsidRPr="008B6D7A">
        <w:rPr>
          <w:rFonts w:ascii="CMU Serif Roman" w:eastAsia="CMU Serif Roman" w:hAnsi="CMU Serif Roman" w:cs="CMU Serif Roman"/>
          <w:color w:val="222222"/>
          <w:sz w:val="24"/>
          <w:szCs w:val="24"/>
          <w:highlight w:val="white"/>
        </w:rPr>
        <w:t>(4), 772-780.</w:t>
      </w:r>
    </w:p>
    <w:p w14:paraId="54011835" w14:textId="5214D59D" w:rsid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lastRenderedPageBreak/>
        <w:t>Kalyaanamoorthy</w:t>
      </w:r>
      <w:proofErr w:type="spellEnd"/>
      <w:r w:rsidRPr="008B6D7A">
        <w:rPr>
          <w:rFonts w:ascii="CMU Serif Roman" w:eastAsia="CMU Serif Roman" w:hAnsi="CMU Serif Roman" w:cs="CMU Serif Roman"/>
          <w:color w:val="222222"/>
          <w:sz w:val="24"/>
          <w:szCs w:val="24"/>
          <w:highlight w:val="white"/>
        </w:rPr>
        <w:t xml:space="preserve">, S., Minh, B. Q., Wong, T. K., Von </w:t>
      </w:r>
      <w:proofErr w:type="spellStart"/>
      <w:r w:rsidRPr="008B6D7A">
        <w:rPr>
          <w:rFonts w:ascii="CMU Serif Roman" w:eastAsia="CMU Serif Roman" w:hAnsi="CMU Serif Roman" w:cs="CMU Serif Roman"/>
          <w:color w:val="222222"/>
          <w:sz w:val="24"/>
          <w:szCs w:val="24"/>
          <w:highlight w:val="white"/>
        </w:rPr>
        <w:t>Haeseler</w:t>
      </w:r>
      <w:proofErr w:type="spellEnd"/>
      <w:r w:rsidRPr="008B6D7A">
        <w:rPr>
          <w:rFonts w:ascii="CMU Serif Roman" w:eastAsia="CMU Serif Roman" w:hAnsi="CMU Serif Roman" w:cs="CMU Serif Roman"/>
          <w:color w:val="222222"/>
          <w:sz w:val="24"/>
          <w:szCs w:val="24"/>
          <w:highlight w:val="white"/>
        </w:rPr>
        <w:t xml:space="preserve">, A., &amp; </w:t>
      </w:r>
      <w:proofErr w:type="spellStart"/>
      <w:r w:rsidRPr="008B6D7A">
        <w:rPr>
          <w:rFonts w:ascii="CMU Serif Roman" w:eastAsia="CMU Serif Roman" w:hAnsi="CMU Serif Roman" w:cs="CMU Serif Roman"/>
          <w:color w:val="222222"/>
          <w:sz w:val="24"/>
          <w:szCs w:val="24"/>
          <w:highlight w:val="white"/>
        </w:rPr>
        <w:t>Jermiin</w:t>
      </w:r>
      <w:proofErr w:type="spellEnd"/>
      <w:r w:rsidRPr="008B6D7A">
        <w:rPr>
          <w:rFonts w:ascii="CMU Serif Roman" w:eastAsia="CMU Serif Roman" w:hAnsi="CMU Serif Roman" w:cs="CMU Serif Roman"/>
          <w:color w:val="222222"/>
          <w:sz w:val="24"/>
          <w:szCs w:val="24"/>
          <w:highlight w:val="white"/>
        </w:rPr>
        <w:t xml:space="preserve">, L. S. (2017). </w:t>
      </w:r>
      <w:proofErr w:type="spellStart"/>
      <w:r w:rsidRPr="008B6D7A">
        <w:rPr>
          <w:rFonts w:ascii="CMU Serif Roman" w:eastAsia="CMU Serif Roman" w:hAnsi="CMU Serif Roman" w:cs="CMU Serif Roman"/>
          <w:color w:val="222222"/>
          <w:sz w:val="24"/>
          <w:szCs w:val="24"/>
          <w:highlight w:val="white"/>
        </w:rPr>
        <w:t>ModelFinder</w:t>
      </w:r>
      <w:proofErr w:type="spellEnd"/>
      <w:r w:rsidRPr="008B6D7A">
        <w:rPr>
          <w:rFonts w:ascii="CMU Serif Roman" w:eastAsia="CMU Serif Roman" w:hAnsi="CMU Serif Roman" w:cs="CMU Serif Roman"/>
          <w:color w:val="222222"/>
          <w:sz w:val="24"/>
          <w:szCs w:val="24"/>
          <w:highlight w:val="white"/>
        </w:rPr>
        <w:t xml:space="preserve">: fast model selection for accurate phylogenetic estimates. </w:t>
      </w:r>
      <w:r w:rsidRPr="008B6D7A">
        <w:rPr>
          <w:rFonts w:ascii="CMU Serif Roman" w:eastAsia="CMU Serif Roman" w:hAnsi="CMU Serif Roman" w:cs="CMU Serif Roman"/>
          <w:i/>
          <w:color w:val="222222"/>
          <w:sz w:val="24"/>
          <w:szCs w:val="24"/>
          <w:highlight w:val="white"/>
        </w:rPr>
        <w:t>Nature methods</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14</w:t>
      </w:r>
      <w:r w:rsidRPr="008B6D7A">
        <w:rPr>
          <w:rFonts w:ascii="CMU Serif Roman" w:eastAsia="CMU Serif Roman" w:hAnsi="CMU Serif Roman" w:cs="CMU Serif Roman"/>
          <w:color w:val="222222"/>
          <w:sz w:val="24"/>
          <w:szCs w:val="24"/>
          <w:highlight w:val="white"/>
        </w:rPr>
        <w:t>(6), 587-589.</w:t>
      </w:r>
    </w:p>
    <w:p w14:paraId="5A928060" w14:textId="29BFFB79" w:rsidR="00AC1DE8" w:rsidRP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Hime</w:t>
      </w:r>
      <w:proofErr w:type="spellEnd"/>
      <w:r w:rsidRPr="008B6D7A">
        <w:rPr>
          <w:rFonts w:ascii="CMU Serif Roman" w:eastAsia="CMU Serif Roman" w:hAnsi="CMU Serif Roman" w:cs="CMU Serif Roman"/>
          <w:color w:val="222222"/>
          <w:sz w:val="24"/>
          <w:szCs w:val="24"/>
          <w:highlight w:val="white"/>
        </w:rPr>
        <w:t xml:space="preserve">, P. M., Lemmon, A. R., Lemmon, E. M., </w:t>
      </w:r>
      <w:proofErr w:type="spellStart"/>
      <w:r w:rsidRPr="008B6D7A">
        <w:rPr>
          <w:rFonts w:ascii="CMU Serif Roman" w:eastAsia="CMU Serif Roman" w:hAnsi="CMU Serif Roman" w:cs="CMU Serif Roman"/>
          <w:color w:val="222222"/>
          <w:sz w:val="24"/>
          <w:szCs w:val="24"/>
          <w:highlight w:val="white"/>
        </w:rPr>
        <w:t>Prendini</w:t>
      </w:r>
      <w:proofErr w:type="spellEnd"/>
      <w:r w:rsidRPr="008B6D7A">
        <w:rPr>
          <w:rFonts w:ascii="CMU Serif Roman" w:eastAsia="CMU Serif Roman" w:hAnsi="CMU Serif Roman" w:cs="CMU Serif Roman"/>
          <w:color w:val="222222"/>
          <w:sz w:val="24"/>
          <w:szCs w:val="24"/>
          <w:highlight w:val="white"/>
        </w:rPr>
        <w:t xml:space="preserve">, E., Brown, J. M, Thomson, R. C, </w:t>
      </w:r>
      <w:proofErr w:type="spellStart"/>
      <w:r w:rsidRPr="008B6D7A">
        <w:rPr>
          <w:rFonts w:ascii="CMU Serif Roman" w:eastAsia="CMU Serif Roman" w:hAnsi="CMU Serif Roman" w:cs="CMU Serif Roman"/>
          <w:color w:val="222222"/>
          <w:sz w:val="24"/>
          <w:szCs w:val="24"/>
          <w:highlight w:val="white"/>
        </w:rPr>
        <w:t>Kratovil</w:t>
      </w:r>
      <w:proofErr w:type="spellEnd"/>
      <w:r w:rsidRPr="008B6D7A">
        <w:rPr>
          <w:rFonts w:ascii="CMU Serif Roman" w:eastAsia="CMU Serif Roman" w:hAnsi="CMU Serif Roman" w:cs="CMU Serif Roman"/>
          <w:color w:val="222222"/>
          <w:sz w:val="24"/>
          <w:szCs w:val="24"/>
          <w:highlight w:val="white"/>
        </w:rPr>
        <w:t xml:space="preserve">, J. D, Noonan, B. P, Pyron, R A., </w:t>
      </w:r>
      <w:proofErr w:type="spellStart"/>
      <w:r w:rsidRPr="008B6D7A">
        <w:rPr>
          <w:rFonts w:ascii="CMU Serif Roman" w:eastAsia="CMU Serif Roman" w:hAnsi="CMU Serif Roman" w:cs="CMU Serif Roman"/>
          <w:color w:val="222222"/>
          <w:sz w:val="24"/>
          <w:szCs w:val="24"/>
          <w:highlight w:val="white"/>
        </w:rPr>
        <w:t>Peloso</w:t>
      </w:r>
      <w:proofErr w:type="spellEnd"/>
      <w:r w:rsidRPr="008B6D7A">
        <w:rPr>
          <w:rFonts w:ascii="CMU Serif Roman" w:eastAsia="CMU Serif Roman" w:hAnsi="CMU Serif Roman" w:cs="CMU Serif Roman"/>
          <w:color w:val="222222"/>
          <w:sz w:val="24"/>
          <w:szCs w:val="24"/>
          <w:highlight w:val="white"/>
        </w:rPr>
        <w:t xml:space="preserve">, P. L V, </w:t>
      </w:r>
      <w:proofErr w:type="spellStart"/>
      <w:r w:rsidRPr="008B6D7A">
        <w:rPr>
          <w:rFonts w:ascii="CMU Serif Roman" w:eastAsia="CMU Serif Roman" w:hAnsi="CMU Serif Roman" w:cs="CMU Serif Roman"/>
          <w:color w:val="222222"/>
          <w:sz w:val="24"/>
          <w:szCs w:val="24"/>
          <w:highlight w:val="white"/>
        </w:rPr>
        <w:t>Kortyna</w:t>
      </w:r>
      <w:proofErr w:type="spellEnd"/>
      <w:r w:rsidRPr="008B6D7A">
        <w:rPr>
          <w:rFonts w:ascii="CMU Serif Roman" w:eastAsia="CMU Serif Roman" w:hAnsi="CMU Serif Roman" w:cs="CMU Serif Roman"/>
          <w:color w:val="222222"/>
          <w:sz w:val="24"/>
          <w:szCs w:val="24"/>
          <w:highlight w:val="white"/>
        </w:rPr>
        <w:t xml:space="preserve">, M. L, Keogh, J. S., Donnellan, S. C, Mueller, R. L., </w:t>
      </w:r>
      <w:proofErr w:type="spellStart"/>
      <w:r w:rsidRPr="008B6D7A">
        <w:rPr>
          <w:rFonts w:ascii="CMU Serif Roman" w:eastAsia="CMU Serif Roman" w:hAnsi="CMU Serif Roman" w:cs="CMU Serif Roman"/>
          <w:color w:val="222222"/>
          <w:sz w:val="24"/>
          <w:szCs w:val="24"/>
          <w:highlight w:val="white"/>
        </w:rPr>
        <w:t>Raxworthy</w:t>
      </w:r>
      <w:proofErr w:type="spellEnd"/>
      <w:r w:rsidRPr="008B6D7A">
        <w:rPr>
          <w:rFonts w:ascii="CMU Serif Roman" w:eastAsia="CMU Serif Roman" w:hAnsi="CMU Serif Roman" w:cs="CMU Serif Roman"/>
          <w:color w:val="222222"/>
          <w:sz w:val="24"/>
          <w:szCs w:val="24"/>
          <w:highlight w:val="white"/>
        </w:rPr>
        <w:t xml:space="preserve">, C. J, </w:t>
      </w:r>
      <w:proofErr w:type="spellStart"/>
      <w:r w:rsidRPr="008B6D7A">
        <w:rPr>
          <w:rFonts w:ascii="CMU Serif Roman" w:eastAsia="CMU Serif Roman" w:hAnsi="CMU Serif Roman" w:cs="CMU Serif Roman"/>
          <w:color w:val="222222"/>
          <w:sz w:val="24"/>
          <w:szCs w:val="24"/>
          <w:highlight w:val="white"/>
        </w:rPr>
        <w:t>Kunte</w:t>
      </w:r>
      <w:proofErr w:type="spellEnd"/>
      <w:r w:rsidRPr="008B6D7A">
        <w:rPr>
          <w:rFonts w:ascii="CMU Serif Roman" w:eastAsia="CMU Serif Roman" w:hAnsi="CMU Serif Roman" w:cs="CMU Serif Roman"/>
          <w:color w:val="222222"/>
          <w:sz w:val="24"/>
          <w:szCs w:val="24"/>
          <w:highlight w:val="white"/>
        </w:rPr>
        <w:t xml:space="preserve">, K., Ron, S. R, Das, S., Gaitonde, N., Green, D. M, </w:t>
      </w:r>
      <w:proofErr w:type="spellStart"/>
      <w:r w:rsidRPr="008B6D7A">
        <w:rPr>
          <w:rFonts w:ascii="CMU Serif Roman" w:eastAsia="CMU Serif Roman" w:hAnsi="CMU Serif Roman" w:cs="CMU Serif Roman"/>
          <w:color w:val="222222"/>
          <w:sz w:val="24"/>
          <w:szCs w:val="24"/>
          <w:highlight w:val="white"/>
        </w:rPr>
        <w:t>Labisko</w:t>
      </w:r>
      <w:proofErr w:type="spellEnd"/>
      <w:r w:rsidRPr="008B6D7A">
        <w:rPr>
          <w:rFonts w:ascii="CMU Serif Roman" w:eastAsia="CMU Serif Roman" w:hAnsi="CMU Serif Roman" w:cs="CMU Serif Roman"/>
          <w:color w:val="222222"/>
          <w:sz w:val="24"/>
          <w:szCs w:val="24"/>
          <w:highlight w:val="white"/>
        </w:rPr>
        <w:t xml:space="preserve">, J., Che, J., </w:t>
      </w:r>
      <w:r w:rsidRPr="001F270F">
        <w:rPr>
          <w:rFonts w:ascii="CMU Serif Roman" w:hAnsi="CMU Serif Roman" w:cs="CMU Serif Roman"/>
          <w:color w:val="222222"/>
          <w:sz w:val="24"/>
          <w:szCs w:val="24"/>
          <w:shd w:val="clear" w:color="auto" w:fill="FFFFFF"/>
        </w:rPr>
        <w:t>&amp;</w:t>
      </w:r>
      <w:r>
        <w:rPr>
          <w:rFonts w:ascii="CMU Serif Roman" w:hAnsi="CMU Serif Roman" w:cs="CMU Serif Roman"/>
          <w:color w:val="222222"/>
          <w:sz w:val="24"/>
          <w:szCs w:val="24"/>
          <w:shd w:val="clear" w:color="auto" w:fill="FFFFFF"/>
        </w:rPr>
        <w:t xml:space="preserve"> </w:t>
      </w:r>
      <w:proofErr w:type="spellStart"/>
      <w:r w:rsidRPr="008B6D7A">
        <w:rPr>
          <w:rFonts w:ascii="CMU Serif Roman" w:eastAsia="CMU Serif Roman" w:hAnsi="CMU Serif Roman" w:cs="CMU Serif Roman"/>
          <w:color w:val="222222"/>
          <w:sz w:val="24"/>
          <w:szCs w:val="24"/>
          <w:highlight w:val="white"/>
        </w:rPr>
        <w:t>Weisrock</w:t>
      </w:r>
      <w:proofErr w:type="spellEnd"/>
      <w:r w:rsidRPr="008B6D7A">
        <w:rPr>
          <w:rFonts w:ascii="CMU Serif Roman" w:eastAsia="CMU Serif Roman" w:hAnsi="CMU Serif Roman" w:cs="CMU Serif Roman"/>
          <w:color w:val="222222"/>
          <w:sz w:val="24"/>
          <w:szCs w:val="24"/>
          <w:highlight w:val="white"/>
        </w:rPr>
        <w:t xml:space="preserve">, D. W. (2021). </w:t>
      </w:r>
      <w:proofErr w:type="spellStart"/>
      <w:r w:rsidRPr="008B6D7A">
        <w:rPr>
          <w:rFonts w:ascii="CMU Serif Roman" w:eastAsia="CMU Serif Roman" w:hAnsi="CMU Serif Roman" w:cs="CMU Serif Roman"/>
          <w:color w:val="222222"/>
          <w:sz w:val="24"/>
          <w:szCs w:val="24"/>
          <w:highlight w:val="white"/>
        </w:rPr>
        <w:t>Phylogenomics</w:t>
      </w:r>
      <w:proofErr w:type="spellEnd"/>
      <w:r w:rsidRPr="008B6D7A">
        <w:rPr>
          <w:rFonts w:ascii="CMU Serif Roman" w:eastAsia="CMU Serif Roman" w:hAnsi="CMU Serif Roman" w:cs="CMU Serif Roman"/>
          <w:color w:val="222222"/>
          <w:sz w:val="24"/>
          <w:szCs w:val="24"/>
          <w:highlight w:val="white"/>
        </w:rPr>
        <w:t xml:space="preserve"> reveals ancient gene tree discordance in the amphibian tree of life. </w:t>
      </w:r>
      <w:r w:rsidRPr="008B6D7A">
        <w:rPr>
          <w:rFonts w:ascii="CMU Serif Roman" w:eastAsia="CMU Serif Roman" w:hAnsi="CMU Serif Roman" w:cs="CMU Serif Roman"/>
          <w:i/>
          <w:color w:val="222222"/>
          <w:sz w:val="24"/>
          <w:szCs w:val="24"/>
          <w:highlight w:val="white"/>
        </w:rPr>
        <w:t>Systematic Biology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70</w:t>
      </w:r>
      <w:r w:rsidRPr="008B6D7A">
        <w:rPr>
          <w:rFonts w:ascii="CMU Serif Roman" w:eastAsia="CMU Serif Roman" w:hAnsi="CMU Serif Roman" w:cs="CMU Serif Roman"/>
          <w:color w:val="222222"/>
          <w:sz w:val="24"/>
          <w:szCs w:val="24"/>
          <w:highlight w:val="white"/>
        </w:rPr>
        <w:t>(1), 49-66.</w:t>
      </w:r>
    </w:p>
    <w:p w14:paraId="1822E433" w14:textId="77777777" w:rsid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Lemmon, A. R., Emme, S. A., &amp; Lemmon, E. M. (2012). Anchored hybrid enrichment for massively high-throughput </w:t>
      </w:r>
      <w:proofErr w:type="spellStart"/>
      <w:r w:rsidRPr="008B6D7A">
        <w:rPr>
          <w:rFonts w:ascii="CMU Serif Roman" w:eastAsia="CMU Serif Roman" w:hAnsi="CMU Serif Roman" w:cs="CMU Serif Roman"/>
          <w:color w:val="222222"/>
          <w:sz w:val="24"/>
          <w:szCs w:val="24"/>
          <w:highlight w:val="white"/>
        </w:rPr>
        <w:t>phylogenomics</w:t>
      </w:r>
      <w:proofErr w:type="spellEnd"/>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Systematic Biology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61</w:t>
      </w:r>
      <w:r w:rsidRPr="008B6D7A">
        <w:rPr>
          <w:rFonts w:ascii="CMU Serif Roman" w:eastAsia="CMU Serif Roman" w:hAnsi="CMU Serif Roman" w:cs="CMU Serif Roman"/>
          <w:color w:val="222222"/>
          <w:sz w:val="24"/>
          <w:szCs w:val="24"/>
          <w:highlight w:val="white"/>
        </w:rPr>
        <w:t>(5), 727-744.</w:t>
      </w:r>
    </w:p>
    <w:p w14:paraId="3EAE8A9D" w14:textId="67F8ECE1" w:rsid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Minh, B. Q., Nguyen, M. A. T., &amp; von </w:t>
      </w:r>
      <w:proofErr w:type="spellStart"/>
      <w:r w:rsidRPr="008B6D7A">
        <w:rPr>
          <w:rFonts w:ascii="CMU Serif Roman" w:eastAsia="CMU Serif Roman" w:hAnsi="CMU Serif Roman" w:cs="CMU Serif Roman"/>
          <w:color w:val="222222"/>
          <w:sz w:val="24"/>
          <w:szCs w:val="24"/>
          <w:highlight w:val="white"/>
        </w:rPr>
        <w:t>Haeseler</w:t>
      </w:r>
      <w:proofErr w:type="spellEnd"/>
      <w:r w:rsidRPr="008B6D7A">
        <w:rPr>
          <w:rFonts w:ascii="CMU Serif Roman" w:eastAsia="CMU Serif Roman" w:hAnsi="CMU Serif Roman" w:cs="CMU Serif Roman"/>
          <w:color w:val="222222"/>
          <w:sz w:val="24"/>
          <w:szCs w:val="24"/>
          <w:highlight w:val="white"/>
        </w:rPr>
        <w:t xml:space="preserve">, A. (2013). Ultrafast approximation for phylogenetic bootstrap. </w:t>
      </w:r>
      <w:r w:rsidRPr="008B6D7A">
        <w:rPr>
          <w:rFonts w:ascii="CMU Serif Roman" w:eastAsia="CMU Serif Roman" w:hAnsi="CMU Serif Roman" w:cs="CMU Serif Roman"/>
          <w:i/>
          <w:color w:val="222222"/>
          <w:sz w:val="24"/>
          <w:szCs w:val="24"/>
          <w:highlight w:val="white"/>
        </w:rPr>
        <w:t>Molecular Biology and 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30</w:t>
      </w:r>
      <w:r w:rsidRPr="008B6D7A">
        <w:rPr>
          <w:rFonts w:ascii="CMU Serif Roman" w:eastAsia="CMU Serif Roman" w:hAnsi="CMU Serif Roman" w:cs="CMU Serif Roman"/>
          <w:color w:val="222222"/>
          <w:sz w:val="24"/>
          <w:szCs w:val="24"/>
          <w:highlight w:val="white"/>
        </w:rPr>
        <w:t>(5), 1188-1195.</w:t>
      </w:r>
    </w:p>
    <w:p w14:paraId="16202E88" w14:textId="77777777" w:rsidR="00AC1DE8"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Nguyen, L. T., Schmidt, H. A., Von </w:t>
      </w:r>
      <w:proofErr w:type="spellStart"/>
      <w:r w:rsidRPr="008B6D7A">
        <w:rPr>
          <w:rFonts w:ascii="CMU Serif Roman" w:eastAsia="CMU Serif Roman" w:hAnsi="CMU Serif Roman" w:cs="CMU Serif Roman"/>
          <w:color w:val="222222"/>
          <w:sz w:val="24"/>
          <w:szCs w:val="24"/>
          <w:highlight w:val="white"/>
        </w:rPr>
        <w:t>Haeseler</w:t>
      </w:r>
      <w:proofErr w:type="spellEnd"/>
      <w:r w:rsidRPr="008B6D7A">
        <w:rPr>
          <w:rFonts w:ascii="CMU Serif Roman" w:eastAsia="CMU Serif Roman" w:hAnsi="CMU Serif Roman" w:cs="CMU Serif Roman"/>
          <w:color w:val="222222"/>
          <w:sz w:val="24"/>
          <w:szCs w:val="24"/>
          <w:highlight w:val="white"/>
        </w:rPr>
        <w:t xml:space="preserve">, A., &amp; Minh, B. Q. (2015). IQ-TREE: a fast and effective stochastic algorithm for estimating maximum-likelihood phylogenies. </w:t>
      </w:r>
      <w:r w:rsidRPr="008B6D7A">
        <w:rPr>
          <w:rFonts w:ascii="CMU Serif Roman" w:eastAsia="CMU Serif Roman" w:hAnsi="CMU Serif Roman" w:cs="CMU Serif Roman"/>
          <w:i/>
          <w:color w:val="222222"/>
          <w:sz w:val="24"/>
          <w:szCs w:val="24"/>
          <w:highlight w:val="white"/>
        </w:rPr>
        <w:t>Molecular biology and 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32</w:t>
      </w:r>
      <w:r w:rsidRPr="008B6D7A">
        <w:rPr>
          <w:rFonts w:ascii="CMU Serif Roman" w:eastAsia="CMU Serif Roman" w:hAnsi="CMU Serif Roman" w:cs="CMU Serif Roman"/>
          <w:color w:val="222222"/>
          <w:sz w:val="24"/>
          <w:szCs w:val="24"/>
          <w:highlight w:val="white"/>
        </w:rPr>
        <w:t>(1), 268-274.</w:t>
      </w:r>
    </w:p>
    <w:p w14:paraId="51452F61" w14:textId="77777777" w:rsidR="00AC1DE8" w:rsidRDefault="00AC1DE8" w:rsidP="00AC1DE8">
      <w:pPr>
        <w:shd w:val="clear" w:color="auto" w:fill="FDFDFD"/>
        <w:spacing w:line="360" w:lineRule="auto"/>
        <w:ind w:left="720" w:hanging="720"/>
        <w:rPr>
          <w:rFonts w:ascii="CMU Serif Roman" w:eastAsia="CMU Serif Roman" w:hAnsi="CMU Serif Roman" w:cs="CMU Serif Roman"/>
          <w:color w:val="111111"/>
          <w:sz w:val="24"/>
          <w:szCs w:val="24"/>
        </w:rPr>
      </w:pPr>
      <w:proofErr w:type="spellStart"/>
      <w:r w:rsidRPr="008B6D7A">
        <w:rPr>
          <w:rFonts w:ascii="CMU Serif Roman" w:eastAsia="CMU Serif Roman" w:hAnsi="CMU Serif Roman" w:cs="CMU Serif Roman"/>
          <w:color w:val="111111"/>
          <w:sz w:val="24"/>
          <w:szCs w:val="24"/>
        </w:rPr>
        <w:t>Rannala</w:t>
      </w:r>
      <w:proofErr w:type="spellEnd"/>
      <w:r w:rsidRPr="008B6D7A">
        <w:rPr>
          <w:rFonts w:ascii="CMU Serif Roman" w:eastAsia="CMU Serif Roman" w:hAnsi="CMU Serif Roman" w:cs="CMU Serif Roman"/>
          <w:color w:val="111111"/>
          <w:sz w:val="24"/>
          <w:szCs w:val="24"/>
        </w:rPr>
        <w:t xml:space="preserve">, B., Yang, Z. (2007) Inferring speciation times under an episodic molecular clock. </w:t>
      </w:r>
      <w:r w:rsidRPr="008B6D7A">
        <w:rPr>
          <w:rFonts w:ascii="CMU Serif Roman" w:eastAsia="CMU Serif Roman" w:hAnsi="CMU Serif Roman" w:cs="CMU Serif Roman"/>
          <w:i/>
          <w:color w:val="111111"/>
          <w:sz w:val="24"/>
          <w:szCs w:val="24"/>
        </w:rPr>
        <w:t>Systematic Biology</w:t>
      </w:r>
      <w:r w:rsidRPr="008B6D7A">
        <w:rPr>
          <w:rFonts w:ascii="CMU Serif Roman" w:eastAsia="CMU Serif Roman" w:hAnsi="CMU Serif Roman" w:cs="CMU Serif Roman"/>
          <w:color w:val="111111"/>
          <w:sz w:val="24"/>
          <w:szCs w:val="24"/>
        </w:rPr>
        <w:t>, 56:453-466.</w:t>
      </w:r>
    </w:p>
    <w:p w14:paraId="3728E653" w14:textId="3718D718" w:rsidR="00AC1DE8" w:rsidRPr="008B6D7A" w:rsidRDefault="00AC1DE8" w:rsidP="00AC1DE8">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Zhang, C., </w:t>
      </w:r>
      <w:proofErr w:type="spellStart"/>
      <w:r w:rsidRPr="008B6D7A">
        <w:rPr>
          <w:rFonts w:ascii="CMU Serif Roman" w:eastAsia="CMU Serif Roman" w:hAnsi="CMU Serif Roman" w:cs="CMU Serif Roman"/>
          <w:color w:val="222222"/>
          <w:sz w:val="24"/>
          <w:szCs w:val="24"/>
          <w:highlight w:val="white"/>
        </w:rPr>
        <w:t>Rabiee</w:t>
      </w:r>
      <w:proofErr w:type="spellEnd"/>
      <w:r w:rsidRPr="008B6D7A">
        <w:rPr>
          <w:rFonts w:ascii="CMU Serif Roman" w:eastAsia="CMU Serif Roman" w:hAnsi="CMU Serif Roman" w:cs="CMU Serif Roman"/>
          <w:color w:val="222222"/>
          <w:sz w:val="24"/>
          <w:szCs w:val="24"/>
          <w:highlight w:val="white"/>
        </w:rPr>
        <w:t xml:space="preserve">, M., Sayyari, E., &amp; </w:t>
      </w:r>
      <w:proofErr w:type="spellStart"/>
      <w:r w:rsidRPr="008B6D7A">
        <w:rPr>
          <w:rFonts w:ascii="CMU Serif Roman" w:eastAsia="CMU Serif Roman" w:hAnsi="CMU Serif Roman" w:cs="CMU Serif Roman"/>
          <w:color w:val="222222"/>
          <w:sz w:val="24"/>
          <w:szCs w:val="24"/>
          <w:highlight w:val="white"/>
        </w:rPr>
        <w:t>Mirarab</w:t>
      </w:r>
      <w:proofErr w:type="spellEnd"/>
      <w:r w:rsidRPr="008B6D7A">
        <w:rPr>
          <w:rFonts w:ascii="CMU Serif Roman" w:eastAsia="CMU Serif Roman" w:hAnsi="CMU Serif Roman" w:cs="CMU Serif Roman"/>
          <w:color w:val="222222"/>
          <w:sz w:val="24"/>
          <w:szCs w:val="24"/>
          <w:highlight w:val="white"/>
        </w:rPr>
        <w:t xml:space="preserve">, S. (2018). ASTRAL-III: polynomial time species tree reconstruction from partially resolved gene trees. </w:t>
      </w:r>
      <w:r w:rsidRPr="008B6D7A">
        <w:rPr>
          <w:rFonts w:ascii="CMU Serif Roman" w:eastAsia="CMU Serif Roman" w:hAnsi="CMU Serif Roman" w:cs="CMU Serif Roman"/>
          <w:i/>
          <w:color w:val="222222"/>
          <w:sz w:val="24"/>
          <w:szCs w:val="24"/>
          <w:highlight w:val="white"/>
        </w:rPr>
        <w:t>BMC bioinformatics</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19</w:t>
      </w:r>
      <w:r w:rsidRPr="008B6D7A">
        <w:rPr>
          <w:rFonts w:ascii="CMU Serif Roman" w:eastAsia="CMU Serif Roman" w:hAnsi="CMU Serif Roman" w:cs="CMU Serif Roman"/>
          <w:color w:val="222222"/>
          <w:sz w:val="24"/>
          <w:szCs w:val="24"/>
          <w:highlight w:val="white"/>
        </w:rPr>
        <w:t>(6), 15-30.</w:t>
      </w:r>
    </w:p>
    <w:p w14:paraId="118428DC" w14:textId="77777777" w:rsidR="00AC1DE8" w:rsidRPr="008B6D7A" w:rsidRDefault="00AC1DE8" w:rsidP="00AC1DE8">
      <w:pPr>
        <w:spacing w:line="360" w:lineRule="auto"/>
        <w:ind w:left="720" w:hanging="720"/>
        <w:rPr>
          <w:rFonts w:ascii="CMU Serif Roman" w:eastAsia="CMU Serif Roman" w:hAnsi="CMU Serif Roman" w:cs="CMU Serif Roman"/>
          <w:color w:val="222222"/>
          <w:sz w:val="24"/>
          <w:szCs w:val="24"/>
          <w:highlight w:val="white"/>
        </w:rPr>
      </w:pPr>
    </w:p>
    <w:p w14:paraId="40CB52AA" w14:textId="77777777" w:rsidR="00AC1DE8" w:rsidRDefault="00AC1DE8" w:rsidP="003F4F15">
      <w:pPr>
        <w:ind w:left="567" w:hanging="567"/>
        <w:rPr>
          <w:rFonts w:ascii="CMU Serif Roman" w:hAnsi="CMU Serif Roman" w:cs="CMU Serif Roman"/>
          <w:color w:val="000000"/>
          <w:spacing w:val="2"/>
          <w:sz w:val="24"/>
          <w:szCs w:val="24"/>
          <w:shd w:val="clear" w:color="auto" w:fill="FFFFFF"/>
        </w:rPr>
      </w:pPr>
    </w:p>
    <w:p w14:paraId="01708B5C" w14:textId="77777777" w:rsidR="003F4F15" w:rsidRPr="003F4F15" w:rsidRDefault="003F4F15" w:rsidP="003F4F15">
      <w:pPr>
        <w:ind w:left="567" w:hanging="567"/>
        <w:rPr>
          <w:rFonts w:ascii="CMU Serif Roman" w:eastAsia="CMU Serif Roman" w:hAnsi="CMU Serif Roman" w:cs="CMU Serif Roman"/>
          <w:sz w:val="24"/>
          <w:szCs w:val="24"/>
        </w:rPr>
      </w:pPr>
    </w:p>
    <w:p w14:paraId="29B83C34" w14:textId="77777777" w:rsidR="001770F3" w:rsidRDefault="001770F3" w:rsidP="003F4F15">
      <w:pPr>
        <w:rPr>
          <w:rFonts w:ascii="CMU Serif Roman" w:eastAsia="CMU Serif Roman" w:hAnsi="CMU Serif Roman" w:cs="CMU Serif Roman"/>
          <w:sz w:val="24"/>
          <w:szCs w:val="24"/>
        </w:rPr>
      </w:pPr>
    </w:p>
    <w:p w14:paraId="06DA8253" w14:textId="77777777" w:rsidR="001770F3" w:rsidRDefault="001770F3" w:rsidP="003F4F15">
      <w:pPr>
        <w:rPr>
          <w:rFonts w:ascii="CMU Serif Roman" w:eastAsia="CMU Serif Roman" w:hAnsi="CMU Serif Roman" w:cs="CMU Serif Roman"/>
          <w:sz w:val="24"/>
          <w:szCs w:val="24"/>
        </w:rPr>
      </w:pPr>
    </w:p>
    <w:p w14:paraId="1B9084C4" w14:textId="50A76681" w:rsidR="00A5344F" w:rsidRDefault="00A5344F" w:rsidP="003F4F15"/>
    <w:sectPr w:rsidR="00A5344F" w:rsidSect="007A4E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470CE"/>
    <w:multiLevelType w:val="hybridMultilevel"/>
    <w:tmpl w:val="9FC621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125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97"/>
    <w:rsid w:val="00034C45"/>
    <w:rsid w:val="000878B2"/>
    <w:rsid w:val="000F1797"/>
    <w:rsid w:val="001770F3"/>
    <w:rsid w:val="001A1A2A"/>
    <w:rsid w:val="00241984"/>
    <w:rsid w:val="002F3C63"/>
    <w:rsid w:val="003F4F15"/>
    <w:rsid w:val="006359D3"/>
    <w:rsid w:val="00706546"/>
    <w:rsid w:val="0075492C"/>
    <w:rsid w:val="00791BF8"/>
    <w:rsid w:val="007A4EA7"/>
    <w:rsid w:val="007C0FCE"/>
    <w:rsid w:val="007E3A63"/>
    <w:rsid w:val="008416DB"/>
    <w:rsid w:val="008740F2"/>
    <w:rsid w:val="00875963"/>
    <w:rsid w:val="00912777"/>
    <w:rsid w:val="009970F5"/>
    <w:rsid w:val="009C6575"/>
    <w:rsid w:val="009F5327"/>
    <w:rsid w:val="00A5344F"/>
    <w:rsid w:val="00AC1DE8"/>
    <w:rsid w:val="00B33B2D"/>
    <w:rsid w:val="00B43927"/>
    <w:rsid w:val="00B5177B"/>
    <w:rsid w:val="00B96142"/>
    <w:rsid w:val="00C53185"/>
    <w:rsid w:val="00CC532C"/>
    <w:rsid w:val="00CC5F24"/>
    <w:rsid w:val="00E1021C"/>
    <w:rsid w:val="00E44F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1B5452"/>
  <w15:chartTrackingRefBased/>
  <w15:docId w15:val="{0C111040-944F-8545-A2A3-B9F4AB4A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797"/>
    <w:pPr>
      <w:spacing w:line="276" w:lineRule="auto"/>
    </w:pPr>
    <w:rPr>
      <w:rFonts w:ascii="Arial" w:eastAsia="Arial" w:hAnsi="Arial" w:cs="Arial"/>
      <w:kern w:val="0"/>
      <w:sz w:val="22"/>
      <w:szCs w:val="22"/>
      <w:lang w:val="e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4F15"/>
    <w:rPr>
      <w:color w:val="0000FF"/>
      <w:u w:val="single"/>
    </w:rPr>
  </w:style>
  <w:style w:type="paragraph" w:styleId="ListParagraph">
    <w:name w:val="List Paragraph"/>
    <w:basedOn w:val="Normal"/>
    <w:uiPriority w:val="34"/>
    <w:qFormat/>
    <w:rsid w:val="00B96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phibiansoftheworld.amnh.org/index.php" TargetMode="External"/><Relationship Id="rId5" Type="http://schemas.openxmlformats.org/officeDocument/2006/relationships/hyperlink" Target="https://link.springer.com/protocol/10.1007%2F978-1-0716-1134-0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Brennan</dc:creator>
  <cp:keywords/>
  <dc:description/>
  <cp:lastModifiedBy>Ian Brennan</cp:lastModifiedBy>
  <cp:revision>30</cp:revision>
  <dcterms:created xsi:type="dcterms:W3CDTF">2023-05-11T06:25:00Z</dcterms:created>
  <dcterms:modified xsi:type="dcterms:W3CDTF">2023-05-11T10:19:00Z</dcterms:modified>
</cp:coreProperties>
</file>