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259C" w14:textId="0E1AEC3A" w:rsidR="004A650E" w:rsidRDefault="007D7234">
      <w:r w:rsidRPr="007D7234">
        <w:t>1 Crear las Queries</w:t>
      </w:r>
    </w:p>
    <w:p w14:paraId="1F54D500" w14:textId="0C8E7AE9" w:rsidR="00E579BD" w:rsidRDefault="00E579BD">
      <w:pPr>
        <w:rPr>
          <w:b/>
          <w:bCs/>
        </w:rPr>
      </w:pPr>
      <w:r w:rsidRPr="004D7411">
        <w:rPr>
          <w:b/>
          <w:bCs/>
        </w:rPr>
        <w:t>SQLQuery1ratios</w:t>
      </w:r>
    </w:p>
    <w:p w14:paraId="62265E47" w14:textId="10C2A7D5" w:rsidR="00CD66E7" w:rsidRPr="00CD66E7" w:rsidRDefault="00CD66E7" w:rsidP="00CD66E7">
      <w:pPr>
        <w:rPr>
          <w:b/>
          <w:bCs/>
        </w:rPr>
      </w:pPr>
      <w:r w:rsidRPr="00CD66E7">
        <w:rPr>
          <w:b/>
          <w:bCs/>
          <w:noProof/>
        </w:rPr>
        <w:drawing>
          <wp:inline distT="0" distB="0" distL="0" distR="0" wp14:anchorId="3802E560" wp14:editId="35AB8965">
            <wp:extent cx="5943600" cy="2724150"/>
            <wp:effectExtent l="0" t="0" r="0" b="0"/>
            <wp:docPr id="17491425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724150"/>
                    </a:xfrm>
                    <a:prstGeom prst="rect">
                      <a:avLst/>
                    </a:prstGeom>
                    <a:noFill/>
                    <a:ln>
                      <a:noFill/>
                    </a:ln>
                  </pic:spPr>
                </pic:pic>
              </a:graphicData>
            </a:graphic>
          </wp:inline>
        </w:drawing>
      </w:r>
    </w:p>
    <w:p w14:paraId="327A2B8D" w14:textId="77777777" w:rsidR="00CD66E7" w:rsidRPr="004D7411" w:rsidRDefault="00CD66E7">
      <w:pPr>
        <w:rPr>
          <w:b/>
          <w:bCs/>
        </w:rPr>
      </w:pPr>
    </w:p>
    <w:p w14:paraId="2E091161" w14:textId="77777777" w:rsidR="00370E01" w:rsidRPr="00370E01" w:rsidRDefault="00370E01" w:rsidP="00370E01">
      <w:pPr>
        <w:spacing w:line="240" w:lineRule="auto"/>
      </w:pPr>
      <w:r w:rsidRPr="00370E01">
        <w:t>A partir de la información transaccional de ventas (</w:t>
      </w:r>
      <w:r w:rsidRPr="00370E01">
        <w:rPr>
          <w:i/>
          <w:iCs/>
        </w:rPr>
        <w:t>store_sales</w:t>
      </w:r>
      <w:r w:rsidRPr="00370E01">
        <w:t>) y devoluciones (</w:t>
      </w:r>
      <w:r w:rsidRPr="00370E01">
        <w:rPr>
          <w:i/>
          <w:iCs/>
        </w:rPr>
        <w:t>store_returns</w:t>
      </w:r>
      <w:r w:rsidRPr="00370E01">
        <w:t xml:space="preserve">), se construye un conjunto de métricas que permiten caracterizar el comportamiento de cada cliente en términos de valor y riesgo. Adicionalmente, esta información se complementa con datos de identificación y contacto provenientes de la tabla </w:t>
      </w:r>
      <w:r w:rsidRPr="00370E01">
        <w:rPr>
          <w:i/>
          <w:iCs/>
        </w:rPr>
        <w:t>customer</w:t>
      </w:r>
      <w:r w:rsidRPr="00370E01">
        <w:t xml:space="preserve">, así como con información de ubicación obtenida de la tabla </w:t>
      </w:r>
      <w:r w:rsidRPr="00370E01">
        <w:rPr>
          <w:i/>
          <w:iCs/>
        </w:rPr>
        <w:t>customer_address</w:t>
      </w:r>
      <w:r w:rsidRPr="00370E01">
        <w:t>, lo que permite enriquecer el análisis y facilitar su uso en reportes operativos.</w:t>
      </w:r>
    </w:p>
    <w:p w14:paraId="2CEC8A29" w14:textId="77777777" w:rsidR="00370E01" w:rsidRPr="00370E01" w:rsidRDefault="00370E01" w:rsidP="00370E01">
      <w:pPr>
        <w:spacing w:line="240" w:lineRule="auto"/>
      </w:pPr>
      <w:r w:rsidRPr="00370E01">
        <w:t xml:space="preserve">En primer lugar, la métrica </w:t>
      </w:r>
      <w:r w:rsidRPr="00370E01">
        <w:rPr>
          <w:b/>
          <w:bCs/>
        </w:rPr>
        <w:t>ratio_pedidos</w:t>
      </w:r>
      <w:r w:rsidRPr="00370E01">
        <w:t xml:space="preserve"> representa la proporción de pedidos que han sido devueltos por un cliente respecto al total de pedidos realizados. Este indicador permite identificar la frecuencia con la que un cliente devuelve sus compras a nivel de transacciones completas, siendo útil para detectar comportamientos potencialmente problemáticos.</w:t>
      </w:r>
    </w:p>
    <w:p w14:paraId="097D0B28" w14:textId="77777777" w:rsidR="00370E01" w:rsidRPr="00370E01" w:rsidRDefault="00370E01" w:rsidP="00370E01">
      <w:pPr>
        <w:spacing w:line="240" w:lineRule="auto"/>
      </w:pPr>
      <w:r w:rsidRPr="00370E01">
        <w:t xml:space="preserve">La métrica </w:t>
      </w:r>
      <w:r w:rsidRPr="00370E01">
        <w:rPr>
          <w:b/>
          <w:bCs/>
        </w:rPr>
        <w:t>ratio_items</w:t>
      </w:r>
      <w:r w:rsidRPr="00370E01">
        <w:t xml:space="preserve"> corresponde a la proporción de artículos devueltos frente al total de artículos comprados. A diferencia del ratio de pedidos, este indicador analiza el comportamiento a nivel de unidades, permitiendo identificar clientes que, aunque no devuelvan pedidos completos, sí presentan devoluciones parciales frecuentes.</w:t>
      </w:r>
    </w:p>
    <w:p w14:paraId="1D21C338" w14:textId="77777777" w:rsidR="00370E01" w:rsidRPr="00370E01" w:rsidRDefault="00370E01" w:rsidP="00370E01">
      <w:pPr>
        <w:spacing w:line="240" w:lineRule="auto"/>
      </w:pPr>
      <w:r w:rsidRPr="00370E01">
        <w:t xml:space="preserve">Por su parte, el </w:t>
      </w:r>
      <w:r w:rsidRPr="00370E01">
        <w:rPr>
          <w:b/>
          <w:bCs/>
        </w:rPr>
        <w:t>ratio_dinero</w:t>
      </w:r>
      <w:r w:rsidRPr="00370E01">
        <w:t xml:space="preserve"> mide la proporción del valor monetario devuelto respecto al total del dinero gastado por el cliente. Esta es la métrica más relevante desde el punto de vista del negocio, ya que refleja directamente el impacto económico de las devoluciones y permite identificar clientes que generan pérdidas o reducen significativamente la rentabilidad.</w:t>
      </w:r>
    </w:p>
    <w:p w14:paraId="334AEBF9" w14:textId="77777777" w:rsidR="00370E01" w:rsidRPr="00370E01" w:rsidRDefault="00370E01" w:rsidP="00370E01">
      <w:pPr>
        <w:spacing w:line="240" w:lineRule="auto"/>
      </w:pPr>
      <w:r w:rsidRPr="00370E01">
        <w:t xml:space="preserve">La </w:t>
      </w:r>
      <w:r w:rsidRPr="00370E01">
        <w:rPr>
          <w:b/>
          <w:bCs/>
        </w:rPr>
        <w:t>frecuencia_devoluciones</w:t>
      </w:r>
      <w:r w:rsidRPr="00370E01">
        <w:t xml:space="preserve"> corresponde al número total de pedidos devueltos por cada cliente. Esta métrica complementa los ratios al proporcionar una medida absoluta del volumen </w:t>
      </w:r>
      <w:r w:rsidRPr="00370E01">
        <w:lastRenderedPageBreak/>
        <w:t>de devoluciones, permitiendo diferenciar entre clientes con pocas devoluciones proporcionales y aquellos con un alto número de incidencias.</w:t>
      </w:r>
    </w:p>
    <w:p w14:paraId="5C4B84E0" w14:textId="77777777" w:rsidR="00370E01" w:rsidRPr="00370E01" w:rsidRDefault="00370E01" w:rsidP="00370E01">
      <w:pPr>
        <w:spacing w:line="240" w:lineRule="auto"/>
      </w:pPr>
      <w:r w:rsidRPr="00370E01">
        <w:t xml:space="preserve">De forma complementaria, la variable </w:t>
      </w:r>
      <w:r w:rsidRPr="00370E01">
        <w:rPr>
          <w:b/>
          <w:bCs/>
        </w:rPr>
        <w:t>frecuencia_compra</w:t>
      </w:r>
      <w:r w:rsidRPr="00370E01">
        <w:t xml:space="preserve"> representa el número total de pedidos realizados por el cliente, mientras que </w:t>
      </w:r>
      <w:r w:rsidRPr="00370E01">
        <w:rPr>
          <w:b/>
          <w:bCs/>
        </w:rPr>
        <w:t>total_items</w:t>
      </w:r>
      <w:r w:rsidRPr="00370E01">
        <w:t xml:space="preserve"> corresponde a la cantidad total de artículos comprados y </w:t>
      </w:r>
      <w:r w:rsidRPr="00370E01">
        <w:rPr>
          <w:b/>
          <w:bCs/>
        </w:rPr>
        <w:t>gasto_total</w:t>
      </w:r>
      <w:r w:rsidRPr="00370E01">
        <w:t xml:space="preserve"> al valor monetario total pagado. A partir de estas variables se deriva el </w:t>
      </w:r>
      <w:r w:rsidRPr="00370E01">
        <w:rPr>
          <w:b/>
          <w:bCs/>
        </w:rPr>
        <w:t>ticket_promedio</w:t>
      </w:r>
      <w:r w:rsidRPr="00370E01">
        <w:t>, que expresa el valor promedio gastado por compra y permite identificar clientes con transacciones de mayor o menor valor.</w:t>
      </w:r>
    </w:p>
    <w:p w14:paraId="583561E9" w14:textId="77777777" w:rsidR="00370E01" w:rsidRPr="00370E01" w:rsidRDefault="00370E01" w:rsidP="00370E01">
      <w:pPr>
        <w:spacing w:line="240" w:lineRule="auto"/>
      </w:pPr>
      <w:r w:rsidRPr="00370E01">
        <w:t xml:space="preserve">Adicionalmente, la consulta incorpora variables descriptivas del cliente, como </w:t>
      </w:r>
      <w:r w:rsidRPr="00370E01">
        <w:rPr>
          <w:b/>
          <w:bCs/>
        </w:rPr>
        <w:t>nombre</w:t>
      </w:r>
      <w:r w:rsidRPr="00370E01">
        <w:t xml:space="preserve">, </w:t>
      </w:r>
      <w:r w:rsidRPr="00370E01">
        <w:rPr>
          <w:b/>
          <w:bCs/>
        </w:rPr>
        <w:t>apellido</w:t>
      </w:r>
      <w:r w:rsidRPr="00370E01">
        <w:t xml:space="preserve">, </w:t>
      </w:r>
      <w:r w:rsidRPr="00370E01">
        <w:rPr>
          <w:b/>
          <w:bCs/>
        </w:rPr>
        <w:t>nombre_cliente</w:t>
      </w:r>
      <w:r w:rsidRPr="00370E01">
        <w:t xml:space="preserve"> y </w:t>
      </w:r>
      <w:r w:rsidRPr="00370E01">
        <w:rPr>
          <w:b/>
          <w:bCs/>
        </w:rPr>
        <w:t>correo_electronico</w:t>
      </w:r>
      <w:r w:rsidRPr="00370E01">
        <w:t xml:space="preserve">, provenientes de la tabla </w:t>
      </w:r>
      <w:r w:rsidRPr="00370E01">
        <w:rPr>
          <w:i/>
          <w:iCs/>
        </w:rPr>
        <w:t>customer</w:t>
      </w:r>
      <w:r w:rsidRPr="00370E01">
        <w:t xml:space="preserve">, así como campos de dirección física, entre ellos </w:t>
      </w:r>
      <w:r w:rsidRPr="00370E01">
        <w:rPr>
          <w:b/>
          <w:bCs/>
        </w:rPr>
        <w:t>numero_direccion</w:t>
      </w:r>
      <w:r w:rsidRPr="00370E01">
        <w:t xml:space="preserve">, </w:t>
      </w:r>
      <w:r w:rsidRPr="00370E01">
        <w:rPr>
          <w:b/>
          <w:bCs/>
        </w:rPr>
        <w:t>calle</w:t>
      </w:r>
      <w:r w:rsidRPr="00370E01">
        <w:t xml:space="preserve">, </w:t>
      </w:r>
      <w:r w:rsidRPr="00370E01">
        <w:rPr>
          <w:b/>
          <w:bCs/>
        </w:rPr>
        <w:t>tipo_calle</w:t>
      </w:r>
      <w:r w:rsidRPr="00370E01">
        <w:t xml:space="preserve">, </w:t>
      </w:r>
      <w:r w:rsidRPr="00370E01">
        <w:rPr>
          <w:b/>
          <w:bCs/>
        </w:rPr>
        <w:t>complemento_direccion</w:t>
      </w:r>
      <w:r w:rsidRPr="00370E01">
        <w:t xml:space="preserve">, </w:t>
      </w:r>
      <w:r w:rsidRPr="00370E01">
        <w:rPr>
          <w:b/>
          <w:bCs/>
        </w:rPr>
        <w:t>ciudad</w:t>
      </w:r>
      <w:r w:rsidRPr="00370E01">
        <w:t xml:space="preserve">, </w:t>
      </w:r>
      <w:r w:rsidRPr="00370E01">
        <w:rPr>
          <w:b/>
          <w:bCs/>
        </w:rPr>
        <w:t>condado</w:t>
      </w:r>
      <w:r w:rsidRPr="00370E01">
        <w:t xml:space="preserve">, </w:t>
      </w:r>
      <w:r w:rsidRPr="00370E01">
        <w:rPr>
          <w:b/>
          <w:bCs/>
        </w:rPr>
        <w:t>estado</w:t>
      </w:r>
      <w:r w:rsidRPr="00370E01">
        <w:t xml:space="preserve">, </w:t>
      </w:r>
      <w:r w:rsidRPr="00370E01">
        <w:rPr>
          <w:b/>
          <w:bCs/>
        </w:rPr>
        <w:t>codigo_postal</w:t>
      </w:r>
      <w:r w:rsidRPr="00370E01">
        <w:t xml:space="preserve">, </w:t>
      </w:r>
      <w:r w:rsidRPr="00370E01">
        <w:rPr>
          <w:b/>
          <w:bCs/>
        </w:rPr>
        <w:t>pais_direccion</w:t>
      </w:r>
      <w:r w:rsidRPr="00370E01">
        <w:t xml:space="preserve"> y </w:t>
      </w:r>
      <w:r w:rsidRPr="00370E01">
        <w:rPr>
          <w:b/>
          <w:bCs/>
        </w:rPr>
        <w:t>tipo_ubicacion</w:t>
      </w:r>
      <w:r w:rsidRPr="00370E01">
        <w:t xml:space="preserve">, provenientes de la tabla </w:t>
      </w:r>
      <w:r w:rsidRPr="00370E01">
        <w:rPr>
          <w:i/>
          <w:iCs/>
        </w:rPr>
        <w:t>customer_address</w:t>
      </w:r>
      <w:r w:rsidRPr="00370E01">
        <w:t>. Estos campos no participan directamente en el cálculo de métricas de segmentación, pero enriquecen el reporte final al permitir identificar, ubicar y contactar a los clientes clasificados.</w:t>
      </w:r>
    </w:p>
    <w:p w14:paraId="12FA0E00" w14:textId="77777777" w:rsidR="00370E01" w:rsidRPr="00370E01" w:rsidRDefault="00370E01" w:rsidP="00370E01">
      <w:pPr>
        <w:spacing w:line="240" w:lineRule="auto"/>
      </w:pPr>
      <w:r w:rsidRPr="00370E01">
        <w:t xml:space="preserve">Finalmente, la variable </w:t>
      </w:r>
      <w:r w:rsidRPr="00370E01">
        <w:rPr>
          <w:b/>
          <w:bCs/>
        </w:rPr>
        <w:t>riesgo_cliente</w:t>
      </w:r>
      <w:r w:rsidRPr="00370E01">
        <w:t xml:space="preserve"> se construye mediante reglas de negocio aplicadas sobre las métricas de compra y devolución. Esta variable clasifica a cada cliente en categorías como </w:t>
      </w:r>
      <w:r w:rsidRPr="00370E01">
        <w:rPr>
          <w:i/>
          <w:iCs/>
        </w:rPr>
        <w:t>Riesgoso</w:t>
      </w:r>
      <w:r w:rsidRPr="00370E01">
        <w:t xml:space="preserve">, </w:t>
      </w:r>
      <w:r w:rsidRPr="00370E01">
        <w:rPr>
          <w:i/>
          <w:iCs/>
        </w:rPr>
        <w:t>Alto Valor</w:t>
      </w:r>
      <w:r w:rsidRPr="00370E01">
        <w:t xml:space="preserve">, </w:t>
      </w:r>
      <w:r w:rsidRPr="00370E01">
        <w:rPr>
          <w:i/>
          <w:iCs/>
        </w:rPr>
        <w:t>Bajo Valor</w:t>
      </w:r>
      <w:r w:rsidRPr="00370E01">
        <w:t xml:space="preserve"> o </w:t>
      </w:r>
      <w:r w:rsidRPr="00370E01">
        <w:rPr>
          <w:i/>
          <w:iCs/>
        </w:rPr>
        <w:t>Medio</w:t>
      </w:r>
      <w:r w:rsidRPr="00370E01">
        <w:t>, facilitando la interpretación de los resultados desde una perspectiva operativa y estratégica.</w:t>
      </w:r>
    </w:p>
    <w:p w14:paraId="1DF7CE20" w14:textId="77777777" w:rsidR="00370E01" w:rsidRPr="00370E01" w:rsidRDefault="00370E01" w:rsidP="00370E01">
      <w:pPr>
        <w:spacing w:line="240" w:lineRule="auto"/>
      </w:pPr>
      <w:r w:rsidRPr="00370E01">
        <w:t>En conjunto, estas métricas y atributos permiten analizar el comportamiento de los clientes desde múltiples dimensiones, integrando tanto el valor generado como el nivel de riesgo asociado, y constituyen la base para los procesos de segmentación, clustering y generación de reportes desarrollados en el presente análisis.</w:t>
      </w:r>
    </w:p>
    <w:p w14:paraId="0A931C13" w14:textId="77777777" w:rsidR="00E14991" w:rsidRPr="00E14991" w:rsidRDefault="00E14991" w:rsidP="00E14991">
      <w:pPr>
        <w:spacing w:line="240" w:lineRule="auto"/>
        <w:rPr>
          <w:sz w:val="16"/>
          <w:szCs w:val="16"/>
        </w:rPr>
      </w:pPr>
    </w:p>
    <w:p w14:paraId="56FAF2E5" w14:textId="6C4286EA" w:rsidR="007D7234" w:rsidRDefault="007D7234">
      <w:r w:rsidRPr="007D7234">
        <w:t>2 Crear el S</w:t>
      </w:r>
      <w:r>
        <w:t>cript de Python</w:t>
      </w:r>
    </w:p>
    <w:p w14:paraId="0B186296" w14:textId="32297225" w:rsidR="004D7411" w:rsidRPr="004D7411" w:rsidRDefault="004D7411">
      <w:pPr>
        <w:rPr>
          <w:b/>
          <w:bCs/>
        </w:rPr>
      </w:pPr>
      <w:r w:rsidRPr="004D7411">
        <w:rPr>
          <w:b/>
          <w:bCs/>
        </w:rPr>
        <w:t>clustering2</w:t>
      </w:r>
    </w:p>
    <w:p w14:paraId="003A7EF7" w14:textId="136F982C" w:rsidR="00A06D6D" w:rsidRPr="004D7411" w:rsidRDefault="00A06D6D" w:rsidP="004D7411">
      <w:r w:rsidRPr="00A06D6D">
        <w:t>Las variables utilizadas provienen directamente de tres tablas de la base de datos: store_sales, de donde se obtienen el número de pedidos, la cantidad de productos y el dinero total gastado por cada cliente; store_returns, de donde se extraen las devoluciones en términos de pedidos, productos y valor monetario; y customer, que aporta la información demográfica como nombre, país de nacimiento y fecha de nacimiento (a partir de la cual se calcula la edad). A partir de estas tablas se construyen métricas derivadas como los ratios de devolución y el ticket promedio, combinando la información de compras y devoluciones por cliente.</w:t>
      </w:r>
    </w:p>
    <w:p w14:paraId="023D9CC1" w14:textId="77777777" w:rsidR="004D7411" w:rsidRDefault="004D7411"/>
    <w:p w14:paraId="32B0A998" w14:textId="018BA118" w:rsidR="007D7234" w:rsidRDefault="007D7234">
      <w:r>
        <w:t xml:space="preserve">3 </w:t>
      </w:r>
      <w:r w:rsidR="007752EE">
        <w:t>Cargar la query auxiliar de cliente en power bi usando power query y transformar las columnas</w:t>
      </w:r>
    </w:p>
    <w:p w14:paraId="6CC886A4" w14:textId="79976BC3" w:rsidR="000711CE" w:rsidRDefault="000711CE">
      <w:r w:rsidRPr="000711CE">
        <w:rPr>
          <w:noProof/>
        </w:rPr>
        <w:lastRenderedPageBreak/>
        <w:drawing>
          <wp:inline distT="0" distB="0" distL="0" distR="0" wp14:anchorId="410E1A11" wp14:editId="43950866">
            <wp:extent cx="5943600" cy="1703070"/>
            <wp:effectExtent l="0" t="0" r="0" b="0"/>
            <wp:docPr id="1499869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69146" name=""/>
                    <pic:cNvPicPr/>
                  </pic:nvPicPr>
                  <pic:blipFill>
                    <a:blip r:embed="rId5"/>
                    <a:stretch>
                      <a:fillRect/>
                    </a:stretch>
                  </pic:blipFill>
                  <pic:spPr>
                    <a:xfrm>
                      <a:off x="0" y="0"/>
                      <a:ext cx="5943600" cy="1703070"/>
                    </a:xfrm>
                    <a:prstGeom prst="rect">
                      <a:avLst/>
                    </a:prstGeom>
                  </pic:spPr>
                </pic:pic>
              </a:graphicData>
            </a:graphic>
          </wp:inline>
        </w:drawing>
      </w:r>
    </w:p>
    <w:p w14:paraId="6736DACF" w14:textId="388EF4E1" w:rsidR="00571F69" w:rsidRDefault="00571F69">
      <w:r>
        <w:t>-Combinar fecha con transformar</w:t>
      </w:r>
    </w:p>
    <w:p w14:paraId="378E1829" w14:textId="6D6EFF71" w:rsidR="0014659F" w:rsidRDefault="0014659F">
      <w:r w:rsidRPr="0014659F">
        <w:rPr>
          <w:noProof/>
        </w:rPr>
        <w:drawing>
          <wp:inline distT="0" distB="0" distL="0" distR="0" wp14:anchorId="564A76E7" wp14:editId="43E1D95D">
            <wp:extent cx="5943600" cy="1434465"/>
            <wp:effectExtent l="0" t="0" r="0" b="0"/>
            <wp:docPr id="971630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0166" name=""/>
                    <pic:cNvPicPr/>
                  </pic:nvPicPr>
                  <pic:blipFill>
                    <a:blip r:embed="rId6"/>
                    <a:stretch>
                      <a:fillRect/>
                    </a:stretch>
                  </pic:blipFill>
                  <pic:spPr>
                    <a:xfrm>
                      <a:off x="0" y="0"/>
                      <a:ext cx="5943600" cy="1434465"/>
                    </a:xfrm>
                    <a:prstGeom prst="rect">
                      <a:avLst/>
                    </a:prstGeom>
                  </pic:spPr>
                </pic:pic>
              </a:graphicData>
            </a:graphic>
          </wp:inline>
        </w:drawing>
      </w:r>
    </w:p>
    <w:p w14:paraId="0CAFD34A" w14:textId="7ED2F4B7" w:rsidR="00B13A6F" w:rsidRDefault="00B13A6F">
      <w:r w:rsidRPr="00B13A6F">
        <w:rPr>
          <w:noProof/>
        </w:rPr>
        <w:drawing>
          <wp:inline distT="0" distB="0" distL="0" distR="0" wp14:anchorId="7E031AF2" wp14:editId="5E4F5B69">
            <wp:extent cx="3286125" cy="1375187"/>
            <wp:effectExtent l="0" t="0" r="0" b="0"/>
            <wp:docPr id="798916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6441" name=""/>
                    <pic:cNvPicPr/>
                  </pic:nvPicPr>
                  <pic:blipFill>
                    <a:blip r:embed="rId7"/>
                    <a:stretch>
                      <a:fillRect/>
                    </a:stretch>
                  </pic:blipFill>
                  <pic:spPr>
                    <a:xfrm>
                      <a:off x="0" y="0"/>
                      <a:ext cx="3296630" cy="1379583"/>
                    </a:xfrm>
                    <a:prstGeom prst="rect">
                      <a:avLst/>
                    </a:prstGeom>
                  </pic:spPr>
                </pic:pic>
              </a:graphicData>
            </a:graphic>
          </wp:inline>
        </w:drawing>
      </w:r>
    </w:p>
    <w:p w14:paraId="73B0DCE6" w14:textId="658DF893" w:rsidR="00D1670D" w:rsidRDefault="00D1670D">
      <w:r>
        <w:t>Configuramos a formato de fecha regional</w:t>
      </w:r>
      <w:r w:rsidR="005700CB">
        <w:t xml:space="preserve"> en la barra de formula</w:t>
      </w:r>
    </w:p>
    <w:p w14:paraId="1D1F692E" w14:textId="73B30472" w:rsidR="00131365" w:rsidRDefault="00131365">
      <w:r w:rsidRPr="00131365">
        <w:rPr>
          <w:noProof/>
        </w:rPr>
        <w:drawing>
          <wp:inline distT="0" distB="0" distL="0" distR="0" wp14:anchorId="35BE7E74" wp14:editId="1CF221F5">
            <wp:extent cx="5943600" cy="1112520"/>
            <wp:effectExtent l="0" t="0" r="0" b="0"/>
            <wp:docPr id="107023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883" name=""/>
                    <pic:cNvPicPr/>
                  </pic:nvPicPr>
                  <pic:blipFill>
                    <a:blip r:embed="rId8"/>
                    <a:stretch>
                      <a:fillRect/>
                    </a:stretch>
                  </pic:blipFill>
                  <pic:spPr>
                    <a:xfrm>
                      <a:off x="0" y="0"/>
                      <a:ext cx="5943600" cy="1112520"/>
                    </a:xfrm>
                    <a:prstGeom prst="rect">
                      <a:avLst/>
                    </a:prstGeom>
                  </pic:spPr>
                </pic:pic>
              </a:graphicData>
            </a:graphic>
          </wp:inline>
        </w:drawing>
      </w:r>
    </w:p>
    <w:p w14:paraId="339D0044" w14:textId="37C866D4" w:rsidR="00D1670D" w:rsidRDefault="00D1670D">
      <w:r w:rsidRPr="00D1670D">
        <w:t>= Table.TransformColumnTypes(#"Merged Columns", {{"fecha_nacimiento", type date}}, "es-CO")</w:t>
      </w:r>
    </w:p>
    <w:p w14:paraId="3B41F2E3" w14:textId="5FA53668" w:rsidR="00B9719D" w:rsidRDefault="00B9719D">
      <w:r>
        <w:t>Reemplazmos errores por null</w:t>
      </w:r>
    </w:p>
    <w:p w14:paraId="31456F62" w14:textId="31F3E7DA" w:rsidR="00B9719D" w:rsidRDefault="00B9719D">
      <w:r w:rsidRPr="00B9719D">
        <w:rPr>
          <w:noProof/>
        </w:rPr>
        <w:lastRenderedPageBreak/>
        <w:drawing>
          <wp:inline distT="0" distB="0" distL="0" distR="0" wp14:anchorId="75127068" wp14:editId="261DE813">
            <wp:extent cx="5943600" cy="1952625"/>
            <wp:effectExtent l="0" t="0" r="0" b="9525"/>
            <wp:docPr id="1617129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29929" name=""/>
                    <pic:cNvPicPr/>
                  </pic:nvPicPr>
                  <pic:blipFill>
                    <a:blip r:embed="rId9"/>
                    <a:stretch>
                      <a:fillRect/>
                    </a:stretch>
                  </pic:blipFill>
                  <pic:spPr>
                    <a:xfrm>
                      <a:off x="0" y="0"/>
                      <a:ext cx="5943600" cy="1952625"/>
                    </a:xfrm>
                    <a:prstGeom prst="rect">
                      <a:avLst/>
                    </a:prstGeom>
                  </pic:spPr>
                </pic:pic>
              </a:graphicData>
            </a:graphic>
          </wp:inline>
        </w:drawing>
      </w:r>
    </w:p>
    <w:p w14:paraId="3696438B" w14:textId="5FA5C677" w:rsidR="00591A36" w:rsidRDefault="00591A36">
      <w:r>
        <w:t>Vemos columna profile</w:t>
      </w:r>
    </w:p>
    <w:p w14:paraId="3CA78921" w14:textId="71C0824E" w:rsidR="00591A36" w:rsidRDefault="00591A36">
      <w:r w:rsidRPr="00591A36">
        <w:rPr>
          <w:noProof/>
        </w:rPr>
        <w:drawing>
          <wp:inline distT="0" distB="0" distL="0" distR="0" wp14:anchorId="0153F003" wp14:editId="707B50F4">
            <wp:extent cx="5943600" cy="3509010"/>
            <wp:effectExtent l="0" t="0" r="0" b="0"/>
            <wp:docPr id="1839476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76433" name=""/>
                    <pic:cNvPicPr/>
                  </pic:nvPicPr>
                  <pic:blipFill>
                    <a:blip r:embed="rId10"/>
                    <a:stretch>
                      <a:fillRect/>
                    </a:stretch>
                  </pic:blipFill>
                  <pic:spPr>
                    <a:xfrm>
                      <a:off x="0" y="0"/>
                      <a:ext cx="5943600" cy="3509010"/>
                    </a:xfrm>
                    <a:prstGeom prst="rect">
                      <a:avLst/>
                    </a:prstGeom>
                  </pic:spPr>
                </pic:pic>
              </a:graphicData>
            </a:graphic>
          </wp:inline>
        </w:drawing>
      </w:r>
    </w:p>
    <w:p w14:paraId="6C75AF27" w14:textId="5B2B385B" w:rsidR="00964FD9" w:rsidRDefault="00964FD9">
      <w:r>
        <w:t>Podemo cargar ya la tabla cliente</w:t>
      </w:r>
    </w:p>
    <w:p w14:paraId="50EE5FAB" w14:textId="79A9CCB8" w:rsidR="00B7234F" w:rsidRDefault="00B7234F">
      <w:r>
        <w:t>4 Guardamos el tablero en la carpeta del proyecto</w:t>
      </w:r>
    </w:p>
    <w:p w14:paraId="43F100CC" w14:textId="21162404" w:rsidR="000C11C8" w:rsidRDefault="000C11C8">
      <w:r>
        <w:t>5 Calculamos la edad usando DAX</w:t>
      </w:r>
    </w:p>
    <w:p w14:paraId="58C8C62C" w14:textId="188F806D" w:rsidR="005C7EB3" w:rsidRDefault="005C7EB3">
      <w:r>
        <w:t>Nueva columna edad usando DAX</w:t>
      </w:r>
    </w:p>
    <w:p w14:paraId="6EE50B8C" w14:textId="77777777" w:rsidR="00376D84" w:rsidRPr="00376D84" w:rsidRDefault="00376D84" w:rsidP="00376D84">
      <w:r w:rsidRPr="00376D84">
        <w:t>edad = DATEDIFF(Cliente[fecha_nacimiento],TODAY(),MONTH)/12</w:t>
      </w:r>
    </w:p>
    <w:p w14:paraId="397AEAAE" w14:textId="77777777" w:rsidR="00376D84" w:rsidRDefault="00376D84"/>
    <w:p w14:paraId="5C6AFFC5" w14:textId="39F2544C" w:rsidR="00376D84" w:rsidRDefault="00376D84">
      <w:r w:rsidRPr="00376D84">
        <w:rPr>
          <w:noProof/>
        </w:rPr>
        <w:lastRenderedPageBreak/>
        <w:drawing>
          <wp:inline distT="0" distB="0" distL="0" distR="0" wp14:anchorId="2098AB32" wp14:editId="695DE141">
            <wp:extent cx="5943600" cy="1052195"/>
            <wp:effectExtent l="0" t="0" r="0" b="0"/>
            <wp:docPr id="1871185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85294" name=""/>
                    <pic:cNvPicPr/>
                  </pic:nvPicPr>
                  <pic:blipFill>
                    <a:blip r:embed="rId11"/>
                    <a:stretch>
                      <a:fillRect/>
                    </a:stretch>
                  </pic:blipFill>
                  <pic:spPr>
                    <a:xfrm>
                      <a:off x="0" y="0"/>
                      <a:ext cx="5943600" cy="1052195"/>
                    </a:xfrm>
                    <a:prstGeom prst="rect">
                      <a:avLst/>
                    </a:prstGeom>
                  </pic:spPr>
                </pic:pic>
              </a:graphicData>
            </a:graphic>
          </wp:inline>
        </w:drawing>
      </w:r>
    </w:p>
    <w:p w14:paraId="6446BB1B" w14:textId="77777777" w:rsidR="00376D84" w:rsidRDefault="00376D84"/>
    <w:p w14:paraId="2F805C31" w14:textId="7901CAF1" w:rsidR="008843A9" w:rsidRDefault="00376D84">
      <w:r w:rsidRPr="00376D84">
        <w:rPr>
          <w:noProof/>
        </w:rPr>
        <w:drawing>
          <wp:inline distT="0" distB="0" distL="0" distR="0" wp14:anchorId="1E2A6D8C" wp14:editId="67BA22A8">
            <wp:extent cx="5943600" cy="3427730"/>
            <wp:effectExtent l="0" t="0" r="0" b="1270"/>
            <wp:docPr id="88414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49353" name=""/>
                    <pic:cNvPicPr/>
                  </pic:nvPicPr>
                  <pic:blipFill>
                    <a:blip r:embed="rId12"/>
                    <a:stretch>
                      <a:fillRect/>
                    </a:stretch>
                  </pic:blipFill>
                  <pic:spPr>
                    <a:xfrm>
                      <a:off x="0" y="0"/>
                      <a:ext cx="5943600" cy="3427730"/>
                    </a:xfrm>
                    <a:prstGeom prst="rect">
                      <a:avLst/>
                    </a:prstGeom>
                  </pic:spPr>
                </pic:pic>
              </a:graphicData>
            </a:graphic>
          </wp:inline>
        </w:drawing>
      </w:r>
    </w:p>
    <w:p w14:paraId="36EEBDBE" w14:textId="5ABBFDBB" w:rsidR="006903D6" w:rsidRDefault="006903D6"/>
    <w:p w14:paraId="26670128" w14:textId="62EBB336" w:rsidR="002214E6" w:rsidRDefault="002214E6">
      <w:r>
        <w:t>6 Preparar el script de Python para correlo en power bi</w:t>
      </w:r>
    </w:p>
    <w:p w14:paraId="19EA17FB" w14:textId="375071D2" w:rsidR="00D35E29" w:rsidRDefault="00D35E29">
      <w:pPr>
        <w:rPr>
          <w:lang w:val="en-US"/>
        </w:rPr>
      </w:pPr>
      <w:r w:rsidRPr="00D35E29">
        <w:rPr>
          <w:lang w:val="en-US"/>
        </w:rPr>
        <w:t xml:space="preserve">Get data &gt;other&gt; Python </w:t>
      </w:r>
      <w:r>
        <w:rPr>
          <w:lang w:val="en-US"/>
        </w:rPr>
        <w:t>script</w:t>
      </w:r>
    </w:p>
    <w:p w14:paraId="2ED647B2" w14:textId="35F30648" w:rsidR="00D35E29" w:rsidRDefault="00D35E29">
      <w:pPr>
        <w:rPr>
          <w:lang w:val="en-US"/>
        </w:rPr>
      </w:pPr>
      <w:r w:rsidRPr="00D35E29">
        <w:rPr>
          <w:noProof/>
          <w:lang w:val="en-US"/>
        </w:rPr>
        <w:lastRenderedPageBreak/>
        <w:drawing>
          <wp:inline distT="0" distB="0" distL="0" distR="0" wp14:anchorId="4744D957" wp14:editId="13C6FEA8">
            <wp:extent cx="5943600" cy="5838190"/>
            <wp:effectExtent l="0" t="0" r="0" b="0"/>
            <wp:docPr id="1190321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21588" name=""/>
                    <pic:cNvPicPr/>
                  </pic:nvPicPr>
                  <pic:blipFill>
                    <a:blip r:embed="rId13"/>
                    <a:stretch>
                      <a:fillRect/>
                    </a:stretch>
                  </pic:blipFill>
                  <pic:spPr>
                    <a:xfrm>
                      <a:off x="0" y="0"/>
                      <a:ext cx="5943600" cy="5838190"/>
                    </a:xfrm>
                    <a:prstGeom prst="rect">
                      <a:avLst/>
                    </a:prstGeom>
                  </pic:spPr>
                </pic:pic>
              </a:graphicData>
            </a:graphic>
          </wp:inline>
        </w:drawing>
      </w:r>
    </w:p>
    <w:p w14:paraId="7694BD88" w14:textId="77777777" w:rsidR="000A02CC" w:rsidRDefault="008940A3">
      <w:r w:rsidRPr="008940A3">
        <w:t>Copiamos y pegamos el script d</w:t>
      </w:r>
      <w:r>
        <w:t>e clustering</w:t>
      </w:r>
      <w:r>
        <w:br/>
        <w:t>Comentamos los prints y los gráficos con #</w:t>
      </w:r>
    </w:p>
    <w:p w14:paraId="57AE4360" w14:textId="77777777" w:rsidR="000A02CC" w:rsidRDefault="000A02CC"/>
    <w:p w14:paraId="7A728E55" w14:textId="77777777" w:rsidR="000A02CC" w:rsidRDefault="000A02CC"/>
    <w:p w14:paraId="6C08D7ED" w14:textId="77777777" w:rsidR="000A02CC" w:rsidRDefault="000A02CC"/>
    <w:p w14:paraId="6F305EFE" w14:textId="77777777" w:rsidR="000A02CC" w:rsidRDefault="000A02CC"/>
    <w:p w14:paraId="2555361C" w14:textId="788B3CD3" w:rsidR="008940A3" w:rsidRDefault="000A02CC">
      <w:r>
        <w:br/>
        <w:t>Escogemos la tabla que utilizaremos</w:t>
      </w:r>
    </w:p>
    <w:p w14:paraId="4262393C" w14:textId="3A29B27D" w:rsidR="000A02CC" w:rsidRDefault="00B92582">
      <w:r w:rsidRPr="00B92582">
        <w:rPr>
          <w:noProof/>
        </w:rPr>
        <w:lastRenderedPageBreak/>
        <w:drawing>
          <wp:inline distT="0" distB="0" distL="0" distR="0" wp14:anchorId="6CB14398" wp14:editId="4C976B92">
            <wp:extent cx="5943600" cy="4663440"/>
            <wp:effectExtent l="0" t="0" r="0" b="3810"/>
            <wp:docPr id="1017531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31147" name=""/>
                    <pic:cNvPicPr/>
                  </pic:nvPicPr>
                  <pic:blipFill>
                    <a:blip r:embed="rId14"/>
                    <a:stretch>
                      <a:fillRect/>
                    </a:stretch>
                  </pic:blipFill>
                  <pic:spPr>
                    <a:xfrm>
                      <a:off x="0" y="0"/>
                      <a:ext cx="5943600" cy="4663440"/>
                    </a:xfrm>
                    <a:prstGeom prst="rect">
                      <a:avLst/>
                    </a:prstGeom>
                  </pic:spPr>
                </pic:pic>
              </a:graphicData>
            </a:graphic>
          </wp:inline>
        </w:drawing>
      </w:r>
    </w:p>
    <w:p w14:paraId="1C05C2DC" w14:textId="5C81F465" w:rsidR="008D0CCA" w:rsidRDefault="008D0CCA">
      <w:r>
        <w:t>Trnasformamos los datos en power query</w:t>
      </w:r>
    </w:p>
    <w:p w14:paraId="063AE9CC" w14:textId="0DA7FC4F" w:rsidR="00564CE8" w:rsidRDefault="00564CE8">
      <w:r>
        <w:t>Cluster la dejamos como texto ya que es una categoría</w:t>
      </w:r>
    </w:p>
    <w:p w14:paraId="5EE2E230" w14:textId="77777777" w:rsidR="00564CE8" w:rsidRDefault="00564CE8"/>
    <w:p w14:paraId="2EBEC2B4" w14:textId="3ADB1009" w:rsidR="00564CE8" w:rsidRDefault="00564CE8">
      <w:r w:rsidRPr="00564CE8">
        <w:rPr>
          <w:noProof/>
        </w:rPr>
        <w:lastRenderedPageBreak/>
        <w:drawing>
          <wp:inline distT="0" distB="0" distL="0" distR="0" wp14:anchorId="0102F76D" wp14:editId="5F0B124F">
            <wp:extent cx="1854558" cy="3185231"/>
            <wp:effectExtent l="0" t="0" r="0" b="0"/>
            <wp:docPr id="399416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16023" name=""/>
                    <pic:cNvPicPr/>
                  </pic:nvPicPr>
                  <pic:blipFill>
                    <a:blip r:embed="rId15"/>
                    <a:stretch>
                      <a:fillRect/>
                    </a:stretch>
                  </pic:blipFill>
                  <pic:spPr>
                    <a:xfrm>
                      <a:off x="0" y="0"/>
                      <a:ext cx="1862206" cy="3198367"/>
                    </a:xfrm>
                    <a:prstGeom prst="rect">
                      <a:avLst/>
                    </a:prstGeom>
                  </pic:spPr>
                </pic:pic>
              </a:graphicData>
            </a:graphic>
          </wp:inline>
        </w:drawing>
      </w:r>
    </w:p>
    <w:p w14:paraId="6C0864AA" w14:textId="58C5DD71" w:rsidR="00B92582" w:rsidRDefault="00B92582">
      <w:r>
        <w:t>Renombremos la tabla ahora como clustering</w:t>
      </w:r>
    </w:p>
    <w:p w14:paraId="0A3CF4A0" w14:textId="1362B06C" w:rsidR="00B92582" w:rsidRDefault="00B92582">
      <w:r w:rsidRPr="00B92582">
        <w:rPr>
          <w:noProof/>
        </w:rPr>
        <w:drawing>
          <wp:inline distT="0" distB="0" distL="0" distR="0" wp14:anchorId="4C16D73E" wp14:editId="234C49F8">
            <wp:extent cx="2381582" cy="1390844"/>
            <wp:effectExtent l="0" t="0" r="0" b="0"/>
            <wp:docPr id="13548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071" name=""/>
                    <pic:cNvPicPr/>
                  </pic:nvPicPr>
                  <pic:blipFill>
                    <a:blip r:embed="rId16"/>
                    <a:stretch>
                      <a:fillRect/>
                    </a:stretch>
                  </pic:blipFill>
                  <pic:spPr>
                    <a:xfrm>
                      <a:off x="0" y="0"/>
                      <a:ext cx="2381582" cy="1390844"/>
                    </a:xfrm>
                    <a:prstGeom prst="rect">
                      <a:avLst/>
                    </a:prstGeom>
                  </pic:spPr>
                </pic:pic>
              </a:graphicData>
            </a:graphic>
          </wp:inline>
        </w:drawing>
      </w:r>
    </w:p>
    <w:p w14:paraId="167C6A7F" w14:textId="6E16A3B9" w:rsidR="003920F6" w:rsidRDefault="003920F6">
      <w:r>
        <w:t>Revisamos el modelo de datos</w:t>
      </w:r>
    </w:p>
    <w:p w14:paraId="42C65401" w14:textId="7AF2870F" w:rsidR="003920F6" w:rsidRDefault="003920F6">
      <w:r w:rsidRPr="003920F6">
        <w:rPr>
          <w:noProof/>
        </w:rPr>
        <w:drawing>
          <wp:inline distT="0" distB="0" distL="0" distR="0" wp14:anchorId="4534557B" wp14:editId="2E99563B">
            <wp:extent cx="4468969" cy="2524777"/>
            <wp:effectExtent l="0" t="0" r="8255" b="8890"/>
            <wp:docPr id="671993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93709" name=""/>
                    <pic:cNvPicPr/>
                  </pic:nvPicPr>
                  <pic:blipFill>
                    <a:blip r:embed="rId17"/>
                    <a:stretch>
                      <a:fillRect/>
                    </a:stretch>
                  </pic:blipFill>
                  <pic:spPr>
                    <a:xfrm>
                      <a:off x="0" y="0"/>
                      <a:ext cx="4470656" cy="2525730"/>
                    </a:xfrm>
                    <a:prstGeom prst="rect">
                      <a:avLst/>
                    </a:prstGeom>
                  </pic:spPr>
                </pic:pic>
              </a:graphicData>
            </a:graphic>
          </wp:inline>
        </w:drawing>
      </w:r>
    </w:p>
    <w:p w14:paraId="1B5F9E6C" w14:textId="110D9028" w:rsidR="00EF0F2F" w:rsidRDefault="00F23F3E">
      <w:r>
        <w:lastRenderedPageBreak/>
        <w:t>7 Presentar info en el dashboard</w:t>
      </w:r>
    </w:p>
    <w:p w14:paraId="6AA67952" w14:textId="1DBE9E7F" w:rsidR="006B51B6" w:rsidRPr="006B51B6" w:rsidRDefault="006B51B6">
      <w:r>
        <w:t>Creamos la medida y la documentamos esta representa la cantidad total de clientes clusterizados</w:t>
      </w:r>
    </w:p>
    <w:p w14:paraId="1DB8FF06" w14:textId="6DDAA2CE" w:rsidR="006B51B6" w:rsidRDefault="006B51B6">
      <w:pPr>
        <w:rPr>
          <w:lang w:val="en-US"/>
        </w:rPr>
      </w:pPr>
      <w:r w:rsidRPr="006B51B6">
        <w:rPr>
          <w:noProof/>
          <w:lang w:val="en-US"/>
        </w:rPr>
        <w:drawing>
          <wp:inline distT="0" distB="0" distL="0" distR="0" wp14:anchorId="77A49BAA" wp14:editId="16991BBA">
            <wp:extent cx="5943600" cy="2133600"/>
            <wp:effectExtent l="0" t="0" r="0" b="0"/>
            <wp:docPr id="301118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8246" name=""/>
                    <pic:cNvPicPr/>
                  </pic:nvPicPr>
                  <pic:blipFill>
                    <a:blip r:embed="rId18"/>
                    <a:stretch>
                      <a:fillRect/>
                    </a:stretch>
                  </pic:blipFill>
                  <pic:spPr>
                    <a:xfrm>
                      <a:off x="0" y="0"/>
                      <a:ext cx="5943600" cy="2133600"/>
                    </a:xfrm>
                    <a:prstGeom prst="rect">
                      <a:avLst/>
                    </a:prstGeom>
                  </pic:spPr>
                </pic:pic>
              </a:graphicData>
            </a:graphic>
          </wp:inline>
        </w:drawing>
      </w:r>
    </w:p>
    <w:p w14:paraId="1C62306B" w14:textId="3B93C42E" w:rsidR="00BD6F55" w:rsidRDefault="00BD6F55">
      <w:r w:rsidRPr="00BD6F55">
        <w:t>Creaos tarjeta para la c</w:t>
      </w:r>
      <w:r>
        <w:t>antidad de clientes clusterizados y creamos el grafico de barras para la cantidad y proporción de clientes por cluster</w:t>
      </w:r>
    </w:p>
    <w:p w14:paraId="1F9A7259" w14:textId="5AF5E53A" w:rsidR="00FA7C43" w:rsidRDefault="00FA7C43">
      <w:r w:rsidRPr="00FA7C43">
        <w:rPr>
          <w:noProof/>
        </w:rPr>
        <w:drawing>
          <wp:inline distT="0" distB="0" distL="0" distR="0" wp14:anchorId="2667C07B" wp14:editId="17ACCCCA">
            <wp:extent cx="5943600" cy="2091055"/>
            <wp:effectExtent l="0" t="0" r="0" b="4445"/>
            <wp:docPr id="2087249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49879" name=""/>
                    <pic:cNvPicPr/>
                  </pic:nvPicPr>
                  <pic:blipFill>
                    <a:blip r:embed="rId19"/>
                    <a:stretch>
                      <a:fillRect/>
                    </a:stretch>
                  </pic:blipFill>
                  <pic:spPr>
                    <a:xfrm>
                      <a:off x="0" y="0"/>
                      <a:ext cx="5943600" cy="2091055"/>
                    </a:xfrm>
                    <a:prstGeom prst="rect">
                      <a:avLst/>
                    </a:prstGeom>
                  </pic:spPr>
                </pic:pic>
              </a:graphicData>
            </a:graphic>
          </wp:inline>
        </w:drawing>
      </w:r>
    </w:p>
    <w:p w14:paraId="2AAD6C50" w14:textId="47D23F65" w:rsidR="002D61BF" w:rsidRDefault="002D61BF">
      <w:r w:rsidRPr="002D61BF">
        <w:t>Se construyó una tabla de análisis por cluster con el fin de caracterizar la distribución de edades en cada grupo. Para ello, se calcularon métricas descriptivas como la cantidad de clientes, edad promedio, mínima, máxima, mediana y desviación estándar. Este análisis permite identificar diferencias demográficas entre los clusters, evidenciando si existen grupos con edades más jóvenes, más adultas o con mayor dispersión. En particular, la edad promedio y la mediana reflejan la tendencia central, mientras que la desviación estándar permite evaluar la variabilidad interna de cada cluster, facilitando la interpretación de la segmentación obtenida.</w:t>
      </w:r>
    </w:p>
    <w:p w14:paraId="2FA825D3" w14:textId="77777777" w:rsidR="002D61BF" w:rsidRDefault="002D61BF"/>
    <w:p w14:paraId="5801A82C" w14:textId="77777777" w:rsidR="002D61BF" w:rsidRPr="002D61BF" w:rsidRDefault="002D61BF" w:rsidP="002D61BF">
      <w:pPr>
        <w:rPr>
          <w:lang w:val="en-US"/>
        </w:rPr>
      </w:pPr>
      <w:r w:rsidRPr="002D61BF">
        <w:rPr>
          <w:lang w:val="en-US"/>
        </w:rPr>
        <w:t>Clientes = COUNT(clustering[id_cliente])</w:t>
      </w:r>
    </w:p>
    <w:p w14:paraId="529D757A" w14:textId="77777777" w:rsidR="002D61BF" w:rsidRPr="002D61BF" w:rsidRDefault="002D61BF" w:rsidP="002D61BF">
      <w:pPr>
        <w:rPr>
          <w:lang w:val="en-US"/>
        </w:rPr>
      </w:pPr>
      <w:r w:rsidRPr="002D61BF">
        <w:rPr>
          <w:lang w:val="en-US"/>
        </w:rPr>
        <w:lastRenderedPageBreak/>
        <w:t>Edad Promedio = AVERAGE(clustering[edad])</w:t>
      </w:r>
    </w:p>
    <w:p w14:paraId="7DB0ACD2" w14:textId="77777777" w:rsidR="002D61BF" w:rsidRPr="002D61BF" w:rsidRDefault="002D61BF" w:rsidP="002D61BF">
      <w:pPr>
        <w:rPr>
          <w:lang w:val="en-US"/>
        </w:rPr>
      </w:pPr>
      <w:r w:rsidRPr="002D61BF">
        <w:rPr>
          <w:lang w:val="en-US"/>
        </w:rPr>
        <w:t>Edad Min = MIN(clustering[edad])</w:t>
      </w:r>
    </w:p>
    <w:p w14:paraId="7DE2FCE1" w14:textId="77777777" w:rsidR="002D61BF" w:rsidRPr="002D61BF" w:rsidRDefault="002D61BF" w:rsidP="002D61BF">
      <w:pPr>
        <w:rPr>
          <w:lang w:val="en-US"/>
        </w:rPr>
      </w:pPr>
      <w:r w:rsidRPr="002D61BF">
        <w:rPr>
          <w:lang w:val="en-US"/>
        </w:rPr>
        <w:t>Edad Max = MAX(clustering[edad])</w:t>
      </w:r>
    </w:p>
    <w:p w14:paraId="080C490A" w14:textId="77777777" w:rsidR="002D61BF" w:rsidRPr="002D61BF" w:rsidRDefault="002D61BF" w:rsidP="002D61BF">
      <w:pPr>
        <w:rPr>
          <w:lang w:val="en-US"/>
        </w:rPr>
      </w:pPr>
      <w:r w:rsidRPr="002D61BF">
        <w:rPr>
          <w:lang w:val="en-US"/>
        </w:rPr>
        <w:t>Edad Desv = STDEV.P(clustering[edad])</w:t>
      </w:r>
    </w:p>
    <w:p w14:paraId="3ABB777C" w14:textId="5A5ABD81" w:rsidR="002D61BF" w:rsidRDefault="002D61BF" w:rsidP="002D61BF">
      <w:r>
        <w:t>Edad Mediana = MEDIAN(clustering[edad])</w:t>
      </w:r>
    </w:p>
    <w:p w14:paraId="32B3850A" w14:textId="7D6B34D6" w:rsidR="00E37DDE" w:rsidRDefault="00E37DDE" w:rsidP="002D61BF">
      <w:r w:rsidRPr="00E37DDE">
        <w:rPr>
          <w:noProof/>
        </w:rPr>
        <w:drawing>
          <wp:inline distT="0" distB="0" distL="0" distR="0" wp14:anchorId="14D6F9D8" wp14:editId="5CDDCC8C">
            <wp:extent cx="5943600" cy="2424430"/>
            <wp:effectExtent l="0" t="0" r="0" b="0"/>
            <wp:docPr id="392385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85232" name=""/>
                    <pic:cNvPicPr/>
                  </pic:nvPicPr>
                  <pic:blipFill>
                    <a:blip r:embed="rId20"/>
                    <a:stretch>
                      <a:fillRect/>
                    </a:stretch>
                  </pic:blipFill>
                  <pic:spPr>
                    <a:xfrm>
                      <a:off x="0" y="0"/>
                      <a:ext cx="5943600" cy="2424430"/>
                    </a:xfrm>
                    <a:prstGeom prst="rect">
                      <a:avLst/>
                    </a:prstGeom>
                  </pic:spPr>
                </pic:pic>
              </a:graphicData>
            </a:graphic>
          </wp:inline>
        </w:drawing>
      </w:r>
    </w:p>
    <w:p w14:paraId="422A4793" w14:textId="77777777" w:rsidR="00105E93" w:rsidRDefault="00105E93" w:rsidP="002D61BF"/>
    <w:p w14:paraId="44A270C4" w14:textId="5BAA6683" w:rsidR="00105E93" w:rsidRPr="00105E93" w:rsidRDefault="00105E93" w:rsidP="002D61BF">
      <w:pPr>
        <w:rPr>
          <w:b/>
          <w:bCs/>
        </w:rPr>
      </w:pPr>
      <w:r w:rsidRPr="00105E93">
        <w:rPr>
          <w:b/>
          <w:bCs/>
        </w:rPr>
        <w:t>Semaforo de riesgo métricas y KPIs</w:t>
      </w:r>
    </w:p>
    <w:p w14:paraId="38F6A40A" w14:textId="77777777" w:rsidR="00105E93" w:rsidRPr="00105E93" w:rsidRDefault="00105E93" w:rsidP="00105E93">
      <w:r w:rsidRPr="00105E93">
        <w:rPr>
          <w:b/>
          <w:bCs/>
        </w:rPr>
        <w:t>Descripción de la variable Segmento_Cluster</w:t>
      </w:r>
    </w:p>
    <w:p w14:paraId="68FFD678" w14:textId="77777777" w:rsidR="00105E93" w:rsidRPr="00105E93" w:rsidRDefault="00105E93" w:rsidP="00105E93">
      <w:r w:rsidRPr="00105E93">
        <w:t xml:space="preserve">La variable </w:t>
      </w:r>
      <w:r w:rsidRPr="00105E93">
        <w:rPr>
          <w:i/>
          <w:iCs/>
        </w:rPr>
        <w:t>Segmento_Cluster</w:t>
      </w:r>
      <w:r w:rsidRPr="00105E93">
        <w:t xml:space="preserve"> clasifica cada grupo de clientes (cluster) con base en sus características promedio de valor y riesgo, permitiendo una interpretación de negocio sobre los resultados del modelo de clustering.</w:t>
      </w:r>
    </w:p>
    <w:p w14:paraId="39D3AB56" w14:textId="77777777" w:rsidR="00105E93" w:rsidRPr="00105E93" w:rsidRDefault="00105E93" w:rsidP="00105E93">
      <w:r w:rsidRPr="00105E93">
        <w:t>Para ello, primero se calculan métricas agregadas por cluster, incluyendo el gasto promedio (</w:t>
      </w:r>
      <w:r w:rsidRPr="00105E93">
        <w:rPr>
          <w:i/>
          <w:iCs/>
        </w:rPr>
        <w:t>prom_gasto_cluster</w:t>
      </w:r>
      <w:r w:rsidRPr="00105E93">
        <w:t>), la frecuencia promedio de compra (</w:t>
      </w:r>
      <w:r w:rsidRPr="00105E93">
        <w:rPr>
          <w:i/>
          <w:iCs/>
        </w:rPr>
        <w:t>prom_frecuencia_cluster</w:t>
      </w:r>
      <w:r w:rsidRPr="00105E93">
        <w:t>) y la proporción promedio de devoluciones (</w:t>
      </w:r>
      <w:r w:rsidRPr="00105E93">
        <w:rPr>
          <w:i/>
          <w:iCs/>
        </w:rPr>
        <w:t>prom_ratio_cluster</w:t>
      </w:r>
      <w:r w:rsidRPr="00105E93">
        <w:t>). Estas métricas permiten caracterizar el comportamiento general de los clientes dentro de cada grupo.</w:t>
      </w:r>
    </w:p>
    <w:p w14:paraId="0860D1BF" w14:textId="77777777" w:rsidR="00105E93" w:rsidRPr="00105E93" w:rsidRDefault="00105E93" w:rsidP="00105E93">
      <w:r w:rsidRPr="00105E93">
        <w:t>Adicionalmente, se calculan percentiles globales sobre toda la base de datos, específicamente el percentil 75 y 25 del gasto, así como el percentil 75 de la frecuencia de compra. Estos valores funcionan como puntos de referencia para determinar qué se considera alto o bajo dentro del contexto de los datos.</w:t>
      </w:r>
    </w:p>
    <w:p w14:paraId="055B3527" w14:textId="77777777" w:rsidR="00105E93" w:rsidRPr="00105E93" w:rsidRDefault="00105E93" w:rsidP="00105E93">
      <w:r w:rsidRPr="00105E93">
        <w:t xml:space="preserve">Con base en estas métricas, cada cluster se clasifica mediante reglas de negocio. En primer lugar, se identifican como </w:t>
      </w:r>
      <w:r w:rsidRPr="00105E93">
        <w:rPr>
          <w:i/>
          <w:iCs/>
        </w:rPr>
        <w:t>Riesgosos</w:t>
      </w:r>
      <w:r w:rsidRPr="00105E93">
        <w:t xml:space="preserve"> aquellos clusters cuyo promedio de devoluciones supera un </w:t>
      </w:r>
      <w:r w:rsidRPr="00105E93">
        <w:lastRenderedPageBreak/>
        <w:t xml:space="preserve">umbral definido, priorizando así el riesgo sobre el valor económico. Posteriormente, se clasifican como </w:t>
      </w:r>
      <w:r w:rsidRPr="00105E93">
        <w:rPr>
          <w:i/>
          <w:iCs/>
        </w:rPr>
        <w:t>Alto Valor</w:t>
      </w:r>
      <w:r w:rsidRPr="00105E93">
        <w:t xml:space="preserve"> aquellos clusters que presentan tanto un gasto como una frecuencia de compra superiores a los percentiles altos. Los clusters con gasto por debajo del percentil inferior se clasifican como </w:t>
      </w:r>
      <w:r w:rsidRPr="00105E93">
        <w:rPr>
          <w:i/>
          <w:iCs/>
        </w:rPr>
        <w:t>Bajo Valor</w:t>
      </w:r>
      <w:r w:rsidRPr="00105E93">
        <w:t xml:space="preserve">, y aquellos que no cumplen ninguna de las condiciones anteriores se consideran de nivel </w:t>
      </w:r>
      <w:r w:rsidRPr="00105E93">
        <w:rPr>
          <w:i/>
          <w:iCs/>
        </w:rPr>
        <w:t>Medio</w:t>
      </w:r>
      <w:r w:rsidRPr="00105E93">
        <w:t>.</w:t>
      </w:r>
    </w:p>
    <w:p w14:paraId="1712C574" w14:textId="77777777" w:rsidR="00105E93" w:rsidRPr="00105E93" w:rsidRDefault="00105E93" w:rsidP="00105E93">
      <w:r w:rsidRPr="00105E93">
        <w:t>Esta variable permite traducir los resultados del modelo de clustering en categorías comprensibles desde el negocio, facilitando la toma de decisiones y el análisis estratégico de los diferentes segmentos de clientes.</w:t>
      </w:r>
    </w:p>
    <w:p w14:paraId="4DB8B20A" w14:textId="77777777" w:rsidR="00105E93" w:rsidRDefault="00105E93"/>
    <w:p w14:paraId="23F25743" w14:textId="77777777" w:rsidR="00105E93" w:rsidRPr="00105E93" w:rsidRDefault="00105E93" w:rsidP="00105E93">
      <w:pPr>
        <w:spacing w:line="240" w:lineRule="auto"/>
        <w:rPr>
          <w:sz w:val="16"/>
          <w:szCs w:val="16"/>
        </w:rPr>
      </w:pPr>
      <w:r w:rsidRPr="00105E93">
        <w:rPr>
          <w:sz w:val="16"/>
          <w:szCs w:val="16"/>
        </w:rPr>
        <w:t xml:space="preserve">Segmento_Cluster = </w:t>
      </w:r>
    </w:p>
    <w:p w14:paraId="230A5B71" w14:textId="77777777" w:rsidR="00105E93" w:rsidRPr="00105E93" w:rsidRDefault="00105E93" w:rsidP="00105E93">
      <w:pPr>
        <w:spacing w:line="240" w:lineRule="auto"/>
        <w:rPr>
          <w:sz w:val="16"/>
          <w:szCs w:val="16"/>
        </w:rPr>
      </w:pPr>
      <w:r w:rsidRPr="00105E93">
        <w:rPr>
          <w:sz w:val="16"/>
          <w:szCs w:val="16"/>
        </w:rPr>
        <w:t>VAR prom_gasto_cluster =</w:t>
      </w:r>
    </w:p>
    <w:p w14:paraId="5F62B712" w14:textId="77777777" w:rsidR="00105E93" w:rsidRPr="00105E93" w:rsidRDefault="00105E93" w:rsidP="00105E93">
      <w:pPr>
        <w:spacing w:line="240" w:lineRule="auto"/>
        <w:rPr>
          <w:sz w:val="16"/>
          <w:szCs w:val="16"/>
          <w:lang w:val="en-US"/>
        </w:rPr>
      </w:pPr>
      <w:r w:rsidRPr="00105E93">
        <w:rPr>
          <w:sz w:val="16"/>
          <w:szCs w:val="16"/>
        </w:rPr>
        <w:t xml:space="preserve">    </w:t>
      </w:r>
      <w:r w:rsidRPr="00105E93">
        <w:rPr>
          <w:sz w:val="16"/>
          <w:szCs w:val="16"/>
          <w:lang w:val="en-US"/>
        </w:rPr>
        <w:t>CALCULATE(</w:t>
      </w:r>
    </w:p>
    <w:p w14:paraId="69161024" w14:textId="77777777" w:rsidR="00105E93" w:rsidRPr="00105E93" w:rsidRDefault="00105E93" w:rsidP="00105E93">
      <w:pPr>
        <w:spacing w:line="240" w:lineRule="auto"/>
        <w:rPr>
          <w:sz w:val="16"/>
          <w:szCs w:val="16"/>
          <w:lang w:val="en-US"/>
        </w:rPr>
      </w:pPr>
      <w:r w:rsidRPr="00105E93">
        <w:rPr>
          <w:sz w:val="16"/>
          <w:szCs w:val="16"/>
          <w:lang w:val="en-US"/>
        </w:rPr>
        <w:t>        AVERAGE(clustering[gasto_total]),</w:t>
      </w:r>
    </w:p>
    <w:p w14:paraId="0E7636C8" w14:textId="77777777" w:rsidR="00105E93" w:rsidRPr="00105E93" w:rsidRDefault="00105E93" w:rsidP="00105E93">
      <w:pPr>
        <w:spacing w:line="240" w:lineRule="auto"/>
        <w:rPr>
          <w:sz w:val="16"/>
          <w:szCs w:val="16"/>
          <w:lang w:val="en-US"/>
        </w:rPr>
      </w:pPr>
      <w:r w:rsidRPr="00105E93">
        <w:rPr>
          <w:sz w:val="16"/>
          <w:szCs w:val="16"/>
          <w:lang w:val="en-US"/>
        </w:rPr>
        <w:t>        ALLEXCEPT(clustering, clustering[cluster])</w:t>
      </w:r>
    </w:p>
    <w:p w14:paraId="68205A3D" w14:textId="77777777" w:rsidR="00105E93" w:rsidRPr="00105E93" w:rsidRDefault="00105E93" w:rsidP="00105E93">
      <w:pPr>
        <w:spacing w:line="240" w:lineRule="auto"/>
        <w:rPr>
          <w:sz w:val="16"/>
          <w:szCs w:val="16"/>
        </w:rPr>
      </w:pPr>
      <w:r w:rsidRPr="00105E93">
        <w:rPr>
          <w:sz w:val="16"/>
          <w:szCs w:val="16"/>
          <w:lang w:val="en-US"/>
        </w:rPr>
        <w:t xml:space="preserve">    </w:t>
      </w:r>
      <w:r w:rsidRPr="00105E93">
        <w:rPr>
          <w:sz w:val="16"/>
          <w:szCs w:val="16"/>
        </w:rPr>
        <w:t>)</w:t>
      </w:r>
    </w:p>
    <w:p w14:paraId="3C32D038" w14:textId="77777777" w:rsidR="00105E93" w:rsidRPr="00105E93" w:rsidRDefault="00105E93" w:rsidP="00105E93">
      <w:pPr>
        <w:spacing w:line="240" w:lineRule="auto"/>
        <w:rPr>
          <w:sz w:val="16"/>
          <w:szCs w:val="16"/>
        </w:rPr>
      </w:pPr>
      <w:r w:rsidRPr="00105E93">
        <w:rPr>
          <w:sz w:val="16"/>
          <w:szCs w:val="16"/>
        </w:rPr>
        <w:t>VAR prom_frecuencia_cluster =</w:t>
      </w:r>
    </w:p>
    <w:p w14:paraId="046ACA11" w14:textId="77777777" w:rsidR="00105E93" w:rsidRPr="00105E93" w:rsidRDefault="00105E93" w:rsidP="00105E93">
      <w:pPr>
        <w:spacing w:line="240" w:lineRule="auto"/>
        <w:rPr>
          <w:sz w:val="16"/>
          <w:szCs w:val="16"/>
        </w:rPr>
      </w:pPr>
      <w:r w:rsidRPr="00105E93">
        <w:rPr>
          <w:sz w:val="16"/>
          <w:szCs w:val="16"/>
        </w:rPr>
        <w:t>    CALCULATE(</w:t>
      </w:r>
    </w:p>
    <w:p w14:paraId="0FD699DD" w14:textId="77777777" w:rsidR="00105E93" w:rsidRPr="00105E93" w:rsidRDefault="00105E93" w:rsidP="00105E93">
      <w:pPr>
        <w:spacing w:line="240" w:lineRule="auto"/>
        <w:rPr>
          <w:sz w:val="16"/>
          <w:szCs w:val="16"/>
          <w:lang w:val="en-US"/>
        </w:rPr>
      </w:pPr>
      <w:r w:rsidRPr="00105E93">
        <w:rPr>
          <w:sz w:val="16"/>
          <w:szCs w:val="16"/>
        </w:rPr>
        <w:t xml:space="preserve">        </w:t>
      </w:r>
      <w:r w:rsidRPr="00105E93">
        <w:rPr>
          <w:sz w:val="16"/>
          <w:szCs w:val="16"/>
          <w:lang w:val="en-US"/>
        </w:rPr>
        <w:t>AVERAGE(clustering[frecuencia_compra]),</w:t>
      </w:r>
    </w:p>
    <w:p w14:paraId="36D962CA" w14:textId="77777777" w:rsidR="00105E93" w:rsidRPr="00105E93" w:rsidRDefault="00105E93" w:rsidP="00105E93">
      <w:pPr>
        <w:spacing w:line="240" w:lineRule="auto"/>
        <w:rPr>
          <w:sz w:val="16"/>
          <w:szCs w:val="16"/>
          <w:lang w:val="en-US"/>
        </w:rPr>
      </w:pPr>
      <w:r w:rsidRPr="00105E93">
        <w:rPr>
          <w:sz w:val="16"/>
          <w:szCs w:val="16"/>
          <w:lang w:val="en-US"/>
        </w:rPr>
        <w:t>        ALLEXCEPT(clustering, clustering[cluster])</w:t>
      </w:r>
    </w:p>
    <w:p w14:paraId="4CAFBF5E" w14:textId="77777777" w:rsidR="00105E93" w:rsidRPr="00AF7C24" w:rsidRDefault="00105E93" w:rsidP="00105E93">
      <w:pPr>
        <w:spacing w:line="240" w:lineRule="auto"/>
        <w:rPr>
          <w:sz w:val="16"/>
          <w:szCs w:val="16"/>
          <w:lang w:val="en-US"/>
        </w:rPr>
      </w:pPr>
      <w:r w:rsidRPr="00105E93">
        <w:rPr>
          <w:sz w:val="16"/>
          <w:szCs w:val="16"/>
          <w:lang w:val="en-US"/>
        </w:rPr>
        <w:t xml:space="preserve">    </w:t>
      </w:r>
      <w:r w:rsidRPr="00AF7C24">
        <w:rPr>
          <w:sz w:val="16"/>
          <w:szCs w:val="16"/>
          <w:lang w:val="en-US"/>
        </w:rPr>
        <w:t>)</w:t>
      </w:r>
    </w:p>
    <w:p w14:paraId="0D4D46C7" w14:textId="77777777" w:rsidR="00105E93" w:rsidRPr="00105E93" w:rsidRDefault="00105E93" w:rsidP="00105E93">
      <w:pPr>
        <w:spacing w:line="240" w:lineRule="auto"/>
        <w:rPr>
          <w:sz w:val="16"/>
          <w:szCs w:val="16"/>
          <w:lang w:val="en-US"/>
        </w:rPr>
      </w:pPr>
      <w:r w:rsidRPr="00105E93">
        <w:rPr>
          <w:sz w:val="16"/>
          <w:szCs w:val="16"/>
          <w:lang w:val="en-US"/>
        </w:rPr>
        <w:t>VAR prom_ratio_cluster =</w:t>
      </w:r>
    </w:p>
    <w:p w14:paraId="68A0FAA9" w14:textId="77777777" w:rsidR="00105E93" w:rsidRPr="00105E93" w:rsidRDefault="00105E93" w:rsidP="00105E93">
      <w:pPr>
        <w:spacing w:line="240" w:lineRule="auto"/>
        <w:rPr>
          <w:sz w:val="16"/>
          <w:szCs w:val="16"/>
          <w:lang w:val="en-US"/>
        </w:rPr>
      </w:pPr>
      <w:r w:rsidRPr="00105E93">
        <w:rPr>
          <w:sz w:val="16"/>
          <w:szCs w:val="16"/>
          <w:lang w:val="en-US"/>
        </w:rPr>
        <w:t>    CALCULATE(</w:t>
      </w:r>
    </w:p>
    <w:p w14:paraId="02BD1258" w14:textId="77777777" w:rsidR="00105E93" w:rsidRPr="00105E93" w:rsidRDefault="00105E93" w:rsidP="00105E93">
      <w:pPr>
        <w:spacing w:line="240" w:lineRule="auto"/>
        <w:rPr>
          <w:sz w:val="16"/>
          <w:szCs w:val="16"/>
          <w:lang w:val="en-US"/>
        </w:rPr>
      </w:pPr>
      <w:r w:rsidRPr="00105E93">
        <w:rPr>
          <w:sz w:val="16"/>
          <w:szCs w:val="16"/>
          <w:lang w:val="en-US"/>
        </w:rPr>
        <w:t>        AVERAGE(clustering[ratio_dinero]),</w:t>
      </w:r>
    </w:p>
    <w:p w14:paraId="2A75717E" w14:textId="77777777" w:rsidR="00105E93" w:rsidRPr="00105E93" w:rsidRDefault="00105E93" w:rsidP="00105E93">
      <w:pPr>
        <w:spacing w:line="240" w:lineRule="auto"/>
        <w:rPr>
          <w:sz w:val="16"/>
          <w:szCs w:val="16"/>
          <w:lang w:val="en-US"/>
        </w:rPr>
      </w:pPr>
      <w:r w:rsidRPr="00105E93">
        <w:rPr>
          <w:sz w:val="16"/>
          <w:szCs w:val="16"/>
          <w:lang w:val="en-US"/>
        </w:rPr>
        <w:t>        ALLEXCEPT(clustering, clustering[cluster])</w:t>
      </w:r>
    </w:p>
    <w:p w14:paraId="768FB91A" w14:textId="77777777" w:rsidR="00105E93" w:rsidRPr="00105E93" w:rsidRDefault="00105E93" w:rsidP="00105E93">
      <w:pPr>
        <w:spacing w:line="240" w:lineRule="auto"/>
        <w:rPr>
          <w:sz w:val="16"/>
          <w:szCs w:val="16"/>
        </w:rPr>
      </w:pPr>
      <w:r w:rsidRPr="00105E93">
        <w:rPr>
          <w:sz w:val="16"/>
          <w:szCs w:val="16"/>
          <w:lang w:val="en-US"/>
        </w:rPr>
        <w:t xml:space="preserve">    </w:t>
      </w:r>
      <w:r w:rsidRPr="00105E93">
        <w:rPr>
          <w:sz w:val="16"/>
          <w:szCs w:val="16"/>
        </w:rPr>
        <w:t>)</w:t>
      </w:r>
    </w:p>
    <w:p w14:paraId="02BD127C" w14:textId="77777777" w:rsidR="00105E93" w:rsidRPr="00105E93" w:rsidRDefault="00105E93" w:rsidP="00105E93">
      <w:pPr>
        <w:spacing w:line="240" w:lineRule="auto"/>
        <w:rPr>
          <w:sz w:val="16"/>
          <w:szCs w:val="16"/>
        </w:rPr>
      </w:pPr>
      <w:r w:rsidRPr="00105E93">
        <w:rPr>
          <w:sz w:val="16"/>
          <w:szCs w:val="16"/>
        </w:rPr>
        <w:t>VAR p75_gasto =</w:t>
      </w:r>
    </w:p>
    <w:p w14:paraId="2A7AD239" w14:textId="77777777" w:rsidR="00105E93" w:rsidRPr="00105E93" w:rsidRDefault="00105E93" w:rsidP="00105E93">
      <w:pPr>
        <w:spacing w:line="240" w:lineRule="auto"/>
        <w:rPr>
          <w:sz w:val="16"/>
          <w:szCs w:val="16"/>
        </w:rPr>
      </w:pPr>
      <w:r w:rsidRPr="00105E93">
        <w:rPr>
          <w:sz w:val="16"/>
          <w:szCs w:val="16"/>
        </w:rPr>
        <w:t>    CALCULATE(</w:t>
      </w:r>
    </w:p>
    <w:p w14:paraId="44DFB0DF" w14:textId="77777777" w:rsidR="00105E93" w:rsidRPr="00105E93" w:rsidRDefault="00105E93" w:rsidP="00105E93">
      <w:pPr>
        <w:spacing w:line="240" w:lineRule="auto"/>
        <w:rPr>
          <w:sz w:val="16"/>
          <w:szCs w:val="16"/>
        </w:rPr>
      </w:pPr>
      <w:r w:rsidRPr="00105E93">
        <w:rPr>
          <w:sz w:val="16"/>
          <w:szCs w:val="16"/>
        </w:rPr>
        <w:t>        PERCENTILEX.INC(</w:t>
      </w:r>
    </w:p>
    <w:p w14:paraId="54913586" w14:textId="77777777" w:rsidR="00105E93" w:rsidRPr="00105E93" w:rsidRDefault="00105E93" w:rsidP="00105E93">
      <w:pPr>
        <w:spacing w:line="240" w:lineRule="auto"/>
        <w:rPr>
          <w:sz w:val="16"/>
          <w:szCs w:val="16"/>
          <w:lang w:val="en-US"/>
        </w:rPr>
      </w:pPr>
      <w:r w:rsidRPr="00105E93">
        <w:rPr>
          <w:sz w:val="16"/>
          <w:szCs w:val="16"/>
        </w:rPr>
        <w:t xml:space="preserve">            </w:t>
      </w:r>
      <w:r w:rsidRPr="00105E93">
        <w:rPr>
          <w:sz w:val="16"/>
          <w:szCs w:val="16"/>
          <w:lang w:val="en-US"/>
        </w:rPr>
        <w:t>ALL(clustering),</w:t>
      </w:r>
    </w:p>
    <w:p w14:paraId="61BF3FB4" w14:textId="77777777" w:rsidR="00105E93" w:rsidRPr="00105E93" w:rsidRDefault="00105E93" w:rsidP="00105E93">
      <w:pPr>
        <w:spacing w:line="240" w:lineRule="auto"/>
        <w:rPr>
          <w:sz w:val="16"/>
          <w:szCs w:val="16"/>
          <w:lang w:val="en-US"/>
        </w:rPr>
      </w:pPr>
      <w:r w:rsidRPr="00105E93">
        <w:rPr>
          <w:sz w:val="16"/>
          <w:szCs w:val="16"/>
          <w:lang w:val="en-US"/>
        </w:rPr>
        <w:t>            clustering[gasto_total],</w:t>
      </w:r>
    </w:p>
    <w:p w14:paraId="00FBB70F" w14:textId="77777777" w:rsidR="00105E93" w:rsidRPr="00105E93" w:rsidRDefault="00105E93" w:rsidP="00105E93">
      <w:pPr>
        <w:spacing w:line="240" w:lineRule="auto"/>
        <w:rPr>
          <w:sz w:val="16"/>
          <w:szCs w:val="16"/>
        </w:rPr>
      </w:pPr>
      <w:r w:rsidRPr="00105E93">
        <w:rPr>
          <w:sz w:val="16"/>
          <w:szCs w:val="16"/>
          <w:lang w:val="en-US"/>
        </w:rPr>
        <w:t xml:space="preserve">            </w:t>
      </w:r>
      <w:r w:rsidRPr="00105E93">
        <w:rPr>
          <w:sz w:val="16"/>
          <w:szCs w:val="16"/>
        </w:rPr>
        <w:t>0.75</w:t>
      </w:r>
    </w:p>
    <w:p w14:paraId="53AA65AF" w14:textId="77777777" w:rsidR="00105E93" w:rsidRPr="00105E93" w:rsidRDefault="00105E93" w:rsidP="00105E93">
      <w:pPr>
        <w:spacing w:line="240" w:lineRule="auto"/>
        <w:rPr>
          <w:sz w:val="16"/>
          <w:szCs w:val="16"/>
        </w:rPr>
      </w:pPr>
      <w:r w:rsidRPr="00105E93">
        <w:rPr>
          <w:sz w:val="16"/>
          <w:szCs w:val="16"/>
        </w:rPr>
        <w:t>        )</w:t>
      </w:r>
    </w:p>
    <w:p w14:paraId="4B0BBCFF" w14:textId="77777777" w:rsidR="00105E93" w:rsidRPr="00105E93" w:rsidRDefault="00105E93" w:rsidP="00105E93">
      <w:pPr>
        <w:spacing w:line="240" w:lineRule="auto"/>
        <w:rPr>
          <w:sz w:val="16"/>
          <w:szCs w:val="16"/>
        </w:rPr>
      </w:pPr>
      <w:r w:rsidRPr="00105E93">
        <w:rPr>
          <w:sz w:val="16"/>
          <w:szCs w:val="16"/>
        </w:rPr>
        <w:t>    )</w:t>
      </w:r>
    </w:p>
    <w:p w14:paraId="1C5E6073" w14:textId="77777777" w:rsidR="00105E93" w:rsidRPr="00105E93" w:rsidRDefault="00105E93" w:rsidP="00105E93">
      <w:pPr>
        <w:spacing w:line="240" w:lineRule="auto"/>
        <w:rPr>
          <w:sz w:val="16"/>
          <w:szCs w:val="16"/>
        </w:rPr>
      </w:pPr>
      <w:r w:rsidRPr="00105E93">
        <w:rPr>
          <w:sz w:val="16"/>
          <w:szCs w:val="16"/>
        </w:rPr>
        <w:t>VAR p25_gasto =</w:t>
      </w:r>
    </w:p>
    <w:p w14:paraId="6BA6DF23" w14:textId="77777777" w:rsidR="00105E93" w:rsidRPr="00105E93" w:rsidRDefault="00105E93" w:rsidP="00105E93">
      <w:pPr>
        <w:spacing w:line="240" w:lineRule="auto"/>
        <w:rPr>
          <w:sz w:val="16"/>
          <w:szCs w:val="16"/>
        </w:rPr>
      </w:pPr>
      <w:r w:rsidRPr="00105E93">
        <w:rPr>
          <w:sz w:val="16"/>
          <w:szCs w:val="16"/>
        </w:rPr>
        <w:t>    CALCULATE(</w:t>
      </w:r>
    </w:p>
    <w:p w14:paraId="7BCB26DD" w14:textId="77777777" w:rsidR="00105E93" w:rsidRPr="00105E93" w:rsidRDefault="00105E93" w:rsidP="00105E93">
      <w:pPr>
        <w:spacing w:line="240" w:lineRule="auto"/>
        <w:rPr>
          <w:sz w:val="16"/>
          <w:szCs w:val="16"/>
        </w:rPr>
      </w:pPr>
      <w:r w:rsidRPr="00105E93">
        <w:rPr>
          <w:sz w:val="16"/>
          <w:szCs w:val="16"/>
        </w:rPr>
        <w:lastRenderedPageBreak/>
        <w:t>        PERCENTILEX.INC(</w:t>
      </w:r>
    </w:p>
    <w:p w14:paraId="3B9EF4E1" w14:textId="77777777" w:rsidR="00105E93" w:rsidRPr="00105E93" w:rsidRDefault="00105E93" w:rsidP="00105E93">
      <w:pPr>
        <w:spacing w:line="240" w:lineRule="auto"/>
        <w:rPr>
          <w:sz w:val="16"/>
          <w:szCs w:val="16"/>
          <w:lang w:val="en-US"/>
        </w:rPr>
      </w:pPr>
      <w:r w:rsidRPr="00105E93">
        <w:rPr>
          <w:sz w:val="16"/>
          <w:szCs w:val="16"/>
        </w:rPr>
        <w:t xml:space="preserve">            </w:t>
      </w:r>
      <w:r w:rsidRPr="00105E93">
        <w:rPr>
          <w:sz w:val="16"/>
          <w:szCs w:val="16"/>
          <w:lang w:val="en-US"/>
        </w:rPr>
        <w:t>ALL(clustering),</w:t>
      </w:r>
    </w:p>
    <w:p w14:paraId="5C253AAC" w14:textId="77777777" w:rsidR="00105E93" w:rsidRPr="00105E93" w:rsidRDefault="00105E93" w:rsidP="00105E93">
      <w:pPr>
        <w:spacing w:line="240" w:lineRule="auto"/>
        <w:rPr>
          <w:sz w:val="16"/>
          <w:szCs w:val="16"/>
          <w:lang w:val="en-US"/>
        </w:rPr>
      </w:pPr>
      <w:r w:rsidRPr="00105E93">
        <w:rPr>
          <w:sz w:val="16"/>
          <w:szCs w:val="16"/>
          <w:lang w:val="en-US"/>
        </w:rPr>
        <w:t>            clustering[gasto_total],</w:t>
      </w:r>
    </w:p>
    <w:p w14:paraId="1B48B7A5" w14:textId="77777777" w:rsidR="00105E93" w:rsidRPr="00105E93" w:rsidRDefault="00105E93" w:rsidP="00105E93">
      <w:pPr>
        <w:spacing w:line="240" w:lineRule="auto"/>
        <w:rPr>
          <w:sz w:val="16"/>
          <w:szCs w:val="16"/>
        </w:rPr>
      </w:pPr>
      <w:r w:rsidRPr="00105E93">
        <w:rPr>
          <w:sz w:val="16"/>
          <w:szCs w:val="16"/>
          <w:lang w:val="en-US"/>
        </w:rPr>
        <w:t xml:space="preserve">            </w:t>
      </w:r>
      <w:r w:rsidRPr="00105E93">
        <w:rPr>
          <w:sz w:val="16"/>
          <w:szCs w:val="16"/>
        </w:rPr>
        <w:t>0.25</w:t>
      </w:r>
    </w:p>
    <w:p w14:paraId="4FBA02A4" w14:textId="77777777" w:rsidR="00105E93" w:rsidRPr="00105E93" w:rsidRDefault="00105E93" w:rsidP="00105E93">
      <w:pPr>
        <w:spacing w:line="240" w:lineRule="auto"/>
        <w:rPr>
          <w:sz w:val="16"/>
          <w:szCs w:val="16"/>
        </w:rPr>
      </w:pPr>
      <w:r w:rsidRPr="00105E93">
        <w:rPr>
          <w:sz w:val="16"/>
          <w:szCs w:val="16"/>
        </w:rPr>
        <w:t>        )</w:t>
      </w:r>
    </w:p>
    <w:p w14:paraId="2E043548" w14:textId="77777777" w:rsidR="00105E93" w:rsidRPr="00105E93" w:rsidRDefault="00105E93" w:rsidP="00105E93">
      <w:pPr>
        <w:spacing w:line="240" w:lineRule="auto"/>
        <w:rPr>
          <w:sz w:val="16"/>
          <w:szCs w:val="16"/>
        </w:rPr>
      </w:pPr>
      <w:r w:rsidRPr="00105E93">
        <w:rPr>
          <w:sz w:val="16"/>
          <w:szCs w:val="16"/>
        </w:rPr>
        <w:t>    )</w:t>
      </w:r>
    </w:p>
    <w:p w14:paraId="727CCD9D" w14:textId="77777777" w:rsidR="00105E93" w:rsidRPr="00105E93" w:rsidRDefault="00105E93" w:rsidP="00105E93">
      <w:pPr>
        <w:spacing w:line="240" w:lineRule="auto"/>
        <w:rPr>
          <w:sz w:val="16"/>
          <w:szCs w:val="16"/>
        </w:rPr>
      </w:pPr>
      <w:r w:rsidRPr="00105E93">
        <w:rPr>
          <w:sz w:val="16"/>
          <w:szCs w:val="16"/>
        </w:rPr>
        <w:t>VAR p75_frecuencia =</w:t>
      </w:r>
    </w:p>
    <w:p w14:paraId="38E904A9" w14:textId="77777777" w:rsidR="00105E93" w:rsidRPr="00105E93" w:rsidRDefault="00105E93" w:rsidP="00105E93">
      <w:pPr>
        <w:spacing w:line="240" w:lineRule="auto"/>
        <w:rPr>
          <w:sz w:val="16"/>
          <w:szCs w:val="16"/>
        </w:rPr>
      </w:pPr>
      <w:r w:rsidRPr="00105E93">
        <w:rPr>
          <w:sz w:val="16"/>
          <w:szCs w:val="16"/>
        </w:rPr>
        <w:t>    CALCULATE(</w:t>
      </w:r>
    </w:p>
    <w:p w14:paraId="5E648E5A" w14:textId="77777777" w:rsidR="00105E93" w:rsidRPr="00105E93" w:rsidRDefault="00105E93" w:rsidP="00105E93">
      <w:pPr>
        <w:spacing w:line="240" w:lineRule="auto"/>
        <w:rPr>
          <w:sz w:val="16"/>
          <w:szCs w:val="16"/>
        </w:rPr>
      </w:pPr>
      <w:r w:rsidRPr="00105E93">
        <w:rPr>
          <w:sz w:val="16"/>
          <w:szCs w:val="16"/>
        </w:rPr>
        <w:t>        PERCENTILEX.INC(</w:t>
      </w:r>
    </w:p>
    <w:p w14:paraId="52B5ED0F" w14:textId="77777777" w:rsidR="00105E93" w:rsidRPr="00105E93" w:rsidRDefault="00105E93" w:rsidP="00105E93">
      <w:pPr>
        <w:spacing w:line="240" w:lineRule="auto"/>
        <w:rPr>
          <w:sz w:val="16"/>
          <w:szCs w:val="16"/>
          <w:lang w:val="en-US"/>
        </w:rPr>
      </w:pPr>
      <w:r w:rsidRPr="00105E93">
        <w:rPr>
          <w:sz w:val="16"/>
          <w:szCs w:val="16"/>
        </w:rPr>
        <w:t xml:space="preserve">            </w:t>
      </w:r>
      <w:r w:rsidRPr="00105E93">
        <w:rPr>
          <w:sz w:val="16"/>
          <w:szCs w:val="16"/>
          <w:lang w:val="en-US"/>
        </w:rPr>
        <w:t>ALL(clustering),</w:t>
      </w:r>
    </w:p>
    <w:p w14:paraId="2854348A" w14:textId="77777777" w:rsidR="00105E93" w:rsidRPr="00105E93" w:rsidRDefault="00105E93" w:rsidP="00105E93">
      <w:pPr>
        <w:spacing w:line="240" w:lineRule="auto"/>
        <w:rPr>
          <w:sz w:val="16"/>
          <w:szCs w:val="16"/>
          <w:lang w:val="en-US"/>
        </w:rPr>
      </w:pPr>
      <w:r w:rsidRPr="00105E93">
        <w:rPr>
          <w:sz w:val="16"/>
          <w:szCs w:val="16"/>
          <w:lang w:val="en-US"/>
        </w:rPr>
        <w:t>            clustering[frecuencia_compra],</w:t>
      </w:r>
    </w:p>
    <w:p w14:paraId="41704EAD" w14:textId="77777777" w:rsidR="00105E93" w:rsidRPr="00105E93" w:rsidRDefault="00105E93" w:rsidP="00105E93">
      <w:pPr>
        <w:spacing w:line="240" w:lineRule="auto"/>
        <w:rPr>
          <w:sz w:val="16"/>
          <w:szCs w:val="16"/>
          <w:lang w:val="en-US"/>
        </w:rPr>
      </w:pPr>
      <w:r w:rsidRPr="00105E93">
        <w:rPr>
          <w:sz w:val="16"/>
          <w:szCs w:val="16"/>
          <w:lang w:val="en-US"/>
        </w:rPr>
        <w:t>            0.75</w:t>
      </w:r>
    </w:p>
    <w:p w14:paraId="0C8713B3" w14:textId="77777777" w:rsidR="00105E93" w:rsidRPr="00105E93" w:rsidRDefault="00105E93" w:rsidP="00105E93">
      <w:pPr>
        <w:spacing w:line="240" w:lineRule="auto"/>
        <w:rPr>
          <w:sz w:val="16"/>
          <w:szCs w:val="16"/>
          <w:lang w:val="en-US"/>
        </w:rPr>
      </w:pPr>
      <w:r w:rsidRPr="00105E93">
        <w:rPr>
          <w:sz w:val="16"/>
          <w:szCs w:val="16"/>
          <w:lang w:val="en-US"/>
        </w:rPr>
        <w:t>        )</w:t>
      </w:r>
    </w:p>
    <w:p w14:paraId="350B6D21" w14:textId="77777777" w:rsidR="00105E93" w:rsidRPr="00105E93" w:rsidRDefault="00105E93" w:rsidP="00105E93">
      <w:pPr>
        <w:spacing w:line="240" w:lineRule="auto"/>
        <w:rPr>
          <w:sz w:val="16"/>
          <w:szCs w:val="16"/>
          <w:lang w:val="en-US"/>
        </w:rPr>
      </w:pPr>
      <w:r w:rsidRPr="00105E93">
        <w:rPr>
          <w:sz w:val="16"/>
          <w:szCs w:val="16"/>
          <w:lang w:val="en-US"/>
        </w:rPr>
        <w:t>    )</w:t>
      </w:r>
    </w:p>
    <w:p w14:paraId="1266602F" w14:textId="77777777" w:rsidR="00105E93" w:rsidRPr="00105E93" w:rsidRDefault="00105E93" w:rsidP="00105E93">
      <w:pPr>
        <w:spacing w:line="240" w:lineRule="auto"/>
        <w:rPr>
          <w:sz w:val="16"/>
          <w:szCs w:val="16"/>
          <w:lang w:val="en-US"/>
        </w:rPr>
      </w:pPr>
      <w:r w:rsidRPr="00105E93">
        <w:rPr>
          <w:sz w:val="16"/>
          <w:szCs w:val="16"/>
          <w:lang w:val="en-US"/>
        </w:rPr>
        <w:t>RETURN</w:t>
      </w:r>
    </w:p>
    <w:p w14:paraId="7C84B2B4" w14:textId="77777777" w:rsidR="00105E93" w:rsidRPr="00105E93" w:rsidRDefault="00105E93" w:rsidP="00105E93">
      <w:pPr>
        <w:spacing w:line="240" w:lineRule="auto"/>
        <w:rPr>
          <w:sz w:val="16"/>
          <w:szCs w:val="16"/>
          <w:lang w:val="en-US"/>
        </w:rPr>
      </w:pPr>
      <w:r w:rsidRPr="00105E93">
        <w:rPr>
          <w:sz w:val="16"/>
          <w:szCs w:val="16"/>
          <w:lang w:val="en-US"/>
        </w:rPr>
        <w:t>SWITCH(</w:t>
      </w:r>
    </w:p>
    <w:p w14:paraId="09C8961C" w14:textId="77777777" w:rsidR="00105E93" w:rsidRPr="00105E93" w:rsidRDefault="00105E93" w:rsidP="00105E93">
      <w:pPr>
        <w:spacing w:line="240" w:lineRule="auto"/>
        <w:rPr>
          <w:sz w:val="16"/>
          <w:szCs w:val="16"/>
        </w:rPr>
      </w:pPr>
      <w:r w:rsidRPr="00105E93">
        <w:rPr>
          <w:sz w:val="16"/>
          <w:szCs w:val="16"/>
          <w:lang w:val="en-US"/>
        </w:rPr>
        <w:t xml:space="preserve">    </w:t>
      </w:r>
      <w:r w:rsidRPr="00105E93">
        <w:rPr>
          <w:sz w:val="16"/>
          <w:szCs w:val="16"/>
        </w:rPr>
        <w:t>TRUE(),</w:t>
      </w:r>
    </w:p>
    <w:p w14:paraId="6F33673E" w14:textId="77777777" w:rsidR="00105E93" w:rsidRPr="00105E93" w:rsidRDefault="00105E93" w:rsidP="00105E93">
      <w:pPr>
        <w:spacing w:line="240" w:lineRule="auto"/>
        <w:rPr>
          <w:sz w:val="16"/>
          <w:szCs w:val="16"/>
        </w:rPr>
      </w:pPr>
      <w:r w:rsidRPr="00105E93">
        <w:rPr>
          <w:sz w:val="16"/>
          <w:szCs w:val="16"/>
        </w:rPr>
        <w:t>    prom_ratio_cluster &gt; 0.30, "</w:t>
      </w:r>
      <w:r w:rsidRPr="00105E93">
        <w:rPr>
          <w:rFonts w:ascii="Segoe UI Emoji" w:hAnsi="Segoe UI Emoji" w:cs="Segoe UI Emoji"/>
          <w:sz w:val="16"/>
          <w:szCs w:val="16"/>
        </w:rPr>
        <w:t>🔴</w:t>
      </w:r>
      <w:r w:rsidRPr="00105E93">
        <w:rPr>
          <w:sz w:val="16"/>
          <w:szCs w:val="16"/>
        </w:rPr>
        <w:t xml:space="preserve"> Riesgoso",</w:t>
      </w:r>
    </w:p>
    <w:p w14:paraId="220CA2C5" w14:textId="77777777" w:rsidR="00105E93" w:rsidRPr="00105E93" w:rsidRDefault="00105E93" w:rsidP="00105E93">
      <w:pPr>
        <w:spacing w:line="240" w:lineRule="auto"/>
        <w:rPr>
          <w:sz w:val="16"/>
          <w:szCs w:val="16"/>
        </w:rPr>
      </w:pPr>
      <w:r w:rsidRPr="00105E93">
        <w:rPr>
          <w:sz w:val="16"/>
          <w:szCs w:val="16"/>
        </w:rPr>
        <w:t>    prom_gasto_cluster &gt;= p75_gasto &amp;&amp; prom_frecuencia_cluster &gt;= p75_frecuencia, "</w:t>
      </w:r>
      <w:r w:rsidRPr="00105E93">
        <w:rPr>
          <w:rFonts w:ascii="Segoe UI Emoji" w:hAnsi="Segoe UI Emoji" w:cs="Segoe UI Emoji"/>
          <w:sz w:val="16"/>
          <w:szCs w:val="16"/>
        </w:rPr>
        <w:t>🟢</w:t>
      </w:r>
      <w:r w:rsidRPr="00105E93">
        <w:rPr>
          <w:sz w:val="16"/>
          <w:szCs w:val="16"/>
        </w:rPr>
        <w:t xml:space="preserve"> Alto Valor",</w:t>
      </w:r>
    </w:p>
    <w:p w14:paraId="59CD331C" w14:textId="77777777" w:rsidR="00105E93" w:rsidRPr="00105E93" w:rsidRDefault="00105E93" w:rsidP="00105E93">
      <w:pPr>
        <w:spacing w:line="240" w:lineRule="auto"/>
        <w:rPr>
          <w:sz w:val="16"/>
          <w:szCs w:val="16"/>
        </w:rPr>
      </w:pPr>
      <w:r w:rsidRPr="00105E93">
        <w:rPr>
          <w:sz w:val="16"/>
          <w:szCs w:val="16"/>
        </w:rPr>
        <w:t>    prom_gasto_cluster &lt;= p25_gasto, "</w:t>
      </w:r>
      <w:r w:rsidRPr="00105E93">
        <w:rPr>
          <w:rFonts w:ascii="Segoe UI Emoji" w:hAnsi="Segoe UI Emoji" w:cs="Segoe UI Emoji"/>
          <w:sz w:val="16"/>
          <w:szCs w:val="16"/>
        </w:rPr>
        <w:t>🟡</w:t>
      </w:r>
      <w:r w:rsidRPr="00105E93">
        <w:rPr>
          <w:sz w:val="16"/>
          <w:szCs w:val="16"/>
        </w:rPr>
        <w:t xml:space="preserve"> Bajo Valor",</w:t>
      </w:r>
    </w:p>
    <w:p w14:paraId="302EA751" w14:textId="77777777" w:rsidR="00105E93" w:rsidRPr="00105E93" w:rsidRDefault="00105E93" w:rsidP="00105E93">
      <w:pPr>
        <w:spacing w:line="240" w:lineRule="auto"/>
        <w:rPr>
          <w:sz w:val="16"/>
          <w:szCs w:val="16"/>
        </w:rPr>
      </w:pPr>
      <w:r w:rsidRPr="00105E93">
        <w:rPr>
          <w:sz w:val="16"/>
          <w:szCs w:val="16"/>
        </w:rPr>
        <w:t>    "</w:t>
      </w:r>
      <w:r w:rsidRPr="00105E93">
        <w:rPr>
          <w:rFonts w:ascii="Segoe UI Emoji" w:hAnsi="Segoe UI Emoji" w:cs="Segoe UI Emoji"/>
          <w:sz w:val="16"/>
          <w:szCs w:val="16"/>
        </w:rPr>
        <w:t>🔵</w:t>
      </w:r>
      <w:r w:rsidRPr="00105E93">
        <w:rPr>
          <w:sz w:val="16"/>
          <w:szCs w:val="16"/>
        </w:rPr>
        <w:t xml:space="preserve"> Medio"</w:t>
      </w:r>
    </w:p>
    <w:p w14:paraId="08D5A8B8" w14:textId="77777777" w:rsidR="00105E93" w:rsidRPr="00105E93" w:rsidRDefault="00105E93" w:rsidP="00105E93">
      <w:pPr>
        <w:spacing w:line="240" w:lineRule="auto"/>
        <w:rPr>
          <w:sz w:val="16"/>
          <w:szCs w:val="16"/>
        </w:rPr>
      </w:pPr>
      <w:r w:rsidRPr="00105E93">
        <w:rPr>
          <w:sz w:val="16"/>
          <w:szCs w:val="16"/>
        </w:rPr>
        <w:t>)</w:t>
      </w:r>
    </w:p>
    <w:p w14:paraId="403B27A8" w14:textId="77777777" w:rsidR="00105E93" w:rsidRDefault="00105E93"/>
    <w:p w14:paraId="33F7B1D2" w14:textId="77777777" w:rsidR="009E6350" w:rsidRPr="009E6350" w:rsidRDefault="009E6350" w:rsidP="009E6350">
      <w:r w:rsidRPr="009E6350">
        <w:rPr>
          <w:b/>
          <w:bCs/>
        </w:rPr>
        <w:t>Descripción de la variable Segmento_Cliente</w:t>
      </w:r>
    </w:p>
    <w:p w14:paraId="406D89A0" w14:textId="77777777" w:rsidR="009E6350" w:rsidRPr="009E6350" w:rsidRDefault="009E6350" w:rsidP="009E6350">
      <w:r w:rsidRPr="009E6350">
        <w:t xml:space="preserve">La variable </w:t>
      </w:r>
      <w:r w:rsidRPr="009E6350">
        <w:rPr>
          <w:i/>
          <w:iCs/>
        </w:rPr>
        <w:t>Segmento_Cliente</w:t>
      </w:r>
      <w:r w:rsidRPr="009E6350">
        <w:t xml:space="preserve"> clasifica a cada cliente individual con base en su nivel de valor y riesgo, utilizando métricas de comportamiento derivadas del histórico de compras y devoluciones.</w:t>
      </w:r>
    </w:p>
    <w:p w14:paraId="45458BC7" w14:textId="77777777" w:rsidR="009E6350" w:rsidRPr="009E6350" w:rsidRDefault="009E6350" w:rsidP="009E6350">
      <w:r w:rsidRPr="009E6350">
        <w:t>Para su construcción, se calculan percentiles globales sobre el gasto total y la frecuencia de compra, específicamente los percentiles 75 y 25 del gasto, y el percentil 75 de la frecuencia. Estos valores permiten establecer umbrales dinámicos que se ajustan a la distribución real de los datos.</w:t>
      </w:r>
    </w:p>
    <w:p w14:paraId="1810242B" w14:textId="77777777" w:rsidR="009E6350" w:rsidRPr="009E6350" w:rsidRDefault="009E6350" w:rsidP="009E6350">
      <w:r w:rsidRPr="009E6350">
        <w:t xml:space="preserve">La clasificación se realiza mediante reglas de negocio jerárquicas. En primer lugar, se identifican como </w:t>
      </w:r>
      <w:r w:rsidRPr="009E6350">
        <w:rPr>
          <w:i/>
          <w:iCs/>
        </w:rPr>
        <w:t>Riesgosos</w:t>
      </w:r>
      <w:r w:rsidRPr="009E6350">
        <w:t xml:space="preserve"> aquellos clientes cuya proporción de devoluciones (</w:t>
      </w:r>
      <w:r w:rsidRPr="009E6350">
        <w:rPr>
          <w:i/>
          <w:iCs/>
        </w:rPr>
        <w:t>ratio_dinero</w:t>
      </w:r>
      <w:r w:rsidRPr="009E6350">
        <w:t xml:space="preserve">) supera un umbral definido, priorizando el análisis del riesgo sobre el valor económico. Posteriormente, se clasifican como </w:t>
      </w:r>
      <w:r w:rsidRPr="009E6350">
        <w:rPr>
          <w:i/>
          <w:iCs/>
        </w:rPr>
        <w:t>Alto Valor</w:t>
      </w:r>
      <w:r w:rsidRPr="009E6350">
        <w:t xml:space="preserve"> aquellos clientes con niveles elevados tanto de gasto como de </w:t>
      </w:r>
      <w:r w:rsidRPr="009E6350">
        <w:lastRenderedPageBreak/>
        <w:t xml:space="preserve">frecuencia de compra, es decir, por encima de los percentiles superiores. Los clientes con gasto por debajo del percentil inferior se categorizan como </w:t>
      </w:r>
      <w:r w:rsidRPr="009E6350">
        <w:rPr>
          <w:i/>
          <w:iCs/>
        </w:rPr>
        <w:t>Bajo Valor</w:t>
      </w:r>
      <w:r w:rsidRPr="009E6350">
        <w:t xml:space="preserve">, mientras que aquellos que no cumplen ninguna de estas condiciones se consideran de nivel </w:t>
      </w:r>
      <w:r w:rsidRPr="009E6350">
        <w:rPr>
          <w:i/>
          <w:iCs/>
        </w:rPr>
        <w:t>Medio</w:t>
      </w:r>
      <w:r w:rsidRPr="009E6350">
        <w:t>.</w:t>
      </w:r>
    </w:p>
    <w:p w14:paraId="3E48350D" w14:textId="77777777" w:rsidR="009E6350" w:rsidRPr="009E6350" w:rsidRDefault="009E6350" w:rsidP="009E6350">
      <w:r w:rsidRPr="009E6350">
        <w:t>Esta variable permite complementar el modelo de clustering al ofrecer una clasificación interpretable a nivel individual, facilitando la identificación de clientes estratégicos, clientes de bajo valor y perfiles con mayor riesgo operativo.</w:t>
      </w:r>
    </w:p>
    <w:p w14:paraId="5861797E" w14:textId="77777777" w:rsidR="009E6350" w:rsidRPr="009E6350" w:rsidRDefault="009E6350" w:rsidP="009E6350">
      <w:pPr>
        <w:spacing w:line="240" w:lineRule="auto"/>
        <w:rPr>
          <w:sz w:val="16"/>
          <w:szCs w:val="16"/>
        </w:rPr>
      </w:pPr>
      <w:r w:rsidRPr="009E6350">
        <w:rPr>
          <w:sz w:val="16"/>
          <w:szCs w:val="16"/>
        </w:rPr>
        <w:t xml:space="preserve">Segmento_Cliente = </w:t>
      </w:r>
    </w:p>
    <w:p w14:paraId="2E7ECCF0" w14:textId="77777777" w:rsidR="009E6350" w:rsidRPr="009E6350" w:rsidRDefault="009E6350" w:rsidP="009E6350">
      <w:pPr>
        <w:spacing w:line="240" w:lineRule="auto"/>
        <w:rPr>
          <w:sz w:val="16"/>
          <w:szCs w:val="16"/>
        </w:rPr>
      </w:pPr>
      <w:r w:rsidRPr="009E6350">
        <w:rPr>
          <w:sz w:val="16"/>
          <w:szCs w:val="16"/>
        </w:rPr>
        <w:t>VAR p75_gasto =</w:t>
      </w:r>
    </w:p>
    <w:p w14:paraId="5188D7D2" w14:textId="77777777" w:rsidR="009E6350" w:rsidRPr="009E6350" w:rsidRDefault="009E6350" w:rsidP="009E6350">
      <w:pPr>
        <w:spacing w:line="240" w:lineRule="auto"/>
        <w:rPr>
          <w:sz w:val="16"/>
          <w:szCs w:val="16"/>
          <w:lang w:val="en-US"/>
        </w:rPr>
      </w:pPr>
      <w:r w:rsidRPr="009E6350">
        <w:rPr>
          <w:sz w:val="16"/>
          <w:szCs w:val="16"/>
        </w:rPr>
        <w:t xml:space="preserve">    </w:t>
      </w:r>
      <w:r w:rsidRPr="009E6350">
        <w:rPr>
          <w:sz w:val="16"/>
          <w:szCs w:val="16"/>
          <w:lang w:val="en-US"/>
        </w:rPr>
        <w:t>CALCULATE(</w:t>
      </w:r>
    </w:p>
    <w:p w14:paraId="09CC7BD1" w14:textId="77777777" w:rsidR="009E6350" w:rsidRPr="009E6350" w:rsidRDefault="009E6350" w:rsidP="009E6350">
      <w:pPr>
        <w:spacing w:line="240" w:lineRule="auto"/>
        <w:rPr>
          <w:sz w:val="16"/>
          <w:szCs w:val="16"/>
          <w:lang w:val="en-US"/>
        </w:rPr>
      </w:pPr>
      <w:r w:rsidRPr="009E6350">
        <w:rPr>
          <w:sz w:val="16"/>
          <w:szCs w:val="16"/>
          <w:lang w:val="en-US"/>
        </w:rPr>
        <w:t>        PERCENTILEX.INC(</w:t>
      </w:r>
    </w:p>
    <w:p w14:paraId="04B6C351" w14:textId="77777777" w:rsidR="009E6350" w:rsidRPr="009E6350" w:rsidRDefault="009E6350" w:rsidP="009E6350">
      <w:pPr>
        <w:spacing w:line="240" w:lineRule="auto"/>
        <w:rPr>
          <w:sz w:val="16"/>
          <w:szCs w:val="16"/>
          <w:lang w:val="en-US"/>
        </w:rPr>
      </w:pPr>
      <w:r w:rsidRPr="009E6350">
        <w:rPr>
          <w:sz w:val="16"/>
          <w:szCs w:val="16"/>
          <w:lang w:val="en-US"/>
        </w:rPr>
        <w:t>            ALL(clustering),</w:t>
      </w:r>
    </w:p>
    <w:p w14:paraId="726FAB5A" w14:textId="77777777" w:rsidR="009E6350" w:rsidRPr="009E6350" w:rsidRDefault="009E6350" w:rsidP="009E6350">
      <w:pPr>
        <w:spacing w:line="240" w:lineRule="auto"/>
        <w:rPr>
          <w:sz w:val="16"/>
          <w:szCs w:val="16"/>
        </w:rPr>
      </w:pPr>
      <w:r w:rsidRPr="009E6350">
        <w:rPr>
          <w:sz w:val="16"/>
          <w:szCs w:val="16"/>
          <w:lang w:val="en-US"/>
        </w:rPr>
        <w:t xml:space="preserve">            </w:t>
      </w:r>
      <w:r w:rsidRPr="009E6350">
        <w:rPr>
          <w:sz w:val="16"/>
          <w:szCs w:val="16"/>
        </w:rPr>
        <w:t>clustering[gasto_total],</w:t>
      </w:r>
    </w:p>
    <w:p w14:paraId="410D8CFD" w14:textId="77777777" w:rsidR="009E6350" w:rsidRPr="009E6350" w:rsidRDefault="009E6350" w:rsidP="009E6350">
      <w:pPr>
        <w:spacing w:line="240" w:lineRule="auto"/>
        <w:rPr>
          <w:sz w:val="16"/>
          <w:szCs w:val="16"/>
        </w:rPr>
      </w:pPr>
      <w:r w:rsidRPr="009E6350">
        <w:rPr>
          <w:sz w:val="16"/>
          <w:szCs w:val="16"/>
        </w:rPr>
        <w:t>            0.75</w:t>
      </w:r>
    </w:p>
    <w:p w14:paraId="3FE691F6" w14:textId="77777777" w:rsidR="009E6350" w:rsidRPr="009E6350" w:rsidRDefault="009E6350" w:rsidP="009E6350">
      <w:pPr>
        <w:spacing w:line="240" w:lineRule="auto"/>
        <w:rPr>
          <w:sz w:val="16"/>
          <w:szCs w:val="16"/>
        </w:rPr>
      </w:pPr>
      <w:r w:rsidRPr="009E6350">
        <w:rPr>
          <w:sz w:val="16"/>
          <w:szCs w:val="16"/>
        </w:rPr>
        <w:t>        )</w:t>
      </w:r>
    </w:p>
    <w:p w14:paraId="0B7A7239" w14:textId="77777777" w:rsidR="009E6350" w:rsidRPr="009E6350" w:rsidRDefault="009E6350" w:rsidP="009E6350">
      <w:pPr>
        <w:spacing w:line="240" w:lineRule="auto"/>
        <w:rPr>
          <w:sz w:val="16"/>
          <w:szCs w:val="16"/>
        </w:rPr>
      </w:pPr>
      <w:r w:rsidRPr="009E6350">
        <w:rPr>
          <w:sz w:val="16"/>
          <w:szCs w:val="16"/>
        </w:rPr>
        <w:t>    )</w:t>
      </w:r>
    </w:p>
    <w:p w14:paraId="737C9EBD" w14:textId="77777777" w:rsidR="009E6350" w:rsidRPr="009E6350" w:rsidRDefault="009E6350" w:rsidP="009E6350">
      <w:pPr>
        <w:spacing w:line="240" w:lineRule="auto"/>
        <w:rPr>
          <w:sz w:val="16"/>
          <w:szCs w:val="16"/>
        </w:rPr>
      </w:pPr>
      <w:r w:rsidRPr="009E6350">
        <w:rPr>
          <w:sz w:val="16"/>
          <w:szCs w:val="16"/>
        </w:rPr>
        <w:t>VAR p25_gasto =</w:t>
      </w:r>
    </w:p>
    <w:p w14:paraId="0EE2B50B" w14:textId="77777777" w:rsidR="009E6350" w:rsidRPr="009E6350" w:rsidRDefault="009E6350" w:rsidP="009E6350">
      <w:pPr>
        <w:spacing w:line="240" w:lineRule="auto"/>
        <w:rPr>
          <w:sz w:val="16"/>
          <w:szCs w:val="16"/>
          <w:lang w:val="en-US"/>
        </w:rPr>
      </w:pPr>
      <w:r w:rsidRPr="009E6350">
        <w:rPr>
          <w:sz w:val="16"/>
          <w:szCs w:val="16"/>
        </w:rPr>
        <w:t xml:space="preserve">    </w:t>
      </w:r>
      <w:r w:rsidRPr="009E6350">
        <w:rPr>
          <w:sz w:val="16"/>
          <w:szCs w:val="16"/>
          <w:lang w:val="en-US"/>
        </w:rPr>
        <w:t>CALCULATE(</w:t>
      </w:r>
    </w:p>
    <w:p w14:paraId="2A482E8E" w14:textId="77777777" w:rsidR="009E6350" w:rsidRPr="009E6350" w:rsidRDefault="009E6350" w:rsidP="009E6350">
      <w:pPr>
        <w:spacing w:line="240" w:lineRule="auto"/>
        <w:rPr>
          <w:sz w:val="16"/>
          <w:szCs w:val="16"/>
          <w:lang w:val="en-US"/>
        </w:rPr>
      </w:pPr>
      <w:r w:rsidRPr="009E6350">
        <w:rPr>
          <w:sz w:val="16"/>
          <w:szCs w:val="16"/>
          <w:lang w:val="en-US"/>
        </w:rPr>
        <w:t>        PERCENTILEX.INC(</w:t>
      </w:r>
    </w:p>
    <w:p w14:paraId="2E2EC2F9" w14:textId="77777777" w:rsidR="009E6350" w:rsidRPr="009E6350" w:rsidRDefault="009E6350" w:rsidP="009E6350">
      <w:pPr>
        <w:spacing w:line="240" w:lineRule="auto"/>
        <w:rPr>
          <w:sz w:val="16"/>
          <w:szCs w:val="16"/>
          <w:lang w:val="en-US"/>
        </w:rPr>
      </w:pPr>
      <w:r w:rsidRPr="009E6350">
        <w:rPr>
          <w:sz w:val="16"/>
          <w:szCs w:val="16"/>
          <w:lang w:val="en-US"/>
        </w:rPr>
        <w:t>            ALL(clustering),</w:t>
      </w:r>
    </w:p>
    <w:p w14:paraId="52FA8593" w14:textId="77777777" w:rsidR="009E6350" w:rsidRPr="009E6350" w:rsidRDefault="009E6350" w:rsidP="009E6350">
      <w:pPr>
        <w:spacing w:line="240" w:lineRule="auto"/>
        <w:rPr>
          <w:sz w:val="16"/>
          <w:szCs w:val="16"/>
        </w:rPr>
      </w:pPr>
      <w:r w:rsidRPr="009E6350">
        <w:rPr>
          <w:sz w:val="16"/>
          <w:szCs w:val="16"/>
          <w:lang w:val="en-US"/>
        </w:rPr>
        <w:t xml:space="preserve">            </w:t>
      </w:r>
      <w:r w:rsidRPr="009E6350">
        <w:rPr>
          <w:sz w:val="16"/>
          <w:szCs w:val="16"/>
        </w:rPr>
        <w:t>clustering[gasto_total],</w:t>
      </w:r>
    </w:p>
    <w:p w14:paraId="6FE33E4D" w14:textId="77777777" w:rsidR="009E6350" w:rsidRPr="009E6350" w:rsidRDefault="009E6350" w:rsidP="009E6350">
      <w:pPr>
        <w:spacing w:line="240" w:lineRule="auto"/>
        <w:rPr>
          <w:sz w:val="16"/>
          <w:szCs w:val="16"/>
        </w:rPr>
      </w:pPr>
      <w:r w:rsidRPr="009E6350">
        <w:rPr>
          <w:sz w:val="16"/>
          <w:szCs w:val="16"/>
        </w:rPr>
        <w:t>            0.25</w:t>
      </w:r>
    </w:p>
    <w:p w14:paraId="7BDA115F" w14:textId="77777777" w:rsidR="009E6350" w:rsidRPr="009E6350" w:rsidRDefault="009E6350" w:rsidP="009E6350">
      <w:pPr>
        <w:spacing w:line="240" w:lineRule="auto"/>
        <w:rPr>
          <w:sz w:val="16"/>
          <w:szCs w:val="16"/>
        </w:rPr>
      </w:pPr>
      <w:r w:rsidRPr="009E6350">
        <w:rPr>
          <w:sz w:val="16"/>
          <w:szCs w:val="16"/>
        </w:rPr>
        <w:t>        )</w:t>
      </w:r>
    </w:p>
    <w:p w14:paraId="77D95E06" w14:textId="77777777" w:rsidR="009E6350" w:rsidRPr="009E6350" w:rsidRDefault="009E6350" w:rsidP="009E6350">
      <w:pPr>
        <w:spacing w:line="240" w:lineRule="auto"/>
        <w:rPr>
          <w:sz w:val="16"/>
          <w:szCs w:val="16"/>
        </w:rPr>
      </w:pPr>
      <w:r w:rsidRPr="009E6350">
        <w:rPr>
          <w:sz w:val="16"/>
          <w:szCs w:val="16"/>
        </w:rPr>
        <w:t>    )</w:t>
      </w:r>
    </w:p>
    <w:p w14:paraId="68F8F766" w14:textId="77777777" w:rsidR="009E6350" w:rsidRPr="009E6350" w:rsidRDefault="009E6350" w:rsidP="009E6350">
      <w:pPr>
        <w:spacing w:line="240" w:lineRule="auto"/>
        <w:rPr>
          <w:sz w:val="16"/>
          <w:szCs w:val="16"/>
        </w:rPr>
      </w:pPr>
      <w:r w:rsidRPr="009E6350">
        <w:rPr>
          <w:sz w:val="16"/>
          <w:szCs w:val="16"/>
        </w:rPr>
        <w:t>VAR p75_frecuencia =</w:t>
      </w:r>
    </w:p>
    <w:p w14:paraId="32380190" w14:textId="77777777" w:rsidR="009E6350" w:rsidRPr="009E6350" w:rsidRDefault="009E6350" w:rsidP="009E6350">
      <w:pPr>
        <w:spacing w:line="240" w:lineRule="auto"/>
        <w:rPr>
          <w:sz w:val="16"/>
          <w:szCs w:val="16"/>
          <w:lang w:val="en-US"/>
        </w:rPr>
      </w:pPr>
      <w:r w:rsidRPr="009E6350">
        <w:rPr>
          <w:sz w:val="16"/>
          <w:szCs w:val="16"/>
        </w:rPr>
        <w:t xml:space="preserve">    </w:t>
      </w:r>
      <w:r w:rsidRPr="009E6350">
        <w:rPr>
          <w:sz w:val="16"/>
          <w:szCs w:val="16"/>
          <w:lang w:val="en-US"/>
        </w:rPr>
        <w:t>CALCULATE(</w:t>
      </w:r>
    </w:p>
    <w:p w14:paraId="29A0AE4E" w14:textId="77777777" w:rsidR="009E6350" w:rsidRPr="009E6350" w:rsidRDefault="009E6350" w:rsidP="009E6350">
      <w:pPr>
        <w:spacing w:line="240" w:lineRule="auto"/>
        <w:rPr>
          <w:sz w:val="16"/>
          <w:szCs w:val="16"/>
          <w:lang w:val="en-US"/>
        </w:rPr>
      </w:pPr>
      <w:r w:rsidRPr="009E6350">
        <w:rPr>
          <w:sz w:val="16"/>
          <w:szCs w:val="16"/>
          <w:lang w:val="en-US"/>
        </w:rPr>
        <w:t>        PERCENTILEX.INC(</w:t>
      </w:r>
    </w:p>
    <w:p w14:paraId="144BBAA2" w14:textId="77777777" w:rsidR="009E6350" w:rsidRPr="009E6350" w:rsidRDefault="009E6350" w:rsidP="009E6350">
      <w:pPr>
        <w:spacing w:line="240" w:lineRule="auto"/>
        <w:rPr>
          <w:sz w:val="16"/>
          <w:szCs w:val="16"/>
          <w:lang w:val="en-US"/>
        </w:rPr>
      </w:pPr>
      <w:r w:rsidRPr="009E6350">
        <w:rPr>
          <w:sz w:val="16"/>
          <w:szCs w:val="16"/>
          <w:lang w:val="en-US"/>
        </w:rPr>
        <w:t>            ALL(clustering),</w:t>
      </w:r>
    </w:p>
    <w:p w14:paraId="38439997" w14:textId="77777777" w:rsidR="009E6350" w:rsidRPr="009E6350" w:rsidRDefault="009E6350" w:rsidP="009E6350">
      <w:pPr>
        <w:spacing w:line="240" w:lineRule="auto"/>
        <w:rPr>
          <w:sz w:val="16"/>
          <w:szCs w:val="16"/>
          <w:lang w:val="en-US"/>
        </w:rPr>
      </w:pPr>
      <w:r w:rsidRPr="009E6350">
        <w:rPr>
          <w:sz w:val="16"/>
          <w:szCs w:val="16"/>
          <w:lang w:val="en-US"/>
        </w:rPr>
        <w:t>            clustering[frecuencia_compra],</w:t>
      </w:r>
    </w:p>
    <w:p w14:paraId="14680D4D" w14:textId="77777777" w:rsidR="009E6350" w:rsidRPr="009E6350" w:rsidRDefault="009E6350" w:rsidP="009E6350">
      <w:pPr>
        <w:spacing w:line="240" w:lineRule="auto"/>
        <w:rPr>
          <w:sz w:val="16"/>
          <w:szCs w:val="16"/>
          <w:lang w:val="en-US"/>
        </w:rPr>
      </w:pPr>
      <w:r w:rsidRPr="009E6350">
        <w:rPr>
          <w:sz w:val="16"/>
          <w:szCs w:val="16"/>
          <w:lang w:val="en-US"/>
        </w:rPr>
        <w:t>            0.75</w:t>
      </w:r>
    </w:p>
    <w:p w14:paraId="76D2F579" w14:textId="77777777" w:rsidR="009E6350" w:rsidRPr="009E6350" w:rsidRDefault="009E6350" w:rsidP="009E6350">
      <w:pPr>
        <w:spacing w:line="240" w:lineRule="auto"/>
        <w:rPr>
          <w:sz w:val="16"/>
          <w:szCs w:val="16"/>
          <w:lang w:val="en-US"/>
        </w:rPr>
      </w:pPr>
      <w:r w:rsidRPr="009E6350">
        <w:rPr>
          <w:sz w:val="16"/>
          <w:szCs w:val="16"/>
          <w:lang w:val="en-US"/>
        </w:rPr>
        <w:t>        )</w:t>
      </w:r>
    </w:p>
    <w:p w14:paraId="16200D22" w14:textId="77777777" w:rsidR="009E6350" w:rsidRPr="009E6350" w:rsidRDefault="009E6350" w:rsidP="009E6350">
      <w:pPr>
        <w:spacing w:line="240" w:lineRule="auto"/>
        <w:rPr>
          <w:sz w:val="16"/>
          <w:szCs w:val="16"/>
          <w:lang w:val="en-US"/>
        </w:rPr>
      </w:pPr>
      <w:r w:rsidRPr="009E6350">
        <w:rPr>
          <w:sz w:val="16"/>
          <w:szCs w:val="16"/>
          <w:lang w:val="en-US"/>
        </w:rPr>
        <w:t>    )</w:t>
      </w:r>
    </w:p>
    <w:p w14:paraId="66A493A9" w14:textId="77777777" w:rsidR="009E6350" w:rsidRPr="009E6350" w:rsidRDefault="009E6350" w:rsidP="009E6350">
      <w:pPr>
        <w:spacing w:line="240" w:lineRule="auto"/>
        <w:rPr>
          <w:sz w:val="16"/>
          <w:szCs w:val="16"/>
          <w:lang w:val="en-US"/>
        </w:rPr>
      </w:pPr>
      <w:r w:rsidRPr="009E6350">
        <w:rPr>
          <w:sz w:val="16"/>
          <w:szCs w:val="16"/>
          <w:lang w:val="en-US"/>
        </w:rPr>
        <w:t>RETURN</w:t>
      </w:r>
    </w:p>
    <w:p w14:paraId="52C1B115" w14:textId="77777777" w:rsidR="009E6350" w:rsidRPr="009E6350" w:rsidRDefault="009E6350" w:rsidP="009E6350">
      <w:pPr>
        <w:spacing w:line="240" w:lineRule="auto"/>
        <w:rPr>
          <w:sz w:val="16"/>
          <w:szCs w:val="16"/>
          <w:lang w:val="en-US"/>
        </w:rPr>
      </w:pPr>
      <w:r w:rsidRPr="009E6350">
        <w:rPr>
          <w:sz w:val="16"/>
          <w:szCs w:val="16"/>
          <w:lang w:val="en-US"/>
        </w:rPr>
        <w:t>SWITCH(</w:t>
      </w:r>
    </w:p>
    <w:p w14:paraId="6BB341AD" w14:textId="77777777" w:rsidR="009E6350" w:rsidRPr="009E6350" w:rsidRDefault="009E6350" w:rsidP="009E6350">
      <w:pPr>
        <w:spacing w:line="240" w:lineRule="auto"/>
        <w:rPr>
          <w:sz w:val="16"/>
          <w:szCs w:val="16"/>
          <w:lang w:val="en-US"/>
        </w:rPr>
      </w:pPr>
      <w:r w:rsidRPr="009E6350">
        <w:rPr>
          <w:sz w:val="16"/>
          <w:szCs w:val="16"/>
          <w:lang w:val="en-US"/>
        </w:rPr>
        <w:t>    TRUE(),</w:t>
      </w:r>
    </w:p>
    <w:p w14:paraId="56EB7BE3" w14:textId="77777777" w:rsidR="009E6350" w:rsidRPr="009E6350" w:rsidRDefault="009E6350" w:rsidP="009E6350">
      <w:pPr>
        <w:spacing w:line="240" w:lineRule="auto"/>
        <w:rPr>
          <w:sz w:val="16"/>
          <w:szCs w:val="16"/>
        </w:rPr>
      </w:pPr>
      <w:r w:rsidRPr="009E6350">
        <w:rPr>
          <w:sz w:val="16"/>
          <w:szCs w:val="16"/>
          <w:lang w:val="en-US"/>
        </w:rPr>
        <w:t xml:space="preserve">    </w:t>
      </w:r>
      <w:r w:rsidRPr="009E6350">
        <w:rPr>
          <w:sz w:val="16"/>
          <w:szCs w:val="16"/>
        </w:rPr>
        <w:t>clustering[ratio_dinero] &gt; 0.30, "</w:t>
      </w:r>
      <w:r w:rsidRPr="009E6350">
        <w:rPr>
          <w:rFonts w:ascii="Segoe UI Emoji" w:hAnsi="Segoe UI Emoji" w:cs="Segoe UI Emoji"/>
          <w:sz w:val="16"/>
          <w:szCs w:val="16"/>
        </w:rPr>
        <w:t>🔴</w:t>
      </w:r>
      <w:r w:rsidRPr="009E6350">
        <w:rPr>
          <w:sz w:val="16"/>
          <w:szCs w:val="16"/>
        </w:rPr>
        <w:t xml:space="preserve"> Riesgoso",</w:t>
      </w:r>
    </w:p>
    <w:p w14:paraId="22FC9EFD" w14:textId="77777777" w:rsidR="009E6350" w:rsidRPr="009E6350" w:rsidRDefault="009E6350" w:rsidP="009E6350">
      <w:pPr>
        <w:spacing w:line="240" w:lineRule="auto"/>
        <w:rPr>
          <w:sz w:val="16"/>
          <w:szCs w:val="16"/>
        </w:rPr>
      </w:pPr>
      <w:r w:rsidRPr="009E6350">
        <w:rPr>
          <w:sz w:val="16"/>
          <w:szCs w:val="16"/>
        </w:rPr>
        <w:t>    clustering[gasto_total] &gt;= p75_gasto &amp;&amp; clustering[frecuencia_compra] &gt;= p75_frecuencia, "</w:t>
      </w:r>
      <w:r w:rsidRPr="009E6350">
        <w:rPr>
          <w:rFonts w:ascii="Segoe UI Emoji" w:hAnsi="Segoe UI Emoji" w:cs="Segoe UI Emoji"/>
          <w:sz w:val="16"/>
          <w:szCs w:val="16"/>
        </w:rPr>
        <w:t>🟢</w:t>
      </w:r>
      <w:r w:rsidRPr="009E6350">
        <w:rPr>
          <w:sz w:val="16"/>
          <w:szCs w:val="16"/>
        </w:rPr>
        <w:t xml:space="preserve"> Alto Valor",</w:t>
      </w:r>
    </w:p>
    <w:p w14:paraId="506C1C7C" w14:textId="77777777" w:rsidR="009E6350" w:rsidRPr="009E6350" w:rsidRDefault="009E6350" w:rsidP="009E6350">
      <w:pPr>
        <w:spacing w:line="240" w:lineRule="auto"/>
        <w:rPr>
          <w:sz w:val="16"/>
          <w:szCs w:val="16"/>
        </w:rPr>
      </w:pPr>
      <w:r w:rsidRPr="009E6350">
        <w:rPr>
          <w:sz w:val="16"/>
          <w:szCs w:val="16"/>
        </w:rPr>
        <w:lastRenderedPageBreak/>
        <w:t>    clustering[gasto_total] &lt;= p25_gasto, "</w:t>
      </w:r>
      <w:r w:rsidRPr="009E6350">
        <w:rPr>
          <w:rFonts w:ascii="Segoe UI Emoji" w:hAnsi="Segoe UI Emoji" w:cs="Segoe UI Emoji"/>
          <w:sz w:val="16"/>
          <w:szCs w:val="16"/>
        </w:rPr>
        <w:t>🟡</w:t>
      </w:r>
      <w:r w:rsidRPr="009E6350">
        <w:rPr>
          <w:sz w:val="16"/>
          <w:szCs w:val="16"/>
        </w:rPr>
        <w:t xml:space="preserve"> Bajo Valor",</w:t>
      </w:r>
    </w:p>
    <w:p w14:paraId="5E8DB350" w14:textId="77777777" w:rsidR="009E6350" w:rsidRPr="009E6350" w:rsidRDefault="009E6350" w:rsidP="009E6350">
      <w:pPr>
        <w:spacing w:line="240" w:lineRule="auto"/>
        <w:rPr>
          <w:sz w:val="16"/>
          <w:szCs w:val="16"/>
        </w:rPr>
      </w:pPr>
      <w:r w:rsidRPr="009E6350">
        <w:rPr>
          <w:sz w:val="16"/>
          <w:szCs w:val="16"/>
        </w:rPr>
        <w:t>    "</w:t>
      </w:r>
      <w:r w:rsidRPr="009E6350">
        <w:rPr>
          <w:rFonts w:ascii="Segoe UI Emoji" w:hAnsi="Segoe UI Emoji" w:cs="Segoe UI Emoji"/>
          <w:sz w:val="16"/>
          <w:szCs w:val="16"/>
        </w:rPr>
        <w:t>🔵</w:t>
      </w:r>
      <w:r w:rsidRPr="009E6350">
        <w:rPr>
          <w:sz w:val="16"/>
          <w:szCs w:val="16"/>
        </w:rPr>
        <w:t xml:space="preserve"> Medio"</w:t>
      </w:r>
    </w:p>
    <w:p w14:paraId="7D24DDF9" w14:textId="77777777" w:rsidR="009E6350" w:rsidRPr="009E6350" w:rsidRDefault="009E6350" w:rsidP="009E6350">
      <w:pPr>
        <w:spacing w:line="240" w:lineRule="auto"/>
        <w:rPr>
          <w:sz w:val="16"/>
          <w:szCs w:val="16"/>
        </w:rPr>
      </w:pPr>
      <w:r w:rsidRPr="009E6350">
        <w:rPr>
          <w:sz w:val="16"/>
          <w:szCs w:val="16"/>
        </w:rPr>
        <w:t>)</w:t>
      </w:r>
    </w:p>
    <w:p w14:paraId="2C5A638F" w14:textId="77777777" w:rsidR="00105E93" w:rsidRDefault="00105E93" w:rsidP="009E6350">
      <w:pPr>
        <w:spacing w:line="240" w:lineRule="auto"/>
        <w:rPr>
          <w:sz w:val="16"/>
          <w:szCs w:val="16"/>
        </w:rPr>
      </w:pPr>
    </w:p>
    <w:p w14:paraId="5D92E171" w14:textId="5CA03C15" w:rsidR="00BB56C0" w:rsidRDefault="00BB56C0" w:rsidP="009E6350">
      <w:pPr>
        <w:spacing w:line="240" w:lineRule="auto"/>
        <w:rPr>
          <w:sz w:val="16"/>
          <w:szCs w:val="16"/>
        </w:rPr>
      </w:pPr>
      <w:r w:rsidRPr="00BB56C0">
        <w:rPr>
          <w:noProof/>
          <w:sz w:val="16"/>
          <w:szCs w:val="16"/>
        </w:rPr>
        <w:drawing>
          <wp:inline distT="0" distB="0" distL="0" distR="0" wp14:anchorId="0A2DEA0B" wp14:editId="11B814EE">
            <wp:extent cx="5943600" cy="1129030"/>
            <wp:effectExtent l="0" t="0" r="0" b="0"/>
            <wp:docPr id="1594718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18967" name=""/>
                    <pic:cNvPicPr/>
                  </pic:nvPicPr>
                  <pic:blipFill>
                    <a:blip r:embed="rId21"/>
                    <a:stretch>
                      <a:fillRect/>
                    </a:stretch>
                  </pic:blipFill>
                  <pic:spPr>
                    <a:xfrm>
                      <a:off x="0" y="0"/>
                      <a:ext cx="5943600" cy="1129030"/>
                    </a:xfrm>
                    <a:prstGeom prst="rect">
                      <a:avLst/>
                    </a:prstGeom>
                  </pic:spPr>
                </pic:pic>
              </a:graphicData>
            </a:graphic>
          </wp:inline>
        </w:drawing>
      </w:r>
    </w:p>
    <w:p w14:paraId="73977FA5" w14:textId="71D5AC35" w:rsidR="00197E2B" w:rsidRDefault="00197E2B" w:rsidP="009E6350">
      <w:pPr>
        <w:spacing w:line="240" w:lineRule="auto"/>
        <w:rPr>
          <w:sz w:val="16"/>
          <w:szCs w:val="16"/>
        </w:rPr>
      </w:pPr>
      <w:r w:rsidRPr="00197E2B">
        <w:rPr>
          <w:rFonts w:ascii="Segoe UI Emoji" w:hAnsi="Segoe UI Emoji" w:cs="Segoe UI Emoji"/>
          <w:b/>
          <w:bCs/>
          <w:sz w:val="16"/>
          <w:szCs w:val="16"/>
        </w:rPr>
        <w:t>🟢</w:t>
      </w:r>
      <w:r w:rsidRPr="00197E2B">
        <w:rPr>
          <w:b/>
          <w:bCs/>
          <w:sz w:val="16"/>
          <w:szCs w:val="16"/>
        </w:rPr>
        <w:t xml:space="preserve"> Alto Valor:</w:t>
      </w:r>
      <w:r w:rsidRPr="00197E2B">
        <w:rPr>
          <w:sz w:val="16"/>
          <w:szCs w:val="16"/>
        </w:rPr>
        <w:t xml:space="preserve"> clientes con alto gasto y frecuencia de compra, representan el mayor aporte al negocio. </w:t>
      </w:r>
      <w:r w:rsidRPr="00197E2B">
        <w:rPr>
          <w:rFonts w:ascii="Segoe UI Emoji" w:hAnsi="Segoe UI Emoji" w:cs="Segoe UI Emoji"/>
          <w:b/>
          <w:bCs/>
          <w:sz w:val="16"/>
          <w:szCs w:val="16"/>
        </w:rPr>
        <w:t>🔵</w:t>
      </w:r>
      <w:r w:rsidRPr="00197E2B">
        <w:rPr>
          <w:b/>
          <w:bCs/>
          <w:sz w:val="16"/>
          <w:szCs w:val="16"/>
        </w:rPr>
        <w:t xml:space="preserve"> Medio:</w:t>
      </w:r>
      <w:r w:rsidRPr="00197E2B">
        <w:rPr>
          <w:sz w:val="16"/>
          <w:szCs w:val="16"/>
        </w:rPr>
        <w:t xml:space="preserve"> clientes con comportamiento promedio, sin riesgos ni alto valor destacado. </w:t>
      </w:r>
      <w:r w:rsidRPr="00197E2B">
        <w:rPr>
          <w:rFonts w:ascii="Segoe UI Emoji" w:hAnsi="Segoe UI Emoji" w:cs="Segoe UI Emoji"/>
          <w:b/>
          <w:bCs/>
          <w:sz w:val="16"/>
          <w:szCs w:val="16"/>
        </w:rPr>
        <w:t>🟡</w:t>
      </w:r>
      <w:r w:rsidRPr="00197E2B">
        <w:rPr>
          <w:b/>
          <w:bCs/>
          <w:sz w:val="16"/>
          <w:szCs w:val="16"/>
        </w:rPr>
        <w:t xml:space="preserve"> Bajo Valor:</w:t>
      </w:r>
      <w:r w:rsidRPr="00197E2B">
        <w:rPr>
          <w:sz w:val="16"/>
          <w:szCs w:val="16"/>
        </w:rPr>
        <w:t xml:space="preserve"> clientes con bajo nivel de gasto, con menor impacto en los ingresos. </w:t>
      </w:r>
      <w:r w:rsidRPr="00197E2B">
        <w:rPr>
          <w:rFonts w:ascii="Segoe UI Emoji" w:hAnsi="Segoe UI Emoji" w:cs="Segoe UI Emoji"/>
          <w:b/>
          <w:bCs/>
          <w:sz w:val="16"/>
          <w:szCs w:val="16"/>
        </w:rPr>
        <w:t>🔴</w:t>
      </w:r>
      <w:r w:rsidRPr="00197E2B">
        <w:rPr>
          <w:b/>
          <w:bCs/>
          <w:sz w:val="16"/>
          <w:szCs w:val="16"/>
        </w:rPr>
        <w:t xml:space="preserve"> Riesgoso:</w:t>
      </w:r>
      <w:r w:rsidRPr="00197E2B">
        <w:rPr>
          <w:sz w:val="16"/>
          <w:szCs w:val="16"/>
        </w:rPr>
        <w:t xml:space="preserve"> clientes con alta proporción de devoluciones, lo que genera pérdidas o reduce la rentabilidad.</w:t>
      </w:r>
    </w:p>
    <w:p w14:paraId="09AC088A" w14:textId="7CA59AF8" w:rsidR="003428D7" w:rsidRDefault="003428D7" w:rsidP="009E6350">
      <w:pPr>
        <w:spacing w:line="240" w:lineRule="auto"/>
      </w:pPr>
      <w:r w:rsidRPr="00E80D76">
        <w:t xml:space="preserve">La columna </w:t>
      </w:r>
      <w:r w:rsidRPr="00E80D76">
        <w:rPr>
          <w:i/>
          <w:iCs/>
        </w:rPr>
        <w:t>Riesgo</w:t>
      </w:r>
      <w:r w:rsidRPr="00E80D76">
        <w:t xml:space="preserve"> en la tabla </w:t>
      </w:r>
      <w:r w:rsidRPr="00E80D76">
        <w:rPr>
          <w:b/>
          <w:bCs/>
        </w:rPr>
        <w:t>Perfil por cluster</w:t>
      </w:r>
      <w:r w:rsidRPr="00E80D76">
        <w:t xml:space="preserve"> corresponde a la variable </w:t>
      </w:r>
      <w:r w:rsidRPr="00E80D76">
        <w:rPr>
          <w:i/>
          <w:iCs/>
        </w:rPr>
        <w:t>Segmento_Cluster</w:t>
      </w:r>
      <w:r w:rsidRPr="00E80D76">
        <w:t xml:space="preserve">, la cual clasifica cada grupo de clientes utilizando métricas agregadas construidas a partir de las tablas </w:t>
      </w:r>
      <w:r w:rsidRPr="00E80D76">
        <w:rPr>
          <w:i/>
          <w:iCs/>
        </w:rPr>
        <w:t>store_sales</w:t>
      </w:r>
      <w:r w:rsidRPr="00E80D76">
        <w:t xml:space="preserve"> (compras) y </w:t>
      </w:r>
      <w:r w:rsidRPr="00E80D76">
        <w:rPr>
          <w:i/>
          <w:iCs/>
        </w:rPr>
        <w:t>store_returns</w:t>
      </w:r>
      <w:r w:rsidRPr="00E80D76">
        <w:t xml:space="preserve"> (devoluciones). Para cada cluster se calculan valores promedio como el </w:t>
      </w:r>
      <w:r w:rsidRPr="00E80D76">
        <w:rPr>
          <w:i/>
          <w:iCs/>
        </w:rPr>
        <w:t>Gasto Prom</w:t>
      </w:r>
      <w:r w:rsidRPr="00E80D76">
        <w:t xml:space="preserve">, que representa el gasto medio por cliente del grupo; la </w:t>
      </w:r>
      <w:r w:rsidRPr="00E80D76">
        <w:rPr>
          <w:i/>
          <w:iCs/>
        </w:rPr>
        <w:t>Frec Compra</w:t>
      </w:r>
      <w:r w:rsidRPr="00E80D76">
        <w:t xml:space="preserve">, que indica la cantidad promedio de compras realizadas; y el </w:t>
      </w:r>
      <w:r w:rsidRPr="00E80D76">
        <w:rPr>
          <w:i/>
          <w:iCs/>
        </w:rPr>
        <w:t>Ratio $</w:t>
      </w:r>
      <w:r w:rsidRPr="00E80D76">
        <w:t xml:space="preserve">, que mide la proporción del dinero devuelto respecto al total gastado. Adicionalmente, se utilizan percentiles globales del gasto y la frecuencia de compra como referencia para identificar comportamientos altos o bajos dentro del conjunto total de clientes. A partir de estas métricas, se aplican reglas de negocio que permiten clasificar cada cluster: aquellos con alta proporción de devoluciones se identifican como </w:t>
      </w:r>
      <w:r w:rsidRPr="00E80D76">
        <w:rPr>
          <w:i/>
          <w:iCs/>
        </w:rPr>
        <w:t>Riesgosos</w:t>
      </w:r>
      <w:r w:rsidRPr="00E80D76">
        <w:t xml:space="preserve">; los que presentan alto gasto y alta frecuencia se clasifican como </w:t>
      </w:r>
      <w:r w:rsidRPr="00E80D76">
        <w:rPr>
          <w:i/>
          <w:iCs/>
        </w:rPr>
        <w:t>Alto Valor</w:t>
      </w:r>
      <w:r w:rsidRPr="00E80D76">
        <w:t xml:space="preserve">; los de bajo gasto se categorizan como </w:t>
      </w:r>
      <w:r w:rsidRPr="00E80D76">
        <w:rPr>
          <w:i/>
          <w:iCs/>
        </w:rPr>
        <w:t>Bajo Valor</w:t>
      </w:r>
      <w:r w:rsidRPr="00E80D76">
        <w:t xml:space="preserve">; y los restantes como </w:t>
      </w:r>
      <w:r w:rsidRPr="00E80D76">
        <w:rPr>
          <w:i/>
          <w:iCs/>
        </w:rPr>
        <w:t>Medio</w:t>
      </w:r>
      <w:r w:rsidRPr="00E80D76">
        <w:t>. Esta clasificación facilita la interpretación de los resultados del modelo de clustering, permitiendo analizar cada grupo en términos de valor económico y nivel de riesgo.</w:t>
      </w:r>
    </w:p>
    <w:p w14:paraId="74B58571" w14:textId="77777777" w:rsidR="003E1425" w:rsidRDefault="003E1425" w:rsidP="009E6350">
      <w:pPr>
        <w:spacing w:line="240" w:lineRule="auto"/>
      </w:pPr>
    </w:p>
    <w:p w14:paraId="43277D66" w14:textId="79C6185D" w:rsidR="003E1425" w:rsidRDefault="003E1425" w:rsidP="009E6350">
      <w:pPr>
        <w:spacing w:line="240" w:lineRule="auto"/>
      </w:pPr>
      <w:r w:rsidRPr="003E1425">
        <w:rPr>
          <w:noProof/>
        </w:rPr>
        <w:drawing>
          <wp:inline distT="0" distB="0" distL="0" distR="0" wp14:anchorId="3FA190AF" wp14:editId="741FDE31">
            <wp:extent cx="5943600" cy="2071370"/>
            <wp:effectExtent l="0" t="0" r="0" b="5080"/>
            <wp:docPr id="535519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9690" name=""/>
                    <pic:cNvPicPr/>
                  </pic:nvPicPr>
                  <pic:blipFill>
                    <a:blip r:embed="rId22"/>
                    <a:stretch>
                      <a:fillRect/>
                    </a:stretch>
                  </pic:blipFill>
                  <pic:spPr>
                    <a:xfrm>
                      <a:off x="0" y="0"/>
                      <a:ext cx="5943600" cy="2071370"/>
                    </a:xfrm>
                    <a:prstGeom prst="rect">
                      <a:avLst/>
                    </a:prstGeom>
                  </pic:spPr>
                </pic:pic>
              </a:graphicData>
            </a:graphic>
          </wp:inline>
        </w:drawing>
      </w:r>
    </w:p>
    <w:p w14:paraId="5EE48D46" w14:textId="77777777" w:rsidR="003E1425" w:rsidRDefault="003E1425" w:rsidP="003E1425">
      <w:pPr>
        <w:spacing w:line="240" w:lineRule="auto"/>
      </w:pPr>
      <w:r w:rsidRPr="003E1425">
        <w:t xml:space="preserve">La columna </w:t>
      </w:r>
      <w:r w:rsidRPr="003E1425">
        <w:rPr>
          <w:i/>
          <w:iCs/>
        </w:rPr>
        <w:t>Riesgo</w:t>
      </w:r>
      <w:r w:rsidRPr="003E1425">
        <w:t xml:space="preserve"> en la tabla </w:t>
      </w:r>
      <w:r w:rsidRPr="003E1425">
        <w:rPr>
          <w:b/>
          <w:bCs/>
        </w:rPr>
        <w:t>Detalle cliente</w:t>
      </w:r>
      <w:r w:rsidRPr="003E1425">
        <w:t xml:space="preserve"> corresponde a la variable </w:t>
      </w:r>
      <w:r w:rsidRPr="003E1425">
        <w:rPr>
          <w:i/>
          <w:iCs/>
        </w:rPr>
        <w:t>Segmento_Cliente</w:t>
      </w:r>
      <w:r w:rsidRPr="003E1425">
        <w:t xml:space="preserve">, la cual clasifica a cada cliente individual según su nivel de valor y riesgo a partir de métricas construidas con información de las tablas </w:t>
      </w:r>
      <w:r w:rsidRPr="003E1425">
        <w:rPr>
          <w:i/>
          <w:iCs/>
        </w:rPr>
        <w:t>store_sales</w:t>
      </w:r>
      <w:r w:rsidRPr="003E1425">
        <w:t xml:space="preserve"> (compras) y </w:t>
      </w:r>
      <w:r w:rsidRPr="003E1425">
        <w:rPr>
          <w:i/>
          <w:iCs/>
        </w:rPr>
        <w:t>store_returns</w:t>
      </w:r>
      <w:r w:rsidRPr="003E1425">
        <w:t xml:space="preserve"> (devoluciones). </w:t>
      </w:r>
      <w:r w:rsidRPr="003E1425">
        <w:lastRenderedPageBreak/>
        <w:t xml:space="preserve">Para esta clasificación se utiliza el </w:t>
      </w:r>
      <w:r w:rsidRPr="003E1425">
        <w:rPr>
          <w:i/>
          <w:iCs/>
        </w:rPr>
        <w:t>Gasto total</w:t>
      </w:r>
      <w:r w:rsidRPr="003E1425">
        <w:t xml:space="preserve">, que representa el dinero total gastado por cada cliente; la frecuencia de compra, usada internamente para identificar clientes con alta actividad; y el </w:t>
      </w:r>
      <w:r w:rsidRPr="003E1425">
        <w:rPr>
          <w:i/>
          <w:iCs/>
        </w:rPr>
        <w:t>Ratio dinero</w:t>
      </w:r>
      <w:r w:rsidRPr="003E1425">
        <w:t xml:space="preserve">, que mide la proporción del dinero devuelto respecto al total gastado. Adicionalmente, se calculan percentiles globales del gasto y de la frecuencia de compra para establecer umbrales de referencia dentro de toda la base de clientes. Con base en estos criterios, se identifican como </w:t>
      </w:r>
      <w:r w:rsidRPr="003E1425">
        <w:rPr>
          <w:i/>
          <w:iCs/>
        </w:rPr>
        <w:t>Riesgosos</w:t>
      </w:r>
      <w:r w:rsidRPr="003E1425">
        <w:t xml:space="preserve"> aquellos clientes con alta proporción de devoluciones monetarias; como </w:t>
      </w:r>
      <w:r w:rsidRPr="003E1425">
        <w:rPr>
          <w:i/>
          <w:iCs/>
        </w:rPr>
        <w:t>Alto Valor</w:t>
      </w:r>
      <w:r w:rsidRPr="003E1425">
        <w:t xml:space="preserve"> aquellos con gasto elevado y alta frecuencia de compra; como </w:t>
      </w:r>
      <w:r w:rsidRPr="003E1425">
        <w:rPr>
          <w:i/>
          <w:iCs/>
        </w:rPr>
        <w:t>Bajo Valor</w:t>
      </w:r>
      <w:r w:rsidRPr="003E1425">
        <w:t xml:space="preserve"> aquellos con bajo nivel de gasto; y como </w:t>
      </w:r>
      <w:r w:rsidRPr="003E1425">
        <w:rPr>
          <w:i/>
          <w:iCs/>
        </w:rPr>
        <w:t>Medio</w:t>
      </w:r>
      <w:r w:rsidRPr="003E1425">
        <w:t xml:space="preserve"> los clientes que no presentan condiciones extremas. De forma complementaria, los campos </w:t>
      </w:r>
      <w:r w:rsidRPr="003E1425">
        <w:rPr>
          <w:i/>
          <w:iCs/>
        </w:rPr>
        <w:t>Ratio items</w:t>
      </w:r>
      <w:r w:rsidRPr="003E1425">
        <w:t xml:space="preserve"> y </w:t>
      </w:r>
      <w:r w:rsidRPr="003E1425">
        <w:rPr>
          <w:i/>
          <w:iCs/>
        </w:rPr>
        <w:t>Ratio pedidos</w:t>
      </w:r>
      <w:r w:rsidRPr="003E1425">
        <w:t xml:space="preserve"> permiten observar el comportamiento de devoluciones a nivel de productos y pedidos, enriqueciendo la lectura individual del cliente dentro del análisis.</w:t>
      </w:r>
    </w:p>
    <w:p w14:paraId="2C5269BE" w14:textId="7EF6DB3F" w:rsidR="00052A34" w:rsidRPr="003E1425" w:rsidRDefault="00052A34" w:rsidP="003E1425">
      <w:pPr>
        <w:spacing w:line="240" w:lineRule="auto"/>
      </w:pPr>
      <w:r>
        <w:t>Creamos la grafica de clientes por riesgo</w:t>
      </w:r>
    </w:p>
    <w:p w14:paraId="4BCB455A" w14:textId="0A76276F" w:rsidR="003E1425" w:rsidRDefault="00052A34" w:rsidP="009E6350">
      <w:pPr>
        <w:spacing w:line="240" w:lineRule="auto"/>
      </w:pPr>
      <w:r w:rsidRPr="00052A34">
        <w:rPr>
          <w:noProof/>
        </w:rPr>
        <w:drawing>
          <wp:inline distT="0" distB="0" distL="0" distR="0" wp14:anchorId="71D37C60" wp14:editId="7CD1A382">
            <wp:extent cx="5943600" cy="2081530"/>
            <wp:effectExtent l="0" t="0" r="0" b="0"/>
            <wp:docPr id="28693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3785" name=""/>
                    <pic:cNvPicPr/>
                  </pic:nvPicPr>
                  <pic:blipFill>
                    <a:blip r:embed="rId23"/>
                    <a:stretch>
                      <a:fillRect/>
                    </a:stretch>
                  </pic:blipFill>
                  <pic:spPr>
                    <a:xfrm>
                      <a:off x="0" y="0"/>
                      <a:ext cx="5943600" cy="2081530"/>
                    </a:xfrm>
                    <a:prstGeom prst="rect">
                      <a:avLst/>
                    </a:prstGeom>
                  </pic:spPr>
                </pic:pic>
              </a:graphicData>
            </a:graphic>
          </wp:inline>
        </w:drawing>
      </w:r>
    </w:p>
    <w:p w14:paraId="132038C0" w14:textId="77777777" w:rsidR="00976585" w:rsidRDefault="00976585" w:rsidP="009E6350">
      <w:pPr>
        <w:spacing w:line="240" w:lineRule="auto"/>
      </w:pPr>
    </w:p>
    <w:p w14:paraId="36C34F9D" w14:textId="14C8C6C6" w:rsidR="00976585" w:rsidRPr="002C0657" w:rsidRDefault="00976585" w:rsidP="009E6350">
      <w:pPr>
        <w:spacing w:line="240" w:lineRule="auto"/>
        <w:rPr>
          <w:b/>
          <w:bCs/>
          <w:sz w:val="32"/>
          <w:szCs w:val="32"/>
        </w:rPr>
      </w:pPr>
      <w:r w:rsidRPr="002C0657">
        <w:rPr>
          <w:b/>
          <w:bCs/>
          <w:sz w:val="32"/>
          <w:szCs w:val="32"/>
        </w:rPr>
        <w:t>Análisis de sentimientos</w:t>
      </w:r>
    </w:p>
    <w:p w14:paraId="6464341E" w14:textId="5C27F201" w:rsidR="00003D6C" w:rsidRDefault="00003D6C" w:rsidP="009E6350">
      <w:pPr>
        <w:spacing w:line="240" w:lineRule="auto"/>
      </w:pPr>
      <w:r>
        <w:t>Usamos el algoritmo Vader y el scrip de Python llamado nlp.py</w:t>
      </w:r>
    </w:p>
    <w:p w14:paraId="2185DC8B" w14:textId="77777777" w:rsidR="00AA700F" w:rsidRDefault="00AA700F" w:rsidP="009E6350">
      <w:pPr>
        <w:spacing w:line="240" w:lineRule="auto"/>
      </w:pPr>
    </w:p>
    <w:p w14:paraId="3C14F06E" w14:textId="3E5624F4" w:rsidR="00AA700F" w:rsidRDefault="00AA700F" w:rsidP="009E6350">
      <w:pPr>
        <w:spacing w:line="240" w:lineRule="auto"/>
      </w:pPr>
      <w:r w:rsidRPr="00AA700F">
        <w:rPr>
          <w:noProof/>
        </w:rPr>
        <w:drawing>
          <wp:inline distT="0" distB="0" distL="0" distR="0" wp14:anchorId="09D46D40" wp14:editId="35911147">
            <wp:extent cx="2820473" cy="2258487"/>
            <wp:effectExtent l="0" t="0" r="0" b="8890"/>
            <wp:docPr id="1650283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83242" name=""/>
                    <pic:cNvPicPr/>
                  </pic:nvPicPr>
                  <pic:blipFill>
                    <a:blip r:embed="rId24"/>
                    <a:stretch>
                      <a:fillRect/>
                    </a:stretch>
                  </pic:blipFill>
                  <pic:spPr>
                    <a:xfrm>
                      <a:off x="0" y="0"/>
                      <a:ext cx="2827529" cy="2264137"/>
                    </a:xfrm>
                    <a:prstGeom prst="rect">
                      <a:avLst/>
                    </a:prstGeom>
                  </pic:spPr>
                </pic:pic>
              </a:graphicData>
            </a:graphic>
          </wp:inline>
        </w:drawing>
      </w:r>
    </w:p>
    <w:p w14:paraId="7917D404" w14:textId="798D7375" w:rsidR="00AA2BFE" w:rsidRDefault="00AA2BFE" w:rsidP="009E6350">
      <w:pPr>
        <w:spacing w:line="240" w:lineRule="auto"/>
      </w:pPr>
      <w:r>
        <w:lastRenderedPageBreak/>
        <w:t xml:space="preserve">Y cargamos la data en power </w:t>
      </w:r>
      <w:r w:rsidR="00EC5BB9">
        <w:t>query para darles forma</w:t>
      </w:r>
    </w:p>
    <w:p w14:paraId="37BC1886" w14:textId="3581F293" w:rsidR="00610557" w:rsidRDefault="00610557" w:rsidP="009E6350">
      <w:pPr>
        <w:spacing w:line="240" w:lineRule="auto"/>
      </w:pPr>
      <w:r>
        <w:t>Poner en mayuscaula cada palabra</w:t>
      </w:r>
    </w:p>
    <w:p w14:paraId="25F56E65" w14:textId="46386984" w:rsidR="00610557" w:rsidRDefault="00610557" w:rsidP="009E6350">
      <w:pPr>
        <w:spacing w:line="240" w:lineRule="auto"/>
      </w:pPr>
      <w:r>
        <w:t>Pasar Id producto a texto</w:t>
      </w:r>
    </w:p>
    <w:p w14:paraId="4C9D5A71" w14:textId="4622203D" w:rsidR="00834D99" w:rsidRDefault="00834D99" w:rsidP="009E6350">
      <w:pPr>
        <w:spacing w:line="240" w:lineRule="auto"/>
      </w:pPr>
      <w:r>
        <w:t>Id usuario a tipo texto</w:t>
      </w:r>
    </w:p>
    <w:p w14:paraId="56F5E204" w14:textId="77777777" w:rsidR="00610557" w:rsidRDefault="00610557" w:rsidP="009E6350">
      <w:pPr>
        <w:spacing w:line="240" w:lineRule="auto"/>
      </w:pPr>
    </w:p>
    <w:p w14:paraId="5C009BE4" w14:textId="1FF6C53F" w:rsidR="00610557" w:rsidRDefault="00610557" w:rsidP="009E6350">
      <w:pPr>
        <w:spacing w:line="240" w:lineRule="auto"/>
      </w:pPr>
      <w:r w:rsidRPr="00610557">
        <w:rPr>
          <w:noProof/>
        </w:rPr>
        <w:drawing>
          <wp:inline distT="0" distB="0" distL="0" distR="0" wp14:anchorId="58F9CA91" wp14:editId="0C6D96ED">
            <wp:extent cx="5943600" cy="3556000"/>
            <wp:effectExtent l="0" t="0" r="0" b="6350"/>
            <wp:docPr id="412385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85885" name=""/>
                    <pic:cNvPicPr/>
                  </pic:nvPicPr>
                  <pic:blipFill>
                    <a:blip r:embed="rId25"/>
                    <a:stretch>
                      <a:fillRect/>
                    </a:stretch>
                  </pic:blipFill>
                  <pic:spPr>
                    <a:xfrm>
                      <a:off x="0" y="0"/>
                      <a:ext cx="5943600" cy="3556000"/>
                    </a:xfrm>
                    <a:prstGeom prst="rect">
                      <a:avLst/>
                    </a:prstGeom>
                  </pic:spPr>
                </pic:pic>
              </a:graphicData>
            </a:graphic>
          </wp:inline>
        </w:drawing>
      </w:r>
    </w:p>
    <w:p w14:paraId="3E4F0AE3" w14:textId="03E9CA2C" w:rsidR="00E9773D" w:rsidRDefault="00E9773D" w:rsidP="009E6350">
      <w:pPr>
        <w:spacing w:line="240" w:lineRule="auto"/>
      </w:pPr>
      <w:r>
        <w:t>Creamos una columna sentimiento para saber si es positiva o negativa la review</w:t>
      </w:r>
      <w:r w:rsidR="00195E01">
        <w:t xml:space="preserve"> </w:t>
      </w:r>
    </w:p>
    <w:p w14:paraId="334FFE62" w14:textId="70650190" w:rsidR="00195E01" w:rsidRDefault="00195E01" w:rsidP="009E6350">
      <w:pPr>
        <w:spacing w:line="240" w:lineRule="auto"/>
      </w:pPr>
      <w:r>
        <w:t>Según la doceumntaion de Vader cuando es igual a cero es neutral, cuando en menor que cero es negativo y maror a cero es positivo</w:t>
      </w:r>
    </w:p>
    <w:p w14:paraId="0CCD53CB" w14:textId="6D5B43E1" w:rsidR="00BE089B" w:rsidRDefault="00BE089B" w:rsidP="009E6350">
      <w:pPr>
        <w:spacing w:line="240" w:lineRule="auto"/>
      </w:pPr>
      <w:r w:rsidRPr="00BE089B">
        <w:rPr>
          <w:noProof/>
        </w:rPr>
        <w:lastRenderedPageBreak/>
        <w:drawing>
          <wp:inline distT="0" distB="0" distL="0" distR="0" wp14:anchorId="61481023" wp14:editId="3DDDCBFE">
            <wp:extent cx="5943600" cy="3028950"/>
            <wp:effectExtent l="0" t="0" r="0" b="0"/>
            <wp:docPr id="1372706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06078" name=""/>
                    <pic:cNvPicPr/>
                  </pic:nvPicPr>
                  <pic:blipFill>
                    <a:blip r:embed="rId26"/>
                    <a:stretch>
                      <a:fillRect/>
                    </a:stretch>
                  </pic:blipFill>
                  <pic:spPr>
                    <a:xfrm>
                      <a:off x="0" y="0"/>
                      <a:ext cx="5943600" cy="3028950"/>
                    </a:xfrm>
                    <a:prstGeom prst="rect">
                      <a:avLst/>
                    </a:prstGeom>
                  </pic:spPr>
                </pic:pic>
              </a:graphicData>
            </a:graphic>
          </wp:inline>
        </w:drawing>
      </w:r>
    </w:p>
    <w:p w14:paraId="3F79F02C" w14:textId="4158C32E" w:rsidR="00C72AD0" w:rsidRDefault="00C72AD0" w:rsidP="009E6350">
      <w:pPr>
        <w:spacing w:line="240" w:lineRule="auto"/>
      </w:pPr>
      <w:r w:rsidRPr="00C72AD0">
        <w:rPr>
          <w:noProof/>
        </w:rPr>
        <w:drawing>
          <wp:inline distT="0" distB="0" distL="0" distR="0" wp14:anchorId="05448A51" wp14:editId="2298C0A7">
            <wp:extent cx="5943600" cy="2783205"/>
            <wp:effectExtent l="0" t="0" r="0" b="0"/>
            <wp:docPr id="96819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90601" name=""/>
                    <pic:cNvPicPr/>
                  </pic:nvPicPr>
                  <pic:blipFill>
                    <a:blip r:embed="rId27"/>
                    <a:stretch>
                      <a:fillRect/>
                    </a:stretch>
                  </pic:blipFill>
                  <pic:spPr>
                    <a:xfrm>
                      <a:off x="0" y="0"/>
                      <a:ext cx="5943600" cy="2783205"/>
                    </a:xfrm>
                    <a:prstGeom prst="rect">
                      <a:avLst/>
                    </a:prstGeom>
                  </pic:spPr>
                </pic:pic>
              </a:graphicData>
            </a:graphic>
          </wp:inline>
        </w:drawing>
      </w:r>
    </w:p>
    <w:p w14:paraId="4E55B6BA" w14:textId="0A41B5EF" w:rsidR="00744453" w:rsidRDefault="00744453" w:rsidP="009E6350">
      <w:pPr>
        <w:spacing w:line="240" w:lineRule="auto"/>
      </w:pPr>
      <w:r>
        <w:t>Se demora un poco porque son cerca de 90000 reviws que revisar</w:t>
      </w:r>
    </w:p>
    <w:p w14:paraId="79B59D6E" w14:textId="77777777" w:rsidR="00F13CA0" w:rsidRDefault="00F13CA0" w:rsidP="009E6350">
      <w:pPr>
        <w:spacing w:line="240" w:lineRule="auto"/>
      </w:pPr>
    </w:p>
    <w:p w14:paraId="1AA46599" w14:textId="25B598CF" w:rsidR="00F13CA0" w:rsidRDefault="00F13CA0" w:rsidP="009E6350">
      <w:pPr>
        <w:spacing w:line="240" w:lineRule="auto"/>
      </w:pPr>
      <w:r>
        <w:t>Usamos reglas para el color de la fuente de los comentarios haciendolos acordes a si es neutro, negativo o positivo</w:t>
      </w:r>
    </w:p>
    <w:p w14:paraId="0EB45109" w14:textId="01587E33" w:rsidR="00F13CA0" w:rsidRDefault="00F13CA0" w:rsidP="009E6350">
      <w:pPr>
        <w:spacing w:line="240" w:lineRule="auto"/>
      </w:pPr>
      <w:r w:rsidRPr="00F13CA0">
        <w:rPr>
          <w:noProof/>
        </w:rPr>
        <w:lastRenderedPageBreak/>
        <w:drawing>
          <wp:inline distT="0" distB="0" distL="0" distR="0" wp14:anchorId="3AEE0FB1" wp14:editId="63D47BD2">
            <wp:extent cx="5943600" cy="4062095"/>
            <wp:effectExtent l="0" t="0" r="0" b="0"/>
            <wp:docPr id="84327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79327" name=""/>
                    <pic:cNvPicPr/>
                  </pic:nvPicPr>
                  <pic:blipFill>
                    <a:blip r:embed="rId28"/>
                    <a:stretch>
                      <a:fillRect/>
                    </a:stretch>
                  </pic:blipFill>
                  <pic:spPr>
                    <a:xfrm>
                      <a:off x="0" y="0"/>
                      <a:ext cx="5943600" cy="4062095"/>
                    </a:xfrm>
                    <a:prstGeom prst="rect">
                      <a:avLst/>
                    </a:prstGeom>
                  </pic:spPr>
                </pic:pic>
              </a:graphicData>
            </a:graphic>
          </wp:inline>
        </w:drawing>
      </w:r>
    </w:p>
    <w:p w14:paraId="480BB47D" w14:textId="74A6EFC6" w:rsidR="00773CF8" w:rsidRDefault="00894F46" w:rsidP="009E6350">
      <w:pPr>
        <w:spacing w:line="240" w:lineRule="auto"/>
      </w:pPr>
      <w:r w:rsidRPr="00894F46">
        <w:t>El modelo VADER (Valence Aware Dictionary and sEntiment Reasoner) es un enfoque basado en reglas diseñado específicamente para el análisis de sentimientos en texto, especialmente en contextos como redes sociales y reseñas de usuarios. Este modelo asigna una puntuación de sentimiento a cada texto en un rango de -1 a 1, donde los valores negativos indican una percepción desfavorable, los positivos una percepción favorable y los cercanos a cero un tono neutral. La puntuación se obtiene a partir de la suma de los valores asociados a cada palabra con carga emocional, considerando además modificadores como intensificadores, negaciones y signos de puntuación. Posteriormente, este valor es normalizado para garantizar su interpretación dentro de un rango estándar, permitiendo así comparar de manera consistente el sentimiento entre diferentes textos.</w:t>
      </w:r>
    </w:p>
    <w:p w14:paraId="336596EE" w14:textId="374CF312" w:rsidR="00245693" w:rsidRDefault="00245693" w:rsidP="009E6350">
      <w:pPr>
        <w:spacing w:line="240" w:lineRule="auto"/>
      </w:pPr>
      <w:r w:rsidRPr="00245693">
        <w:rPr>
          <w:noProof/>
        </w:rPr>
        <w:lastRenderedPageBreak/>
        <w:drawing>
          <wp:inline distT="0" distB="0" distL="0" distR="0" wp14:anchorId="1E15CBE3" wp14:editId="43C7BF3D">
            <wp:extent cx="5943600" cy="3280410"/>
            <wp:effectExtent l="0" t="0" r="0" b="0"/>
            <wp:docPr id="330080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80368" name=""/>
                    <pic:cNvPicPr/>
                  </pic:nvPicPr>
                  <pic:blipFill>
                    <a:blip r:embed="rId29"/>
                    <a:stretch>
                      <a:fillRect/>
                    </a:stretch>
                  </pic:blipFill>
                  <pic:spPr>
                    <a:xfrm>
                      <a:off x="0" y="0"/>
                      <a:ext cx="5943600" cy="3280410"/>
                    </a:xfrm>
                    <a:prstGeom prst="rect">
                      <a:avLst/>
                    </a:prstGeom>
                  </pic:spPr>
                </pic:pic>
              </a:graphicData>
            </a:graphic>
          </wp:inline>
        </w:drawing>
      </w:r>
    </w:p>
    <w:p w14:paraId="45E4B3A0" w14:textId="77777777" w:rsidR="00773CF8" w:rsidRDefault="00773CF8" w:rsidP="009E6350">
      <w:pPr>
        <w:spacing w:line="240" w:lineRule="auto"/>
      </w:pPr>
    </w:p>
    <w:p w14:paraId="168A5309" w14:textId="5620514B" w:rsidR="00496D8A" w:rsidRDefault="00496D8A" w:rsidP="009E6350">
      <w:pPr>
        <w:spacing w:line="240" w:lineRule="auto"/>
        <w:rPr>
          <w:b/>
          <w:bCs/>
          <w:sz w:val="32"/>
          <w:szCs w:val="32"/>
        </w:rPr>
      </w:pPr>
      <w:r w:rsidRPr="00496D8A">
        <w:rPr>
          <w:b/>
          <w:bCs/>
          <w:sz w:val="32"/>
          <w:szCs w:val="32"/>
        </w:rPr>
        <w:t>Forecasting o series de tiempo</w:t>
      </w:r>
    </w:p>
    <w:p w14:paraId="1466EDB7" w14:textId="272A8F91" w:rsidR="004F365A" w:rsidRDefault="004F365A" w:rsidP="009E6350">
      <w:pPr>
        <w:spacing w:line="240" w:lineRule="auto"/>
        <w:rPr>
          <w:sz w:val="32"/>
          <w:szCs w:val="32"/>
        </w:rPr>
      </w:pPr>
      <w:r w:rsidRPr="004F365A">
        <w:rPr>
          <w:sz w:val="32"/>
          <w:szCs w:val="32"/>
        </w:rPr>
        <w:t>Creamos la query con la data</w:t>
      </w:r>
      <w:r>
        <w:rPr>
          <w:sz w:val="32"/>
          <w:szCs w:val="32"/>
        </w:rPr>
        <w:t xml:space="preserve"> para el forecasting</w:t>
      </w:r>
    </w:p>
    <w:p w14:paraId="75244A71" w14:textId="41C3C673" w:rsidR="004F365A" w:rsidRDefault="00F70E89" w:rsidP="009E6350">
      <w:pPr>
        <w:spacing w:line="240" w:lineRule="auto"/>
        <w:rPr>
          <w:sz w:val="32"/>
          <w:szCs w:val="32"/>
        </w:rPr>
      </w:pPr>
      <w:r w:rsidRPr="00F70E89">
        <w:rPr>
          <w:sz w:val="32"/>
          <w:szCs w:val="32"/>
        </w:rPr>
        <w:t>SQLQuery4forecasting</w:t>
      </w:r>
    </w:p>
    <w:p w14:paraId="579DB4B1" w14:textId="71D7B45F" w:rsidR="004336F2" w:rsidRDefault="004336F2" w:rsidP="009E6350">
      <w:pPr>
        <w:spacing w:line="240" w:lineRule="auto"/>
        <w:rPr>
          <w:sz w:val="32"/>
          <w:szCs w:val="32"/>
        </w:rPr>
      </w:pPr>
      <w:r w:rsidRPr="004336F2">
        <w:rPr>
          <w:sz w:val="32"/>
          <w:szCs w:val="32"/>
        </w:rPr>
        <w:t xml:space="preserve">Se realizó el </w:t>
      </w:r>
      <w:r w:rsidRPr="004336F2">
        <w:rPr>
          <w:i/>
          <w:iCs/>
          <w:sz w:val="32"/>
          <w:szCs w:val="32"/>
        </w:rPr>
        <w:t>join</w:t>
      </w:r>
      <w:r w:rsidRPr="004336F2">
        <w:rPr>
          <w:sz w:val="32"/>
          <w:szCs w:val="32"/>
        </w:rPr>
        <w:t xml:space="preserve"> con la tabla de dimensión de fechas (</w:t>
      </w:r>
      <w:r w:rsidRPr="004336F2">
        <w:rPr>
          <w:i/>
          <w:iCs/>
          <w:sz w:val="32"/>
          <w:szCs w:val="32"/>
        </w:rPr>
        <w:t>date_dim</w:t>
      </w:r>
      <w:r w:rsidRPr="004336F2">
        <w:rPr>
          <w:sz w:val="32"/>
          <w:szCs w:val="32"/>
        </w:rPr>
        <w:t>) debido a que en la tabla de ventas (</w:t>
      </w:r>
      <w:r w:rsidRPr="004336F2">
        <w:rPr>
          <w:i/>
          <w:iCs/>
          <w:sz w:val="32"/>
          <w:szCs w:val="32"/>
        </w:rPr>
        <w:t>store_sales</w:t>
      </w:r>
      <w:r w:rsidRPr="004336F2">
        <w:rPr>
          <w:sz w:val="32"/>
          <w:szCs w:val="32"/>
        </w:rPr>
        <w:t>) la fecha no se encuentra almacenada de forma directa o legible, sino como una clave numérica (surrogate key) que referencia a dicha dimensión. Esto significa que la información de tiempo está “codificada” o normalizada, por lo que no es posible trabajar directamente con campos como año o mes sin realizar esta unión. Al integrar la tabla de fechas, se logra traducir esa clave a una fecha real y descomponerla en atributos útiles (como año y mes), permitiendo así realizar agregaciones, filtros y análisis temporal de manera correcta y comprensible.</w:t>
      </w:r>
    </w:p>
    <w:p w14:paraId="1661AA72" w14:textId="34607930" w:rsidR="005C281F" w:rsidRDefault="005C281F" w:rsidP="009E6350">
      <w:pPr>
        <w:spacing w:line="240" w:lineRule="auto"/>
        <w:rPr>
          <w:sz w:val="32"/>
          <w:szCs w:val="32"/>
        </w:rPr>
      </w:pPr>
      <w:r w:rsidRPr="005C281F">
        <w:rPr>
          <w:noProof/>
          <w:sz w:val="32"/>
          <w:szCs w:val="32"/>
        </w:rPr>
        <w:lastRenderedPageBreak/>
        <w:drawing>
          <wp:inline distT="0" distB="0" distL="0" distR="0" wp14:anchorId="7415ECA4" wp14:editId="0824575A">
            <wp:extent cx="2353003" cy="2867425"/>
            <wp:effectExtent l="0" t="0" r="9525" b="9525"/>
            <wp:docPr id="345769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69538" name=""/>
                    <pic:cNvPicPr/>
                  </pic:nvPicPr>
                  <pic:blipFill>
                    <a:blip r:embed="rId30"/>
                    <a:stretch>
                      <a:fillRect/>
                    </a:stretch>
                  </pic:blipFill>
                  <pic:spPr>
                    <a:xfrm>
                      <a:off x="0" y="0"/>
                      <a:ext cx="2353003" cy="2867425"/>
                    </a:xfrm>
                    <a:prstGeom prst="rect">
                      <a:avLst/>
                    </a:prstGeom>
                  </pic:spPr>
                </pic:pic>
              </a:graphicData>
            </a:graphic>
          </wp:inline>
        </w:drawing>
      </w:r>
    </w:p>
    <w:p w14:paraId="3F487E7F" w14:textId="77777777" w:rsidR="004658CD" w:rsidRDefault="004658CD" w:rsidP="009E6350">
      <w:pPr>
        <w:spacing w:line="240" w:lineRule="auto"/>
        <w:rPr>
          <w:sz w:val="32"/>
          <w:szCs w:val="32"/>
        </w:rPr>
      </w:pPr>
    </w:p>
    <w:p w14:paraId="681553E1" w14:textId="2625351D" w:rsidR="004658CD" w:rsidRDefault="004658CD" w:rsidP="009E6350">
      <w:pPr>
        <w:spacing w:line="240" w:lineRule="auto"/>
        <w:rPr>
          <w:sz w:val="32"/>
          <w:szCs w:val="32"/>
        </w:rPr>
      </w:pPr>
      <w:r>
        <w:rPr>
          <w:sz w:val="32"/>
          <w:szCs w:val="32"/>
        </w:rPr>
        <w:t>Cresmos el modelo y script para series de tiempo</w:t>
      </w:r>
    </w:p>
    <w:p w14:paraId="475DB1AA" w14:textId="4DDF82C6" w:rsidR="009732B0" w:rsidRDefault="00E227AB" w:rsidP="009E6350">
      <w:pPr>
        <w:spacing w:line="240" w:lineRule="auto"/>
        <w:rPr>
          <w:sz w:val="32"/>
          <w:szCs w:val="32"/>
        </w:rPr>
      </w:pPr>
      <w:r>
        <w:rPr>
          <w:sz w:val="32"/>
          <w:szCs w:val="32"/>
        </w:rPr>
        <w:t>f</w:t>
      </w:r>
      <w:r w:rsidR="009732B0">
        <w:rPr>
          <w:sz w:val="32"/>
          <w:szCs w:val="32"/>
        </w:rPr>
        <w:t>orecasting.py</w:t>
      </w:r>
    </w:p>
    <w:p w14:paraId="73B68033" w14:textId="02CCEB77" w:rsidR="004658CD" w:rsidRDefault="004658CD" w:rsidP="009E6350">
      <w:pPr>
        <w:spacing w:line="240" w:lineRule="auto"/>
        <w:rPr>
          <w:sz w:val="32"/>
          <w:szCs w:val="32"/>
        </w:rPr>
      </w:pPr>
      <w:r w:rsidRPr="004658CD">
        <w:rPr>
          <w:sz w:val="32"/>
          <w:szCs w:val="32"/>
        </w:rPr>
        <w:t xml:space="preserve">Se utilizó un modelo de series de tiempo basado en ARIMA con selección automática de parámetros mediante la función </w:t>
      </w:r>
      <w:r w:rsidRPr="004658CD">
        <w:rPr>
          <w:i/>
          <w:iCs/>
          <w:sz w:val="32"/>
          <w:szCs w:val="32"/>
        </w:rPr>
        <w:t>auto_arima</w:t>
      </w:r>
      <w:r w:rsidRPr="004658CD">
        <w:rPr>
          <w:sz w:val="32"/>
          <w:szCs w:val="32"/>
        </w:rPr>
        <w:t xml:space="preserve">, debido a que este tipo de modelos permite capturar de manera adecuada la tendencia, la estacionalidad y la autocorrelación inherente en los datos históricos de ventas. En particular, el uso de </w:t>
      </w:r>
      <w:r w:rsidRPr="004658CD">
        <w:rPr>
          <w:i/>
          <w:iCs/>
          <w:sz w:val="32"/>
          <w:szCs w:val="32"/>
        </w:rPr>
        <w:t>auto_arima</w:t>
      </w:r>
      <w:r w:rsidRPr="004658CD">
        <w:rPr>
          <w:sz w:val="32"/>
          <w:szCs w:val="32"/>
        </w:rPr>
        <w:t xml:space="preserve"> evita el proceso manual de prueba y ajuste de parámetros (p, d, q y componentes estacionales), evaluando múltiples combinaciones y seleccionando el modelo con mejor desempeño estadístico, lo que garantiza un equilibrio entre precisión y eficiencia. Adicionalmente, se realizó una validación previa de la serie mediante pruebas de estacionariedad (ADF), y se dividieron los datos en conjuntos de entrenamiento y prueba para evaluar la capacidad predictiva del modelo mediante métricas como el R². Este enfoque permite obtener un pronóstico confiable a corto plazo (20 periodos) basado en el comportamiento histórico observado.</w:t>
      </w:r>
    </w:p>
    <w:p w14:paraId="1AC1B422" w14:textId="77777777" w:rsidR="00891FA0" w:rsidRDefault="00891FA0" w:rsidP="009E6350">
      <w:pPr>
        <w:spacing w:line="240" w:lineRule="auto"/>
        <w:rPr>
          <w:sz w:val="32"/>
          <w:szCs w:val="32"/>
        </w:rPr>
      </w:pPr>
    </w:p>
    <w:p w14:paraId="677FEA00" w14:textId="7BDFF82C" w:rsidR="00891FA0" w:rsidRDefault="00891FA0" w:rsidP="009E6350">
      <w:pPr>
        <w:spacing w:line="240" w:lineRule="auto"/>
        <w:rPr>
          <w:sz w:val="32"/>
          <w:szCs w:val="32"/>
        </w:rPr>
      </w:pPr>
      <w:r>
        <w:rPr>
          <w:sz w:val="32"/>
          <w:szCs w:val="32"/>
        </w:rPr>
        <w:lastRenderedPageBreak/>
        <w:t>Creamos el script para crear el grafico del forecast con Python pero en power bi</w:t>
      </w:r>
    </w:p>
    <w:p w14:paraId="7DE21CB2" w14:textId="6DCCFA64" w:rsidR="00891FA0" w:rsidRDefault="00542580" w:rsidP="009E6350">
      <w:pPr>
        <w:spacing w:line="240" w:lineRule="auto"/>
        <w:rPr>
          <w:sz w:val="32"/>
          <w:szCs w:val="32"/>
        </w:rPr>
      </w:pPr>
      <w:r w:rsidRPr="00542580">
        <w:rPr>
          <w:sz w:val="32"/>
          <w:szCs w:val="32"/>
        </w:rPr>
        <w:t>forecastingGraficaPowerBi</w:t>
      </w:r>
      <w:r>
        <w:rPr>
          <w:sz w:val="32"/>
          <w:szCs w:val="32"/>
        </w:rPr>
        <w:t>.py</w:t>
      </w:r>
    </w:p>
    <w:p w14:paraId="7D49CE9B" w14:textId="2A5ADD5B" w:rsidR="00BD36F1" w:rsidRDefault="00BD36F1" w:rsidP="009E6350">
      <w:pPr>
        <w:spacing w:line="240" w:lineRule="auto"/>
        <w:rPr>
          <w:sz w:val="32"/>
          <w:szCs w:val="32"/>
        </w:rPr>
      </w:pPr>
      <w:r>
        <w:rPr>
          <w:sz w:val="32"/>
          <w:szCs w:val="32"/>
        </w:rPr>
        <w:t>Procedemos a conectar los datos al tablero</w:t>
      </w:r>
    </w:p>
    <w:p w14:paraId="59540EE5" w14:textId="11124864" w:rsidR="009F1E2F" w:rsidRDefault="009F1E2F" w:rsidP="009E6350">
      <w:pPr>
        <w:spacing w:line="240" w:lineRule="auto"/>
        <w:rPr>
          <w:sz w:val="32"/>
          <w:szCs w:val="32"/>
        </w:rPr>
      </w:pPr>
      <w:r>
        <w:rPr>
          <w:sz w:val="32"/>
          <w:szCs w:val="32"/>
        </w:rPr>
        <w:t>Primero los datos de la serie de tiempo con la query</w:t>
      </w:r>
    </w:p>
    <w:p w14:paraId="2DD4A0A3" w14:textId="77777777" w:rsidR="009F1E2F" w:rsidRDefault="009F1E2F" w:rsidP="009F1E2F">
      <w:pPr>
        <w:spacing w:line="240" w:lineRule="auto"/>
        <w:rPr>
          <w:sz w:val="32"/>
          <w:szCs w:val="32"/>
        </w:rPr>
      </w:pPr>
      <w:r w:rsidRPr="00F70E89">
        <w:rPr>
          <w:sz w:val="32"/>
          <w:szCs w:val="32"/>
        </w:rPr>
        <w:t>SQLQuery4forecasting</w:t>
      </w:r>
    </w:p>
    <w:p w14:paraId="3D778922" w14:textId="59D00FFD" w:rsidR="009F1E2F" w:rsidRDefault="00BE5562" w:rsidP="009E6350">
      <w:pPr>
        <w:spacing w:line="240" w:lineRule="auto"/>
        <w:rPr>
          <w:sz w:val="32"/>
          <w:szCs w:val="32"/>
        </w:rPr>
      </w:pPr>
      <w:r w:rsidRPr="00BE5562">
        <w:rPr>
          <w:noProof/>
          <w:sz w:val="32"/>
          <w:szCs w:val="32"/>
        </w:rPr>
        <w:drawing>
          <wp:inline distT="0" distB="0" distL="0" distR="0" wp14:anchorId="1E024B22" wp14:editId="28C4BB4F">
            <wp:extent cx="5943600" cy="4695825"/>
            <wp:effectExtent l="0" t="0" r="0" b="9525"/>
            <wp:docPr id="1048780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80296" name=""/>
                    <pic:cNvPicPr/>
                  </pic:nvPicPr>
                  <pic:blipFill>
                    <a:blip r:embed="rId31"/>
                    <a:stretch>
                      <a:fillRect/>
                    </a:stretch>
                  </pic:blipFill>
                  <pic:spPr>
                    <a:xfrm>
                      <a:off x="0" y="0"/>
                      <a:ext cx="5943600" cy="4695825"/>
                    </a:xfrm>
                    <a:prstGeom prst="rect">
                      <a:avLst/>
                    </a:prstGeom>
                  </pic:spPr>
                </pic:pic>
              </a:graphicData>
            </a:graphic>
          </wp:inline>
        </w:drawing>
      </w:r>
    </w:p>
    <w:p w14:paraId="665D50CB" w14:textId="259E7CB9" w:rsidR="00005E2B" w:rsidRDefault="00005E2B" w:rsidP="009E6350">
      <w:pPr>
        <w:spacing w:line="240" w:lineRule="auto"/>
        <w:rPr>
          <w:sz w:val="32"/>
          <w:szCs w:val="32"/>
        </w:rPr>
      </w:pPr>
      <w:r w:rsidRPr="00005E2B">
        <w:rPr>
          <w:noProof/>
          <w:sz w:val="32"/>
          <w:szCs w:val="32"/>
        </w:rPr>
        <w:lastRenderedPageBreak/>
        <w:drawing>
          <wp:inline distT="0" distB="0" distL="0" distR="0" wp14:anchorId="4C2393A8" wp14:editId="2C934956">
            <wp:extent cx="5943600" cy="4063365"/>
            <wp:effectExtent l="0" t="0" r="0" b="0"/>
            <wp:docPr id="48581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1302" name=""/>
                    <pic:cNvPicPr/>
                  </pic:nvPicPr>
                  <pic:blipFill>
                    <a:blip r:embed="rId32"/>
                    <a:stretch>
                      <a:fillRect/>
                    </a:stretch>
                  </pic:blipFill>
                  <pic:spPr>
                    <a:xfrm>
                      <a:off x="0" y="0"/>
                      <a:ext cx="5943600" cy="4063365"/>
                    </a:xfrm>
                    <a:prstGeom prst="rect">
                      <a:avLst/>
                    </a:prstGeom>
                  </pic:spPr>
                </pic:pic>
              </a:graphicData>
            </a:graphic>
          </wp:inline>
        </w:drawing>
      </w:r>
    </w:p>
    <w:p w14:paraId="16288D56" w14:textId="03F88C87" w:rsidR="00E55FB9" w:rsidRDefault="00E55FB9" w:rsidP="009E6350">
      <w:pPr>
        <w:spacing w:line="240" w:lineRule="auto"/>
        <w:rPr>
          <w:sz w:val="32"/>
          <w:szCs w:val="32"/>
        </w:rPr>
      </w:pPr>
      <w:r>
        <w:rPr>
          <w:sz w:val="32"/>
          <w:szCs w:val="32"/>
        </w:rPr>
        <w:t>La llamamos forecast</w:t>
      </w:r>
    </w:p>
    <w:p w14:paraId="6C31F35F" w14:textId="0347DE6C" w:rsidR="00E55FB9" w:rsidRDefault="00E55FB9" w:rsidP="009E6350">
      <w:pPr>
        <w:spacing w:line="240" w:lineRule="auto"/>
        <w:rPr>
          <w:sz w:val="32"/>
          <w:szCs w:val="32"/>
          <w:lang w:val="en-US"/>
        </w:rPr>
      </w:pPr>
      <w:r w:rsidRPr="00E55FB9">
        <w:rPr>
          <w:noProof/>
          <w:sz w:val="32"/>
          <w:szCs w:val="32"/>
        </w:rPr>
        <w:drawing>
          <wp:inline distT="0" distB="0" distL="0" distR="0" wp14:anchorId="772C76CD" wp14:editId="53024EFF">
            <wp:extent cx="5943600" cy="1585595"/>
            <wp:effectExtent l="0" t="0" r="0" b="0"/>
            <wp:docPr id="321603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03145" name=""/>
                    <pic:cNvPicPr/>
                  </pic:nvPicPr>
                  <pic:blipFill>
                    <a:blip r:embed="rId33"/>
                    <a:stretch>
                      <a:fillRect/>
                    </a:stretch>
                  </pic:blipFill>
                  <pic:spPr>
                    <a:xfrm>
                      <a:off x="0" y="0"/>
                      <a:ext cx="5943600" cy="1585595"/>
                    </a:xfrm>
                    <a:prstGeom prst="rect">
                      <a:avLst/>
                    </a:prstGeom>
                  </pic:spPr>
                </pic:pic>
              </a:graphicData>
            </a:graphic>
          </wp:inline>
        </w:drawing>
      </w:r>
    </w:p>
    <w:p w14:paraId="11D09572" w14:textId="159E359E" w:rsidR="00063230" w:rsidRDefault="00063230" w:rsidP="009E6350">
      <w:pPr>
        <w:spacing w:line="240" w:lineRule="auto"/>
        <w:rPr>
          <w:sz w:val="32"/>
          <w:szCs w:val="32"/>
        </w:rPr>
      </w:pPr>
      <w:r w:rsidRPr="00063230">
        <w:rPr>
          <w:sz w:val="32"/>
          <w:szCs w:val="32"/>
        </w:rPr>
        <w:t>Usamose l siguiente script p</w:t>
      </w:r>
      <w:r>
        <w:rPr>
          <w:sz w:val="32"/>
          <w:szCs w:val="32"/>
        </w:rPr>
        <w:t>ara generar los valores forcast</w:t>
      </w:r>
    </w:p>
    <w:p w14:paraId="310EC841" w14:textId="007B8D9E" w:rsidR="00063230" w:rsidRDefault="00063230" w:rsidP="009E6350">
      <w:pPr>
        <w:spacing w:line="240" w:lineRule="auto"/>
        <w:rPr>
          <w:sz w:val="32"/>
          <w:szCs w:val="32"/>
        </w:rPr>
      </w:pPr>
      <w:r w:rsidRPr="00063230">
        <w:rPr>
          <w:sz w:val="32"/>
          <w:szCs w:val="32"/>
        </w:rPr>
        <w:t>forecastingGraficaPowerBi.py</w:t>
      </w:r>
    </w:p>
    <w:p w14:paraId="26085759" w14:textId="14063179" w:rsidR="00063230" w:rsidRDefault="0005417D" w:rsidP="009E6350">
      <w:pPr>
        <w:spacing w:line="240" w:lineRule="auto"/>
        <w:rPr>
          <w:sz w:val="32"/>
          <w:szCs w:val="32"/>
        </w:rPr>
      </w:pPr>
      <w:r w:rsidRPr="0005417D">
        <w:rPr>
          <w:noProof/>
          <w:sz w:val="32"/>
          <w:szCs w:val="32"/>
        </w:rPr>
        <w:lastRenderedPageBreak/>
        <w:drawing>
          <wp:inline distT="0" distB="0" distL="0" distR="0" wp14:anchorId="4CA4A1E8" wp14:editId="54B6056C">
            <wp:extent cx="5943600" cy="1984375"/>
            <wp:effectExtent l="0" t="0" r="0" b="0"/>
            <wp:docPr id="1893410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10691" name=""/>
                    <pic:cNvPicPr/>
                  </pic:nvPicPr>
                  <pic:blipFill>
                    <a:blip r:embed="rId34"/>
                    <a:stretch>
                      <a:fillRect/>
                    </a:stretch>
                  </pic:blipFill>
                  <pic:spPr>
                    <a:xfrm>
                      <a:off x="0" y="0"/>
                      <a:ext cx="5943600" cy="1984375"/>
                    </a:xfrm>
                    <a:prstGeom prst="rect">
                      <a:avLst/>
                    </a:prstGeom>
                  </pic:spPr>
                </pic:pic>
              </a:graphicData>
            </a:graphic>
          </wp:inline>
        </w:drawing>
      </w:r>
    </w:p>
    <w:p w14:paraId="3A9E4564" w14:textId="77777777" w:rsidR="00CF7559" w:rsidRDefault="00CF7559" w:rsidP="009E6350">
      <w:pPr>
        <w:spacing w:line="240" w:lineRule="auto"/>
        <w:rPr>
          <w:sz w:val="32"/>
          <w:szCs w:val="32"/>
        </w:rPr>
      </w:pPr>
    </w:p>
    <w:p w14:paraId="6FF8507D" w14:textId="518C576B" w:rsidR="00CF7559" w:rsidRDefault="00CF7559" w:rsidP="009E6350">
      <w:pPr>
        <w:spacing w:line="240" w:lineRule="auto"/>
        <w:rPr>
          <w:sz w:val="32"/>
          <w:szCs w:val="32"/>
        </w:rPr>
      </w:pPr>
      <w:r>
        <w:rPr>
          <w:sz w:val="32"/>
          <w:szCs w:val="32"/>
        </w:rPr>
        <w:t>Ahora en power query ejecutamos el scrip de Python para añadir los valores forecast en la tabla</w:t>
      </w:r>
    </w:p>
    <w:p w14:paraId="5F095BA3" w14:textId="777147A1" w:rsidR="00004A5B" w:rsidRDefault="00004A5B" w:rsidP="009E6350">
      <w:pPr>
        <w:spacing w:line="240" w:lineRule="auto"/>
        <w:rPr>
          <w:sz w:val="32"/>
          <w:szCs w:val="32"/>
        </w:rPr>
      </w:pPr>
      <w:r>
        <w:rPr>
          <w:sz w:val="32"/>
          <w:szCs w:val="32"/>
        </w:rPr>
        <w:t>Duplicamos la funete para en una copio añadir los forecas</w:t>
      </w:r>
    </w:p>
    <w:p w14:paraId="4AAAC4B4" w14:textId="0AE7087D" w:rsidR="00004A5B" w:rsidRDefault="00004A5B" w:rsidP="009E6350">
      <w:pPr>
        <w:spacing w:line="240" w:lineRule="auto"/>
        <w:rPr>
          <w:sz w:val="32"/>
          <w:szCs w:val="32"/>
        </w:rPr>
      </w:pPr>
      <w:r w:rsidRPr="00004A5B">
        <w:rPr>
          <w:noProof/>
          <w:sz w:val="32"/>
          <w:szCs w:val="32"/>
        </w:rPr>
        <w:drawing>
          <wp:inline distT="0" distB="0" distL="0" distR="0" wp14:anchorId="5C3D4B92" wp14:editId="4AECA249">
            <wp:extent cx="5943600" cy="1963420"/>
            <wp:effectExtent l="0" t="0" r="0" b="0"/>
            <wp:docPr id="1700663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63906" name=""/>
                    <pic:cNvPicPr/>
                  </pic:nvPicPr>
                  <pic:blipFill>
                    <a:blip r:embed="rId35"/>
                    <a:stretch>
                      <a:fillRect/>
                    </a:stretch>
                  </pic:blipFill>
                  <pic:spPr>
                    <a:xfrm>
                      <a:off x="0" y="0"/>
                      <a:ext cx="5943600" cy="1963420"/>
                    </a:xfrm>
                    <a:prstGeom prst="rect">
                      <a:avLst/>
                    </a:prstGeom>
                  </pic:spPr>
                </pic:pic>
              </a:graphicData>
            </a:graphic>
          </wp:inline>
        </w:drawing>
      </w:r>
    </w:p>
    <w:p w14:paraId="77FB3C14" w14:textId="0B1C1E69" w:rsidR="00923EAD" w:rsidRDefault="00923EAD" w:rsidP="009E6350">
      <w:pPr>
        <w:spacing w:line="240" w:lineRule="auto"/>
        <w:rPr>
          <w:sz w:val="32"/>
          <w:szCs w:val="32"/>
        </w:rPr>
      </w:pPr>
      <w:r>
        <w:rPr>
          <w:sz w:val="32"/>
          <w:szCs w:val="32"/>
        </w:rPr>
        <w:t>En la copia llamda forecast 2 corremos el script de Python</w:t>
      </w:r>
      <w:r w:rsidR="00E436A6">
        <w:rPr>
          <w:sz w:val="32"/>
          <w:szCs w:val="32"/>
        </w:rPr>
        <w:t xml:space="preserve"> llamado </w:t>
      </w:r>
      <w:r w:rsidR="00E436A6" w:rsidRPr="00E436A6">
        <w:rPr>
          <w:sz w:val="32"/>
          <w:szCs w:val="32"/>
        </w:rPr>
        <w:t>forecastActualizada</w:t>
      </w:r>
      <w:r w:rsidR="00E436A6">
        <w:rPr>
          <w:sz w:val="32"/>
          <w:szCs w:val="32"/>
        </w:rPr>
        <w:t xml:space="preserve">.py </w:t>
      </w:r>
      <w:r>
        <w:rPr>
          <w:sz w:val="32"/>
          <w:szCs w:val="32"/>
        </w:rPr>
        <w:t xml:space="preserve"> para añadir los valores forecast</w:t>
      </w:r>
    </w:p>
    <w:p w14:paraId="0C740C2F" w14:textId="4575BCE4" w:rsidR="00E436A6" w:rsidRDefault="00E436A6" w:rsidP="009E6350">
      <w:pPr>
        <w:spacing w:line="240" w:lineRule="auto"/>
        <w:rPr>
          <w:sz w:val="32"/>
          <w:szCs w:val="32"/>
        </w:rPr>
      </w:pPr>
      <w:r w:rsidRPr="00E436A6">
        <w:rPr>
          <w:sz w:val="32"/>
          <w:szCs w:val="32"/>
        </w:rPr>
        <w:t>forecastActualizada</w:t>
      </w:r>
      <w:r>
        <w:rPr>
          <w:sz w:val="32"/>
          <w:szCs w:val="32"/>
        </w:rPr>
        <w:t>.py</w:t>
      </w:r>
    </w:p>
    <w:p w14:paraId="4A0DC741" w14:textId="6F46F6C2" w:rsidR="00CF7559" w:rsidRDefault="00923EAD" w:rsidP="009E6350">
      <w:pPr>
        <w:spacing w:line="240" w:lineRule="auto"/>
        <w:rPr>
          <w:sz w:val="32"/>
          <w:szCs w:val="32"/>
        </w:rPr>
      </w:pPr>
      <w:r w:rsidRPr="00923EAD">
        <w:rPr>
          <w:noProof/>
          <w:sz w:val="32"/>
          <w:szCs w:val="32"/>
        </w:rPr>
        <w:lastRenderedPageBreak/>
        <w:drawing>
          <wp:inline distT="0" distB="0" distL="0" distR="0" wp14:anchorId="107566F1" wp14:editId="633E63EB">
            <wp:extent cx="5943600" cy="2787650"/>
            <wp:effectExtent l="0" t="0" r="0" b="0"/>
            <wp:docPr id="1227955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55119" name=""/>
                    <pic:cNvPicPr/>
                  </pic:nvPicPr>
                  <pic:blipFill>
                    <a:blip r:embed="rId36"/>
                    <a:stretch>
                      <a:fillRect/>
                    </a:stretch>
                  </pic:blipFill>
                  <pic:spPr>
                    <a:xfrm>
                      <a:off x="0" y="0"/>
                      <a:ext cx="5943600" cy="2787650"/>
                    </a:xfrm>
                    <a:prstGeom prst="rect">
                      <a:avLst/>
                    </a:prstGeom>
                  </pic:spPr>
                </pic:pic>
              </a:graphicData>
            </a:graphic>
          </wp:inline>
        </w:drawing>
      </w:r>
    </w:p>
    <w:p w14:paraId="4ACBA387" w14:textId="73C746C0" w:rsidR="001C5052" w:rsidRDefault="001C5052" w:rsidP="009E6350">
      <w:pPr>
        <w:spacing w:line="240" w:lineRule="auto"/>
        <w:rPr>
          <w:sz w:val="32"/>
          <w:szCs w:val="32"/>
        </w:rPr>
      </w:pPr>
      <w:r>
        <w:rPr>
          <w:sz w:val="32"/>
          <w:szCs w:val="32"/>
        </w:rPr>
        <w:t>La renombramos forecast actualizada</w:t>
      </w:r>
    </w:p>
    <w:p w14:paraId="6DB9FE35" w14:textId="164F3BF5" w:rsidR="001C5052" w:rsidRDefault="001C5052" w:rsidP="009E6350">
      <w:pPr>
        <w:spacing w:line="240" w:lineRule="auto"/>
        <w:rPr>
          <w:sz w:val="32"/>
          <w:szCs w:val="32"/>
        </w:rPr>
      </w:pPr>
      <w:r w:rsidRPr="001C5052">
        <w:rPr>
          <w:noProof/>
          <w:sz w:val="32"/>
          <w:szCs w:val="32"/>
        </w:rPr>
        <w:drawing>
          <wp:inline distT="0" distB="0" distL="0" distR="0" wp14:anchorId="78BBD222" wp14:editId="58796207">
            <wp:extent cx="2943636" cy="2905530"/>
            <wp:effectExtent l="0" t="0" r="9525" b="0"/>
            <wp:docPr id="1813417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17665" name=""/>
                    <pic:cNvPicPr/>
                  </pic:nvPicPr>
                  <pic:blipFill>
                    <a:blip r:embed="rId37"/>
                    <a:stretch>
                      <a:fillRect/>
                    </a:stretch>
                  </pic:blipFill>
                  <pic:spPr>
                    <a:xfrm>
                      <a:off x="0" y="0"/>
                      <a:ext cx="2943636" cy="2905530"/>
                    </a:xfrm>
                    <a:prstGeom prst="rect">
                      <a:avLst/>
                    </a:prstGeom>
                  </pic:spPr>
                </pic:pic>
              </a:graphicData>
            </a:graphic>
          </wp:inline>
        </w:drawing>
      </w:r>
    </w:p>
    <w:p w14:paraId="76647ACE" w14:textId="41AD8800" w:rsidR="00601AB5" w:rsidRDefault="00601AB5" w:rsidP="009E6350">
      <w:pPr>
        <w:spacing w:line="240" w:lineRule="auto"/>
        <w:rPr>
          <w:sz w:val="32"/>
          <w:szCs w:val="32"/>
        </w:rPr>
      </w:pPr>
      <w:r>
        <w:rPr>
          <w:sz w:val="32"/>
          <w:szCs w:val="32"/>
        </w:rPr>
        <w:t>Creamos una tabla con los valores de histórico y forecasting de ventas totales</w:t>
      </w:r>
    </w:p>
    <w:p w14:paraId="4CAE4F8C" w14:textId="2D679405" w:rsidR="00601AB5" w:rsidRDefault="00601AB5" w:rsidP="009E6350">
      <w:pPr>
        <w:spacing w:line="240" w:lineRule="auto"/>
        <w:rPr>
          <w:sz w:val="32"/>
          <w:szCs w:val="32"/>
        </w:rPr>
      </w:pPr>
      <w:r w:rsidRPr="00601AB5">
        <w:rPr>
          <w:sz w:val="32"/>
          <w:szCs w:val="32"/>
        </w:rPr>
        <w:lastRenderedPageBreak/>
        <w:drawing>
          <wp:inline distT="0" distB="0" distL="0" distR="0" wp14:anchorId="79A64FF1" wp14:editId="29D0FB37">
            <wp:extent cx="5943600" cy="3063240"/>
            <wp:effectExtent l="0" t="0" r="0" b="3810"/>
            <wp:docPr id="1548764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64882" name=""/>
                    <pic:cNvPicPr/>
                  </pic:nvPicPr>
                  <pic:blipFill>
                    <a:blip r:embed="rId38"/>
                    <a:stretch>
                      <a:fillRect/>
                    </a:stretch>
                  </pic:blipFill>
                  <pic:spPr>
                    <a:xfrm>
                      <a:off x="0" y="0"/>
                      <a:ext cx="5943600" cy="3063240"/>
                    </a:xfrm>
                    <a:prstGeom prst="rect">
                      <a:avLst/>
                    </a:prstGeom>
                  </pic:spPr>
                </pic:pic>
              </a:graphicData>
            </a:graphic>
          </wp:inline>
        </w:drawing>
      </w:r>
    </w:p>
    <w:p w14:paraId="20D29E37" w14:textId="77777777" w:rsidR="00826D95" w:rsidRDefault="00826D95" w:rsidP="009E6350">
      <w:pPr>
        <w:spacing w:line="240" w:lineRule="auto"/>
        <w:rPr>
          <w:sz w:val="32"/>
          <w:szCs w:val="32"/>
        </w:rPr>
      </w:pPr>
    </w:p>
    <w:p w14:paraId="367DB2E8" w14:textId="77777777" w:rsidR="00826D95" w:rsidRDefault="00826D95" w:rsidP="009E6350">
      <w:pPr>
        <w:spacing w:line="240" w:lineRule="auto"/>
        <w:rPr>
          <w:sz w:val="32"/>
          <w:szCs w:val="32"/>
        </w:rPr>
      </w:pPr>
    </w:p>
    <w:p w14:paraId="6D2C5E9E" w14:textId="77777777" w:rsidR="00826D95" w:rsidRDefault="00826D95" w:rsidP="009E6350">
      <w:pPr>
        <w:spacing w:line="240" w:lineRule="auto"/>
        <w:rPr>
          <w:sz w:val="32"/>
          <w:szCs w:val="32"/>
        </w:rPr>
      </w:pPr>
    </w:p>
    <w:p w14:paraId="00641A88" w14:textId="77777777" w:rsidR="00826D95" w:rsidRDefault="00826D95" w:rsidP="009E6350">
      <w:pPr>
        <w:spacing w:line="240" w:lineRule="auto"/>
        <w:rPr>
          <w:sz w:val="32"/>
          <w:szCs w:val="32"/>
        </w:rPr>
      </w:pPr>
    </w:p>
    <w:p w14:paraId="7BAA75A0" w14:textId="77777777" w:rsidR="00826D95" w:rsidRDefault="00826D95" w:rsidP="009E6350">
      <w:pPr>
        <w:spacing w:line="240" w:lineRule="auto"/>
        <w:rPr>
          <w:sz w:val="32"/>
          <w:szCs w:val="32"/>
        </w:rPr>
      </w:pPr>
    </w:p>
    <w:p w14:paraId="2E8811F6" w14:textId="77777777" w:rsidR="00826D95" w:rsidRDefault="00826D95" w:rsidP="009E6350">
      <w:pPr>
        <w:spacing w:line="240" w:lineRule="auto"/>
        <w:rPr>
          <w:sz w:val="32"/>
          <w:szCs w:val="32"/>
        </w:rPr>
      </w:pPr>
    </w:p>
    <w:p w14:paraId="053B6A46" w14:textId="0E72CDC7" w:rsidR="00826D95" w:rsidRDefault="00826D95" w:rsidP="009E6350">
      <w:pPr>
        <w:spacing w:line="240" w:lineRule="auto"/>
        <w:rPr>
          <w:sz w:val="32"/>
          <w:szCs w:val="32"/>
        </w:rPr>
      </w:pPr>
      <w:r>
        <w:rPr>
          <w:sz w:val="32"/>
          <w:szCs w:val="32"/>
        </w:rPr>
        <w:t>Reglas de asociación</w:t>
      </w:r>
    </w:p>
    <w:p w14:paraId="55D0DD7F" w14:textId="4FC1DAFA" w:rsidR="00826D95" w:rsidRDefault="00826D95" w:rsidP="009E6350">
      <w:pPr>
        <w:spacing w:line="240" w:lineRule="auto"/>
        <w:rPr>
          <w:sz w:val="32"/>
          <w:szCs w:val="32"/>
        </w:rPr>
      </w:pPr>
      <w:r>
        <w:rPr>
          <w:sz w:val="32"/>
          <w:szCs w:val="32"/>
        </w:rPr>
        <w:t>Ejecutamos el script de puthon en power bi desde obteber datos para cargar los resultados del algoritoo a priori en la tabla reglas</w:t>
      </w:r>
      <w:r w:rsidR="006F1AE4">
        <w:rPr>
          <w:sz w:val="32"/>
          <w:szCs w:val="32"/>
        </w:rPr>
        <w:t xml:space="preserve"> y traemos la tabla datos tambien</w:t>
      </w:r>
    </w:p>
    <w:p w14:paraId="4A60BF60" w14:textId="211E200A" w:rsidR="00826D95" w:rsidRDefault="00D06CB7" w:rsidP="009E6350">
      <w:pPr>
        <w:spacing w:line="240" w:lineRule="auto"/>
        <w:rPr>
          <w:sz w:val="32"/>
          <w:szCs w:val="32"/>
        </w:rPr>
      </w:pPr>
      <w:r w:rsidRPr="00D06CB7">
        <w:rPr>
          <w:noProof/>
          <w:sz w:val="32"/>
          <w:szCs w:val="32"/>
        </w:rPr>
        <w:lastRenderedPageBreak/>
        <w:drawing>
          <wp:inline distT="0" distB="0" distL="0" distR="0" wp14:anchorId="1BBFF341" wp14:editId="596114CA">
            <wp:extent cx="5943600" cy="4488180"/>
            <wp:effectExtent l="0" t="0" r="0" b="7620"/>
            <wp:docPr id="1548051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51055" name=""/>
                    <pic:cNvPicPr/>
                  </pic:nvPicPr>
                  <pic:blipFill>
                    <a:blip r:embed="rId39"/>
                    <a:stretch>
                      <a:fillRect/>
                    </a:stretch>
                  </pic:blipFill>
                  <pic:spPr>
                    <a:xfrm>
                      <a:off x="0" y="0"/>
                      <a:ext cx="5943600" cy="4488180"/>
                    </a:xfrm>
                    <a:prstGeom prst="rect">
                      <a:avLst/>
                    </a:prstGeom>
                  </pic:spPr>
                </pic:pic>
              </a:graphicData>
            </a:graphic>
          </wp:inline>
        </w:drawing>
      </w:r>
    </w:p>
    <w:p w14:paraId="5C4CD048" w14:textId="2DAD9934" w:rsidR="0036210A" w:rsidRDefault="0036210A" w:rsidP="009E6350">
      <w:pPr>
        <w:spacing w:line="240" w:lineRule="auto"/>
        <w:rPr>
          <w:sz w:val="32"/>
          <w:szCs w:val="32"/>
        </w:rPr>
      </w:pPr>
      <w:r>
        <w:rPr>
          <w:sz w:val="32"/>
          <w:szCs w:val="32"/>
        </w:rPr>
        <w:t>Formateamos fecha y valores nuemricos</w:t>
      </w:r>
    </w:p>
    <w:p w14:paraId="2D62ADB7" w14:textId="09B0245E" w:rsidR="0036210A" w:rsidRDefault="0036210A" w:rsidP="009E6350">
      <w:pPr>
        <w:spacing w:line="240" w:lineRule="auto"/>
        <w:rPr>
          <w:sz w:val="32"/>
          <w:szCs w:val="32"/>
          <w:lang w:val="en-US"/>
        </w:rPr>
      </w:pPr>
      <w:r w:rsidRPr="0036210A">
        <w:rPr>
          <w:noProof/>
          <w:sz w:val="32"/>
          <w:szCs w:val="32"/>
        </w:rPr>
        <w:drawing>
          <wp:inline distT="0" distB="0" distL="0" distR="0" wp14:anchorId="456FF05B" wp14:editId="319162C8">
            <wp:extent cx="5943600" cy="1429385"/>
            <wp:effectExtent l="0" t="0" r="0" b="0"/>
            <wp:docPr id="324346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46100" name=""/>
                    <pic:cNvPicPr/>
                  </pic:nvPicPr>
                  <pic:blipFill>
                    <a:blip r:embed="rId40"/>
                    <a:stretch>
                      <a:fillRect/>
                    </a:stretch>
                  </pic:blipFill>
                  <pic:spPr>
                    <a:xfrm>
                      <a:off x="0" y="0"/>
                      <a:ext cx="5943600" cy="1429385"/>
                    </a:xfrm>
                    <a:prstGeom prst="rect">
                      <a:avLst/>
                    </a:prstGeom>
                  </pic:spPr>
                </pic:pic>
              </a:graphicData>
            </a:graphic>
          </wp:inline>
        </w:drawing>
      </w:r>
    </w:p>
    <w:p w14:paraId="1C010EC3" w14:textId="28771E47" w:rsidR="00D47D54" w:rsidRDefault="00D47D54" w:rsidP="009E6350">
      <w:pPr>
        <w:spacing w:line="240" w:lineRule="auto"/>
        <w:rPr>
          <w:sz w:val="32"/>
          <w:szCs w:val="32"/>
        </w:rPr>
      </w:pPr>
      <w:r>
        <w:rPr>
          <w:sz w:val="32"/>
          <w:szCs w:val="32"/>
        </w:rPr>
        <w:t>por recursos computacionamles limitados se uso solo la categoría y clase de esta en el producto apr establecer las reglas de asiciacion</w:t>
      </w:r>
    </w:p>
    <w:p w14:paraId="6CF00F60" w14:textId="6255227F" w:rsidR="009031CC" w:rsidRDefault="009031CC" w:rsidP="009E6350">
      <w:pPr>
        <w:spacing w:line="240" w:lineRule="auto"/>
        <w:rPr>
          <w:sz w:val="32"/>
          <w:szCs w:val="32"/>
        </w:rPr>
      </w:pPr>
      <w:r>
        <w:rPr>
          <w:sz w:val="32"/>
          <w:szCs w:val="32"/>
        </w:rPr>
        <w:t>Extraemos el texto de los productos</w:t>
      </w:r>
    </w:p>
    <w:p w14:paraId="1E52752B" w14:textId="4143C4C4" w:rsidR="009031CC" w:rsidRDefault="009031CC" w:rsidP="009E6350">
      <w:pPr>
        <w:spacing w:line="240" w:lineRule="auto"/>
        <w:rPr>
          <w:sz w:val="32"/>
          <w:szCs w:val="32"/>
        </w:rPr>
      </w:pPr>
      <w:r w:rsidRPr="009031CC">
        <w:rPr>
          <w:noProof/>
          <w:sz w:val="32"/>
          <w:szCs w:val="32"/>
        </w:rPr>
        <w:lastRenderedPageBreak/>
        <w:drawing>
          <wp:inline distT="0" distB="0" distL="0" distR="0" wp14:anchorId="5FE05B82" wp14:editId="2B35D428">
            <wp:extent cx="5943600" cy="2087245"/>
            <wp:effectExtent l="0" t="0" r="0" b="8255"/>
            <wp:docPr id="644460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60300" name=""/>
                    <pic:cNvPicPr/>
                  </pic:nvPicPr>
                  <pic:blipFill>
                    <a:blip r:embed="rId41"/>
                    <a:stretch>
                      <a:fillRect/>
                    </a:stretch>
                  </pic:blipFill>
                  <pic:spPr>
                    <a:xfrm>
                      <a:off x="0" y="0"/>
                      <a:ext cx="5943600" cy="2087245"/>
                    </a:xfrm>
                    <a:prstGeom prst="rect">
                      <a:avLst/>
                    </a:prstGeom>
                  </pic:spPr>
                </pic:pic>
              </a:graphicData>
            </a:graphic>
          </wp:inline>
        </w:drawing>
      </w:r>
    </w:p>
    <w:p w14:paraId="6037723D" w14:textId="77777777" w:rsidR="00F23EFB" w:rsidRPr="00F23EFB" w:rsidRDefault="00F23EFB" w:rsidP="00F23EFB">
      <w:pPr>
        <w:spacing w:line="240" w:lineRule="auto"/>
        <w:rPr>
          <w:sz w:val="32"/>
          <w:szCs w:val="32"/>
        </w:rPr>
      </w:pPr>
      <w:r w:rsidRPr="00F23EFB">
        <w:rPr>
          <w:sz w:val="32"/>
          <w:szCs w:val="32"/>
        </w:rPr>
        <w:t>Se construyó un tablero de analítica de retail enfocado en la identificación y visualización de patrones de compra, cuyo valor principal radica en transformar resultados técnicos de minería de datos en información clara y accionable para la toma de decisiones.</w:t>
      </w:r>
    </w:p>
    <w:p w14:paraId="4A2679FB" w14:textId="77777777" w:rsidR="00F23EFB" w:rsidRPr="00F23EFB" w:rsidRDefault="00F23EFB" w:rsidP="00F23EFB">
      <w:pPr>
        <w:spacing w:line="240" w:lineRule="auto"/>
        <w:rPr>
          <w:sz w:val="32"/>
          <w:szCs w:val="32"/>
        </w:rPr>
      </w:pPr>
      <w:r w:rsidRPr="00F23EFB">
        <w:rPr>
          <w:sz w:val="32"/>
          <w:szCs w:val="32"/>
        </w:rPr>
        <w:t>El tablero integra, en una sola vista, indicadores clave del negocio como el total de transacciones, la variedad de productos y la cantidad promedio de productos por venta, los cuales permiten entender rápidamente el volumen, diversidad y comportamiento general de compra. Estos KPIs brindan un contexto inicial que facilita interpretar la dinámica comercial antes de profundizar en los patrones específicos.</w:t>
      </w:r>
    </w:p>
    <w:p w14:paraId="41227AA2" w14:textId="77777777" w:rsidR="00F23EFB" w:rsidRPr="00F23EFB" w:rsidRDefault="00F23EFB" w:rsidP="00F23EFB">
      <w:pPr>
        <w:spacing w:line="240" w:lineRule="auto"/>
        <w:rPr>
          <w:sz w:val="32"/>
          <w:szCs w:val="32"/>
        </w:rPr>
      </w:pPr>
      <w:r w:rsidRPr="00F23EFB">
        <w:rPr>
          <w:sz w:val="32"/>
          <w:szCs w:val="32"/>
        </w:rPr>
        <w:t>El componente central del tablero es la visualización de relaciones entre productos, donde se representan de forma gráfica las asociaciones detectadas mediante el algoritmo Apriori. Esta visual permite identificar de manera intuitiva qué productos tienden a comprarse juntos, destacando conexiones más fuertes a través de métricas como el lift. Esto aporta valor directo al negocio, ya que permite detectar oportunidades de venta cruzada, diseñar estrategias de ubicación de productos y crear bundles comerciales.</w:t>
      </w:r>
    </w:p>
    <w:p w14:paraId="62C77AA2" w14:textId="77777777" w:rsidR="00F23EFB" w:rsidRPr="00F23EFB" w:rsidRDefault="00F23EFB" w:rsidP="00F23EFB">
      <w:pPr>
        <w:spacing w:line="240" w:lineRule="auto"/>
        <w:rPr>
          <w:sz w:val="32"/>
          <w:szCs w:val="32"/>
        </w:rPr>
      </w:pPr>
      <w:r w:rsidRPr="00F23EFB">
        <w:rPr>
          <w:sz w:val="32"/>
          <w:szCs w:val="32"/>
        </w:rPr>
        <w:t xml:space="preserve">Adicionalmente, el tablero incluye una tabla detallada de reglas de asociación que permite analizar en profundidad cada relación entre productos. En esta sección se presentan métricas como la probabilidad de compra conjunta (confidence), la fuerza de la relación (lift) y la frecuencia de aparición (support), lo que facilita priorizar aquellas </w:t>
      </w:r>
      <w:r w:rsidRPr="00F23EFB">
        <w:rPr>
          <w:sz w:val="32"/>
          <w:szCs w:val="32"/>
        </w:rPr>
        <w:lastRenderedPageBreak/>
        <w:t>asociaciones con mayor impacto comercial. La posibilidad de filtrar por producto origen o producto asociado permite explorar escenarios específicos y obtener insights más precisos.</w:t>
      </w:r>
    </w:p>
    <w:p w14:paraId="19B87444" w14:textId="77777777" w:rsidR="00F23EFB" w:rsidRPr="00F23EFB" w:rsidRDefault="00F23EFB" w:rsidP="00F23EFB">
      <w:pPr>
        <w:spacing w:line="240" w:lineRule="auto"/>
        <w:rPr>
          <w:sz w:val="32"/>
          <w:szCs w:val="32"/>
        </w:rPr>
      </w:pPr>
      <w:r w:rsidRPr="00F23EFB">
        <w:rPr>
          <w:sz w:val="32"/>
          <w:szCs w:val="32"/>
        </w:rPr>
        <w:t>En conjunto, el tablero no solo describe el comportamiento histórico de compra, sino que habilita la identificación de patrones relevantes que pueden ser utilizados para optimizar estrategias de ventas, mejorar la experiencia del cliente y aumentar el valor promedio de las transacciones. De esta manera, la herramienta convierte datos transaccionales en decisiones estratégicas concretas dentro de un enfoque de analítica 360 en retail.</w:t>
      </w:r>
    </w:p>
    <w:p w14:paraId="7523B0E8" w14:textId="7AD91E58" w:rsidR="00F23EFB" w:rsidRPr="00D47D54" w:rsidRDefault="00F23EFB" w:rsidP="009E6350">
      <w:pPr>
        <w:spacing w:line="240" w:lineRule="auto"/>
        <w:rPr>
          <w:sz w:val="32"/>
          <w:szCs w:val="32"/>
        </w:rPr>
      </w:pPr>
      <w:r w:rsidRPr="00F23EFB">
        <w:rPr>
          <w:sz w:val="32"/>
          <w:szCs w:val="32"/>
        </w:rPr>
        <w:drawing>
          <wp:inline distT="0" distB="0" distL="0" distR="0" wp14:anchorId="766E09CE" wp14:editId="6C64F4E0">
            <wp:extent cx="5943600" cy="2597785"/>
            <wp:effectExtent l="0" t="0" r="0" b="0"/>
            <wp:docPr id="107567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78598" name=""/>
                    <pic:cNvPicPr/>
                  </pic:nvPicPr>
                  <pic:blipFill>
                    <a:blip r:embed="rId42"/>
                    <a:stretch>
                      <a:fillRect/>
                    </a:stretch>
                  </pic:blipFill>
                  <pic:spPr>
                    <a:xfrm>
                      <a:off x="0" y="0"/>
                      <a:ext cx="5943600" cy="2597785"/>
                    </a:xfrm>
                    <a:prstGeom prst="rect">
                      <a:avLst/>
                    </a:prstGeom>
                  </pic:spPr>
                </pic:pic>
              </a:graphicData>
            </a:graphic>
          </wp:inline>
        </w:drawing>
      </w:r>
    </w:p>
    <w:p w14:paraId="7A801CDC" w14:textId="77777777" w:rsidR="00826D95" w:rsidRDefault="00826D95" w:rsidP="009E6350">
      <w:pPr>
        <w:spacing w:line="240" w:lineRule="auto"/>
        <w:rPr>
          <w:sz w:val="32"/>
          <w:szCs w:val="32"/>
        </w:rPr>
      </w:pPr>
    </w:p>
    <w:p w14:paraId="188A3605" w14:textId="4FD5DB81" w:rsidR="00CF7559" w:rsidRPr="00063230" w:rsidRDefault="00CF7559" w:rsidP="009E6350">
      <w:pPr>
        <w:spacing w:line="240" w:lineRule="auto"/>
        <w:rPr>
          <w:sz w:val="32"/>
          <w:szCs w:val="32"/>
        </w:rPr>
      </w:pPr>
    </w:p>
    <w:p w14:paraId="5073C8D2" w14:textId="620DD8B4" w:rsidR="00F70E89" w:rsidRPr="004F365A" w:rsidRDefault="00F70E89" w:rsidP="009E6350">
      <w:pPr>
        <w:spacing w:line="240" w:lineRule="auto"/>
        <w:rPr>
          <w:sz w:val="32"/>
          <w:szCs w:val="32"/>
        </w:rPr>
      </w:pPr>
    </w:p>
    <w:sectPr w:rsidR="00F70E89" w:rsidRPr="004F365A" w:rsidSect="000F2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34"/>
    <w:rsid w:val="00003D6C"/>
    <w:rsid w:val="00004A5B"/>
    <w:rsid w:val="00005E2B"/>
    <w:rsid w:val="00052A34"/>
    <w:rsid w:val="0005417D"/>
    <w:rsid w:val="00063230"/>
    <w:rsid w:val="000711CE"/>
    <w:rsid w:val="0009162A"/>
    <w:rsid w:val="000A02CC"/>
    <w:rsid w:val="000C11C8"/>
    <w:rsid w:val="000F2755"/>
    <w:rsid w:val="00105E93"/>
    <w:rsid w:val="00131365"/>
    <w:rsid w:val="0014659F"/>
    <w:rsid w:val="00195E01"/>
    <w:rsid w:val="00197E2B"/>
    <w:rsid w:val="001C5052"/>
    <w:rsid w:val="002170A9"/>
    <w:rsid w:val="002214E6"/>
    <w:rsid w:val="00241CDA"/>
    <w:rsid w:val="00245693"/>
    <w:rsid w:val="00257089"/>
    <w:rsid w:val="002C0657"/>
    <w:rsid w:val="002D61BF"/>
    <w:rsid w:val="003138F3"/>
    <w:rsid w:val="003428D7"/>
    <w:rsid w:val="0036210A"/>
    <w:rsid w:val="00370E01"/>
    <w:rsid w:val="00376D84"/>
    <w:rsid w:val="00391098"/>
    <w:rsid w:val="003920F6"/>
    <w:rsid w:val="003E1425"/>
    <w:rsid w:val="004336F2"/>
    <w:rsid w:val="004658CD"/>
    <w:rsid w:val="00496D8A"/>
    <w:rsid w:val="004A333C"/>
    <w:rsid w:val="004A650E"/>
    <w:rsid w:val="004D7411"/>
    <w:rsid w:val="004F365A"/>
    <w:rsid w:val="00542580"/>
    <w:rsid w:val="00564CE8"/>
    <w:rsid w:val="005700CB"/>
    <w:rsid w:val="00571F69"/>
    <w:rsid w:val="00587D8F"/>
    <w:rsid w:val="00591A36"/>
    <w:rsid w:val="005C281F"/>
    <w:rsid w:val="005C7EB3"/>
    <w:rsid w:val="00601AB5"/>
    <w:rsid w:val="00610557"/>
    <w:rsid w:val="0068787A"/>
    <w:rsid w:val="006903D6"/>
    <w:rsid w:val="006B51B6"/>
    <w:rsid w:val="006F1AE4"/>
    <w:rsid w:val="00744453"/>
    <w:rsid w:val="00773CF8"/>
    <w:rsid w:val="007752EE"/>
    <w:rsid w:val="007A3E8E"/>
    <w:rsid w:val="007D7234"/>
    <w:rsid w:val="00806F51"/>
    <w:rsid w:val="00826D95"/>
    <w:rsid w:val="00834D99"/>
    <w:rsid w:val="008843A9"/>
    <w:rsid w:val="00891FA0"/>
    <w:rsid w:val="008940A3"/>
    <w:rsid w:val="00894F46"/>
    <w:rsid w:val="008D0CCA"/>
    <w:rsid w:val="009031CC"/>
    <w:rsid w:val="00923EAD"/>
    <w:rsid w:val="00964FD9"/>
    <w:rsid w:val="009732B0"/>
    <w:rsid w:val="00976585"/>
    <w:rsid w:val="009E6350"/>
    <w:rsid w:val="009F1E2F"/>
    <w:rsid w:val="00A02698"/>
    <w:rsid w:val="00A05994"/>
    <w:rsid w:val="00A06D6D"/>
    <w:rsid w:val="00AA2BFE"/>
    <w:rsid w:val="00AA700F"/>
    <w:rsid w:val="00AF1BEF"/>
    <w:rsid w:val="00AF7C24"/>
    <w:rsid w:val="00B13A6F"/>
    <w:rsid w:val="00B532D3"/>
    <w:rsid w:val="00B7234F"/>
    <w:rsid w:val="00B8078D"/>
    <w:rsid w:val="00B92582"/>
    <w:rsid w:val="00B9719D"/>
    <w:rsid w:val="00BB56C0"/>
    <w:rsid w:val="00BD36F1"/>
    <w:rsid w:val="00BD6F55"/>
    <w:rsid w:val="00BE089B"/>
    <w:rsid w:val="00BE5562"/>
    <w:rsid w:val="00C51159"/>
    <w:rsid w:val="00C72AD0"/>
    <w:rsid w:val="00CC05A7"/>
    <w:rsid w:val="00CD66E7"/>
    <w:rsid w:val="00CF7559"/>
    <w:rsid w:val="00D06CB7"/>
    <w:rsid w:val="00D1670D"/>
    <w:rsid w:val="00D35E29"/>
    <w:rsid w:val="00D47D54"/>
    <w:rsid w:val="00DE070B"/>
    <w:rsid w:val="00E14991"/>
    <w:rsid w:val="00E227AB"/>
    <w:rsid w:val="00E37DDE"/>
    <w:rsid w:val="00E436A6"/>
    <w:rsid w:val="00E55FB9"/>
    <w:rsid w:val="00E579BD"/>
    <w:rsid w:val="00E80D76"/>
    <w:rsid w:val="00E81443"/>
    <w:rsid w:val="00E9773D"/>
    <w:rsid w:val="00EC5BB9"/>
    <w:rsid w:val="00EF0F2F"/>
    <w:rsid w:val="00F13CA0"/>
    <w:rsid w:val="00F23EFB"/>
    <w:rsid w:val="00F23F3E"/>
    <w:rsid w:val="00F70E89"/>
    <w:rsid w:val="00FA7C43"/>
    <w:rsid w:val="00FD6D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D4D78"/>
  <w15:chartTrackingRefBased/>
  <w15:docId w15:val="{2294E45F-3F98-46F1-89BF-2D3207DA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7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D7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D723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723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723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72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72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72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72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723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D723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D723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723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723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72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72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72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7234"/>
    <w:rPr>
      <w:rFonts w:eastAsiaTheme="majorEastAsia" w:cstheme="majorBidi"/>
      <w:color w:val="272727" w:themeColor="text1" w:themeTint="D8"/>
    </w:rPr>
  </w:style>
  <w:style w:type="paragraph" w:styleId="Ttulo">
    <w:name w:val="Title"/>
    <w:basedOn w:val="Normal"/>
    <w:next w:val="Normal"/>
    <w:link w:val="TtuloCar"/>
    <w:uiPriority w:val="10"/>
    <w:qFormat/>
    <w:rsid w:val="007D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72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72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72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7234"/>
    <w:pPr>
      <w:spacing w:before="160"/>
      <w:jc w:val="center"/>
    </w:pPr>
    <w:rPr>
      <w:i/>
      <w:iCs/>
      <w:color w:val="404040" w:themeColor="text1" w:themeTint="BF"/>
    </w:rPr>
  </w:style>
  <w:style w:type="character" w:customStyle="1" w:styleId="CitaCar">
    <w:name w:val="Cita Car"/>
    <w:basedOn w:val="Fuentedeprrafopredeter"/>
    <w:link w:val="Cita"/>
    <w:uiPriority w:val="29"/>
    <w:rsid w:val="007D7234"/>
    <w:rPr>
      <w:i/>
      <w:iCs/>
      <w:color w:val="404040" w:themeColor="text1" w:themeTint="BF"/>
    </w:rPr>
  </w:style>
  <w:style w:type="paragraph" w:styleId="Prrafodelista">
    <w:name w:val="List Paragraph"/>
    <w:basedOn w:val="Normal"/>
    <w:uiPriority w:val="34"/>
    <w:qFormat/>
    <w:rsid w:val="007D7234"/>
    <w:pPr>
      <w:ind w:left="720"/>
      <w:contextualSpacing/>
    </w:pPr>
  </w:style>
  <w:style w:type="character" w:styleId="nfasisintenso">
    <w:name w:val="Intense Emphasis"/>
    <w:basedOn w:val="Fuentedeprrafopredeter"/>
    <w:uiPriority w:val="21"/>
    <w:qFormat/>
    <w:rsid w:val="007D7234"/>
    <w:rPr>
      <w:i/>
      <w:iCs/>
      <w:color w:val="2F5496" w:themeColor="accent1" w:themeShade="BF"/>
    </w:rPr>
  </w:style>
  <w:style w:type="paragraph" w:styleId="Citadestacada">
    <w:name w:val="Intense Quote"/>
    <w:basedOn w:val="Normal"/>
    <w:next w:val="Normal"/>
    <w:link w:val="CitadestacadaCar"/>
    <w:uiPriority w:val="30"/>
    <w:qFormat/>
    <w:rsid w:val="007D7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7234"/>
    <w:rPr>
      <w:i/>
      <w:iCs/>
      <w:color w:val="2F5496" w:themeColor="accent1" w:themeShade="BF"/>
    </w:rPr>
  </w:style>
  <w:style w:type="character" w:styleId="Referenciaintensa">
    <w:name w:val="Intense Reference"/>
    <w:basedOn w:val="Fuentedeprrafopredeter"/>
    <w:uiPriority w:val="32"/>
    <w:qFormat/>
    <w:rsid w:val="007D72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2736</TotalTime>
  <Pages>28</Pages>
  <Words>3227</Words>
  <Characters>17752</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Lozano</dc:creator>
  <cp:keywords/>
  <dc:description/>
  <cp:lastModifiedBy>Ian Lozano</cp:lastModifiedBy>
  <cp:revision>143</cp:revision>
  <dcterms:created xsi:type="dcterms:W3CDTF">2026-04-03T02:10:00Z</dcterms:created>
  <dcterms:modified xsi:type="dcterms:W3CDTF">2026-04-06T18:56:00Z</dcterms:modified>
</cp:coreProperties>
</file>