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702"/>
        <w:gridCol w:w="2143"/>
        <w:gridCol w:w="4416"/>
        <w:gridCol w:w="1202"/>
      </w:tblGrid>
      <w:tr w:rsidR="0064789A" w14:paraId="2237F52F" w14:textId="77777777" w:rsidTr="00726880">
        <w:trPr>
          <w:trHeight w:val="881"/>
        </w:trPr>
        <w:tc>
          <w:tcPr>
            <w:tcW w:w="1702" w:type="dxa"/>
          </w:tcPr>
          <w:p w14:paraId="580C16B4" w14:textId="4AEC887E" w:rsidR="0064789A" w:rsidRDefault="0064789A" w:rsidP="0064789A">
            <w:pPr>
              <w:jc w:val="center"/>
            </w:pPr>
            <w:r>
              <w:t>Story Number</w:t>
            </w:r>
          </w:p>
        </w:tc>
        <w:tc>
          <w:tcPr>
            <w:tcW w:w="2143" w:type="dxa"/>
          </w:tcPr>
          <w:p w14:paraId="62CFED1A" w14:textId="7371C8BA" w:rsidR="0064789A" w:rsidRDefault="0064789A" w:rsidP="0064789A">
            <w:pPr>
              <w:jc w:val="center"/>
            </w:pPr>
            <w:r>
              <w:t>Story</w:t>
            </w:r>
          </w:p>
        </w:tc>
        <w:tc>
          <w:tcPr>
            <w:tcW w:w="4416" w:type="dxa"/>
          </w:tcPr>
          <w:p w14:paraId="5DC7E5FF" w14:textId="6133E4D4" w:rsidR="0064789A" w:rsidRDefault="0064789A" w:rsidP="0064789A">
            <w:pPr>
              <w:jc w:val="center"/>
            </w:pPr>
            <w:r>
              <w:t>Story Description</w:t>
            </w:r>
          </w:p>
        </w:tc>
        <w:tc>
          <w:tcPr>
            <w:tcW w:w="1202" w:type="dxa"/>
          </w:tcPr>
          <w:p w14:paraId="58CF4286" w14:textId="3E9EAEFD" w:rsidR="0064789A" w:rsidRDefault="0064789A" w:rsidP="0064789A">
            <w:pPr>
              <w:jc w:val="center"/>
            </w:pPr>
            <w:r>
              <w:t>Assigned</w:t>
            </w:r>
          </w:p>
        </w:tc>
      </w:tr>
      <w:tr w:rsidR="0064789A" w14:paraId="34C80F53" w14:textId="77777777" w:rsidTr="00726880">
        <w:trPr>
          <w:trHeight w:val="845"/>
        </w:trPr>
        <w:tc>
          <w:tcPr>
            <w:tcW w:w="1702" w:type="dxa"/>
          </w:tcPr>
          <w:p w14:paraId="57C5D222" w14:textId="68ABF2A1" w:rsidR="0064789A" w:rsidRDefault="0064789A" w:rsidP="0064789A">
            <w:pPr>
              <w:jc w:val="center"/>
            </w:pPr>
            <w:r>
              <w:t>1</w:t>
            </w:r>
          </w:p>
        </w:tc>
        <w:tc>
          <w:tcPr>
            <w:tcW w:w="2143" w:type="dxa"/>
          </w:tcPr>
          <w:p w14:paraId="5B1B35D2" w14:textId="135C7018" w:rsidR="0064789A" w:rsidRDefault="0064789A" w:rsidP="0064789A">
            <w:pPr>
              <w:jc w:val="center"/>
            </w:pPr>
            <w:r>
              <w:t>Login</w:t>
            </w:r>
          </w:p>
        </w:tc>
        <w:tc>
          <w:tcPr>
            <w:tcW w:w="4416" w:type="dxa"/>
          </w:tcPr>
          <w:p w14:paraId="3DECA077" w14:textId="7B63F6C6" w:rsidR="0064789A" w:rsidRDefault="0064789A" w:rsidP="0064789A">
            <w:r>
              <w:t>The user has to be able to login to the system using their Pitt username and password</w:t>
            </w:r>
          </w:p>
        </w:tc>
        <w:tc>
          <w:tcPr>
            <w:tcW w:w="1202" w:type="dxa"/>
          </w:tcPr>
          <w:p w14:paraId="39D4D3A4" w14:textId="06F751A4" w:rsidR="0064789A" w:rsidRDefault="0064789A" w:rsidP="0064789A">
            <w:pPr>
              <w:jc w:val="center"/>
            </w:pPr>
            <w:r>
              <w:t>Adam</w:t>
            </w:r>
          </w:p>
        </w:tc>
      </w:tr>
      <w:tr w:rsidR="0064789A" w14:paraId="686C1450" w14:textId="77777777" w:rsidTr="00726880">
        <w:trPr>
          <w:trHeight w:val="881"/>
        </w:trPr>
        <w:tc>
          <w:tcPr>
            <w:tcW w:w="1702" w:type="dxa"/>
          </w:tcPr>
          <w:p w14:paraId="7A00A755" w14:textId="2787F8B6" w:rsidR="0064789A" w:rsidRDefault="0064789A" w:rsidP="0064789A">
            <w:pPr>
              <w:jc w:val="center"/>
            </w:pPr>
            <w:r>
              <w:t>2</w:t>
            </w:r>
          </w:p>
        </w:tc>
        <w:tc>
          <w:tcPr>
            <w:tcW w:w="2143" w:type="dxa"/>
          </w:tcPr>
          <w:p w14:paraId="06207353" w14:textId="2392A524" w:rsidR="0064789A" w:rsidRDefault="0064789A" w:rsidP="0064789A">
            <w:pPr>
              <w:jc w:val="center"/>
            </w:pPr>
            <w:r>
              <w:t>Security</w:t>
            </w:r>
          </w:p>
        </w:tc>
        <w:tc>
          <w:tcPr>
            <w:tcW w:w="4416" w:type="dxa"/>
          </w:tcPr>
          <w:p w14:paraId="25F4EBFB" w14:textId="76AA6708" w:rsidR="0064789A" w:rsidRDefault="0064789A" w:rsidP="0064789A">
            <w:pPr>
              <w:jc w:val="center"/>
            </w:pPr>
            <w:r>
              <w:t>We need the login to be secure and make sure that all privileges are set for each different type of user</w:t>
            </w:r>
          </w:p>
        </w:tc>
        <w:tc>
          <w:tcPr>
            <w:tcW w:w="1202" w:type="dxa"/>
          </w:tcPr>
          <w:p w14:paraId="400DB1D5" w14:textId="2AE45373" w:rsidR="0064789A" w:rsidRDefault="0064789A" w:rsidP="0064789A">
            <w:pPr>
              <w:jc w:val="center"/>
            </w:pPr>
            <w:r>
              <w:t>Adam</w:t>
            </w:r>
          </w:p>
        </w:tc>
      </w:tr>
      <w:tr w:rsidR="0064789A" w14:paraId="6C09443A" w14:textId="77777777" w:rsidTr="00726880">
        <w:trPr>
          <w:trHeight w:val="881"/>
        </w:trPr>
        <w:tc>
          <w:tcPr>
            <w:tcW w:w="1702" w:type="dxa"/>
          </w:tcPr>
          <w:p w14:paraId="15543C66" w14:textId="265D1903" w:rsidR="0064789A" w:rsidRDefault="0064789A" w:rsidP="0064789A">
            <w:pPr>
              <w:jc w:val="center"/>
            </w:pPr>
            <w:r>
              <w:t>3</w:t>
            </w:r>
          </w:p>
        </w:tc>
        <w:tc>
          <w:tcPr>
            <w:tcW w:w="2143" w:type="dxa"/>
          </w:tcPr>
          <w:p w14:paraId="5B9DC7C8" w14:textId="0B82A68D" w:rsidR="0064789A" w:rsidRDefault="0064789A" w:rsidP="0064789A">
            <w:pPr>
              <w:jc w:val="center"/>
            </w:pPr>
            <w:r>
              <w:t>Multi-Factor</w:t>
            </w:r>
          </w:p>
        </w:tc>
        <w:tc>
          <w:tcPr>
            <w:tcW w:w="4416" w:type="dxa"/>
          </w:tcPr>
          <w:p w14:paraId="4F061C5F" w14:textId="082A776E" w:rsidR="0064789A" w:rsidRDefault="0064789A" w:rsidP="0064789A">
            <w:pPr>
              <w:jc w:val="center"/>
            </w:pPr>
            <w:r>
              <w:t>We need to integrate the Pitt multi-factor authentication login into the current login for the CS Course Grading app</w:t>
            </w:r>
          </w:p>
        </w:tc>
        <w:tc>
          <w:tcPr>
            <w:tcW w:w="1202" w:type="dxa"/>
          </w:tcPr>
          <w:p w14:paraId="387B44C0" w14:textId="48FE6BF2" w:rsidR="0064789A" w:rsidRDefault="0064789A" w:rsidP="0064789A">
            <w:pPr>
              <w:jc w:val="center"/>
            </w:pPr>
            <w:r>
              <w:t>Ian</w:t>
            </w:r>
          </w:p>
        </w:tc>
      </w:tr>
      <w:tr w:rsidR="0064789A" w14:paraId="6C6BF82D" w14:textId="77777777" w:rsidTr="00726880">
        <w:trPr>
          <w:trHeight w:val="881"/>
        </w:trPr>
        <w:tc>
          <w:tcPr>
            <w:tcW w:w="1702" w:type="dxa"/>
          </w:tcPr>
          <w:p w14:paraId="3A8B540A" w14:textId="5C955916" w:rsidR="0064789A" w:rsidRDefault="0064789A" w:rsidP="0064789A">
            <w:pPr>
              <w:jc w:val="center"/>
            </w:pPr>
            <w:r>
              <w:t>4</w:t>
            </w:r>
          </w:p>
        </w:tc>
        <w:tc>
          <w:tcPr>
            <w:tcW w:w="2143" w:type="dxa"/>
          </w:tcPr>
          <w:p w14:paraId="0E23DDED" w14:textId="1A78062B" w:rsidR="0064789A" w:rsidRDefault="0064789A" w:rsidP="0064789A">
            <w:pPr>
              <w:jc w:val="center"/>
            </w:pPr>
            <w:r>
              <w:t>Web</w:t>
            </w:r>
          </w:p>
        </w:tc>
        <w:tc>
          <w:tcPr>
            <w:tcW w:w="4416" w:type="dxa"/>
          </w:tcPr>
          <w:p w14:paraId="11057BDB" w14:textId="09F40C68" w:rsidR="0064789A" w:rsidRDefault="0064789A" w:rsidP="0064789A">
            <w:pPr>
              <w:jc w:val="center"/>
            </w:pPr>
            <w:r>
              <w:t xml:space="preserve">We need to abandon the AFS version of the code and convert it into a web application. </w:t>
            </w:r>
          </w:p>
        </w:tc>
        <w:tc>
          <w:tcPr>
            <w:tcW w:w="1202" w:type="dxa"/>
          </w:tcPr>
          <w:p w14:paraId="1A6D4139" w14:textId="2BEA8261" w:rsidR="0064789A" w:rsidRDefault="0064789A" w:rsidP="0064789A">
            <w:pPr>
              <w:jc w:val="center"/>
            </w:pPr>
            <w:r>
              <w:t xml:space="preserve">Ian </w:t>
            </w:r>
          </w:p>
        </w:tc>
      </w:tr>
      <w:tr w:rsidR="0064789A" w14:paraId="5101D883" w14:textId="77777777" w:rsidTr="00726880">
        <w:trPr>
          <w:trHeight w:val="845"/>
        </w:trPr>
        <w:tc>
          <w:tcPr>
            <w:tcW w:w="1702" w:type="dxa"/>
          </w:tcPr>
          <w:p w14:paraId="051CD9B3" w14:textId="68878864" w:rsidR="0064789A" w:rsidRDefault="0064789A" w:rsidP="0064789A">
            <w:pPr>
              <w:jc w:val="center"/>
            </w:pPr>
            <w:r>
              <w:t>5</w:t>
            </w:r>
          </w:p>
        </w:tc>
        <w:tc>
          <w:tcPr>
            <w:tcW w:w="2143" w:type="dxa"/>
          </w:tcPr>
          <w:p w14:paraId="3ED86B8A" w14:textId="061C5FCE" w:rsidR="0064789A" w:rsidRDefault="0064789A" w:rsidP="0064789A">
            <w:pPr>
              <w:jc w:val="center"/>
            </w:pPr>
            <w:r>
              <w:t>Database</w:t>
            </w:r>
          </w:p>
        </w:tc>
        <w:tc>
          <w:tcPr>
            <w:tcW w:w="4416" w:type="dxa"/>
          </w:tcPr>
          <w:p w14:paraId="0FA259DD" w14:textId="37982061" w:rsidR="0064789A" w:rsidRDefault="0064789A" w:rsidP="0064789A">
            <w:pPr>
              <w:jc w:val="center"/>
            </w:pPr>
            <w:r>
              <w:t xml:space="preserve">We need a database to store the information for students, graders, instructors, and courses at the university. </w:t>
            </w:r>
          </w:p>
        </w:tc>
        <w:tc>
          <w:tcPr>
            <w:tcW w:w="1202" w:type="dxa"/>
          </w:tcPr>
          <w:p w14:paraId="625E26C2" w14:textId="1563CD55" w:rsidR="0064789A" w:rsidRDefault="0064789A" w:rsidP="0064789A">
            <w:pPr>
              <w:jc w:val="center"/>
            </w:pPr>
            <w:r>
              <w:t>Ian</w:t>
            </w:r>
          </w:p>
        </w:tc>
      </w:tr>
      <w:tr w:rsidR="0064789A" w14:paraId="4DD2414A" w14:textId="77777777" w:rsidTr="00726880">
        <w:trPr>
          <w:trHeight w:val="881"/>
        </w:trPr>
        <w:tc>
          <w:tcPr>
            <w:tcW w:w="1702" w:type="dxa"/>
          </w:tcPr>
          <w:p w14:paraId="4EDBF2FB" w14:textId="328857A5" w:rsidR="0064789A" w:rsidRDefault="0064789A" w:rsidP="0064789A">
            <w:pPr>
              <w:jc w:val="center"/>
            </w:pPr>
            <w:r>
              <w:t>6</w:t>
            </w:r>
          </w:p>
        </w:tc>
        <w:tc>
          <w:tcPr>
            <w:tcW w:w="2143" w:type="dxa"/>
          </w:tcPr>
          <w:p w14:paraId="67055568" w14:textId="436BAE30" w:rsidR="0064789A" w:rsidRDefault="0064789A" w:rsidP="0064789A">
            <w:pPr>
              <w:jc w:val="center"/>
            </w:pPr>
            <w:r>
              <w:t>Complex Relations</w:t>
            </w:r>
          </w:p>
        </w:tc>
        <w:tc>
          <w:tcPr>
            <w:tcW w:w="4416" w:type="dxa"/>
          </w:tcPr>
          <w:p w14:paraId="52AA68E5" w14:textId="072243C6" w:rsidR="0064789A" w:rsidRDefault="0064789A" w:rsidP="0064789A">
            <w:pPr>
              <w:jc w:val="center"/>
            </w:pPr>
            <w:r>
              <w:t xml:space="preserve">We will have to include complex relationships in the database between the students, graders, instructors, and courses. </w:t>
            </w:r>
            <w:r w:rsidR="00726880">
              <w:t xml:space="preserve">The relationships will be different depending on what type of user we are talking about </w:t>
            </w:r>
          </w:p>
        </w:tc>
        <w:tc>
          <w:tcPr>
            <w:tcW w:w="1202" w:type="dxa"/>
          </w:tcPr>
          <w:p w14:paraId="6E870B88" w14:textId="5A5495E5" w:rsidR="0064789A" w:rsidRDefault="00726880" w:rsidP="0064789A">
            <w:pPr>
              <w:jc w:val="center"/>
            </w:pPr>
            <w:r>
              <w:t>Ian</w:t>
            </w:r>
          </w:p>
        </w:tc>
      </w:tr>
      <w:tr w:rsidR="00726880" w14:paraId="743F48CF" w14:textId="77777777" w:rsidTr="00726880">
        <w:trPr>
          <w:trHeight w:val="881"/>
        </w:trPr>
        <w:tc>
          <w:tcPr>
            <w:tcW w:w="1702" w:type="dxa"/>
          </w:tcPr>
          <w:p w14:paraId="7AC5444E" w14:textId="3A347DAA" w:rsidR="00726880" w:rsidRDefault="00726880" w:rsidP="0064789A">
            <w:pPr>
              <w:jc w:val="center"/>
            </w:pPr>
            <w:r>
              <w:t>7</w:t>
            </w:r>
          </w:p>
        </w:tc>
        <w:tc>
          <w:tcPr>
            <w:tcW w:w="2143" w:type="dxa"/>
          </w:tcPr>
          <w:p w14:paraId="7CDA6356" w14:textId="1A4ADC0F" w:rsidR="00726880" w:rsidRDefault="00726880" w:rsidP="0064789A">
            <w:pPr>
              <w:jc w:val="center"/>
            </w:pPr>
            <w:r>
              <w:t>User Access</w:t>
            </w:r>
          </w:p>
        </w:tc>
        <w:tc>
          <w:tcPr>
            <w:tcW w:w="4416" w:type="dxa"/>
          </w:tcPr>
          <w:p w14:paraId="6121D5F2" w14:textId="6DA7F2D8" w:rsidR="00726880" w:rsidRDefault="00726880" w:rsidP="0064789A">
            <w:pPr>
              <w:jc w:val="center"/>
            </w:pPr>
            <w:r>
              <w:t xml:space="preserve">We need to integrate user access to the database into the current course grading system. We need access to all the database information and all the </w:t>
            </w:r>
            <w:proofErr w:type="spellStart"/>
            <w:r>
              <w:t>databae</w:t>
            </w:r>
            <w:proofErr w:type="spellEnd"/>
            <w:r>
              <w:t xml:space="preserve"> functions such as add, remove, </w:t>
            </w:r>
            <w:proofErr w:type="spellStart"/>
            <w:proofErr w:type="gramStart"/>
            <w:r>
              <w:t>edit,etc</w:t>
            </w:r>
            <w:proofErr w:type="spellEnd"/>
            <w:r>
              <w:t>.</w:t>
            </w:r>
            <w:proofErr w:type="gramEnd"/>
          </w:p>
        </w:tc>
        <w:tc>
          <w:tcPr>
            <w:tcW w:w="1202" w:type="dxa"/>
          </w:tcPr>
          <w:p w14:paraId="6A19A0EB" w14:textId="77777777" w:rsidR="00726880" w:rsidRDefault="00726880" w:rsidP="0064789A">
            <w:pPr>
              <w:jc w:val="center"/>
            </w:pPr>
          </w:p>
        </w:tc>
      </w:tr>
      <w:tr w:rsidR="00726880" w14:paraId="25D4CFBB" w14:textId="77777777" w:rsidTr="00726880">
        <w:trPr>
          <w:trHeight w:val="881"/>
        </w:trPr>
        <w:tc>
          <w:tcPr>
            <w:tcW w:w="1702" w:type="dxa"/>
          </w:tcPr>
          <w:p w14:paraId="3AD92D8D" w14:textId="44C14E3A" w:rsidR="00726880" w:rsidRDefault="00726880" w:rsidP="0064789A">
            <w:pPr>
              <w:jc w:val="center"/>
            </w:pPr>
            <w:r>
              <w:t>8</w:t>
            </w:r>
          </w:p>
        </w:tc>
        <w:tc>
          <w:tcPr>
            <w:tcW w:w="2143" w:type="dxa"/>
          </w:tcPr>
          <w:p w14:paraId="38B559E8" w14:textId="77777777" w:rsidR="00726880" w:rsidRDefault="00726880" w:rsidP="0064789A">
            <w:pPr>
              <w:jc w:val="center"/>
            </w:pPr>
            <w:bookmarkStart w:id="0" w:name="_GoBack"/>
            <w:bookmarkEnd w:id="0"/>
          </w:p>
        </w:tc>
        <w:tc>
          <w:tcPr>
            <w:tcW w:w="4416" w:type="dxa"/>
          </w:tcPr>
          <w:p w14:paraId="2046F166" w14:textId="77777777" w:rsidR="00726880" w:rsidRDefault="00726880" w:rsidP="0064789A">
            <w:pPr>
              <w:jc w:val="center"/>
            </w:pPr>
          </w:p>
        </w:tc>
        <w:tc>
          <w:tcPr>
            <w:tcW w:w="1202" w:type="dxa"/>
          </w:tcPr>
          <w:p w14:paraId="5CA7A0E8" w14:textId="77777777" w:rsidR="00726880" w:rsidRDefault="00726880" w:rsidP="0064789A">
            <w:pPr>
              <w:jc w:val="center"/>
            </w:pPr>
          </w:p>
        </w:tc>
      </w:tr>
      <w:tr w:rsidR="00726880" w14:paraId="2CE026DE" w14:textId="77777777" w:rsidTr="00726880">
        <w:trPr>
          <w:trHeight w:val="881"/>
        </w:trPr>
        <w:tc>
          <w:tcPr>
            <w:tcW w:w="1702" w:type="dxa"/>
          </w:tcPr>
          <w:p w14:paraId="7031FE8A" w14:textId="46E2DF1C" w:rsidR="00726880" w:rsidRDefault="00726880" w:rsidP="0064789A">
            <w:pPr>
              <w:jc w:val="center"/>
            </w:pPr>
            <w:r>
              <w:t>9</w:t>
            </w:r>
          </w:p>
        </w:tc>
        <w:tc>
          <w:tcPr>
            <w:tcW w:w="2143" w:type="dxa"/>
          </w:tcPr>
          <w:p w14:paraId="48FEEA85" w14:textId="77777777" w:rsidR="00726880" w:rsidRDefault="00726880" w:rsidP="0064789A">
            <w:pPr>
              <w:jc w:val="center"/>
            </w:pPr>
          </w:p>
        </w:tc>
        <w:tc>
          <w:tcPr>
            <w:tcW w:w="4416" w:type="dxa"/>
          </w:tcPr>
          <w:p w14:paraId="7677C9DA" w14:textId="77777777" w:rsidR="00726880" w:rsidRDefault="00726880" w:rsidP="0064789A">
            <w:pPr>
              <w:jc w:val="center"/>
            </w:pPr>
          </w:p>
        </w:tc>
        <w:tc>
          <w:tcPr>
            <w:tcW w:w="1202" w:type="dxa"/>
          </w:tcPr>
          <w:p w14:paraId="6C87B2B8" w14:textId="77777777" w:rsidR="00726880" w:rsidRDefault="00726880" w:rsidP="0064789A">
            <w:pPr>
              <w:jc w:val="center"/>
            </w:pPr>
          </w:p>
        </w:tc>
      </w:tr>
      <w:tr w:rsidR="00726880" w14:paraId="7054C42D" w14:textId="77777777" w:rsidTr="00726880">
        <w:trPr>
          <w:trHeight w:val="881"/>
        </w:trPr>
        <w:tc>
          <w:tcPr>
            <w:tcW w:w="1702" w:type="dxa"/>
          </w:tcPr>
          <w:p w14:paraId="2E3FED63" w14:textId="02403B72" w:rsidR="00726880" w:rsidRDefault="00726880" w:rsidP="0064789A">
            <w:pPr>
              <w:jc w:val="center"/>
            </w:pPr>
            <w:r>
              <w:t>10</w:t>
            </w:r>
          </w:p>
        </w:tc>
        <w:tc>
          <w:tcPr>
            <w:tcW w:w="2143" w:type="dxa"/>
          </w:tcPr>
          <w:p w14:paraId="6582C787" w14:textId="77777777" w:rsidR="00726880" w:rsidRDefault="00726880" w:rsidP="0064789A">
            <w:pPr>
              <w:jc w:val="center"/>
            </w:pPr>
          </w:p>
        </w:tc>
        <w:tc>
          <w:tcPr>
            <w:tcW w:w="4416" w:type="dxa"/>
          </w:tcPr>
          <w:p w14:paraId="652D7AB4" w14:textId="77777777" w:rsidR="00726880" w:rsidRDefault="00726880" w:rsidP="0064789A">
            <w:pPr>
              <w:jc w:val="center"/>
            </w:pPr>
          </w:p>
        </w:tc>
        <w:tc>
          <w:tcPr>
            <w:tcW w:w="1202" w:type="dxa"/>
          </w:tcPr>
          <w:p w14:paraId="1CC9447A" w14:textId="77777777" w:rsidR="00726880" w:rsidRDefault="00726880" w:rsidP="0064789A">
            <w:pPr>
              <w:jc w:val="center"/>
            </w:pPr>
          </w:p>
        </w:tc>
      </w:tr>
      <w:tr w:rsidR="00726880" w14:paraId="75475A0B" w14:textId="77777777" w:rsidTr="00726880">
        <w:trPr>
          <w:trHeight w:val="881"/>
        </w:trPr>
        <w:tc>
          <w:tcPr>
            <w:tcW w:w="1702" w:type="dxa"/>
          </w:tcPr>
          <w:p w14:paraId="492164C0" w14:textId="12977B12" w:rsidR="00726880" w:rsidRDefault="00726880" w:rsidP="0064789A">
            <w:pPr>
              <w:jc w:val="center"/>
            </w:pPr>
            <w:r>
              <w:t>11</w:t>
            </w:r>
          </w:p>
        </w:tc>
        <w:tc>
          <w:tcPr>
            <w:tcW w:w="2143" w:type="dxa"/>
          </w:tcPr>
          <w:p w14:paraId="21230114" w14:textId="77777777" w:rsidR="00726880" w:rsidRDefault="00726880" w:rsidP="0064789A">
            <w:pPr>
              <w:jc w:val="center"/>
            </w:pPr>
          </w:p>
        </w:tc>
        <w:tc>
          <w:tcPr>
            <w:tcW w:w="4416" w:type="dxa"/>
          </w:tcPr>
          <w:p w14:paraId="56ED223F" w14:textId="77777777" w:rsidR="00726880" w:rsidRDefault="00726880" w:rsidP="0064789A">
            <w:pPr>
              <w:jc w:val="center"/>
            </w:pPr>
          </w:p>
        </w:tc>
        <w:tc>
          <w:tcPr>
            <w:tcW w:w="1202" w:type="dxa"/>
          </w:tcPr>
          <w:p w14:paraId="6247BDC0" w14:textId="77777777" w:rsidR="00726880" w:rsidRDefault="00726880" w:rsidP="0064789A">
            <w:pPr>
              <w:jc w:val="center"/>
            </w:pPr>
          </w:p>
        </w:tc>
      </w:tr>
    </w:tbl>
    <w:p w14:paraId="6D9F17B1" w14:textId="0D1F77E7" w:rsidR="00BA1155" w:rsidRDefault="00BA1155" w:rsidP="00726880"/>
    <w:sectPr w:rsidR="00BA1155" w:rsidSect="003045D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C54CE" w14:textId="77777777" w:rsidR="007C789E" w:rsidRDefault="007C789E" w:rsidP="0064789A">
      <w:r>
        <w:separator/>
      </w:r>
    </w:p>
  </w:endnote>
  <w:endnote w:type="continuationSeparator" w:id="0">
    <w:p w14:paraId="2698D32B" w14:textId="77777777" w:rsidR="007C789E" w:rsidRDefault="007C789E" w:rsidP="00647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33009" w14:textId="77777777" w:rsidR="007C789E" w:rsidRDefault="007C789E" w:rsidP="0064789A">
      <w:r>
        <w:separator/>
      </w:r>
    </w:p>
  </w:footnote>
  <w:footnote w:type="continuationSeparator" w:id="0">
    <w:p w14:paraId="0289DD82" w14:textId="77777777" w:rsidR="007C789E" w:rsidRDefault="007C789E" w:rsidP="00647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D22FA" w14:textId="6EDD5BAC" w:rsidR="0064789A" w:rsidRDefault="0064789A">
    <w:pPr>
      <w:pStyle w:val="Header"/>
    </w:pPr>
    <w:r>
      <w:t>Ian Manners</w:t>
    </w:r>
    <w:r>
      <w:ptab w:relativeTo="margin" w:alignment="center" w:leader="none"/>
    </w:r>
    <w:r>
      <w:t>Adam Ibrahim</w:t>
    </w:r>
    <w:r>
      <w:ptab w:relativeTo="margin" w:alignment="right" w:leader="none"/>
    </w:r>
    <w:r>
      <w:t>Product Backlog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A"/>
    <w:rsid w:val="003045DF"/>
    <w:rsid w:val="0064789A"/>
    <w:rsid w:val="00726880"/>
    <w:rsid w:val="007C789E"/>
    <w:rsid w:val="00BA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9A604"/>
  <w15:chartTrackingRefBased/>
  <w15:docId w15:val="{281BE92C-5161-8B4D-9B39-F4DB76EB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8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89A"/>
  </w:style>
  <w:style w:type="paragraph" w:styleId="Footer">
    <w:name w:val="footer"/>
    <w:basedOn w:val="Normal"/>
    <w:link w:val="FooterChar"/>
    <w:uiPriority w:val="99"/>
    <w:unhideWhenUsed/>
    <w:rsid w:val="006478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89A"/>
  </w:style>
  <w:style w:type="table" w:styleId="TableGrid">
    <w:name w:val="Table Grid"/>
    <w:basedOn w:val="TableNormal"/>
    <w:uiPriority w:val="39"/>
    <w:rsid w:val="00647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2019-09-23T20:29:00Z</dcterms:created>
  <dcterms:modified xsi:type="dcterms:W3CDTF">2019-09-23T20:45:00Z</dcterms:modified>
</cp:coreProperties>
</file>