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header6.xml" ContentType="application/vnd.openxmlformats-officedocument.wordprocessingml.header+xml"/>
  <Override PartName="/word/header7.xml" ContentType="application/vnd.openxmlformats-officedocument.wordprocessingml.header+xml"/>
  <Override PartName="/word/header8.xml" ContentType="application/vnd.openxmlformats-officedocument.wordprocessingml.header+xml"/>
  <Override PartName="/word/header9.xml" ContentType="application/vnd.openxmlformats-officedocument.wordprocessingml.header+xml"/>
  <Override PartName="/word/header10.xml" ContentType="application/vnd.openxmlformats-officedocument.wordprocessingml.header+xml"/>
  <Override PartName="/word/header11.xml" ContentType="application/vnd.openxmlformats-officedocument.wordprocessingml.header+xml"/>
  <Override PartName="/word/header12.xml" ContentType="application/vnd.openxmlformats-officedocument.wordprocessingml.header+xml"/>
  <Override PartName="/word/header13.xml" ContentType="application/vnd.openxmlformats-officedocument.wordprocessingml.header+xml"/>
  <Override PartName="/word/header14.xml" ContentType="application/vnd.openxmlformats-officedocument.wordprocessingml.header+xml"/>
  <Override PartName="/word/header15.xml" ContentType="application/vnd.openxmlformats-officedocument.wordprocessingml.header+xml"/>
  <Override PartName="/word/header16.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D4766C0" w14:textId="3A68A42B" w:rsidR="00557132" w:rsidRPr="00AD166F" w:rsidRDefault="00F3669D" w:rsidP="005365B9">
      <w:pPr>
        <w:ind w:left="720" w:hanging="720"/>
        <w:jc w:val="center"/>
        <w:rPr>
          <w:rFonts w:ascii="Aptos Black" w:hAnsi="Aptos Black"/>
          <w:color w:val="FFFFFF" w:themeColor="background1"/>
          <w:sz w:val="78"/>
          <w:szCs w:val="78"/>
          <w14:shadow w14:blurRad="50800" w14:dist="38100" w14:dir="2700000" w14:sx="105000" w14:sy="105000" w14:kx="0" w14:ky="0" w14:algn="tl">
            <w14:srgbClr w14:val="000000">
              <w14:alpha w14:val="55000"/>
            </w14:srgbClr>
          </w14:shadow>
        </w:rPr>
        <w:sectPr w:rsidR="00557132" w:rsidRPr="00AD166F" w:rsidSect="009C66BA">
          <w:headerReference w:type="even" r:id="rId8"/>
          <w:headerReference w:type="default" r:id="rId9"/>
          <w:footerReference w:type="even" r:id="rId10"/>
          <w:footerReference w:type="default" r:id="rId11"/>
          <w:footerReference w:type="first" r:id="rId12"/>
          <w:pgSz w:w="11906" w:h="16838" w:code="9"/>
          <w:pgMar w:top="1440" w:right="1440" w:bottom="1440" w:left="1440" w:header="720" w:footer="720" w:gutter="0"/>
          <w:cols w:space="720"/>
          <w:titlePg/>
          <w:docGrid w:linePitch="360"/>
        </w:sectPr>
      </w:pPr>
      <w:r w:rsidRPr="00AD166F">
        <w:rPr>
          <w:rFonts w:ascii="Aptos Black" w:hAnsi="Aptos Black"/>
          <w:noProof/>
          <w:color w:val="FFFFFF" w:themeColor="background1"/>
          <w:sz w:val="78"/>
          <w:szCs w:val="78"/>
          <w14:shadow w14:blurRad="50800" w14:dist="38100" w14:dir="2700000" w14:sx="105000" w14:sy="105000" w14:kx="0" w14:ky="0" w14:algn="tl">
            <w14:srgbClr w14:val="000000">
              <w14:alpha w14:val="55000"/>
            </w14:srgbClr>
          </w14:shadow>
        </w:rPr>
        <w:drawing>
          <wp:anchor distT="0" distB="0" distL="114300" distR="114300" simplePos="0" relativeHeight="251658254" behindDoc="1" locked="0" layoutInCell="1" allowOverlap="1" wp14:anchorId="2413471E" wp14:editId="78302ADF">
            <wp:simplePos x="0" y="0"/>
            <wp:positionH relativeFrom="page">
              <wp:posOffset>-112395</wp:posOffset>
            </wp:positionH>
            <wp:positionV relativeFrom="paragraph">
              <wp:posOffset>-2860893</wp:posOffset>
            </wp:positionV>
            <wp:extent cx="7976811" cy="14182635"/>
            <wp:effectExtent l="0" t="0" r="5715" b="0"/>
            <wp:wrapNone/>
            <wp:docPr id="492626743" name="Imagen 2">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2626743" name="Imagen 2">
                      <a:extLst>
                        <a:ext uri="{C183D7F6-B498-43B3-948B-1728B52AA6E4}">
                          <adec:decorative xmlns:adec="http://schemas.microsoft.com/office/drawing/2017/decorative" val="1"/>
                        </a:ext>
                      </a:extLst>
                    </pic:cNvPr>
                    <pic:cNvPicPr/>
                  </pic:nvPicPr>
                  <pic:blipFill>
                    <a:blip r:embed="rId13">
                      <a:extLst>
                        <a:ext uri="{28A0092B-C50C-407E-A947-70E740481C1C}">
                          <a14:useLocalDpi xmlns:a14="http://schemas.microsoft.com/office/drawing/2010/main" val="0"/>
                        </a:ext>
                      </a:extLst>
                    </a:blip>
                    <a:stretch>
                      <a:fillRect/>
                    </a:stretch>
                  </pic:blipFill>
                  <pic:spPr>
                    <a:xfrm>
                      <a:off x="0" y="0"/>
                      <a:ext cx="7976811" cy="14182635"/>
                    </a:xfrm>
                    <a:prstGeom prst="rect">
                      <a:avLst/>
                    </a:prstGeom>
                  </pic:spPr>
                </pic:pic>
              </a:graphicData>
            </a:graphic>
            <wp14:sizeRelH relativeFrom="margin">
              <wp14:pctWidth>0</wp14:pctWidth>
            </wp14:sizeRelH>
            <wp14:sizeRelV relativeFrom="margin">
              <wp14:pctHeight>0</wp14:pctHeight>
            </wp14:sizeRelV>
          </wp:anchor>
        </w:drawing>
      </w:r>
      <w:r w:rsidR="00AF322B" w:rsidRPr="00AD166F">
        <w:rPr>
          <w:rFonts w:ascii="Aptos Black" w:hAnsi="Aptos Black"/>
          <w:noProof/>
          <w:color w:val="FFFFFF" w:themeColor="background1"/>
          <w:sz w:val="78"/>
          <w:szCs w:val="78"/>
          <w14:shadow w14:blurRad="50800" w14:dist="38100" w14:dir="2700000" w14:sx="105000" w14:sy="105000" w14:kx="0" w14:ky="0" w14:algn="tl">
            <w14:srgbClr w14:val="000000">
              <w14:alpha w14:val="55000"/>
            </w14:srgbClr>
          </w14:shadow>
        </w:rPr>
        <mc:AlternateContent>
          <mc:Choice Requires="wps">
            <w:drawing>
              <wp:anchor distT="45720" distB="45720" distL="114300" distR="114300" simplePos="0" relativeHeight="251658243" behindDoc="0" locked="0" layoutInCell="1" allowOverlap="1" wp14:anchorId="09C30D8B" wp14:editId="6D37CFE1">
                <wp:simplePos x="0" y="0"/>
                <wp:positionH relativeFrom="margin">
                  <wp:align>center</wp:align>
                </wp:positionH>
                <wp:positionV relativeFrom="paragraph">
                  <wp:posOffset>5341620</wp:posOffset>
                </wp:positionV>
                <wp:extent cx="2880000" cy="1404620"/>
                <wp:effectExtent l="0" t="0" r="0" b="0"/>
                <wp:wrapSquare wrapText="bothSides"/>
                <wp:docPr id="217"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880000" cy="1404620"/>
                        </a:xfrm>
                        <a:prstGeom prst="rect">
                          <a:avLst/>
                        </a:prstGeom>
                        <a:noFill/>
                        <a:ln w="9525">
                          <a:noFill/>
                          <a:miter lim="800000"/>
                          <a:headEnd/>
                          <a:tailEnd/>
                        </a:ln>
                      </wps:spPr>
                      <wps:txbx>
                        <w:txbxContent>
                          <w:p w14:paraId="1D13FC60" w14:textId="28145B02" w:rsidR="00AF322B" w:rsidRPr="00AD166F" w:rsidRDefault="00B617B6" w:rsidP="00B617B6">
                            <w:pPr>
                              <w:jc w:val="center"/>
                              <w:rPr>
                                <w:rFonts w:ascii="Aptos Black" w:hAnsi="Aptos Black"/>
                                <w:color w:val="FFFFFF" w:themeColor="background1"/>
                                <w:sz w:val="60"/>
                                <w:szCs w:val="60"/>
                                <w:lang w:val="es-ES"/>
                                <w14:shadow w14:blurRad="50800" w14:dist="38100" w14:dir="2700000" w14:sx="100000" w14:sy="100000" w14:kx="0" w14:ky="0" w14:algn="tl">
                                  <w14:srgbClr w14:val="000000">
                                    <w14:alpha w14:val="60000"/>
                                  </w14:srgbClr>
                                </w14:shadow>
                              </w:rPr>
                            </w:pPr>
                            <w:r w:rsidRPr="00AD166F">
                              <w:rPr>
                                <w:rFonts w:ascii="Aptos Black" w:hAnsi="Aptos Black"/>
                                <w:color w:val="FFFFFF" w:themeColor="background1"/>
                                <w:sz w:val="60"/>
                                <w:szCs w:val="60"/>
                                <w14:shadow w14:blurRad="50800" w14:dist="38100" w14:dir="2700000" w14:sx="100000" w14:sy="100000" w14:kx="0" w14:ky="0" w14:algn="tl">
                                  <w14:srgbClr w14:val="000000">
                                    <w14:alpha w14:val="60000"/>
                                  </w14:srgbClr>
                                </w14:shadow>
                              </w:rPr>
                              <w:t>Ian Marteens</w:t>
                            </w: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type w14:anchorId="09C30D8B" id="_x0000_t202" coordsize="21600,21600" o:spt="202" path="m,l,21600r21600,l21600,xe">
                <v:stroke joinstyle="miter"/>
                <v:path gradientshapeok="t" o:connecttype="rect"/>
              </v:shapetype>
              <v:shape id="Cuadro de texto 2" o:spid="_x0000_s1026" type="#_x0000_t202" style="position:absolute;left:0;text-align:left;margin-left:0;margin-top:420.6pt;width:226.75pt;height:110.6pt;z-index:251658243;visibility:visible;mso-wrap-style:square;mso-width-percent:0;mso-height-percent:200;mso-wrap-distance-left:9pt;mso-wrap-distance-top:3.6pt;mso-wrap-distance-right:9pt;mso-wrap-distance-bottom:3.6pt;mso-position-horizontal:center;mso-position-horizontal-relative:margin;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" filled="f" stroked="f">
                <v:textbox style="mso-fit-shape-to-text:t">
                  <w:txbxContent>
                    <w:p w14:paraId="1D13FC60" w14:textId="28145B02" w:rsidR="00AF322B" w:rsidRPr="00AD166F" w:rsidRDefault="00B617B6" w:rsidP="00B617B6">
                      <w:pPr>
                        <w:jc w:val="center"/>
                        <w:rPr>
                          <w:rFonts w:ascii="Aptos Black" w:hAnsi="Aptos Black"/>
                          <w:color w:val="FFFFFF" w:themeColor="background1"/>
                          <w:sz w:val="60"/>
                          <w:szCs w:val="60"/>
                          <w:lang w:val="es-ES"/>
                          <w14:shadow w14:blurRad="50800" w14:dist="38100" w14:dir="2700000" w14:sx="100000" w14:sy="100000" w14:kx="0" w14:ky="0" w14:algn="tl">
                            <w14:srgbClr w14:val="000000">
                              <w14:alpha w14:val="60000"/>
                            </w14:srgbClr>
                          </w14:shadow>
                        </w:rPr>
                      </w:pPr>
                      <w:r w:rsidRPr="00AD166F">
                        <w:rPr>
                          <w:rFonts w:ascii="Aptos Black" w:hAnsi="Aptos Black"/>
                          <w:color w:val="FFFFFF" w:themeColor="background1"/>
                          <w:sz w:val="60"/>
                          <w:szCs w:val="60"/>
                          <w14:shadow w14:blurRad="50800" w14:dist="38100" w14:dir="2700000" w14:sx="100000" w14:sy="100000" w14:kx="0" w14:ky="0" w14:algn="tl">
                            <w14:srgbClr w14:val="000000">
                              <w14:alpha w14:val="60000"/>
                            </w14:srgbClr>
                          </w14:shadow>
                        </w:rPr>
                        <w:t>Ian Marteens</w:t>
                      </w:r>
                    </w:p>
                  </w:txbxContent>
                </v:textbox>
                <w10:wrap type="square" anchorx="margin"/>
              </v:shape>
            </w:pict>
          </mc:Fallback>
        </mc:AlternateContent>
      </w:r>
      <w:r w:rsidR="000D01C8" w:rsidRPr="00AD166F">
        <w:rPr>
          <w:rFonts w:ascii="Aptos Black" w:hAnsi="Aptos Black"/>
          <w:color w:val="FFFFFF" w:themeColor="background1"/>
          <w:sz w:val="78"/>
          <w:szCs w:val="78"/>
          <w14:shadow w14:blurRad="50800" w14:dist="38100" w14:dir="2700000" w14:sx="105000" w14:sy="105000" w14:kx="0" w14:ky="0" w14:algn="tl">
            <w14:srgbClr w14:val="000000">
              <w14:alpha w14:val="55000"/>
            </w14:srgbClr>
          </w14:shadow>
        </w:rPr>
        <w:t>THE AUSTRA L</w:t>
      </w:r>
      <w:r w:rsidR="009239BD" w:rsidRPr="00AD166F">
        <w:rPr>
          <w:rFonts w:ascii="Aptos Black" w:hAnsi="Aptos Black"/>
          <w:color w:val="FFFFFF" w:themeColor="background1"/>
          <w:sz w:val="78"/>
          <w:szCs w:val="78"/>
          <w14:shadow w14:blurRad="50800" w14:dist="38100" w14:dir="2700000" w14:sx="105000" w14:sy="105000" w14:kx="0" w14:ky="0" w14:algn="tl">
            <w14:srgbClr w14:val="000000">
              <w14:alpha w14:val="55000"/>
            </w14:srgbClr>
          </w14:shadow>
        </w:rPr>
        <w:t>A</w:t>
      </w:r>
      <w:r w:rsidR="000D01C8" w:rsidRPr="00AD166F">
        <w:rPr>
          <w:rFonts w:ascii="Aptos Black" w:hAnsi="Aptos Black"/>
          <w:color w:val="FFFFFF" w:themeColor="background1"/>
          <w:sz w:val="78"/>
          <w:szCs w:val="78"/>
          <w14:shadow w14:blurRad="50800" w14:dist="38100" w14:dir="2700000" w14:sx="105000" w14:sy="105000" w14:kx="0" w14:ky="0" w14:algn="tl">
            <w14:srgbClr w14:val="000000">
              <w14:alpha w14:val="55000"/>
            </w14:srgbClr>
          </w14:shadow>
        </w:rPr>
        <w:t>NGUAGE</w:t>
      </w:r>
    </w:p>
    <w:p w14:paraId="19D655A3" w14:textId="7B224895" w:rsidR="00F41FA5" w:rsidRPr="00A73E9C" w:rsidRDefault="00F41FA5" w:rsidP="005211D7">
      <w:pPr>
        <w:jc w:val="right"/>
        <w:rPr>
          <w:rFonts w:ascii="Aptos Black" w:hAnsi="Aptos Black"/>
          <w:color w:val="363636"/>
          <w:sz w:val="54"/>
          <w:szCs w:val="54"/>
        </w:rPr>
      </w:pPr>
      <w:r w:rsidRPr="00A73E9C">
        <w:rPr>
          <w:rFonts w:ascii="Aptos Black" w:hAnsi="Aptos Black"/>
          <w:color w:val="363636"/>
          <w:sz w:val="54"/>
          <w:szCs w:val="54"/>
        </w:rPr>
        <w:lastRenderedPageBreak/>
        <w:t>Conten</w:t>
      </w:r>
      <w:r w:rsidR="005211D7" w:rsidRPr="00A73E9C">
        <w:rPr>
          <w:rFonts w:ascii="Aptos Black" w:hAnsi="Aptos Black"/>
          <w:color w:val="363636"/>
          <w:sz w:val="54"/>
          <w:szCs w:val="54"/>
        </w:rPr>
        <w:t>ts</w:t>
      </w:r>
    </w:p>
    <w:p w14:paraId="3775A5B2" w14:textId="4C2D201E" w:rsidR="00317E7A" w:rsidRDefault="00F41FA5">
      <w:pPr>
        <w:pStyle w:val="TDC1"/>
        <w:rPr>
          <w:rFonts w:eastAsiaTheme="minorEastAsia" w:cstheme="minorBidi"/>
          <w:b w:val="0"/>
          <w:bCs w:val="0"/>
          <w:caps w:val="0"/>
          <w:noProof/>
          <w:kern w:val="2"/>
          <w:sz w:val="24"/>
          <w:szCs w:val="24"/>
          <w:u w:val="none"/>
          <w:lang w:eastAsia="en-GB"/>
        </w:rPr>
      </w:pPr>
      <w:r>
        <w:fldChar w:fldCharType="begin"/>
      </w:r>
      <w:r>
        <w:instrText xml:space="preserve"> TOC \o "1-3" \h \z \u </w:instrText>
      </w:r>
      <w:r>
        <w:fldChar w:fldCharType="separate"/>
      </w:r>
      <w:hyperlink w:anchor="_Toc232272186" w:history="1">
        <w:r w:rsidR="00317E7A" w:rsidRPr="00084810">
          <w:rPr>
            <w:rStyle w:val="Hipervnculo"/>
            <w:noProof/>
          </w:rPr>
          <w:t>Welcome to Austra</w:t>
        </w:r>
        <w:r w:rsidR="00317E7A">
          <w:rPr>
            <w:noProof/>
            <w:webHidden/>
          </w:rPr>
          <w:tab/>
        </w:r>
        <w:r w:rsidR="00317E7A">
          <w:rPr>
            <w:noProof/>
            <w:webHidden/>
          </w:rPr>
          <w:fldChar w:fldCharType="begin"/>
        </w:r>
        <w:r w:rsidR="00317E7A">
          <w:rPr>
            <w:noProof/>
            <w:webHidden/>
          </w:rPr>
          <w:instrText xml:space="preserve"> PAGEREF _Toc232272186 \h </w:instrText>
        </w:r>
        <w:r w:rsidR="00317E7A">
          <w:rPr>
            <w:noProof/>
            <w:webHidden/>
          </w:rPr>
        </w:r>
        <w:r w:rsidR="00317E7A">
          <w:rPr>
            <w:noProof/>
            <w:webHidden/>
          </w:rPr>
          <w:fldChar w:fldCharType="separate"/>
        </w:r>
        <w:r w:rsidR="00317E7A">
          <w:rPr>
            <w:noProof/>
            <w:webHidden/>
          </w:rPr>
          <w:t>1</w:t>
        </w:r>
        <w:r w:rsidR="00317E7A">
          <w:rPr>
            <w:noProof/>
            <w:webHidden/>
          </w:rPr>
          <w:fldChar w:fldCharType="end"/>
        </w:r>
      </w:hyperlink>
    </w:p>
    <w:p w14:paraId="37627DA6" w14:textId="054648CF" w:rsidR="00317E7A" w:rsidRDefault="00317E7A">
      <w:pPr>
        <w:pStyle w:val="TDC2"/>
        <w:tabs>
          <w:tab w:val="right" w:pos="9016"/>
        </w:tabs>
        <w:rPr>
          <w:rFonts w:eastAsiaTheme="minorEastAsia" w:cstheme="minorBidi"/>
          <w:b w:val="0"/>
          <w:bCs w:val="0"/>
          <w:smallCaps w:val="0"/>
          <w:noProof/>
          <w:kern w:val="2"/>
          <w:sz w:val="24"/>
          <w:szCs w:val="24"/>
          <w:lang w:eastAsia="en-GB"/>
        </w:rPr>
      </w:pPr>
      <w:hyperlink w:anchor="_Toc232272187" w:history="1">
        <w:r w:rsidRPr="00084810">
          <w:rPr>
            <w:rStyle w:val="Hipervnculo"/>
            <w:noProof/>
          </w:rPr>
          <w:t>The design of the library</w:t>
        </w:r>
        <w:r>
          <w:rPr>
            <w:noProof/>
            <w:webHidden/>
          </w:rPr>
          <w:tab/>
        </w:r>
        <w:r>
          <w:rPr>
            <w:noProof/>
            <w:webHidden/>
          </w:rPr>
          <w:fldChar w:fldCharType="begin"/>
        </w:r>
        <w:r>
          <w:rPr>
            <w:noProof/>
            <w:webHidden/>
          </w:rPr>
          <w:instrText xml:space="preserve"> PAGEREF _Toc232272187 \h </w:instrText>
        </w:r>
        <w:r>
          <w:rPr>
            <w:noProof/>
            <w:webHidden/>
          </w:rPr>
        </w:r>
        <w:r>
          <w:rPr>
            <w:noProof/>
            <w:webHidden/>
          </w:rPr>
          <w:fldChar w:fldCharType="separate"/>
        </w:r>
        <w:r>
          <w:rPr>
            <w:noProof/>
            <w:webHidden/>
          </w:rPr>
          <w:t>1</w:t>
        </w:r>
        <w:r>
          <w:rPr>
            <w:noProof/>
            <w:webHidden/>
          </w:rPr>
          <w:fldChar w:fldCharType="end"/>
        </w:r>
      </w:hyperlink>
    </w:p>
    <w:p w14:paraId="587B16EE" w14:textId="355BEDC8" w:rsidR="00317E7A" w:rsidRDefault="00317E7A">
      <w:pPr>
        <w:pStyle w:val="TDC3"/>
        <w:tabs>
          <w:tab w:val="right" w:pos="9016"/>
        </w:tabs>
        <w:rPr>
          <w:rFonts w:eastAsiaTheme="minorEastAsia" w:cstheme="minorBidi"/>
          <w:smallCaps w:val="0"/>
          <w:noProof/>
          <w:kern w:val="2"/>
          <w:sz w:val="24"/>
          <w:szCs w:val="24"/>
          <w:lang w:eastAsia="en-GB"/>
        </w:rPr>
      </w:pPr>
      <w:hyperlink w:anchor="_Toc232272188" w:history="1">
        <w:r w:rsidRPr="00084810">
          <w:rPr>
            <w:rStyle w:val="Hipervnculo"/>
            <w:noProof/>
          </w:rPr>
          <w:t>Vectorisation versus tasks</w:t>
        </w:r>
        <w:r>
          <w:rPr>
            <w:noProof/>
            <w:webHidden/>
          </w:rPr>
          <w:tab/>
        </w:r>
        <w:r>
          <w:rPr>
            <w:noProof/>
            <w:webHidden/>
          </w:rPr>
          <w:fldChar w:fldCharType="begin"/>
        </w:r>
        <w:r>
          <w:rPr>
            <w:noProof/>
            <w:webHidden/>
          </w:rPr>
          <w:instrText xml:space="preserve"> PAGEREF _Toc232272188 \h </w:instrText>
        </w:r>
        <w:r>
          <w:rPr>
            <w:noProof/>
            <w:webHidden/>
          </w:rPr>
        </w:r>
        <w:r>
          <w:rPr>
            <w:noProof/>
            <w:webHidden/>
          </w:rPr>
          <w:fldChar w:fldCharType="separate"/>
        </w:r>
        <w:r>
          <w:rPr>
            <w:noProof/>
            <w:webHidden/>
          </w:rPr>
          <w:t>1</w:t>
        </w:r>
        <w:r>
          <w:rPr>
            <w:noProof/>
            <w:webHidden/>
          </w:rPr>
          <w:fldChar w:fldCharType="end"/>
        </w:r>
      </w:hyperlink>
    </w:p>
    <w:p w14:paraId="052B8933" w14:textId="6911CF0D" w:rsidR="00317E7A" w:rsidRDefault="00317E7A">
      <w:pPr>
        <w:pStyle w:val="TDC3"/>
        <w:tabs>
          <w:tab w:val="right" w:pos="9016"/>
        </w:tabs>
        <w:rPr>
          <w:rFonts w:eastAsiaTheme="minorEastAsia" w:cstheme="minorBidi"/>
          <w:smallCaps w:val="0"/>
          <w:noProof/>
          <w:kern w:val="2"/>
          <w:sz w:val="24"/>
          <w:szCs w:val="24"/>
          <w:lang w:eastAsia="en-GB"/>
        </w:rPr>
      </w:pPr>
      <w:hyperlink w:anchor="_Toc232272189" w:history="1">
        <w:r w:rsidRPr="00084810">
          <w:rPr>
            <w:rStyle w:val="Hipervnculo"/>
            <w:noProof/>
          </w:rPr>
          <w:t>Linear Algebra</w:t>
        </w:r>
        <w:r>
          <w:rPr>
            <w:noProof/>
            <w:webHidden/>
          </w:rPr>
          <w:tab/>
        </w:r>
        <w:r>
          <w:rPr>
            <w:noProof/>
            <w:webHidden/>
          </w:rPr>
          <w:fldChar w:fldCharType="begin"/>
        </w:r>
        <w:r>
          <w:rPr>
            <w:noProof/>
            <w:webHidden/>
          </w:rPr>
          <w:instrText xml:space="preserve"> PAGEREF _Toc232272189 \h </w:instrText>
        </w:r>
        <w:r>
          <w:rPr>
            <w:noProof/>
            <w:webHidden/>
          </w:rPr>
        </w:r>
        <w:r>
          <w:rPr>
            <w:noProof/>
            <w:webHidden/>
          </w:rPr>
          <w:fldChar w:fldCharType="separate"/>
        </w:r>
        <w:r>
          <w:rPr>
            <w:noProof/>
            <w:webHidden/>
          </w:rPr>
          <w:t>2</w:t>
        </w:r>
        <w:r>
          <w:rPr>
            <w:noProof/>
            <w:webHidden/>
          </w:rPr>
          <w:fldChar w:fldCharType="end"/>
        </w:r>
      </w:hyperlink>
    </w:p>
    <w:p w14:paraId="723B09BE" w14:textId="3A452A35" w:rsidR="00317E7A" w:rsidRDefault="00317E7A">
      <w:pPr>
        <w:pStyle w:val="TDC3"/>
        <w:tabs>
          <w:tab w:val="right" w:pos="9016"/>
        </w:tabs>
        <w:rPr>
          <w:rFonts w:eastAsiaTheme="minorEastAsia" w:cstheme="minorBidi"/>
          <w:smallCaps w:val="0"/>
          <w:noProof/>
          <w:kern w:val="2"/>
          <w:sz w:val="24"/>
          <w:szCs w:val="24"/>
          <w:lang w:eastAsia="en-GB"/>
        </w:rPr>
      </w:pPr>
      <w:hyperlink w:anchor="_Toc232272190" w:history="1">
        <w:r w:rsidRPr="00084810">
          <w:rPr>
            <w:rStyle w:val="Hipervnculo"/>
            <w:noProof/>
          </w:rPr>
          <w:t>Matrix factorisations</w:t>
        </w:r>
        <w:r>
          <w:rPr>
            <w:noProof/>
            <w:webHidden/>
          </w:rPr>
          <w:tab/>
        </w:r>
        <w:r>
          <w:rPr>
            <w:noProof/>
            <w:webHidden/>
          </w:rPr>
          <w:fldChar w:fldCharType="begin"/>
        </w:r>
        <w:r>
          <w:rPr>
            <w:noProof/>
            <w:webHidden/>
          </w:rPr>
          <w:instrText xml:space="preserve"> PAGEREF _Toc232272190 \h </w:instrText>
        </w:r>
        <w:r>
          <w:rPr>
            <w:noProof/>
            <w:webHidden/>
          </w:rPr>
        </w:r>
        <w:r>
          <w:rPr>
            <w:noProof/>
            <w:webHidden/>
          </w:rPr>
          <w:fldChar w:fldCharType="separate"/>
        </w:r>
        <w:r>
          <w:rPr>
            <w:noProof/>
            <w:webHidden/>
          </w:rPr>
          <w:t>3</w:t>
        </w:r>
        <w:r>
          <w:rPr>
            <w:noProof/>
            <w:webHidden/>
          </w:rPr>
          <w:fldChar w:fldCharType="end"/>
        </w:r>
      </w:hyperlink>
    </w:p>
    <w:p w14:paraId="5DF1C245" w14:textId="2ABD49AC" w:rsidR="00317E7A" w:rsidRDefault="00317E7A">
      <w:pPr>
        <w:pStyle w:val="TDC3"/>
        <w:tabs>
          <w:tab w:val="right" w:pos="9016"/>
        </w:tabs>
        <w:rPr>
          <w:rFonts w:eastAsiaTheme="minorEastAsia" w:cstheme="minorBidi"/>
          <w:smallCaps w:val="0"/>
          <w:noProof/>
          <w:kern w:val="2"/>
          <w:sz w:val="24"/>
          <w:szCs w:val="24"/>
          <w:lang w:eastAsia="en-GB"/>
        </w:rPr>
      </w:pPr>
      <w:hyperlink w:anchor="_Toc232272191" w:history="1">
        <w:r w:rsidRPr="00084810">
          <w:rPr>
            <w:rStyle w:val="Hipervnculo"/>
            <w:noProof/>
          </w:rPr>
          <w:t>Time series</w:t>
        </w:r>
        <w:r>
          <w:rPr>
            <w:noProof/>
            <w:webHidden/>
          </w:rPr>
          <w:tab/>
        </w:r>
        <w:r>
          <w:rPr>
            <w:noProof/>
            <w:webHidden/>
          </w:rPr>
          <w:fldChar w:fldCharType="begin"/>
        </w:r>
        <w:r>
          <w:rPr>
            <w:noProof/>
            <w:webHidden/>
          </w:rPr>
          <w:instrText xml:space="preserve"> PAGEREF _Toc232272191 \h </w:instrText>
        </w:r>
        <w:r>
          <w:rPr>
            <w:noProof/>
            <w:webHidden/>
          </w:rPr>
        </w:r>
        <w:r>
          <w:rPr>
            <w:noProof/>
            <w:webHidden/>
          </w:rPr>
          <w:fldChar w:fldCharType="separate"/>
        </w:r>
        <w:r>
          <w:rPr>
            <w:noProof/>
            <w:webHidden/>
          </w:rPr>
          <w:t>3</w:t>
        </w:r>
        <w:r>
          <w:rPr>
            <w:noProof/>
            <w:webHidden/>
          </w:rPr>
          <w:fldChar w:fldCharType="end"/>
        </w:r>
      </w:hyperlink>
    </w:p>
    <w:p w14:paraId="1EB6C1D6" w14:textId="7728810C" w:rsidR="00317E7A" w:rsidRDefault="00317E7A">
      <w:pPr>
        <w:pStyle w:val="TDC3"/>
        <w:tabs>
          <w:tab w:val="right" w:pos="9016"/>
        </w:tabs>
        <w:rPr>
          <w:rFonts w:eastAsiaTheme="minorEastAsia" w:cstheme="minorBidi"/>
          <w:smallCaps w:val="0"/>
          <w:noProof/>
          <w:kern w:val="2"/>
          <w:sz w:val="24"/>
          <w:szCs w:val="24"/>
          <w:lang w:eastAsia="en-GB"/>
        </w:rPr>
      </w:pPr>
      <w:hyperlink w:anchor="_Toc232272192" w:history="1">
        <w:r w:rsidRPr="00084810">
          <w:rPr>
            <w:rStyle w:val="Hipervnculo"/>
            <w:noProof/>
          </w:rPr>
          <w:t>Mean-Variance Optimiser</w:t>
        </w:r>
        <w:r>
          <w:rPr>
            <w:noProof/>
            <w:webHidden/>
          </w:rPr>
          <w:tab/>
        </w:r>
        <w:r>
          <w:rPr>
            <w:noProof/>
            <w:webHidden/>
          </w:rPr>
          <w:fldChar w:fldCharType="begin"/>
        </w:r>
        <w:r>
          <w:rPr>
            <w:noProof/>
            <w:webHidden/>
          </w:rPr>
          <w:instrText xml:space="preserve"> PAGEREF _Toc232272192 \h </w:instrText>
        </w:r>
        <w:r>
          <w:rPr>
            <w:noProof/>
            <w:webHidden/>
          </w:rPr>
        </w:r>
        <w:r>
          <w:rPr>
            <w:noProof/>
            <w:webHidden/>
          </w:rPr>
          <w:fldChar w:fldCharType="separate"/>
        </w:r>
        <w:r>
          <w:rPr>
            <w:noProof/>
            <w:webHidden/>
          </w:rPr>
          <w:t>3</w:t>
        </w:r>
        <w:r>
          <w:rPr>
            <w:noProof/>
            <w:webHidden/>
          </w:rPr>
          <w:fldChar w:fldCharType="end"/>
        </w:r>
      </w:hyperlink>
    </w:p>
    <w:p w14:paraId="6436F061" w14:textId="55B557FE" w:rsidR="00317E7A" w:rsidRDefault="00317E7A">
      <w:pPr>
        <w:pStyle w:val="TDC3"/>
        <w:tabs>
          <w:tab w:val="right" w:pos="9016"/>
        </w:tabs>
        <w:rPr>
          <w:rFonts w:eastAsiaTheme="minorEastAsia" w:cstheme="minorBidi"/>
          <w:smallCaps w:val="0"/>
          <w:noProof/>
          <w:kern w:val="2"/>
          <w:sz w:val="24"/>
          <w:szCs w:val="24"/>
          <w:lang w:eastAsia="en-GB"/>
        </w:rPr>
      </w:pPr>
      <w:hyperlink w:anchor="_Toc232272193" w:history="1">
        <w:r w:rsidRPr="00084810">
          <w:rPr>
            <w:rStyle w:val="Hipervnculo"/>
            <w:noProof/>
          </w:rPr>
          <w:t>Polynomials and root finding</w:t>
        </w:r>
        <w:r>
          <w:rPr>
            <w:noProof/>
            <w:webHidden/>
          </w:rPr>
          <w:tab/>
        </w:r>
        <w:r>
          <w:rPr>
            <w:noProof/>
            <w:webHidden/>
          </w:rPr>
          <w:fldChar w:fldCharType="begin"/>
        </w:r>
        <w:r>
          <w:rPr>
            <w:noProof/>
            <w:webHidden/>
          </w:rPr>
          <w:instrText xml:space="preserve"> PAGEREF _Toc232272193 \h </w:instrText>
        </w:r>
        <w:r>
          <w:rPr>
            <w:noProof/>
            <w:webHidden/>
          </w:rPr>
        </w:r>
        <w:r>
          <w:rPr>
            <w:noProof/>
            <w:webHidden/>
          </w:rPr>
          <w:fldChar w:fldCharType="separate"/>
        </w:r>
        <w:r>
          <w:rPr>
            <w:noProof/>
            <w:webHidden/>
          </w:rPr>
          <w:t>3</w:t>
        </w:r>
        <w:r>
          <w:rPr>
            <w:noProof/>
            <w:webHidden/>
          </w:rPr>
          <w:fldChar w:fldCharType="end"/>
        </w:r>
      </w:hyperlink>
    </w:p>
    <w:p w14:paraId="2AB09793" w14:textId="20672107" w:rsidR="00317E7A" w:rsidRDefault="00317E7A">
      <w:pPr>
        <w:pStyle w:val="TDC3"/>
        <w:tabs>
          <w:tab w:val="right" w:pos="9016"/>
        </w:tabs>
        <w:rPr>
          <w:rFonts w:eastAsiaTheme="minorEastAsia" w:cstheme="minorBidi"/>
          <w:smallCaps w:val="0"/>
          <w:noProof/>
          <w:kern w:val="2"/>
          <w:sz w:val="24"/>
          <w:szCs w:val="24"/>
          <w:lang w:eastAsia="en-GB"/>
        </w:rPr>
      </w:pPr>
      <w:hyperlink w:anchor="_Toc232272194" w:history="1">
        <w:r w:rsidRPr="00084810">
          <w:rPr>
            <w:rStyle w:val="Hipervnculo"/>
            <w:noProof/>
          </w:rPr>
          <w:t>Fast Fourier Transform</w:t>
        </w:r>
        <w:r>
          <w:rPr>
            <w:noProof/>
            <w:webHidden/>
          </w:rPr>
          <w:tab/>
        </w:r>
        <w:r>
          <w:rPr>
            <w:noProof/>
            <w:webHidden/>
          </w:rPr>
          <w:fldChar w:fldCharType="begin"/>
        </w:r>
        <w:r>
          <w:rPr>
            <w:noProof/>
            <w:webHidden/>
          </w:rPr>
          <w:instrText xml:space="preserve"> PAGEREF _Toc232272194 \h </w:instrText>
        </w:r>
        <w:r>
          <w:rPr>
            <w:noProof/>
            <w:webHidden/>
          </w:rPr>
        </w:r>
        <w:r>
          <w:rPr>
            <w:noProof/>
            <w:webHidden/>
          </w:rPr>
          <w:fldChar w:fldCharType="separate"/>
        </w:r>
        <w:r>
          <w:rPr>
            <w:noProof/>
            <w:webHidden/>
          </w:rPr>
          <w:t>4</w:t>
        </w:r>
        <w:r>
          <w:rPr>
            <w:noProof/>
            <w:webHidden/>
          </w:rPr>
          <w:fldChar w:fldCharType="end"/>
        </w:r>
      </w:hyperlink>
    </w:p>
    <w:p w14:paraId="53B3B02D" w14:textId="319C640B" w:rsidR="00317E7A" w:rsidRDefault="00317E7A">
      <w:pPr>
        <w:pStyle w:val="TDC2"/>
        <w:tabs>
          <w:tab w:val="right" w:pos="9016"/>
        </w:tabs>
        <w:rPr>
          <w:rFonts w:eastAsiaTheme="minorEastAsia" w:cstheme="minorBidi"/>
          <w:b w:val="0"/>
          <w:bCs w:val="0"/>
          <w:smallCaps w:val="0"/>
          <w:noProof/>
          <w:kern w:val="2"/>
          <w:sz w:val="24"/>
          <w:szCs w:val="24"/>
          <w:lang w:eastAsia="en-GB"/>
        </w:rPr>
      </w:pPr>
      <w:hyperlink w:anchor="_Toc232272195" w:history="1">
        <w:r w:rsidRPr="00084810">
          <w:rPr>
            <w:rStyle w:val="Hipervnculo"/>
            <w:noProof/>
          </w:rPr>
          <w:t>Language goals and design</w:t>
        </w:r>
        <w:r>
          <w:rPr>
            <w:noProof/>
            <w:webHidden/>
          </w:rPr>
          <w:tab/>
        </w:r>
        <w:r>
          <w:rPr>
            <w:noProof/>
            <w:webHidden/>
          </w:rPr>
          <w:fldChar w:fldCharType="begin"/>
        </w:r>
        <w:r>
          <w:rPr>
            <w:noProof/>
            <w:webHidden/>
          </w:rPr>
          <w:instrText xml:space="preserve"> PAGEREF _Toc232272195 \h </w:instrText>
        </w:r>
        <w:r>
          <w:rPr>
            <w:noProof/>
            <w:webHidden/>
          </w:rPr>
        </w:r>
        <w:r>
          <w:rPr>
            <w:noProof/>
            <w:webHidden/>
          </w:rPr>
          <w:fldChar w:fldCharType="separate"/>
        </w:r>
        <w:r>
          <w:rPr>
            <w:noProof/>
            <w:webHidden/>
          </w:rPr>
          <w:t>4</w:t>
        </w:r>
        <w:r>
          <w:rPr>
            <w:noProof/>
            <w:webHidden/>
          </w:rPr>
          <w:fldChar w:fldCharType="end"/>
        </w:r>
      </w:hyperlink>
    </w:p>
    <w:p w14:paraId="2F7A9D05" w14:textId="1A8DBA11" w:rsidR="00317E7A" w:rsidRDefault="00317E7A">
      <w:pPr>
        <w:pStyle w:val="TDC3"/>
        <w:tabs>
          <w:tab w:val="right" w:pos="9016"/>
        </w:tabs>
        <w:rPr>
          <w:rFonts w:eastAsiaTheme="minorEastAsia" w:cstheme="minorBidi"/>
          <w:smallCaps w:val="0"/>
          <w:noProof/>
          <w:kern w:val="2"/>
          <w:sz w:val="24"/>
          <w:szCs w:val="24"/>
          <w:lang w:eastAsia="en-GB"/>
        </w:rPr>
      </w:pPr>
      <w:hyperlink w:anchor="_Toc232272196" w:history="1">
        <w:r w:rsidRPr="00084810">
          <w:rPr>
            <w:rStyle w:val="Hipervnculo"/>
            <w:noProof/>
          </w:rPr>
          <w:t>Arrays in Austra</w:t>
        </w:r>
        <w:r>
          <w:rPr>
            <w:noProof/>
            <w:webHidden/>
          </w:rPr>
          <w:tab/>
        </w:r>
        <w:r>
          <w:rPr>
            <w:noProof/>
            <w:webHidden/>
          </w:rPr>
          <w:fldChar w:fldCharType="begin"/>
        </w:r>
        <w:r>
          <w:rPr>
            <w:noProof/>
            <w:webHidden/>
          </w:rPr>
          <w:instrText xml:space="preserve"> PAGEREF _Toc232272196 \h </w:instrText>
        </w:r>
        <w:r>
          <w:rPr>
            <w:noProof/>
            <w:webHidden/>
          </w:rPr>
        </w:r>
        <w:r>
          <w:rPr>
            <w:noProof/>
            <w:webHidden/>
          </w:rPr>
          <w:fldChar w:fldCharType="separate"/>
        </w:r>
        <w:r>
          <w:rPr>
            <w:noProof/>
            <w:webHidden/>
          </w:rPr>
          <w:t>5</w:t>
        </w:r>
        <w:r>
          <w:rPr>
            <w:noProof/>
            <w:webHidden/>
          </w:rPr>
          <w:fldChar w:fldCharType="end"/>
        </w:r>
      </w:hyperlink>
    </w:p>
    <w:p w14:paraId="0DE68729" w14:textId="748EA63E" w:rsidR="00317E7A" w:rsidRDefault="00317E7A">
      <w:pPr>
        <w:pStyle w:val="TDC1"/>
        <w:rPr>
          <w:rFonts w:eastAsiaTheme="minorEastAsia" w:cstheme="minorBidi"/>
          <w:b w:val="0"/>
          <w:bCs w:val="0"/>
          <w:caps w:val="0"/>
          <w:noProof/>
          <w:kern w:val="2"/>
          <w:sz w:val="24"/>
          <w:szCs w:val="24"/>
          <w:u w:val="none"/>
          <w:lang w:eastAsia="en-GB"/>
        </w:rPr>
      </w:pPr>
      <w:hyperlink w:anchor="_Toc232272197" w:history="1">
        <w:r w:rsidRPr="00084810">
          <w:rPr>
            <w:rStyle w:val="Hipervnculo"/>
            <w:noProof/>
          </w:rPr>
          <w:t>Language overview</w:t>
        </w:r>
        <w:r>
          <w:rPr>
            <w:noProof/>
            <w:webHidden/>
          </w:rPr>
          <w:tab/>
        </w:r>
        <w:r>
          <w:rPr>
            <w:noProof/>
            <w:webHidden/>
          </w:rPr>
          <w:fldChar w:fldCharType="begin"/>
        </w:r>
        <w:r>
          <w:rPr>
            <w:noProof/>
            <w:webHidden/>
          </w:rPr>
          <w:instrText xml:space="preserve"> PAGEREF _Toc232272197 \h </w:instrText>
        </w:r>
        <w:r>
          <w:rPr>
            <w:noProof/>
            <w:webHidden/>
          </w:rPr>
        </w:r>
        <w:r>
          <w:rPr>
            <w:noProof/>
            <w:webHidden/>
          </w:rPr>
          <w:fldChar w:fldCharType="separate"/>
        </w:r>
        <w:r>
          <w:rPr>
            <w:noProof/>
            <w:webHidden/>
          </w:rPr>
          <w:t>7</w:t>
        </w:r>
        <w:r>
          <w:rPr>
            <w:noProof/>
            <w:webHidden/>
          </w:rPr>
          <w:fldChar w:fldCharType="end"/>
        </w:r>
      </w:hyperlink>
    </w:p>
    <w:p w14:paraId="5FDBE82A" w14:textId="6E4D9A97" w:rsidR="00317E7A" w:rsidRDefault="00317E7A">
      <w:pPr>
        <w:pStyle w:val="TDC2"/>
        <w:tabs>
          <w:tab w:val="right" w:pos="9016"/>
        </w:tabs>
        <w:rPr>
          <w:rFonts w:eastAsiaTheme="minorEastAsia" w:cstheme="minorBidi"/>
          <w:b w:val="0"/>
          <w:bCs w:val="0"/>
          <w:smallCaps w:val="0"/>
          <w:noProof/>
          <w:kern w:val="2"/>
          <w:sz w:val="24"/>
          <w:szCs w:val="24"/>
          <w:lang w:eastAsia="en-GB"/>
        </w:rPr>
      </w:pPr>
      <w:hyperlink w:anchor="_Toc232272198" w:history="1">
        <w:r w:rsidRPr="00084810">
          <w:rPr>
            <w:rStyle w:val="Hipervnculo"/>
            <w:noProof/>
          </w:rPr>
          <w:t>Lexical syntax</w:t>
        </w:r>
        <w:r>
          <w:rPr>
            <w:noProof/>
            <w:webHidden/>
          </w:rPr>
          <w:tab/>
        </w:r>
        <w:r>
          <w:rPr>
            <w:noProof/>
            <w:webHidden/>
          </w:rPr>
          <w:fldChar w:fldCharType="begin"/>
        </w:r>
        <w:r>
          <w:rPr>
            <w:noProof/>
            <w:webHidden/>
          </w:rPr>
          <w:instrText xml:space="preserve"> PAGEREF _Toc232272198 \h </w:instrText>
        </w:r>
        <w:r>
          <w:rPr>
            <w:noProof/>
            <w:webHidden/>
          </w:rPr>
        </w:r>
        <w:r>
          <w:rPr>
            <w:noProof/>
            <w:webHidden/>
          </w:rPr>
          <w:fldChar w:fldCharType="separate"/>
        </w:r>
        <w:r>
          <w:rPr>
            <w:noProof/>
            <w:webHidden/>
          </w:rPr>
          <w:t>7</w:t>
        </w:r>
        <w:r>
          <w:rPr>
            <w:noProof/>
            <w:webHidden/>
          </w:rPr>
          <w:fldChar w:fldCharType="end"/>
        </w:r>
      </w:hyperlink>
    </w:p>
    <w:p w14:paraId="12667CE9" w14:textId="0A72B033" w:rsidR="00317E7A" w:rsidRDefault="00317E7A">
      <w:pPr>
        <w:pStyle w:val="TDC3"/>
        <w:tabs>
          <w:tab w:val="right" w:pos="9016"/>
        </w:tabs>
        <w:rPr>
          <w:rFonts w:eastAsiaTheme="minorEastAsia" w:cstheme="minorBidi"/>
          <w:smallCaps w:val="0"/>
          <w:noProof/>
          <w:kern w:val="2"/>
          <w:sz w:val="24"/>
          <w:szCs w:val="24"/>
          <w:lang w:eastAsia="en-GB"/>
        </w:rPr>
      </w:pPr>
      <w:hyperlink w:anchor="_Toc232272199" w:history="1">
        <w:r w:rsidRPr="00084810">
          <w:rPr>
            <w:rStyle w:val="Hipervnculo"/>
            <w:noProof/>
          </w:rPr>
          <w:t>Numeric literals</w:t>
        </w:r>
        <w:r>
          <w:rPr>
            <w:noProof/>
            <w:webHidden/>
          </w:rPr>
          <w:tab/>
        </w:r>
        <w:r>
          <w:rPr>
            <w:noProof/>
            <w:webHidden/>
          </w:rPr>
          <w:fldChar w:fldCharType="begin"/>
        </w:r>
        <w:r>
          <w:rPr>
            <w:noProof/>
            <w:webHidden/>
          </w:rPr>
          <w:instrText xml:space="preserve"> PAGEREF _Toc232272199 \h </w:instrText>
        </w:r>
        <w:r>
          <w:rPr>
            <w:noProof/>
            <w:webHidden/>
          </w:rPr>
        </w:r>
        <w:r>
          <w:rPr>
            <w:noProof/>
            <w:webHidden/>
          </w:rPr>
          <w:fldChar w:fldCharType="separate"/>
        </w:r>
        <w:r>
          <w:rPr>
            <w:noProof/>
            <w:webHidden/>
          </w:rPr>
          <w:t>7</w:t>
        </w:r>
        <w:r>
          <w:rPr>
            <w:noProof/>
            <w:webHidden/>
          </w:rPr>
          <w:fldChar w:fldCharType="end"/>
        </w:r>
      </w:hyperlink>
    </w:p>
    <w:p w14:paraId="00D2AE78" w14:textId="27C7B12A" w:rsidR="00317E7A" w:rsidRDefault="00317E7A">
      <w:pPr>
        <w:pStyle w:val="TDC3"/>
        <w:tabs>
          <w:tab w:val="right" w:pos="9016"/>
        </w:tabs>
        <w:rPr>
          <w:rFonts w:eastAsiaTheme="minorEastAsia" w:cstheme="minorBidi"/>
          <w:smallCaps w:val="0"/>
          <w:noProof/>
          <w:kern w:val="2"/>
          <w:sz w:val="24"/>
          <w:szCs w:val="24"/>
          <w:lang w:eastAsia="en-GB"/>
        </w:rPr>
      </w:pPr>
      <w:hyperlink w:anchor="_Toc232272200" w:history="1">
        <w:r w:rsidRPr="00084810">
          <w:rPr>
            <w:rStyle w:val="Hipervnculo"/>
            <w:noProof/>
          </w:rPr>
          <w:t>String literals</w:t>
        </w:r>
        <w:r>
          <w:rPr>
            <w:noProof/>
            <w:webHidden/>
          </w:rPr>
          <w:tab/>
        </w:r>
        <w:r>
          <w:rPr>
            <w:noProof/>
            <w:webHidden/>
          </w:rPr>
          <w:fldChar w:fldCharType="begin"/>
        </w:r>
        <w:r>
          <w:rPr>
            <w:noProof/>
            <w:webHidden/>
          </w:rPr>
          <w:instrText xml:space="preserve"> PAGEREF _Toc232272200 \h </w:instrText>
        </w:r>
        <w:r>
          <w:rPr>
            <w:noProof/>
            <w:webHidden/>
          </w:rPr>
        </w:r>
        <w:r>
          <w:rPr>
            <w:noProof/>
            <w:webHidden/>
          </w:rPr>
          <w:fldChar w:fldCharType="separate"/>
        </w:r>
        <w:r>
          <w:rPr>
            <w:noProof/>
            <w:webHidden/>
          </w:rPr>
          <w:t>8</w:t>
        </w:r>
        <w:r>
          <w:rPr>
            <w:noProof/>
            <w:webHidden/>
          </w:rPr>
          <w:fldChar w:fldCharType="end"/>
        </w:r>
      </w:hyperlink>
    </w:p>
    <w:p w14:paraId="2D7BF16F" w14:textId="7EE352CE" w:rsidR="00317E7A" w:rsidRDefault="00317E7A">
      <w:pPr>
        <w:pStyle w:val="TDC3"/>
        <w:tabs>
          <w:tab w:val="right" w:pos="9016"/>
        </w:tabs>
        <w:rPr>
          <w:rFonts w:eastAsiaTheme="minorEastAsia" w:cstheme="minorBidi"/>
          <w:smallCaps w:val="0"/>
          <w:noProof/>
          <w:kern w:val="2"/>
          <w:sz w:val="24"/>
          <w:szCs w:val="24"/>
          <w:lang w:eastAsia="en-GB"/>
        </w:rPr>
      </w:pPr>
      <w:hyperlink w:anchor="_Toc232272201" w:history="1">
        <w:r w:rsidRPr="00084810">
          <w:rPr>
            <w:rStyle w:val="Hipervnculo"/>
            <w:noProof/>
          </w:rPr>
          <w:t>Date literals</w:t>
        </w:r>
        <w:r>
          <w:rPr>
            <w:noProof/>
            <w:webHidden/>
          </w:rPr>
          <w:tab/>
        </w:r>
        <w:r>
          <w:rPr>
            <w:noProof/>
            <w:webHidden/>
          </w:rPr>
          <w:fldChar w:fldCharType="begin"/>
        </w:r>
        <w:r>
          <w:rPr>
            <w:noProof/>
            <w:webHidden/>
          </w:rPr>
          <w:instrText xml:space="preserve"> PAGEREF _Toc232272201 \h </w:instrText>
        </w:r>
        <w:r>
          <w:rPr>
            <w:noProof/>
            <w:webHidden/>
          </w:rPr>
        </w:r>
        <w:r>
          <w:rPr>
            <w:noProof/>
            <w:webHidden/>
          </w:rPr>
          <w:fldChar w:fldCharType="separate"/>
        </w:r>
        <w:r>
          <w:rPr>
            <w:noProof/>
            <w:webHidden/>
          </w:rPr>
          <w:t>8</w:t>
        </w:r>
        <w:r>
          <w:rPr>
            <w:noProof/>
            <w:webHidden/>
          </w:rPr>
          <w:fldChar w:fldCharType="end"/>
        </w:r>
      </w:hyperlink>
    </w:p>
    <w:p w14:paraId="06E9FFE1" w14:textId="1EEFB873" w:rsidR="00317E7A" w:rsidRDefault="00317E7A">
      <w:pPr>
        <w:pStyle w:val="TDC3"/>
        <w:tabs>
          <w:tab w:val="right" w:pos="9016"/>
        </w:tabs>
        <w:rPr>
          <w:rFonts w:eastAsiaTheme="minorEastAsia" w:cstheme="minorBidi"/>
          <w:smallCaps w:val="0"/>
          <w:noProof/>
          <w:kern w:val="2"/>
          <w:sz w:val="24"/>
          <w:szCs w:val="24"/>
          <w:lang w:eastAsia="en-GB"/>
        </w:rPr>
      </w:pPr>
      <w:hyperlink w:anchor="_Toc232272202" w:history="1">
        <w:r w:rsidRPr="00084810">
          <w:rPr>
            <w:rStyle w:val="Hipervnculo"/>
            <w:noProof/>
          </w:rPr>
          <w:t>Comments</w:t>
        </w:r>
        <w:r>
          <w:rPr>
            <w:noProof/>
            <w:webHidden/>
          </w:rPr>
          <w:tab/>
        </w:r>
        <w:r>
          <w:rPr>
            <w:noProof/>
            <w:webHidden/>
          </w:rPr>
          <w:fldChar w:fldCharType="begin"/>
        </w:r>
        <w:r>
          <w:rPr>
            <w:noProof/>
            <w:webHidden/>
          </w:rPr>
          <w:instrText xml:space="preserve"> PAGEREF _Toc232272202 \h </w:instrText>
        </w:r>
        <w:r>
          <w:rPr>
            <w:noProof/>
            <w:webHidden/>
          </w:rPr>
        </w:r>
        <w:r>
          <w:rPr>
            <w:noProof/>
            <w:webHidden/>
          </w:rPr>
          <w:fldChar w:fldCharType="separate"/>
        </w:r>
        <w:r>
          <w:rPr>
            <w:noProof/>
            <w:webHidden/>
          </w:rPr>
          <w:t>8</w:t>
        </w:r>
        <w:r>
          <w:rPr>
            <w:noProof/>
            <w:webHidden/>
          </w:rPr>
          <w:fldChar w:fldCharType="end"/>
        </w:r>
      </w:hyperlink>
    </w:p>
    <w:p w14:paraId="5A09FD77" w14:textId="789E9F4F" w:rsidR="00317E7A" w:rsidRDefault="00317E7A">
      <w:pPr>
        <w:pStyle w:val="TDC2"/>
        <w:tabs>
          <w:tab w:val="right" w:pos="9016"/>
        </w:tabs>
        <w:rPr>
          <w:rFonts w:eastAsiaTheme="minorEastAsia" w:cstheme="minorBidi"/>
          <w:b w:val="0"/>
          <w:bCs w:val="0"/>
          <w:smallCaps w:val="0"/>
          <w:noProof/>
          <w:kern w:val="2"/>
          <w:sz w:val="24"/>
          <w:szCs w:val="24"/>
          <w:lang w:eastAsia="en-GB"/>
        </w:rPr>
      </w:pPr>
      <w:hyperlink w:anchor="_Toc232272203" w:history="1">
        <w:r w:rsidRPr="00084810">
          <w:rPr>
            <w:rStyle w:val="Hipervnculo"/>
            <w:noProof/>
          </w:rPr>
          <w:t>Root objects</w:t>
        </w:r>
        <w:r>
          <w:rPr>
            <w:noProof/>
            <w:webHidden/>
          </w:rPr>
          <w:tab/>
        </w:r>
        <w:r>
          <w:rPr>
            <w:noProof/>
            <w:webHidden/>
          </w:rPr>
          <w:fldChar w:fldCharType="begin"/>
        </w:r>
        <w:r>
          <w:rPr>
            <w:noProof/>
            <w:webHidden/>
          </w:rPr>
          <w:instrText xml:space="preserve"> PAGEREF _Toc232272203 \h </w:instrText>
        </w:r>
        <w:r>
          <w:rPr>
            <w:noProof/>
            <w:webHidden/>
          </w:rPr>
        </w:r>
        <w:r>
          <w:rPr>
            <w:noProof/>
            <w:webHidden/>
          </w:rPr>
          <w:fldChar w:fldCharType="separate"/>
        </w:r>
        <w:r>
          <w:rPr>
            <w:noProof/>
            <w:webHidden/>
          </w:rPr>
          <w:t>9</w:t>
        </w:r>
        <w:r>
          <w:rPr>
            <w:noProof/>
            <w:webHidden/>
          </w:rPr>
          <w:fldChar w:fldCharType="end"/>
        </w:r>
      </w:hyperlink>
    </w:p>
    <w:p w14:paraId="4C4DB28E" w14:textId="13F28427" w:rsidR="00317E7A" w:rsidRDefault="00317E7A">
      <w:pPr>
        <w:pStyle w:val="TDC3"/>
        <w:tabs>
          <w:tab w:val="right" w:pos="9016"/>
        </w:tabs>
        <w:rPr>
          <w:rFonts w:eastAsiaTheme="minorEastAsia" w:cstheme="minorBidi"/>
          <w:smallCaps w:val="0"/>
          <w:noProof/>
          <w:kern w:val="2"/>
          <w:sz w:val="24"/>
          <w:szCs w:val="24"/>
          <w:lang w:eastAsia="en-GB"/>
        </w:rPr>
      </w:pPr>
      <w:hyperlink w:anchor="_Toc232272204" w:history="1">
        <w:r w:rsidRPr="00084810">
          <w:rPr>
            <w:rStyle w:val="Hipervnculo"/>
            <w:noProof/>
          </w:rPr>
          <w:t>Global variables</w:t>
        </w:r>
        <w:r>
          <w:rPr>
            <w:noProof/>
            <w:webHidden/>
          </w:rPr>
          <w:tab/>
        </w:r>
        <w:r>
          <w:rPr>
            <w:noProof/>
            <w:webHidden/>
          </w:rPr>
          <w:fldChar w:fldCharType="begin"/>
        </w:r>
        <w:r>
          <w:rPr>
            <w:noProof/>
            <w:webHidden/>
          </w:rPr>
          <w:instrText xml:space="preserve"> PAGEREF _Toc232272204 \h </w:instrText>
        </w:r>
        <w:r>
          <w:rPr>
            <w:noProof/>
            <w:webHidden/>
          </w:rPr>
        </w:r>
        <w:r>
          <w:rPr>
            <w:noProof/>
            <w:webHidden/>
          </w:rPr>
          <w:fldChar w:fldCharType="separate"/>
        </w:r>
        <w:r>
          <w:rPr>
            <w:noProof/>
            <w:webHidden/>
          </w:rPr>
          <w:t>9</w:t>
        </w:r>
        <w:r>
          <w:rPr>
            <w:noProof/>
            <w:webHidden/>
          </w:rPr>
          <w:fldChar w:fldCharType="end"/>
        </w:r>
      </w:hyperlink>
    </w:p>
    <w:p w14:paraId="5BC7DE88" w14:textId="60E63FAF" w:rsidR="00317E7A" w:rsidRDefault="00317E7A">
      <w:pPr>
        <w:pStyle w:val="TDC3"/>
        <w:tabs>
          <w:tab w:val="right" w:pos="9016"/>
        </w:tabs>
        <w:rPr>
          <w:rFonts w:eastAsiaTheme="minorEastAsia" w:cstheme="minorBidi"/>
          <w:smallCaps w:val="0"/>
          <w:noProof/>
          <w:kern w:val="2"/>
          <w:sz w:val="24"/>
          <w:szCs w:val="24"/>
          <w:lang w:eastAsia="en-GB"/>
        </w:rPr>
      </w:pPr>
      <w:hyperlink w:anchor="_Toc232272205" w:history="1">
        <w:r w:rsidRPr="00084810">
          <w:rPr>
            <w:rStyle w:val="Hipervnculo"/>
            <w:noProof/>
          </w:rPr>
          <w:t>Session variables</w:t>
        </w:r>
        <w:r>
          <w:rPr>
            <w:noProof/>
            <w:webHidden/>
          </w:rPr>
          <w:tab/>
        </w:r>
        <w:r>
          <w:rPr>
            <w:noProof/>
            <w:webHidden/>
          </w:rPr>
          <w:fldChar w:fldCharType="begin"/>
        </w:r>
        <w:r>
          <w:rPr>
            <w:noProof/>
            <w:webHidden/>
          </w:rPr>
          <w:instrText xml:space="preserve"> PAGEREF _Toc232272205 \h </w:instrText>
        </w:r>
        <w:r>
          <w:rPr>
            <w:noProof/>
            <w:webHidden/>
          </w:rPr>
        </w:r>
        <w:r>
          <w:rPr>
            <w:noProof/>
            <w:webHidden/>
          </w:rPr>
          <w:fldChar w:fldCharType="separate"/>
        </w:r>
        <w:r>
          <w:rPr>
            <w:noProof/>
            <w:webHidden/>
          </w:rPr>
          <w:t>10</w:t>
        </w:r>
        <w:r>
          <w:rPr>
            <w:noProof/>
            <w:webHidden/>
          </w:rPr>
          <w:fldChar w:fldCharType="end"/>
        </w:r>
      </w:hyperlink>
    </w:p>
    <w:p w14:paraId="1DB0E54B" w14:textId="5862470E" w:rsidR="00317E7A" w:rsidRDefault="00317E7A">
      <w:pPr>
        <w:pStyle w:val="TDC3"/>
        <w:tabs>
          <w:tab w:val="right" w:pos="9016"/>
        </w:tabs>
        <w:rPr>
          <w:rFonts w:eastAsiaTheme="minorEastAsia" w:cstheme="minorBidi"/>
          <w:smallCaps w:val="0"/>
          <w:noProof/>
          <w:kern w:val="2"/>
          <w:sz w:val="24"/>
          <w:szCs w:val="24"/>
          <w:lang w:eastAsia="en-GB"/>
        </w:rPr>
      </w:pPr>
      <w:hyperlink w:anchor="_Toc232272206" w:history="1">
        <w:r w:rsidRPr="00084810">
          <w:rPr>
            <w:rStyle w:val="Hipervnculo"/>
            <w:noProof/>
          </w:rPr>
          <w:t>Class methods and class constants</w:t>
        </w:r>
        <w:r>
          <w:rPr>
            <w:noProof/>
            <w:webHidden/>
          </w:rPr>
          <w:tab/>
        </w:r>
        <w:r>
          <w:rPr>
            <w:noProof/>
            <w:webHidden/>
          </w:rPr>
          <w:fldChar w:fldCharType="begin"/>
        </w:r>
        <w:r>
          <w:rPr>
            <w:noProof/>
            <w:webHidden/>
          </w:rPr>
          <w:instrText xml:space="preserve"> PAGEREF _Toc232272206 \h </w:instrText>
        </w:r>
        <w:r>
          <w:rPr>
            <w:noProof/>
            <w:webHidden/>
          </w:rPr>
        </w:r>
        <w:r>
          <w:rPr>
            <w:noProof/>
            <w:webHidden/>
          </w:rPr>
          <w:fldChar w:fldCharType="separate"/>
        </w:r>
        <w:r>
          <w:rPr>
            <w:noProof/>
            <w:webHidden/>
          </w:rPr>
          <w:t>11</w:t>
        </w:r>
        <w:r>
          <w:rPr>
            <w:noProof/>
            <w:webHidden/>
          </w:rPr>
          <w:fldChar w:fldCharType="end"/>
        </w:r>
      </w:hyperlink>
    </w:p>
    <w:p w14:paraId="26593894" w14:textId="186ECD1C" w:rsidR="00317E7A" w:rsidRDefault="00317E7A">
      <w:pPr>
        <w:pStyle w:val="TDC2"/>
        <w:tabs>
          <w:tab w:val="right" w:pos="9016"/>
        </w:tabs>
        <w:rPr>
          <w:rFonts w:eastAsiaTheme="minorEastAsia" w:cstheme="minorBidi"/>
          <w:b w:val="0"/>
          <w:bCs w:val="0"/>
          <w:smallCaps w:val="0"/>
          <w:noProof/>
          <w:kern w:val="2"/>
          <w:sz w:val="24"/>
          <w:szCs w:val="24"/>
          <w:lang w:eastAsia="en-GB"/>
        </w:rPr>
      </w:pPr>
      <w:hyperlink w:anchor="_Toc232272207" w:history="1">
        <w:r w:rsidRPr="00084810">
          <w:rPr>
            <w:rStyle w:val="Hipervnculo"/>
            <w:noProof/>
          </w:rPr>
          <w:t>The desktop application</w:t>
        </w:r>
        <w:r>
          <w:rPr>
            <w:noProof/>
            <w:webHidden/>
          </w:rPr>
          <w:tab/>
        </w:r>
        <w:r>
          <w:rPr>
            <w:noProof/>
            <w:webHidden/>
          </w:rPr>
          <w:fldChar w:fldCharType="begin"/>
        </w:r>
        <w:r>
          <w:rPr>
            <w:noProof/>
            <w:webHidden/>
          </w:rPr>
          <w:instrText xml:space="preserve"> PAGEREF _Toc232272207 \h </w:instrText>
        </w:r>
        <w:r>
          <w:rPr>
            <w:noProof/>
            <w:webHidden/>
          </w:rPr>
        </w:r>
        <w:r>
          <w:rPr>
            <w:noProof/>
            <w:webHidden/>
          </w:rPr>
          <w:fldChar w:fldCharType="separate"/>
        </w:r>
        <w:r>
          <w:rPr>
            <w:noProof/>
            <w:webHidden/>
          </w:rPr>
          <w:t>12</w:t>
        </w:r>
        <w:r>
          <w:rPr>
            <w:noProof/>
            <w:webHidden/>
          </w:rPr>
          <w:fldChar w:fldCharType="end"/>
        </w:r>
      </w:hyperlink>
    </w:p>
    <w:p w14:paraId="47DC406F" w14:textId="65DD6717" w:rsidR="00317E7A" w:rsidRDefault="00317E7A">
      <w:pPr>
        <w:pStyle w:val="TDC1"/>
        <w:rPr>
          <w:rFonts w:eastAsiaTheme="minorEastAsia" w:cstheme="minorBidi"/>
          <w:b w:val="0"/>
          <w:bCs w:val="0"/>
          <w:caps w:val="0"/>
          <w:noProof/>
          <w:kern w:val="2"/>
          <w:sz w:val="24"/>
          <w:szCs w:val="24"/>
          <w:u w:val="none"/>
          <w:lang w:eastAsia="en-GB"/>
        </w:rPr>
      </w:pPr>
      <w:hyperlink w:anchor="_Toc232272208" w:history="1">
        <w:r w:rsidRPr="00084810">
          <w:rPr>
            <w:rStyle w:val="Hipervnculo"/>
            <w:noProof/>
          </w:rPr>
          <w:t>Primitive types</w:t>
        </w:r>
        <w:r>
          <w:rPr>
            <w:noProof/>
            <w:webHidden/>
          </w:rPr>
          <w:tab/>
        </w:r>
        <w:r>
          <w:rPr>
            <w:noProof/>
            <w:webHidden/>
          </w:rPr>
          <w:fldChar w:fldCharType="begin"/>
        </w:r>
        <w:r>
          <w:rPr>
            <w:noProof/>
            <w:webHidden/>
          </w:rPr>
          <w:instrText xml:space="preserve"> PAGEREF _Toc232272208 \h </w:instrText>
        </w:r>
        <w:r>
          <w:rPr>
            <w:noProof/>
            <w:webHidden/>
          </w:rPr>
        </w:r>
        <w:r>
          <w:rPr>
            <w:noProof/>
            <w:webHidden/>
          </w:rPr>
          <w:fldChar w:fldCharType="separate"/>
        </w:r>
        <w:r>
          <w:rPr>
            <w:noProof/>
            <w:webHidden/>
          </w:rPr>
          <w:t>13</w:t>
        </w:r>
        <w:r>
          <w:rPr>
            <w:noProof/>
            <w:webHidden/>
          </w:rPr>
          <w:fldChar w:fldCharType="end"/>
        </w:r>
      </w:hyperlink>
    </w:p>
    <w:p w14:paraId="67A0C4C7" w14:textId="265C317D" w:rsidR="00317E7A" w:rsidRDefault="00317E7A">
      <w:pPr>
        <w:pStyle w:val="TDC2"/>
        <w:tabs>
          <w:tab w:val="right" w:pos="9016"/>
        </w:tabs>
        <w:rPr>
          <w:rFonts w:eastAsiaTheme="minorEastAsia" w:cstheme="minorBidi"/>
          <w:b w:val="0"/>
          <w:bCs w:val="0"/>
          <w:smallCaps w:val="0"/>
          <w:noProof/>
          <w:kern w:val="2"/>
          <w:sz w:val="24"/>
          <w:szCs w:val="24"/>
          <w:lang w:eastAsia="en-GB"/>
        </w:rPr>
      </w:pPr>
      <w:hyperlink w:anchor="_Toc232272209" w:history="1">
        <w:r w:rsidRPr="00084810">
          <w:rPr>
            <w:rStyle w:val="Hipervnculo"/>
            <w:noProof/>
          </w:rPr>
          <w:t>Operators</w:t>
        </w:r>
        <w:r>
          <w:rPr>
            <w:noProof/>
            <w:webHidden/>
          </w:rPr>
          <w:tab/>
        </w:r>
        <w:r>
          <w:rPr>
            <w:noProof/>
            <w:webHidden/>
          </w:rPr>
          <w:fldChar w:fldCharType="begin"/>
        </w:r>
        <w:r>
          <w:rPr>
            <w:noProof/>
            <w:webHidden/>
          </w:rPr>
          <w:instrText xml:space="preserve"> PAGEREF _Toc232272209 \h </w:instrText>
        </w:r>
        <w:r>
          <w:rPr>
            <w:noProof/>
            <w:webHidden/>
          </w:rPr>
        </w:r>
        <w:r>
          <w:rPr>
            <w:noProof/>
            <w:webHidden/>
          </w:rPr>
          <w:fldChar w:fldCharType="separate"/>
        </w:r>
        <w:r>
          <w:rPr>
            <w:noProof/>
            <w:webHidden/>
          </w:rPr>
          <w:t>13</w:t>
        </w:r>
        <w:r>
          <w:rPr>
            <w:noProof/>
            <w:webHidden/>
          </w:rPr>
          <w:fldChar w:fldCharType="end"/>
        </w:r>
      </w:hyperlink>
    </w:p>
    <w:p w14:paraId="1DA9FA0F" w14:textId="62E1070F" w:rsidR="00317E7A" w:rsidRDefault="00317E7A">
      <w:pPr>
        <w:pStyle w:val="TDC3"/>
        <w:tabs>
          <w:tab w:val="right" w:pos="9016"/>
        </w:tabs>
        <w:rPr>
          <w:rFonts w:eastAsiaTheme="minorEastAsia" w:cstheme="minorBidi"/>
          <w:smallCaps w:val="0"/>
          <w:noProof/>
          <w:kern w:val="2"/>
          <w:sz w:val="24"/>
          <w:szCs w:val="24"/>
          <w:lang w:eastAsia="en-GB"/>
        </w:rPr>
      </w:pPr>
      <w:hyperlink w:anchor="_Toc232272210" w:history="1">
        <w:r w:rsidRPr="00084810">
          <w:rPr>
            <w:rStyle w:val="Hipervnculo"/>
            <w:noProof/>
          </w:rPr>
          <w:t>Comparisons</w:t>
        </w:r>
        <w:r>
          <w:rPr>
            <w:noProof/>
            <w:webHidden/>
          </w:rPr>
          <w:tab/>
        </w:r>
        <w:r>
          <w:rPr>
            <w:noProof/>
            <w:webHidden/>
          </w:rPr>
          <w:fldChar w:fldCharType="begin"/>
        </w:r>
        <w:r>
          <w:rPr>
            <w:noProof/>
            <w:webHidden/>
          </w:rPr>
          <w:instrText xml:space="preserve"> PAGEREF _Toc232272210 \h </w:instrText>
        </w:r>
        <w:r>
          <w:rPr>
            <w:noProof/>
            <w:webHidden/>
          </w:rPr>
        </w:r>
        <w:r>
          <w:rPr>
            <w:noProof/>
            <w:webHidden/>
          </w:rPr>
          <w:fldChar w:fldCharType="separate"/>
        </w:r>
        <w:r>
          <w:rPr>
            <w:noProof/>
            <w:webHidden/>
          </w:rPr>
          <w:t>14</w:t>
        </w:r>
        <w:r>
          <w:rPr>
            <w:noProof/>
            <w:webHidden/>
          </w:rPr>
          <w:fldChar w:fldCharType="end"/>
        </w:r>
      </w:hyperlink>
    </w:p>
    <w:p w14:paraId="1CEADD47" w14:textId="2D96205D" w:rsidR="00317E7A" w:rsidRDefault="00317E7A">
      <w:pPr>
        <w:pStyle w:val="TDC3"/>
        <w:tabs>
          <w:tab w:val="right" w:pos="9016"/>
        </w:tabs>
        <w:rPr>
          <w:rFonts w:eastAsiaTheme="minorEastAsia" w:cstheme="minorBidi"/>
          <w:smallCaps w:val="0"/>
          <w:noProof/>
          <w:kern w:val="2"/>
          <w:sz w:val="24"/>
          <w:szCs w:val="24"/>
          <w:lang w:eastAsia="en-GB"/>
        </w:rPr>
      </w:pPr>
      <w:hyperlink w:anchor="_Toc232272211" w:history="1">
        <w:r w:rsidRPr="00084810">
          <w:rPr>
            <w:rStyle w:val="Hipervnculo"/>
            <w:noProof/>
          </w:rPr>
          <w:t>Complex properties and operators</w:t>
        </w:r>
        <w:r>
          <w:rPr>
            <w:noProof/>
            <w:webHidden/>
          </w:rPr>
          <w:tab/>
        </w:r>
        <w:r>
          <w:rPr>
            <w:noProof/>
            <w:webHidden/>
          </w:rPr>
          <w:fldChar w:fldCharType="begin"/>
        </w:r>
        <w:r>
          <w:rPr>
            <w:noProof/>
            <w:webHidden/>
          </w:rPr>
          <w:instrText xml:space="preserve"> PAGEREF _Toc232272211 \h </w:instrText>
        </w:r>
        <w:r>
          <w:rPr>
            <w:noProof/>
            <w:webHidden/>
          </w:rPr>
        </w:r>
        <w:r>
          <w:rPr>
            <w:noProof/>
            <w:webHidden/>
          </w:rPr>
          <w:fldChar w:fldCharType="separate"/>
        </w:r>
        <w:r>
          <w:rPr>
            <w:noProof/>
            <w:webHidden/>
          </w:rPr>
          <w:t>15</w:t>
        </w:r>
        <w:r>
          <w:rPr>
            <w:noProof/>
            <w:webHidden/>
          </w:rPr>
          <w:fldChar w:fldCharType="end"/>
        </w:r>
      </w:hyperlink>
    </w:p>
    <w:p w14:paraId="7937BFBC" w14:textId="6BBC8D3F" w:rsidR="00317E7A" w:rsidRDefault="00317E7A">
      <w:pPr>
        <w:pStyle w:val="TDC3"/>
        <w:tabs>
          <w:tab w:val="right" w:pos="9016"/>
        </w:tabs>
        <w:rPr>
          <w:rFonts w:eastAsiaTheme="minorEastAsia" w:cstheme="minorBidi"/>
          <w:smallCaps w:val="0"/>
          <w:noProof/>
          <w:kern w:val="2"/>
          <w:sz w:val="24"/>
          <w:szCs w:val="24"/>
          <w:lang w:eastAsia="en-GB"/>
        </w:rPr>
      </w:pPr>
      <w:hyperlink w:anchor="_Toc232272212" w:history="1">
        <w:r w:rsidRPr="00084810">
          <w:rPr>
            <w:rStyle w:val="Hipervnculo"/>
            <w:noProof/>
          </w:rPr>
          <w:t>Integer properties</w:t>
        </w:r>
        <w:r>
          <w:rPr>
            <w:noProof/>
            <w:webHidden/>
          </w:rPr>
          <w:tab/>
        </w:r>
        <w:r>
          <w:rPr>
            <w:noProof/>
            <w:webHidden/>
          </w:rPr>
          <w:fldChar w:fldCharType="begin"/>
        </w:r>
        <w:r>
          <w:rPr>
            <w:noProof/>
            <w:webHidden/>
          </w:rPr>
          <w:instrText xml:space="preserve"> PAGEREF _Toc232272212 \h </w:instrText>
        </w:r>
        <w:r>
          <w:rPr>
            <w:noProof/>
            <w:webHidden/>
          </w:rPr>
        </w:r>
        <w:r>
          <w:rPr>
            <w:noProof/>
            <w:webHidden/>
          </w:rPr>
          <w:fldChar w:fldCharType="separate"/>
        </w:r>
        <w:r>
          <w:rPr>
            <w:noProof/>
            <w:webHidden/>
          </w:rPr>
          <w:t>15</w:t>
        </w:r>
        <w:r>
          <w:rPr>
            <w:noProof/>
            <w:webHidden/>
          </w:rPr>
          <w:fldChar w:fldCharType="end"/>
        </w:r>
      </w:hyperlink>
    </w:p>
    <w:p w14:paraId="6AC3926B" w14:textId="42F91EEF" w:rsidR="00317E7A" w:rsidRDefault="00317E7A">
      <w:pPr>
        <w:pStyle w:val="TDC2"/>
        <w:tabs>
          <w:tab w:val="right" w:pos="9016"/>
        </w:tabs>
        <w:rPr>
          <w:rFonts w:eastAsiaTheme="minorEastAsia" w:cstheme="minorBidi"/>
          <w:b w:val="0"/>
          <w:bCs w:val="0"/>
          <w:smallCaps w:val="0"/>
          <w:noProof/>
          <w:kern w:val="2"/>
          <w:sz w:val="24"/>
          <w:szCs w:val="24"/>
          <w:lang w:eastAsia="en-GB"/>
        </w:rPr>
      </w:pPr>
      <w:hyperlink w:anchor="_Toc232272213" w:history="1">
        <w:r w:rsidRPr="00084810">
          <w:rPr>
            <w:rStyle w:val="Hipervnculo"/>
            <w:noProof/>
          </w:rPr>
          <w:t>The math class</w:t>
        </w:r>
        <w:r>
          <w:rPr>
            <w:noProof/>
            <w:webHidden/>
          </w:rPr>
          <w:tab/>
        </w:r>
        <w:r>
          <w:rPr>
            <w:noProof/>
            <w:webHidden/>
          </w:rPr>
          <w:fldChar w:fldCharType="begin"/>
        </w:r>
        <w:r>
          <w:rPr>
            <w:noProof/>
            <w:webHidden/>
          </w:rPr>
          <w:instrText xml:space="preserve"> PAGEREF _Toc232272213 \h </w:instrText>
        </w:r>
        <w:r>
          <w:rPr>
            <w:noProof/>
            <w:webHidden/>
          </w:rPr>
        </w:r>
        <w:r>
          <w:rPr>
            <w:noProof/>
            <w:webHidden/>
          </w:rPr>
          <w:fldChar w:fldCharType="separate"/>
        </w:r>
        <w:r>
          <w:rPr>
            <w:noProof/>
            <w:webHidden/>
          </w:rPr>
          <w:t>15</w:t>
        </w:r>
        <w:r>
          <w:rPr>
            <w:noProof/>
            <w:webHidden/>
          </w:rPr>
          <w:fldChar w:fldCharType="end"/>
        </w:r>
      </w:hyperlink>
    </w:p>
    <w:p w14:paraId="6BD50E47" w14:textId="16A0C903" w:rsidR="00317E7A" w:rsidRDefault="00317E7A">
      <w:pPr>
        <w:pStyle w:val="TDC3"/>
        <w:tabs>
          <w:tab w:val="right" w:pos="9016"/>
        </w:tabs>
        <w:rPr>
          <w:rFonts w:eastAsiaTheme="minorEastAsia" w:cstheme="minorBidi"/>
          <w:smallCaps w:val="0"/>
          <w:noProof/>
          <w:kern w:val="2"/>
          <w:sz w:val="24"/>
          <w:szCs w:val="24"/>
          <w:lang w:eastAsia="en-GB"/>
        </w:rPr>
      </w:pPr>
      <w:hyperlink w:anchor="_Toc232272214" w:history="1">
        <w:r w:rsidRPr="00084810">
          <w:rPr>
            <w:rStyle w:val="Hipervnculo"/>
            <w:noProof/>
          </w:rPr>
          <w:t>Polynomials and solvers</w:t>
        </w:r>
        <w:r>
          <w:rPr>
            <w:noProof/>
            <w:webHidden/>
          </w:rPr>
          <w:tab/>
        </w:r>
        <w:r>
          <w:rPr>
            <w:noProof/>
            <w:webHidden/>
          </w:rPr>
          <w:fldChar w:fldCharType="begin"/>
        </w:r>
        <w:r>
          <w:rPr>
            <w:noProof/>
            <w:webHidden/>
          </w:rPr>
          <w:instrText xml:space="preserve"> PAGEREF _Toc232272214 \h </w:instrText>
        </w:r>
        <w:r>
          <w:rPr>
            <w:noProof/>
            <w:webHidden/>
          </w:rPr>
        </w:r>
        <w:r>
          <w:rPr>
            <w:noProof/>
            <w:webHidden/>
          </w:rPr>
          <w:fldChar w:fldCharType="separate"/>
        </w:r>
        <w:r>
          <w:rPr>
            <w:noProof/>
            <w:webHidden/>
          </w:rPr>
          <w:t>18</w:t>
        </w:r>
        <w:r>
          <w:rPr>
            <w:noProof/>
            <w:webHidden/>
          </w:rPr>
          <w:fldChar w:fldCharType="end"/>
        </w:r>
      </w:hyperlink>
    </w:p>
    <w:p w14:paraId="679199D9" w14:textId="53B9F9A1" w:rsidR="00317E7A" w:rsidRDefault="00317E7A">
      <w:pPr>
        <w:pStyle w:val="TDC2"/>
        <w:tabs>
          <w:tab w:val="right" w:pos="9016"/>
        </w:tabs>
        <w:rPr>
          <w:rFonts w:eastAsiaTheme="minorEastAsia" w:cstheme="minorBidi"/>
          <w:b w:val="0"/>
          <w:bCs w:val="0"/>
          <w:smallCaps w:val="0"/>
          <w:noProof/>
          <w:kern w:val="2"/>
          <w:sz w:val="24"/>
          <w:szCs w:val="24"/>
          <w:lang w:eastAsia="en-GB"/>
        </w:rPr>
      </w:pPr>
      <w:hyperlink w:anchor="_Toc232272215" w:history="1">
        <w:r w:rsidRPr="00084810">
          <w:rPr>
            <w:rStyle w:val="Hipervnculo"/>
            <w:noProof/>
          </w:rPr>
          <w:t>Dates</w:t>
        </w:r>
        <w:r>
          <w:rPr>
            <w:noProof/>
            <w:webHidden/>
          </w:rPr>
          <w:tab/>
        </w:r>
        <w:r>
          <w:rPr>
            <w:noProof/>
            <w:webHidden/>
          </w:rPr>
          <w:fldChar w:fldCharType="begin"/>
        </w:r>
        <w:r>
          <w:rPr>
            <w:noProof/>
            <w:webHidden/>
          </w:rPr>
          <w:instrText xml:space="preserve"> PAGEREF _Toc232272215 \h </w:instrText>
        </w:r>
        <w:r>
          <w:rPr>
            <w:noProof/>
            <w:webHidden/>
          </w:rPr>
        </w:r>
        <w:r>
          <w:rPr>
            <w:noProof/>
            <w:webHidden/>
          </w:rPr>
          <w:fldChar w:fldCharType="separate"/>
        </w:r>
        <w:r>
          <w:rPr>
            <w:noProof/>
            <w:webHidden/>
          </w:rPr>
          <w:t>19</w:t>
        </w:r>
        <w:r>
          <w:rPr>
            <w:noProof/>
            <w:webHidden/>
          </w:rPr>
          <w:fldChar w:fldCharType="end"/>
        </w:r>
      </w:hyperlink>
    </w:p>
    <w:p w14:paraId="57C814F0" w14:textId="470D4936" w:rsidR="00317E7A" w:rsidRDefault="00317E7A">
      <w:pPr>
        <w:pStyle w:val="TDC3"/>
        <w:tabs>
          <w:tab w:val="right" w:pos="9016"/>
        </w:tabs>
        <w:rPr>
          <w:rFonts w:eastAsiaTheme="minorEastAsia" w:cstheme="minorBidi"/>
          <w:smallCaps w:val="0"/>
          <w:noProof/>
          <w:kern w:val="2"/>
          <w:sz w:val="24"/>
          <w:szCs w:val="24"/>
          <w:lang w:eastAsia="en-GB"/>
        </w:rPr>
      </w:pPr>
      <w:hyperlink w:anchor="_Toc232272216" w:history="1">
        <w:r w:rsidRPr="00084810">
          <w:rPr>
            <w:rStyle w:val="Hipervnculo"/>
            <w:noProof/>
          </w:rPr>
          <w:t>Calendars</w:t>
        </w:r>
        <w:r>
          <w:rPr>
            <w:noProof/>
            <w:webHidden/>
          </w:rPr>
          <w:tab/>
        </w:r>
        <w:r>
          <w:rPr>
            <w:noProof/>
            <w:webHidden/>
          </w:rPr>
          <w:fldChar w:fldCharType="begin"/>
        </w:r>
        <w:r>
          <w:rPr>
            <w:noProof/>
            <w:webHidden/>
          </w:rPr>
          <w:instrText xml:space="preserve"> PAGEREF _Toc232272216 \h </w:instrText>
        </w:r>
        <w:r>
          <w:rPr>
            <w:noProof/>
            <w:webHidden/>
          </w:rPr>
        </w:r>
        <w:r>
          <w:rPr>
            <w:noProof/>
            <w:webHidden/>
          </w:rPr>
          <w:fldChar w:fldCharType="separate"/>
        </w:r>
        <w:r>
          <w:rPr>
            <w:noProof/>
            <w:webHidden/>
          </w:rPr>
          <w:t>20</w:t>
        </w:r>
        <w:r>
          <w:rPr>
            <w:noProof/>
            <w:webHidden/>
          </w:rPr>
          <w:fldChar w:fldCharType="end"/>
        </w:r>
      </w:hyperlink>
    </w:p>
    <w:p w14:paraId="31D825BD" w14:textId="1D26946E" w:rsidR="00317E7A" w:rsidRDefault="00317E7A">
      <w:pPr>
        <w:pStyle w:val="TDC2"/>
        <w:tabs>
          <w:tab w:val="right" w:pos="9016"/>
        </w:tabs>
        <w:rPr>
          <w:rFonts w:eastAsiaTheme="minorEastAsia" w:cstheme="minorBidi"/>
          <w:b w:val="0"/>
          <w:bCs w:val="0"/>
          <w:smallCaps w:val="0"/>
          <w:noProof/>
          <w:kern w:val="2"/>
          <w:sz w:val="24"/>
          <w:szCs w:val="24"/>
          <w:lang w:eastAsia="en-GB"/>
        </w:rPr>
      </w:pPr>
      <w:hyperlink w:anchor="_Toc232272217" w:history="1">
        <w:r w:rsidRPr="00084810">
          <w:rPr>
            <w:rStyle w:val="Hipervnculo"/>
            <w:noProof/>
          </w:rPr>
          <w:t>Logical values</w:t>
        </w:r>
        <w:r>
          <w:rPr>
            <w:noProof/>
            <w:webHidden/>
          </w:rPr>
          <w:tab/>
        </w:r>
        <w:r>
          <w:rPr>
            <w:noProof/>
            <w:webHidden/>
          </w:rPr>
          <w:fldChar w:fldCharType="begin"/>
        </w:r>
        <w:r>
          <w:rPr>
            <w:noProof/>
            <w:webHidden/>
          </w:rPr>
          <w:instrText xml:space="preserve"> PAGEREF _Toc232272217 \h </w:instrText>
        </w:r>
        <w:r>
          <w:rPr>
            <w:noProof/>
            <w:webHidden/>
          </w:rPr>
        </w:r>
        <w:r>
          <w:rPr>
            <w:noProof/>
            <w:webHidden/>
          </w:rPr>
          <w:fldChar w:fldCharType="separate"/>
        </w:r>
        <w:r>
          <w:rPr>
            <w:noProof/>
            <w:webHidden/>
          </w:rPr>
          <w:t>21</w:t>
        </w:r>
        <w:r>
          <w:rPr>
            <w:noProof/>
            <w:webHidden/>
          </w:rPr>
          <w:fldChar w:fldCharType="end"/>
        </w:r>
      </w:hyperlink>
    </w:p>
    <w:p w14:paraId="4C2C8260" w14:textId="138509C5" w:rsidR="00317E7A" w:rsidRDefault="00317E7A">
      <w:pPr>
        <w:pStyle w:val="TDC3"/>
        <w:tabs>
          <w:tab w:val="right" w:pos="9016"/>
        </w:tabs>
        <w:rPr>
          <w:rFonts w:eastAsiaTheme="minorEastAsia" w:cstheme="minorBidi"/>
          <w:smallCaps w:val="0"/>
          <w:noProof/>
          <w:kern w:val="2"/>
          <w:sz w:val="24"/>
          <w:szCs w:val="24"/>
          <w:lang w:eastAsia="en-GB"/>
        </w:rPr>
      </w:pPr>
      <w:hyperlink w:anchor="_Toc232272218" w:history="1">
        <w:r w:rsidRPr="00084810">
          <w:rPr>
            <w:rStyle w:val="Hipervnculo"/>
            <w:noProof/>
          </w:rPr>
          <w:t>Conditional expressions</w:t>
        </w:r>
        <w:r>
          <w:rPr>
            <w:noProof/>
            <w:webHidden/>
          </w:rPr>
          <w:tab/>
        </w:r>
        <w:r>
          <w:rPr>
            <w:noProof/>
            <w:webHidden/>
          </w:rPr>
          <w:fldChar w:fldCharType="begin"/>
        </w:r>
        <w:r>
          <w:rPr>
            <w:noProof/>
            <w:webHidden/>
          </w:rPr>
          <w:instrText xml:space="preserve"> PAGEREF _Toc232272218 \h </w:instrText>
        </w:r>
        <w:r>
          <w:rPr>
            <w:noProof/>
            <w:webHidden/>
          </w:rPr>
        </w:r>
        <w:r>
          <w:rPr>
            <w:noProof/>
            <w:webHidden/>
          </w:rPr>
          <w:fldChar w:fldCharType="separate"/>
        </w:r>
        <w:r>
          <w:rPr>
            <w:noProof/>
            <w:webHidden/>
          </w:rPr>
          <w:t>22</w:t>
        </w:r>
        <w:r>
          <w:rPr>
            <w:noProof/>
            <w:webHidden/>
          </w:rPr>
          <w:fldChar w:fldCharType="end"/>
        </w:r>
      </w:hyperlink>
    </w:p>
    <w:p w14:paraId="629277FC" w14:textId="7FCBFF7A" w:rsidR="00317E7A" w:rsidRDefault="00317E7A">
      <w:pPr>
        <w:pStyle w:val="TDC2"/>
        <w:tabs>
          <w:tab w:val="right" w:pos="9016"/>
        </w:tabs>
        <w:rPr>
          <w:rFonts w:eastAsiaTheme="minorEastAsia" w:cstheme="minorBidi"/>
          <w:b w:val="0"/>
          <w:bCs w:val="0"/>
          <w:smallCaps w:val="0"/>
          <w:noProof/>
          <w:kern w:val="2"/>
          <w:sz w:val="24"/>
          <w:szCs w:val="24"/>
          <w:lang w:eastAsia="en-GB"/>
        </w:rPr>
      </w:pPr>
      <w:hyperlink w:anchor="_Toc232272219" w:history="1">
        <w:r w:rsidRPr="00084810">
          <w:rPr>
            <w:rStyle w:val="Hipervnculo"/>
            <w:noProof/>
          </w:rPr>
          <w:t>CSV files</w:t>
        </w:r>
        <w:r>
          <w:rPr>
            <w:noProof/>
            <w:webHidden/>
          </w:rPr>
          <w:tab/>
        </w:r>
        <w:r>
          <w:rPr>
            <w:noProof/>
            <w:webHidden/>
          </w:rPr>
          <w:fldChar w:fldCharType="begin"/>
        </w:r>
        <w:r>
          <w:rPr>
            <w:noProof/>
            <w:webHidden/>
          </w:rPr>
          <w:instrText xml:space="preserve"> PAGEREF _Toc232272219 \h </w:instrText>
        </w:r>
        <w:r>
          <w:rPr>
            <w:noProof/>
            <w:webHidden/>
          </w:rPr>
        </w:r>
        <w:r>
          <w:rPr>
            <w:noProof/>
            <w:webHidden/>
          </w:rPr>
          <w:fldChar w:fldCharType="separate"/>
        </w:r>
        <w:r>
          <w:rPr>
            <w:noProof/>
            <w:webHidden/>
          </w:rPr>
          <w:t>22</w:t>
        </w:r>
        <w:r>
          <w:rPr>
            <w:noProof/>
            <w:webHidden/>
          </w:rPr>
          <w:fldChar w:fldCharType="end"/>
        </w:r>
      </w:hyperlink>
    </w:p>
    <w:p w14:paraId="2811F9F5" w14:textId="4AB0E70D" w:rsidR="00317E7A" w:rsidRDefault="00317E7A">
      <w:pPr>
        <w:pStyle w:val="TDC1"/>
        <w:rPr>
          <w:rFonts w:eastAsiaTheme="minorEastAsia" w:cstheme="minorBidi"/>
          <w:b w:val="0"/>
          <w:bCs w:val="0"/>
          <w:caps w:val="0"/>
          <w:noProof/>
          <w:kern w:val="2"/>
          <w:sz w:val="24"/>
          <w:szCs w:val="24"/>
          <w:u w:val="none"/>
          <w:lang w:eastAsia="en-GB"/>
        </w:rPr>
      </w:pPr>
      <w:hyperlink w:anchor="_Toc232272220" w:history="1">
        <w:r w:rsidRPr="00084810">
          <w:rPr>
            <w:rStyle w:val="Hipervnculo"/>
            <w:noProof/>
          </w:rPr>
          <w:t>Definitions</w:t>
        </w:r>
        <w:r>
          <w:rPr>
            <w:noProof/>
            <w:webHidden/>
          </w:rPr>
          <w:tab/>
        </w:r>
        <w:r>
          <w:rPr>
            <w:noProof/>
            <w:webHidden/>
          </w:rPr>
          <w:fldChar w:fldCharType="begin"/>
        </w:r>
        <w:r>
          <w:rPr>
            <w:noProof/>
            <w:webHidden/>
          </w:rPr>
          <w:instrText xml:space="preserve"> PAGEREF _Toc232272220 \h </w:instrText>
        </w:r>
        <w:r>
          <w:rPr>
            <w:noProof/>
            <w:webHidden/>
          </w:rPr>
        </w:r>
        <w:r>
          <w:rPr>
            <w:noProof/>
            <w:webHidden/>
          </w:rPr>
          <w:fldChar w:fldCharType="separate"/>
        </w:r>
        <w:r>
          <w:rPr>
            <w:noProof/>
            <w:webHidden/>
          </w:rPr>
          <w:t>25</w:t>
        </w:r>
        <w:r>
          <w:rPr>
            <w:noProof/>
            <w:webHidden/>
          </w:rPr>
          <w:fldChar w:fldCharType="end"/>
        </w:r>
      </w:hyperlink>
    </w:p>
    <w:p w14:paraId="54AEE5B3" w14:textId="3ACD7A64" w:rsidR="00317E7A" w:rsidRDefault="00317E7A">
      <w:pPr>
        <w:pStyle w:val="TDC2"/>
        <w:tabs>
          <w:tab w:val="right" w:pos="9016"/>
        </w:tabs>
        <w:rPr>
          <w:rFonts w:eastAsiaTheme="minorEastAsia" w:cstheme="minorBidi"/>
          <w:b w:val="0"/>
          <w:bCs w:val="0"/>
          <w:smallCaps w:val="0"/>
          <w:noProof/>
          <w:kern w:val="2"/>
          <w:sz w:val="24"/>
          <w:szCs w:val="24"/>
          <w:lang w:eastAsia="en-GB"/>
        </w:rPr>
      </w:pPr>
      <w:hyperlink w:anchor="_Toc232272221" w:history="1">
        <w:r w:rsidRPr="00084810">
          <w:rPr>
            <w:rStyle w:val="Hipervnculo"/>
            <w:noProof/>
          </w:rPr>
          <w:t>Creating definitions</w:t>
        </w:r>
        <w:r>
          <w:rPr>
            <w:noProof/>
            <w:webHidden/>
          </w:rPr>
          <w:tab/>
        </w:r>
        <w:r>
          <w:rPr>
            <w:noProof/>
            <w:webHidden/>
          </w:rPr>
          <w:fldChar w:fldCharType="begin"/>
        </w:r>
        <w:r>
          <w:rPr>
            <w:noProof/>
            <w:webHidden/>
          </w:rPr>
          <w:instrText xml:space="preserve"> PAGEREF _Toc232272221 \h </w:instrText>
        </w:r>
        <w:r>
          <w:rPr>
            <w:noProof/>
            <w:webHidden/>
          </w:rPr>
        </w:r>
        <w:r>
          <w:rPr>
            <w:noProof/>
            <w:webHidden/>
          </w:rPr>
          <w:fldChar w:fldCharType="separate"/>
        </w:r>
        <w:r>
          <w:rPr>
            <w:noProof/>
            <w:webHidden/>
          </w:rPr>
          <w:t>25</w:t>
        </w:r>
        <w:r>
          <w:rPr>
            <w:noProof/>
            <w:webHidden/>
          </w:rPr>
          <w:fldChar w:fldCharType="end"/>
        </w:r>
      </w:hyperlink>
    </w:p>
    <w:p w14:paraId="54AED89F" w14:textId="778C2B9F" w:rsidR="00317E7A" w:rsidRDefault="00317E7A">
      <w:pPr>
        <w:pStyle w:val="TDC3"/>
        <w:tabs>
          <w:tab w:val="right" w:pos="9016"/>
        </w:tabs>
        <w:rPr>
          <w:rFonts w:eastAsiaTheme="minorEastAsia" w:cstheme="minorBidi"/>
          <w:smallCaps w:val="0"/>
          <w:noProof/>
          <w:kern w:val="2"/>
          <w:sz w:val="24"/>
          <w:szCs w:val="24"/>
          <w:lang w:eastAsia="en-GB"/>
        </w:rPr>
      </w:pPr>
      <w:hyperlink w:anchor="_Toc232272222" w:history="1">
        <w:r w:rsidRPr="00084810">
          <w:rPr>
            <w:rStyle w:val="Hipervnculo"/>
            <w:noProof/>
          </w:rPr>
          <w:t>Definitions cannot use session variables</w:t>
        </w:r>
        <w:r>
          <w:rPr>
            <w:noProof/>
            <w:webHidden/>
          </w:rPr>
          <w:tab/>
        </w:r>
        <w:r>
          <w:rPr>
            <w:noProof/>
            <w:webHidden/>
          </w:rPr>
          <w:fldChar w:fldCharType="begin"/>
        </w:r>
        <w:r>
          <w:rPr>
            <w:noProof/>
            <w:webHidden/>
          </w:rPr>
          <w:instrText xml:space="preserve"> PAGEREF _Toc232272222 \h </w:instrText>
        </w:r>
        <w:r>
          <w:rPr>
            <w:noProof/>
            <w:webHidden/>
          </w:rPr>
        </w:r>
        <w:r>
          <w:rPr>
            <w:noProof/>
            <w:webHidden/>
          </w:rPr>
          <w:fldChar w:fldCharType="separate"/>
        </w:r>
        <w:r>
          <w:rPr>
            <w:noProof/>
            <w:webHidden/>
          </w:rPr>
          <w:t>26</w:t>
        </w:r>
        <w:r>
          <w:rPr>
            <w:noProof/>
            <w:webHidden/>
          </w:rPr>
          <w:fldChar w:fldCharType="end"/>
        </w:r>
      </w:hyperlink>
    </w:p>
    <w:p w14:paraId="52B9285F" w14:textId="5BCB49D2" w:rsidR="00317E7A" w:rsidRDefault="00317E7A">
      <w:pPr>
        <w:pStyle w:val="TDC3"/>
        <w:tabs>
          <w:tab w:val="right" w:pos="9016"/>
        </w:tabs>
        <w:rPr>
          <w:rFonts w:eastAsiaTheme="minorEastAsia" w:cstheme="minorBidi"/>
          <w:smallCaps w:val="0"/>
          <w:noProof/>
          <w:kern w:val="2"/>
          <w:sz w:val="24"/>
          <w:szCs w:val="24"/>
          <w:lang w:eastAsia="en-GB"/>
        </w:rPr>
      </w:pPr>
      <w:hyperlink w:anchor="_Toc232272223" w:history="1">
        <w:r w:rsidRPr="00084810">
          <w:rPr>
            <w:rStyle w:val="Hipervnculo"/>
            <w:noProof/>
          </w:rPr>
          <w:t>Definitions may use existing definitions</w:t>
        </w:r>
        <w:r>
          <w:rPr>
            <w:noProof/>
            <w:webHidden/>
          </w:rPr>
          <w:tab/>
        </w:r>
        <w:r>
          <w:rPr>
            <w:noProof/>
            <w:webHidden/>
          </w:rPr>
          <w:fldChar w:fldCharType="begin"/>
        </w:r>
        <w:r>
          <w:rPr>
            <w:noProof/>
            <w:webHidden/>
          </w:rPr>
          <w:instrText xml:space="preserve"> PAGEREF _Toc232272223 \h </w:instrText>
        </w:r>
        <w:r>
          <w:rPr>
            <w:noProof/>
            <w:webHidden/>
          </w:rPr>
        </w:r>
        <w:r>
          <w:rPr>
            <w:noProof/>
            <w:webHidden/>
          </w:rPr>
          <w:fldChar w:fldCharType="separate"/>
        </w:r>
        <w:r>
          <w:rPr>
            <w:noProof/>
            <w:webHidden/>
          </w:rPr>
          <w:t>26</w:t>
        </w:r>
        <w:r>
          <w:rPr>
            <w:noProof/>
            <w:webHidden/>
          </w:rPr>
          <w:fldChar w:fldCharType="end"/>
        </w:r>
      </w:hyperlink>
    </w:p>
    <w:p w14:paraId="244EB1D6" w14:textId="313CCC18" w:rsidR="00317E7A" w:rsidRDefault="00317E7A">
      <w:pPr>
        <w:pStyle w:val="TDC3"/>
        <w:tabs>
          <w:tab w:val="right" w:pos="9016"/>
        </w:tabs>
        <w:rPr>
          <w:rFonts w:eastAsiaTheme="minorEastAsia" w:cstheme="minorBidi"/>
          <w:smallCaps w:val="0"/>
          <w:noProof/>
          <w:kern w:val="2"/>
          <w:sz w:val="24"/>
          <w:szCs w:val="24"/>
          <w:lang w:eastAsia="en-GB"/>
        </w:rPr>
      </w:pPr>
      <w:hyperlink w:anchor="_Toc232272224" w:history="1">
        <w:r w:rsidRPr="00084810">
          <w:rPr>
            <w:rStyle w:val="Hipervnculo"/>
            <w:noProof/>
          </w:rPr>
          <w:t>Deterministic calls</w:t>
        </w:r>
        <w:r>
          <w:rPr>
            <w:noProof/>
            <w:webHidden/>
          </w:rPr>
          <w:tab/>
        </w:r>
        <w:r>
          <w:rPr>
            <w:noProof/>
            <w:webHidden/>
          </w:rPr>
          <w:fldChar w:fldCharType="begin"/>
        </w:r>
        <w:r>
          <w:rPr>
            <w:noProof/>
            <w:webHidden/>
          </w:rPr>
          <w:instrText xml:space="preserve"> PAGEREF _Toc232272224 \h </w:instrText>
        </w:r>
        <w:r>
          <w:rPr>
            <w:noProof/>
            <w:webHidden/>
          </w:rPr>
        </w:r>
        <w:r>
          <w:rPr>
            <w:noProof/>
            <w:webHidden/>
          </w:rPr>
          <w:fldChar w:fldCharType="separate"/>
        </w:r>
        <w:r>
          <w:rPr>
            <w:noProof/>
            <w:webHidden/>
          </w:rPr>
          <w:t>26</w:t>
        </w:r>
        <w:r>
          <w:rPr>
            <w:noProof/>
            <w:webHidden/>
          </w:rPr>
          <w:fldChar w:fldCharType="end"/>
        </w:r>
      </w:hyperlink>
    </w:p>
    <w:p w14:paraId="7A0912BD" w14:textId="204BB687" w:rsidR="00317E7A" w:rsidRDefault="00317E7A">
      <w:pPr>
        <w:pStyle w:val="TDC2"/>
        <w:tabs>
          <w:tab w:val="right" w:pos="9016"/>
        </w:tabs>
        <w:rPr>
          <w:rFonts w:eastAsiaTheme="minorEastAsia" w:cstheme="minorBidi"/>
          <w:b w:val="0"/>
          <w:bCs w:val="0"/>
          <w:smallCaps w:val="0"/>
          <w:noProof/>
          <w:kern w:val="2"/>
          <w:sz w:val="24"/>
          <w:szCs w:val="24"/>
          <w:lang w:eastAsia="en-GB"/>
        </w:rPr>
      </w:pPr>
      <w:hyperlink w:anchor="_Toc232272225" w:history="1">
        <w:r w:rsidRPr="00084810">
          <w:rPr>
            <w:rStyle w:val="Hipervnculo"/>
            <w:noProof/>
          </w:rPr>
          <w:t>Function definitions</w:t>
        </w:r>
        <w:r>
          <w:rPr>
            <w:noProof/>
            <w:webHidden/>
          </w:rPr>
          <w:tab/>
        </w:r>
        <w:r>
          <w:rPr>
            <w:noProof/>
            <w:webHidden/>
          </w:rPr>
          <w:fldChar w:fldCharType="begin"/>
        </w:r>
        <w:r>
          <w:rPr>
            <w:noProof/>
            <w:webHidden/>
          </w:rPr>
          <w:instrText xml:space="preserve"> PAGEREF _Toc232272225 \h </w:instrText>
        </w:r>
        <w:r>
          <w:rPr>
            <w:noProof/>
            <w:webHidden/>
          </w:rPr>
        </w:r>
        <w:r>
          <w:rPr>
            <w:noProof/>
            <w:webHidden/>
          </w:rPr>
          <w:fldChar w:fldCharType="separate"/>
        </w:r>
        <w:r>
          <w:rPr>
            <w:noProof/>
            <w:webHidden/>
          </w:rPr>
          <w:t>27</w:t>
        </w:r>
        <w:r>
          <w:rPr>
            <w:noProof/>
            <w:webHidden/>
          </w:rPr>
          <w:fldChar w:fldCharType="end"/>
        </w:r>
      </w:hyperlink>
    </w:p>
    <w:p w14:paraId="4920DF1C" w14:textId="687C8AF9" w:rsidR="00317E7A" w:rsidRDefault="00317E7A">
      <w:pPr>
        <w:pStyle w:val="TDC3"/>
        <w:tabs>
          <w:tab w:val="right" w:pos="9016"/>
        </w:tabs>
        <w:rPr>
          <w:rFonts w:eastAsiaTheme="minorEastAsia" w:cstheme="minorBidi"/>
          <w:smallCaps w:val="0"/>
          <w:noProof/>
          <w:kern w:val="2"/>
          <w:sz w:val="24"/>
          <w:szCs w:val="24"/>
          <w:lang w:eastAsia="en-GB"/>
        </w:rPr>
      </w:pPr>
      <w:hyperlink w:anchor="_Toc232272226" w:history="1">
        <w:r w:rsidRPr="00084810">
          <w:rPr>
            <w:rStyle w:val="Hipervnculo"/>
            <w:noProof/>
          </w:rPr>
          <w:t>Describing a function definition</w:t>
        </w:r>
        <w:r>
          <w:rPr>
            <w:noProof/>
            <w:webHidden/>
          </w:rPr>
          <w:tab/>
        </w:r>
        <w:r>
          <w:rPr>
            <w:noProof/>
            <w:webHidden/>
          </w:rPr>
          <w:fldChar w:fldCharType="begin"/>
        </w:r>
        <w:r>
          <w:rPr>
            <w:noProof/>
            <w:webHidden/>
          </w:rPr>
          <w:instrText xml:space="preserve"> PAGEREF _Toc232272226 \h </w:instrText>
        </w:r>
        <w:r>
          <w:rPr>
            <w:noProof/>
            <w:webHidden/>
          </w:rPr>
        </w:r>
        <w:r>
          <w:rPr>
            <w:noProof/>
            <w:webHidden/>
          </w:rPr>
          <w:fldChar w:fldCharType="separate"/>
        </w:r>
        <w:r>
          <w:rPr>
            <w:noProof/>
            <w:webHidden/>
          </w:rPr>
          <w:t>28</w:t>
        </w:r>
        <w:r>
          <w:rPr>
            <w:noProof/>
            <w:webHidden/>
          </w:rPr>
          <w:fldChar w:fldCharType="end"/>
        </w:r>
      </w:hyperlink>
    </w:p>
    <w:p w14:paraId="0D1C1828" w14:textId="61CD1F0B" w:rsidR="00317E7A" w:rsidRDefault="00317E7A">
      <w:pPr>
        <w:pStyle w:val="TDC3"/>
        <w:tabs>
          <w:tab w:val="right" w:pos="9016"/>
        </w:tabs>
        <w:rPr>
          <w:rFonts w:eastAsiaTheme="minorEastAsia" w:cstheme="minorBidi"/>
          <w:smallCaps w:val="0"/>
          <w:noProof/>
          <w:kern w:val="2"/>
          <w:sz w:val="24"/>
          <w:szCs w:val="24"/>
          <w:lang w:eastAsia="en-GB"/>
        </w:rPr>
      </w:pPr>
      <w:hyperlink w:anchor="_Toc232272227" w:history="1">
        <w:r w:rsidRPr="00084810">
          <w:rPr>
            <w:rStyle w:val="Hipervnculo"/>
            <w:noProof/>
          </w:rPr>
          <w:t>Type names</w:t>
        </w:r>
        <w:r>
          <w:rPr>
            <w:noProof/>
            <w:webHidden/>
          </w:rPr>
          <w:tab/>
        </w:r>
        <w:r>
          <w:rPr>
            <w:noProof/>
            <w:webHidden/>
          </w:rPr>
          <w:fldChar w:fldCharType="begin"/>
        </w:r>
        <w:r>
          <w:rPr>
            <w:noProof/>
            <w:webHidden/>
          </w:rPr>
          <w:instrText xml:space="preserve"> PAGEREF _Toc232272227 \h </w:instrText>
        </w:r>
        <w:r>
          <w:rPr>
            <w:noProof/>
            <w:webHidden/>
          </w:rPr>
        </w:r>
        <w:r>
          <w:rPr>
            <w:noProof/>
            <w:webHidden/>
          </w:rPr>
          <w:fldChar w:fldCharType="separate"/>
        </w:r>
        <w:r>
          <w:rPr>
            <w:noProof/>
            <w:webHidden/>
          </w:rPr>
          <w:t>28</w:t>
        </w:r>
        <w:r>
          <w:rPr>
            <w:noProof/>
            <w:webHidden/>
          </w:rPr>
          <w:fldChar w:fldCharType="end"/>
        </w:r>
      </w:hyperlink>
    </w:p>
    <w:p w14:paraId="09D767FD" w14:textId="761245AC" w:rsidR="00317E7A" w:rsidRDefault="00317E7A">
      <w:pPr>
        <w:pStyle w:val="TDC1"/>
        <w:rPr>
          <w:rFonts w:eastAsiaTheme="minorEastAsia" w:cstheme="minorBidi"/>
          <w:b w:val="0"/>
          <w:bCs w:val="0"/>
          <w:caps w:val="0"/>
          <w:noProof/>
          <w:kern w:val="2"/>
          <w:sz w:val="24"/>
          <w:szCs w:val="24"/>
          <w:u w:val="none"/>
          <w:lang w:eastAsia="en-GB"/>
        </w:rPr>
      </w:pPr>
      <w:hyperlink w:anchor="_Toc232272228" w:history="1">
        <w:r w:rsidRPr="00084810">
          <w:rPr>
            <w:rStyle w:val="Hipervnculo"/>
            <w:noProof/>
          </w:rPr>
          <w:t>Local variables</w:t>
        </w:r>
        <w:r>
          <w:rPr>
            <w:noProof/>
            <w:webHidden/>
          </w:rPr>
          <w:tab/>
        </w:r>
        <w:r>
          <w:rPr>
            <w:noProof/>
            <w:webHidden/>
          </w:rPr>
          <w:fldChar w:fldCharType="begin"/>
        </w:r>
        <w:r>
          <w:rPr>
            <w:noProof/>
            <w:webHidden/>
          </w:rPr>
          <w:instrText xml:space="preserve"> PAGEREF _Toc232272228 \h </w:instrText>
        </w:r>
        <w:r>
          <w:rPr>
            <w:noProof/>
            <w:webHidden/>
          </w:rPr>
        </w:r>
        <w:r>
          <w:rPr>
            <w:noProof/>
            <w:webHidden/>
          </w:rPr>
          <w:fldChar w:fldCharType="separate"/>
        </w:r>
        <w:r>
          <w:rPr>
            <w:noProof/>
            <w:webHidden/>
          </w:rPr>
          <w:t>31</w:t>
        </w:r>
        <w:r>
          <w:rPr>
            <w:noProof/>
            <w:webHidden/>
          </w:rPr>
          <w:fldChar w:fldCharType="end"/>
        </w:r>
      </w:hyperlink>
    </w:p>
    <w:p w14:paraId="27BD03E4" w14:textId="6421412C" w:rsidR="00317E7A" w:rsidRDefault="00317E7A">
      <w:pPr>
        <w:pStyle w:val="TDC2"/>
        <w:tabs>
          <w:tab w:val="right" w:pos="9016"/>
        </w:tabs>
        <w:rPr>
          <w:rFonts w:eastAsiaTheme="minorEastAsia" w:cstheme="minorBidi"/>
          <w:b w:val="0"/>
          <w:bCs w:val="0"/>
          <w:smallCaps w:val="0"/>
          <w:noProof/>
          <w:kern w:val="2"/>
          <w:sz w:val="24"/>
          <w:szCs w:val="24"/>
          <w:lang w:eastAsia="en-GB"/>
        </w:rPr>
      </w:pPr>
      <w:hyperlink w:anchor="_Toc232272229" w:history="1">
        <w:r w:rsidRPr="00084810">
          <w:rPr>
            <w:rStyle w:val="Hipervnculo"/>
            <w:noProof/>
          </w:rPr>
          <w:t>LET clauses</w:t>
        </w:r>
        <w:r>
          <w:rPr>
            <w:noProof/>
            <w:webHidden/>
          </w:rPr>
          <w:tab/>
        </w:r>
        <w:r>
          <w:rPr>
            <w:noProof/>
            <w:webHidden/>
          </w:rPr>
          <w:fldChar w:fldCharType="begin"/>
        </w:r>
        <w:r>
          <w:rPr>
            <w:noProof/>
            <w:webHidden/>
          </w:rPr>
          <w:instrText xml:space="preserve"> PAGEREF _Toc232272229 \h </w:instrText>
        </w:r>
        <w:r>
          <w:rPr>
            <w:noProof/>
            <w:webHidden/>
          </w:rPr>
        </w:r>
        <w:r>
          <w:rPr>
            <w:noProof/>
            <w:webHidden/>
          </w:rPr>
          <w:fldChar w:fldCharType="separate"/>
        </w:r>
        <w:r>
          <w:rPr>
            <w:noProof/>
            <w:webHidden/>
          </w:rPr>
          <w:t>31</w:t>
        </w:r>
        <w:r>
          <w:rPr>
            <w:noProof/>
            <w:webHidden/>
          </w:rPr>
          <w:fldChar w:fldCharType="end"/>
        </w:r>
      </w:hyperlink>
    </w:p>
    <w:p w14:paraId="194B1766" w14:textId="7E8021CB" w:rsidR="00317E7A" w:rsidRDefault="00317E7A">
      <w:pPr>
        <w:pStyle w:val="TDC2"/>
        <w:tabs>
          <w:tab w:val="right" w:pos="9016"/>
        </w:tabs>
        <w:rPr>
          <w:rFonts w:eastAsiaTheme="minorEastAsia" w:cstheme="minorBidi"/>
          <w:b w:val="0"/>
          <w:bCs w:val="0"/>
          <w:smallCaps w:val="0"/>
          <w:noProof/>
          <w:kern w:val="2"/>
          <w:sz w:val="24"/>
          <w:szCs w:val="24"/>
          <w:lang w:eastAsia="en-GB"/>
        </w:rPr>
      </w:pPr>
      <w:hyperlink w:anchor="_Toc232272230" w:history="1">
        <w:r w:rsidRPr="00084810">
          <w:rPr>
            <w:rStyle w:val="Hipervnculo"/>
            <w:noProof/>
          </w:rPr>
          <w:t>Script-scoped LET clauses</w:t>
        </w:r>
        <w:r>
          <w:rPr>
            <w:noProof/>
            <w:webHidden/>
          </w:rPr>
          <w:tab/>
        </w:r>
        <w:r>
          <w:rPr>
            <w:noProof/>
            <w:webHidden/>
          </w:rPr>
          <w:fldChar w:fldCharType="begin"/>
        </w:r>
        <w:r>
          <w:rPr>
            <w:noProof/>
            <w:webHidden/>
          </w:rPr>
          <w:instrText xml:space="preserve"> PAGEREF _Toc232272230 \h </w:instrText>
        </w:r>
        <w:r>
          <w:rPr>
            <w:noProof/>
            <w:webHidden/>
          </w:rPr>
        </w:r>
        <w:r>
          <w:rPr>
            <w:noProof/>
            <w:webHidden/>
          </w:rPr>
          <w:fldChar w:fldCharType="separate"/>
        </w:r>
        <w:r>
          <w:rPr>
            <w:noProof/>
            <w:webHidden/>
          </w:rPr>
          <w:t>31</w:t>
        </w:r>
        <w:r>
          <w:rPr>
            <w:noProof/>
            <w:webHidden/>
          </w:rPr>
          <w:fldChar w:fldCharType="end"/>
        </w:r>
      </w:hyperlink>
    </w:p>
    <w:p w14:paraId="70CD6829" w14:textId="772334C3" w:rsidR="00317E7A" w:rsidRDefault="00317E7A">
      <w:pPr>
        <w:pStyle w:val="TDC2"/>
        <w:tabs>
          <w:tab w:val="right" w:pos="9016"/>
        </w:tabs>
        <w:rPr>
          <w:rFonts w:eastAsiaTheme="minorEastAsia" w:cstheme="minorBidi"/>
          <w:b w:val="0"/>
          <w:bCs w:val="0"/>
          <w:smallCaps w:val="0"/>
          <w:noProof/>
          <w:kern w:val="2"/>
          <w:sz w:val="24"/>
          <w:szCs w:val="24"/>
          <w:lang w:eastAsia="en-GB"/>
        </w:rPr>
      </w:pPr>
      <w:hyperlink w:anchor="_Toc232272231" w:history="1">
        <w:r w:rsidRPr="00084810">
          <w:rPr>
            <w:rStyle w:val="Hipervnculo"/>
            <w:noProof/>
          </w:rPr>
          <w:t>Local function definitions</w:t>
        </w:r>
        <w:r>
          <w:rPr>
            <w:noProof/>
            <w:webHidden/>
          </w:rPr>
          <w:tab/>
        </w:r>
        <w:r>
          <w:rPr>
            <w:noProof/>
            <w:webHidden/>
          </w:rPr>
          <w:fldChar w:fldCharType="begin"/>
        </w:r>
        <w:r>
          <w:rPr>
            <w:noProof/>
            <w:webHidden/>
          </w:rPr>
          <w:instrText xml:space="preserve"> PAGEREF _Toc232272231 \h </w:instrText>
        </w:r>
        <w:r>
          <w:rPr>
            <w:noProof/>
            <w:webHidden/>
          </w:rPr>
        </w:r>
        <w:r>
          <w:rPr>
            <w:noProof/>
            <w:webHidden/>
          </w:rPr>
          <w:fldChar w:fldCharType="separate"/>
        </w:r>
        <w:r>
          <w:rPr>
            <w:noProof/>
            <w:webHidden/>
          </w:rPr>
          <w:t>32</w:t>
        </w:r>
        <w:r>
          <w:rPr>
            <w:noProof/>
            <w:webHidden/>
          </w:rPr>
          <w:fldChar w:fldCharType="end"/>
        </w:r>
      </w:hyperlink>
    </w:p>
    <w:p w14:paraId="1321F15F" w14:textId="0EFA822B" w:rsidR="00317E7A" w:rsidRDefault="00317E7A">
      <w:pPr>
        <w:pStyle w:val="TDC1"/>
        <w:rPr>
          <w:rFonts w:eastAsiaTheme="minorEastAsia" w:cstheme="minorBidi"/>
          <w:b w:val="0"/>
          <w:bCs w:val="0"/>
          <w:caps w:val="0"/>
          <w:noProof/>
          <w:kern w:val="2"/>
          <w:sz w:val="24"/>
          <w:szCs w:val="24"/>
          <w:u w:val="none"/>
          <w:lang w:eastAsia="en-GB"/>
        </w:rPr>
      </w:pPr>
      <w:hyperlink w:anchor="_Toc232272232" w:history="1">
        <w:r w:rsidRPr="00084810">
          <w:rPr>
            <w:rStyle w:val="Hipervnculo"/>
            <w:noProof/>
          </w:rPr>
          <w:t>Lambda functions</w:t>
        </w:r>
        <w:r>
          <w:rPr>
            <w:noProof/>
            <w:webHidden/>
          </w:rPr>
          <w:tab/>
        </w:r>
        <w:r>
          <w:rPr>
            <w:noProof/>
            <w:webHidden/>
          </w:rPr>
          <w:fldChar w:fldCharType="begin"/>
        </w:r>
        <w:r>
          <w:rPr>
            <w:noProof/>
            <w:webHidden/>
          </w:rPr>
          <w:instrText xml:space="preserve"> PAGEREF _Toc232272232 \h </w:instrText>
        </w:r>
        <w:r>
          <w:rPr>
            <w:noProof/>
            <w:webHidden/>
          </w:rPr>
        </w:r>
        <w:r>
          <w:rPr>
            <w:noProof/>
            <w:webHidden/>
          </w:rPr>
          <w:fldChar w:fldCharType="separate"/>
        </w:r>
        <w:r>
          <w:rPr>
            <w:noProof/>
            <w:webHidden/>
          </w:rPr>
          <w:t>33</w:t>
        </w:r>
        <w:r>
          <w:rPr>
            <w:noProof/>
            <w:webHidden/>
          </w:rPr>
          <w:fldChar w:fldCharType="end"/>
        </w:r>
      </w:hyperlink>
    </w:p>
    <w:p w14:paraId="18358263" w14:textId="7A16404C" w:rsidR="00317E7A" w:rsidRDefault="00317E7A">
      <w:pPr>
        <w:pStyle w:val="TDC2"/>
        <w:tabs>
          <w:tab w:val="right" w:pos="9016"/>
        </w:tabs>
        <w:rPr>
          <w:rFonts w:eastAsiaTheme="minorEastAsia" w:cstheme="minorBidi"/>
          <w:b w:val="0"/>
          <w:bCs w:val="0"/>
          <w:smallCaps w:val="0"/>
          <w:noProof/>
          <w:kern w:val="2"/>
          <w:sz w:val="24"/>
          <w:szCs w:val="24"/>
          <w:lang w:eastAsia="en-GB"/>
        </w:rPr>
      </w:pPr>
      <w:hyperlink w:anchor="_Toc232272233" w:history="1">
        <w:r w:rsidRPr="00084810">
          <w:rPr>
            <w:rStyle w:val="Hipervnculo"/>
            <w:noProof/>
          </w:rPr>
          <w:t>Lambda functions with one parameter</w:t>
        </w:r>
        <w:r>
          <w:rPr>
            <w:noProof/>
            <w:webHidden/>
          </w:rPr>
          <w:tab/>
        </w:r>
        <w:r>
          <w:rPr>
            <w:noProof/>
            <w:webHidden/>
          </w:rPr>
          <w:fldChar w:fldCharType="begin"/>
        </w:r>
        <w:r>
          <w:rPr>
            <w:noProof/>
            <w:webHidden/>
          </w:rPr>
          <w:instrText xml:space="preserve"> PAGEREF _Toc232272233 \h </w:instrText>
        </w:r>
        <w:r>
          <w:rPr>
            <w:noProof/>
            <w:webHidden/>
          </w:rPr>
        </w:r>
        <w:r>
          <w:rPr>
            <w:noProof/>
            <w:webHidden/>
          </w:rPr>
          <w:fldChar w:fldCharType="separate"/>
        </w:r>
        <w:r>
          <w:rPr>
            <w:noProof/>
            <w:webHidden/>
          </w:rPr>
          <w:t>33</w:t>
        </w:r>
        <w:r>
          <w:rPr>
            <w:noProof/>
            <w:webHidden/>
          </w:rPr>
          <w:fldChar w:fldCharType="end"/>
        </w:r>
      </w:hyperlink>
    </w:p>
    <w:p w14:paraId="57D7BE45" w14:textId="170B3B6C" w:rsidR="00317E7A" w:rsidRDefault="00317E7A">
      <w:pPr>
        <w:pStyle w:val="TDC3"/>
        <w:tabs>
          <w:tab w:val="right" w:pos="9016"/>
        </w:tabs>
        <w:rPr>
          <w:rFonts w:eastAsiaTheme="minorEastAsia" w:cstheme="minorBidi"/>
          <w:smallCaps w:val="0"/>
          <w:noProof/>
          <w:kern w:val="2"/>
          <w:sz w:val="24"/>
          <w:szCs w:val="24"/>
          <w:lang w:eastAsia="en-GB"/>
        </w:rPr>
      </w:pPr>
      <w:hyperlink w:anchor="_Toc232272234" w:history="1">
        <w:r w:rsidRPr="00084810">
          <w:rPr>
            <w:rStyle w:val="Hipervnculo"/>
            <w:noProof/>
          </w:rPr>
          <w:t>Function names as lambdas</w:t>
        </w:r>
        <w:r>
          <w:rPr>
            <w:noProof/>
            <w:webHidden/>
          </w:rPr>
          <w:tab/>
        </w:r>
        <w:r>
          <w:rPr>
            <w:noProof/>
            <w:webHidden/>
          </w:rPr>
          <w:fldChar w:fldCharType="begin"/>
        </w:r>
        <w:r>
          <w:rPr>
            <w:noProof/>
            <w:webHidden/>
          </w:rPr>
          <w:instrText xml:space="preserve"> PAGEREF _Toc232272234 \h </w:instrText>
        </w:r>
        <w:r>
          <w:rPr>
            <w:noProof/>
            <w:webHidden/>
          </w:rPr>
        </w:r>
        <w:r>
          <w:rPr>
            <w:noProof/>
            <w:webHidden/>
          </w:rPr>
          <w:fldChar w:fldCharType="separate"/>
        </w:r>
        <w:r>
          <w:rPr>
            <w:noProof/>
            <w:webHidden/>
          </w:rPr>
          <w:t>34</w:t>
        </w:r>
        <w:r>
          <w:rPr>
            <w:noProof/>
            <w:webHidden/>
          </w:rPr>
          <w:fldChar w:fldCharType="end"/>
        </w:r>
      </w:hyperlink>
    </w:p>
    <w:p w14:paraId="0AAB40A6" w14:textId="28A9013A" w:rsidR="00317E7A" w:rsidRDefault="00317E7A">
      <w:pPr>
        <w:pStyle w:val="TDC2"/>
        <w:tabs>
          <w:tab w:val="right" w:pos="9016"/>
        </w:tabs>
        <w:rPr>
          <w:rFonts w:eastAsiaTheme="minorEastAsia" w:cstheme="minorBidi"/>
          <w:b w:val="0"/>
          <w:bCs w:val="0"/>
          <w:smallCaps w:val="0"/>
          <w:noProof/>
          <w:kern w:val="2"/>
          <w:sz w:val="24"/>
          <w:szCs w:val="24"/>
          <w:lang w:eastAsia="en-GB"/>
        </w:rPr>
      </w:pPr>
      <w:hyperlink w:anchor="_Toc232272235" w:history="1">
        <w:r w:rsidRPr="00084810">
          <w:rPr>
            <w:rStyle w:val="Hipervnculo"/>
            <w:noProof/>
          </w:rPr>
          <w:t>Lambda functions with two parameters</w:t>
        </w:r>
        <w:r>
          <w:rPr>
            <w:noProof/>
            <w:webHidden/>
          </w:rPr>
          <w:tab/>
        </w:r>
        <w:r>
          <w:rPr>
            <w:noProof/>
            <w:webHidden/>
          </w:rPr>
          <w:fldChar w:fldCharType="begin"/>
        </w:r>
        <w:r>
          <w:rPr>
            <w:noProof/>
            <w:webHidden/>
          </w:rPr>
          <w:instrText xml:space="preserve"> PAGEREF _Toc232272235 \h </w:instrText>
        </w:r>
        <w:r>
          <w:rPr>
            <w:noProof/>
            <w:webHidden/>
          </w:rPr>
        </w:r>
        <w:r>
          <w:rPr>
            <w:noProof/>
            <w:webHidden/>
          </w:rPr>
          <w:fldChar w:fldCharType="separate"/>
        </w:r>
        <w:r>
          <w:rPr>
            <w:noProof/>
            <w:webHidden/>
          </w:rPr>
          <w:t>34</w:t>
        </w:r>
        <w:r>
          <w:rPr>
            <w:noProof/>
            <w:webHidden/>
          </w:rPr>
          <w:fldChar w:fldCharType="end"/>
        </w:r>
      </w:hyperlink>
    </w:p>
    <w:p w14:paraId="66DBE324" w14:textId="12C02BEB" w:rsidR="00317E7A" w:rsidRDefault="00317E7A">
      <w:pPr>
        <w:pStyle w:val="TDC2"/>
        <w:tabs>
          <w:tab w:val="right" w:pos="9016"/>
        </w:tabs>
        <w:rPr>
          <w:rFonts w:eastAsiaTheme="minorEastAsia" w:cstheme="minorBidi"/>
          <w:b w:val="0"/>
          <w:bCs w:val="0"/>
          <w:smallCaps w:val="0"/>
          <w:noProof/>
          <w:kern w:val="2"/>
          <w:sz w:val="24"/>
          <w:szCs w:val="24"/>
          <w:lang w:eastAsia="en-GB"/>
        </w:rPr>
      </w:pPr>
      <w:hyperlink w:anchor="_Toc232272236" w:history="1">
        <w:r w:rsidRPr="00084810">
          <w:rPr>
            <w:rStyle w:val="Hipervnculo"/>
            <w:noProof/>
          </w:rPr>
          <w:t>Binary operators as lambdas</w:t>
        </w:r>
        <w:r>
          <w:rPr>
            <w:noProof/>
            <w:webHidden/>
          </w:rPr>
          <w:tab/>
        </w:r>
        <w:r>
          <w:rPr>
            <w:noProof/>
            <w:webHidden/>
          </w:rPr>
          <w:fldChar w:fldCharType="begin"/>
        </w:r>
        <w:r>
          <w:rPr>
            <w:noProof/>
            <w:webHidden/>
          </w:rPr>
          <w:instrText xml:space="preserve"> PAGEREF _Toc232272236 \h </w:instrText>
        </w:r>
        <w:r>
          <w:rPr>
            <w:noProof/>
            <w:webHidden/>
          </w:rPr>
        </w:r>
        <w:r>
          <w:rPr>
            <w:noProof/>
            <w:webHidden/>
          </w:rPr>
          <w:fldChar w:fldCharType="separate"/>
        </w:r>
        <w:r>
          <w:rPr>
            <w:noProof/>
            <w:webHidden/>
          </w:rPr>
          <w:t>35</w:t>
        </w:r>
        <w:r>
          <w:rPr>
            <w:noProof/>
            <w:webHidden/>
          </w:rPr>
          <w:fldChar w:fldCharType="end"/>
        </w:r>
      </w:hyperlink>
    </w:p>
    <w:p w14:paraId="1CA5B6D2" w14:textId="483101A3" w:rsidR="00317E7A" w:rsidRDefault="00317E7A">
      <w:pPr>
        <w:pStyle w:val="TDC2"/>
        <w:tabs>
          <w:tab w:val="right" w:pos="9016"/>
        </w:tabs>
        <w:rPr>
          <w:rFonts w:eastAsiaTheme="minorEastAsia" w:cstheme="minorBidi"/>
          <w:b w:val="0"/>
          <w:bCs w:val="0"/>
          <w:smallCaps w:val="0"/>
          <w:noProof/>
          <w:kern w:val="2"/>
          <w:sz w:val="24"/>
          <w:szCs w:val="24"/>
          <w:lang w:eastAsia="en-GB"/>
        </w:rPr>
      </w:pPr>
      <w:hyperlink w:anchor="_Toc232272237" w:history="1">
        <w:r w:rsidRPr="00084810">
          <w:rPr>
            <w:rStyle w:val="Hipervnculo"/>
            <w:noProof/>
          </w:rPr>
          <w:t>Captured variables</w:t>
        </w:r>
        <w:r>
          <w:rPr>
            <w:noProof/>
            <w:webHidden/>
          </w:rPr>
          <w:tab/>
        </w:r>
        <w:r>
          <w:rPr>
            <w:noProof/>
            <w:webHidden/>
          </w:rPr>
          <w:fldChar w:fldCharType="begin"/>
        </w:r>
        <w:r>
          <w:rPr>
            <w:noProof/>
            <w:webHidden/>
          </w:rPr>
          <w:instrText xml:space="preserve"> PAGEREF _Toc232272237 \h </w:instrText>
        </w:r>
        <w:r>
          <w:rPr>
            <w:noProof/>
            <w:webHidden/>
          </w:rPr>
        </w:r>
        <w:r>
          <w:rPr>
            <w:noProof/>
            <w:webHidden/>
          </w:rPr>
          <w:fldChar w:fldCharType="separate"/>
        </w:r>
        <w:r>
          <w:rPr>
            <w:noProof/>
            <w:webHidden/>
          </w:rPr>
          <w:t>35</w:t>
        </w:r>
        <w:r>
          <w:rPr>
            <w:noProof/>
            <w:webHidden/>
          </w:rPr>
          <w:fldChar w:fldCharType="end"/>
        </w:r>
      </w:hyperlink>
    </w:p>
    <w:p w14:paraId="1C63487E" w14:textId="1E45DD23" w:rsidR="00317E7A" w:rsidRDefault="00317E7A">
      <w:pPr>
        <w:pStyle w:val="TDC2"/>
        <w:tabs>
          <w:tab w:val="right" w:pos="9016"/>
        </w:tabs>
        <w:rPr>
          <w:rFonts w:eastAsiaTheme="minorEastAsia" w:cstheme="minorBidi"/>
          <w:b w:val="0"/>
          <w:bCs w:val="0"/>
          <w:smallCaps w:val="0"/>
          <w:noProof/>
          <w:kern w:val="2"/>
          <w:sz w:val="24"/>
          <w:szCs w:val="24"/>
          <w:lang w:eastAsia="en-GB"/>
        </w:rPr>
      </w:pPr>
      <w:hyperlink w:anchor="_Toc232272238" w:history="1">
        <w:r w:rsidRPr="00084810">
          <w:rPr>
            <w:rStyle w:val="Hipervnculo"/>
            <w:noProof/>
          </w:rPr>
          <w:t>Nested lambdas</w:t>
        </w:r>
        <w:r>
          <w:rPr>
            <w:noProof/>
            <w:webHidden/>
          </w:rPr>
          <w:tab/>
        </w:r>
        <w:r>
          <w:rPr>
            <w:noProof/>
            <w:webHidden/>
          </w:rPr>
          <w:fldChar w:fldCharType="begin"/>
        </w:r>
        <w:r>
          <w:rPr>
            <w:noProof/>
            <w:webHidden/>
          </w:rPr>
          <w:instrText xml:space="preserve"> PAGEREF _Toc232272238 \h </w:instrText>
        </w:r>
        <w:r>
          <w:rPr>
            <w:noProof/>
            <w:webHidden/>
          </w:rPr>
        </w:r>
        <w:r>
          <w:rPr>
            <w:noProof/>
            <w:webHidden/>
          </w:rPr>
          <w:fldChar w:fldCharType="separate"/>
        </w:r>
        <w:r>
          <w:rPr>
            <w:noProof/>
            <w:webHidden/>
          </w:rPr>
          <w:t>37</w:t>
        </w:r>
        <w:r>
          <w:rPr>
            <w:noProof/>
            <w:webHidden/>
          </w:rPr>
          <w:fldChar w:fldCharType="end"/>
        </w:r>
      </w:hyperlink>
    </w:p>
    <w:p w14:paraId="27E0D813" w14:textId="56DED497" w:rsidR="00317E7A" w:rsidRDefault="00317E7A">
      <w:pPr>
        <w:pStyle w:val="TDC1"/>
        <w:rPr>
          <w:rFonts w:eastAsiaTheme="minorEastAsia" w:cstheme="minorBidi"/>
          <w:b w:val="0"/>
          <w:bCs w:val="0"/>
          <w:caps w:val="0"/>
          <w:noProof/>
          <w:kern w:val="2"/>
          <w:sz w:val="24"/>
          <w:szCs w:val="24"/>
          <w:u w:val="none"/>
          <w:lang w:eastAsia="en-GB"/>
        </w:rPr>
      </w:pPr>
      <w:hyperlink w:anchor="_Toc232272239" w:history="1">
        <w:r w:rsidRPr="00084810">
          <w:rPr>
            <w:rStyle w:val="Hipervnculo"/>
            <w:noProof/>
          </w:rPr>
          <w:t>Time series</w:t>
        </w:r>
        <w:r>
          <w:rPr>
            <w:noProof/>
            <w:webHidden/>
          </w:rPr>
          <w:tab/>
        </w:r>
        <w:r>
          <w:rPr>
            <w:noProof/>
            <w:webHidden/>
          </w:rPr>
          <w:fldChar w:fldCharType="begin"/>
        </w:r>
        <w:r>
          <w:rPr>
            <w:noProof/>
            <w:webHidden/>
          </w:rPr>
          <w:instrText xml:space="preserve"> PAGEREF _Toc232272239 \h </w:instrText>
        </w:r>
        <w:r>
          <w:rPr>
            <w:noProof/>
            <w:webHidden/>
          </w:rPr>
        </w:r>
        <w:r>
          <w:rPr>
            <w:noProof/>
            <w:webHidden/>
          </w:rPr>
          <w:fldChar w:fldCharType="separate"/>
        </w:r>
        <w:r>
          <w:rPr>
            <w:noProof/>
            <w:webHidden/>
          </w:rPr>
          <w:t>39</w:t>
        </w:r>
        <w:r>
          <w:rPr>
            <w:noProof/>
            <w:webHidden/>
          </w:rPr>
          <w:fldChar w:fldCharType="end"/>
        </w:r>
      </w:hyperlink>
    </w:p>
    <w:p w14:paraId="77CE239F" w14:textId="230611A4" w:rsidR="00317E7A" w:rsidRDefault="00317E7A">
      <w:pPr>
        <w:pStyle w:val="TDC2"/>
        <w:tabs>
          <w:tab w:val="right" w:pos="9016"/>
        </w:tabs>
        <w:rPr>
          <w:rFonts w:eastAsiaTheme="minorEastAsia" w:cstheme="minorBidi"/>
          <w:b w:val="0"/>
          <w:bCs w:val="0"/>
          <w:smallCaps w:val="0"/>
          <w:noProof/>
          <w:kern w:val="2"/>
          <w:sz w:val="24"/>
          <w:szCs w:val="24"/>
          <w:lang w:eastAsia="en-GB"/>
        </w:rPr>
      </w:pPr>
      <w:hyperlink w:anchor="_Toc232272240" w:history="1">
        <w:r w:rsidRPr="00084810">
          <w:rPr>
            <w:rStyle w:val="Hipervnculo"/>
            <w:noProof/>
          </w:rPr>
          <w:t>Series come from external sources</w:t>
        </w:r>
        <w:r>
          <w:rPr>
            <w:noProof/>
            <w:webHidden/>
          </w:rPr>
          <w:tab/>
        </w:r>
        <w:r>
          <w:rPr>
            <w:noProof/>
            <w:webHidden/>
          </w:rPr>
          <w:fldChar w:fldCharType="begin"/>
        </w:r>
        <w:r>
          <w:rPr>
            <w:noProof/>
            <w:webHidden/>
          </w:rPr>
          <w:instrText xml:space="preserve"> PAGEREF _Toc232272240 \h </w:instrText>
        </w:r>
        <w:r>
          <w:rPr>
            <w:noProof/>
            <w:webHidden/>
          </w:rPr>
        </w:r>
        <w:r>
          <w:rPr>
            <w:noProof/>
            <w:webHidden/>
          </w:rPr>
          <w:fldChar w:fldCharType="separate"/>
        </w:r>
        <w:r>
          <w:rPr>
            <w:noProof/>
            <w:webHidden/>
          </w:rPr>
          <w:t>39</w:t>
        </w:r>
        <w:r>
          <w:rPr>
            <w:noProof/>
            <w:webHidden/>
          </w:rPr>
          <w:fldChar w:fldCharType="end"/>
        </w:r>
      </w:hyperlink>
    </w:p>
    <w:p w14:paraId="3A3978FB" w14:textId="2E819490" w:rsidR="00317E7A" w:rsidRDefault="00317E7A">
      <w:pPr>
        <w:pStyle w:val="TDC3"/>
        <w:tabs>
          <w:tab w:val="right" w:pos="9016"/>
        </w:tabs>
        <w:rPr>
          <w:rFonts w:eastAsiaTheme="minorEastAsia" w:cstheme="minorBidi"/>
          <w:smallCaps w:val="0"/>
          <w:noProof/>
          <w:kern w:val="2"/>
          <w:sz w:val="24"/>
          <w:szCs w:val="24"/>
          <w:lang w:eastAsia="en-GB"/>
        </w:rPr>
      </w:pPr>
      <w:hyperlink w:anchor="_Toc232272241" w:history="1">
        <w:r w:rsidRPr="00084810">
          <w:rPr>
            <w:rStyle w:val="Hipervnculo"/>
            <w:noProof/>
          </w:rPr>
          <w:t>Additional information in series</w:t>
        </w:r>
        <w:r>
          <w:rPr>
            <w:noProof/>
            <w:webHidden/>
          </w:rPr>
          <w:tab/>
        </w:r>
        <w:r>
          <w:rPr>
            <w:noProof/>
            <w:webHidden/>
          </w:rPr>
          <w:fldChar w:fldCharType="begin"/>
        </w:r>
        <w:r>
          <w:rPr>
            <w:noProof/>
            <w:webHidden/>
          </w:rPr>
          <w:instrText xml:space="preserve"> PAGEREF _Toc232272241 \h </w:instrText>
        </w:r>
        <w:r>
          <w:rPr>
            <w:noProof/>
            <w:webHidden/>
          </w:rPr>
        </w:r>
        <w:r>
          <w:rPr>
            <w:noProof/>
            <w:webHidden/>
          </w:rPr>
          <w:fldChar w:fldCharType="separate"/>
        </w:r>
        <w:r>
          <w:rPr>
            <w:noProof/>
            <w:webHidden/>
          </w:rPr>
          <w:t>39</w:t>
        </w:r>
        <w:r>
          <w:rPr>
            <w:noProof/>
            <w:webHidden/>
          </w:rPr>
          <w:fldChar w:fldCharType="end"/>
        </w:r>
      </w:hyperlink>
    </w:p>
    <w:p w14:paraId="49E31684" w14:textId="2AE46B1F" w:rsidR="00317E7A" w:rsidRDefault="00317E7A">
      <w:pPr>
        <w:pStyle w:val="TDC3"/>
        <w:tabs>
          <w:tab w:val="right" w:pos="9016"/>
        </w:tabs>
        <w:rPr>
          <w:rFonts w:eastAsiaTheme="minorEastAsia" w:cstheme="minorBidi"/>
          <w:smallCaps w:val="0"/>
          <w:noProof/>
          <w:kern w:val="2"/>
          <w:sz w:val="24"/>
          <w:szCs w:val="24"/>
          <w:lang w:eastAsia="en-GB"/>
        </w:rPr>
      </w:pPr>
      <w:hyperlink w:anchor="_Toc232272242" w:history="1">
        <w:r w:rsidRPr="00084810">
          <w:rPr>
            <w:rStyle w:val="Hipervnculo"/>
            <w:noProof/>
          </w:rPr>
          <w:t>Series versus vectors</w:t>
        </w:r>
        <w:r>
          <w:rPr>
            <w:noProof/>
            <w:webHidden/>
          </w:rPr>
          <w:tab/>
        </w:r>
        <w:r>
          <w:rPr>
            <w:noProof/>
            <w:webHidden/>
          </w:rPr>
          <w:fldChar w:fldCharType="begin"/>
        </w:r>
        <w:r>
          <w:rPr>
            <w:noProof/>
            <w:webHidden/>
          </w:rPr>
          <w:instrText xml:space="preserve"> PAGEREF _Toc232272242 \h </w:instrText>
        </w:r>
        <w:r>
          <w:rPr>
            <w:noProof/>
            <w:webHidden/>
          </w:rPr>
        </w:r>
        <w:r>
          <w:rPr>
            <w:noProof/>
            <w:webHidden/>
          </w:rPr>
          <w:fldChar w:fldCharType="separate"/>
        </w:r>
        <w:r>
          <w:rPr>
            <w:noProof/>
            <w:webHidden/>
          </w:rPr>
          <w:t>39</w:t>
        </w:r>
        <w:r>
          <w:rPr>
            <w:noProof/>
            <w:webHidden/>
          </w:rPr>
          <w:fldChar w:fldCharType="end"/>
        </w:r>
      </w:hyperlink>
    </w:p>
    <w:p w14:paraId="27E39DEC" w14:textId="2ABA49DE" w:rsidR="00317E7A" w:rsidRDefault="00317E7A">
      <w:pPr>
        <w:pStyle w:val="TDC3"/>
        <w:tabs>
          <w:tab w:val="right" w:pos="9016"/>
        </w:tabs>
        <w:rPr>
          <w:rFonts w:eastAsiaTheme="minorEastAsia" w:cstheme="minorBidi"/>
          <w:smallCaps w:val="0"/>
          <w:noProof/>
          <w:kern w:val="2"/>
          <w:sz w:val="24"/>
          <w:szCs w:val="24"/>
          <w:lang w:eastAsia="en-GB"/>
        </w:rPr>
      </w:pPr>
      <w:hyperlink w:anchor="_Toc232272243" w:history="1">
        <w:r w:rsidRPr="00084810">
          <w:rPr>
            <w:rStyle w:val="Hipervnculo"/>
            <w:noProof/>
          </w:rPr>
          <w:t>Class methods</w:t>
        </w:r>
        <w:r>
          <w:rPr>
            <w:noProof/>
            <w:webHidden/>
          </w:rPr>
          <w:tab/>
        </w:r>
        <w:r>
          <w:rPr>
            <w:noProof/>
            <w:webHidden/>
          </w:rPr>
          <w:fldChar w:fldCharType="begin"/>
        </w:r>
        <w:r>
          <w:rPr>
            <w:noProof/>
            <w:webHidden/>
          </w:rPr>
          <w:instrText xml:space="preserve"> PAGEREF _Toc232272243 \h </w:instrText>
        </w:r>
        <w:r>
          <w:rPr>
            <w:noProof/>
            <w:webHidden/>
          </w:rPr>
        </w:r>
        <w:r>
          <w:rPr>
            <w:noProof/>
            <w:webHidden/>
          </w:rPr>
          <w:fldChar w:fldCharType="separate"/>
        </w:r>
        <w:r>
          <w:rPr>
            <w:noProof/>
            <w:webHidden/>
          </w:rPr>
          <w:t>40</w:t>
        </w:r>
        <w:r>
          <w:rPr>
            <w:noProof/>
            <w:webHidden/>
          </w:rPr>
          <w:fldChar w:fldCharType="end"/>
        </w:r>
      </w:hyperlink>
    </w:p>
    <w:p w14:paraId="622E23A6" w14:textId="59A2FBF3" w:rsidR="00317E7A" w:rsidRDefault="00317E7A">
      <w:pPr>
        <w:pStyle w:val="TDC3"/>
        <w:tabs>
          <w:tab w:val="right" w:pos="9016"/>
        </w:tabs>
        <w:rPr>
          <w:rFonts w:eastAsiaTheme="minorEastAsia" w:cstheme="minorBidi"/>
          <w:smallCaps w:val="0"/>
          <w:noProof/>
          <w:kern w:val="2"/>
          <w:sz w:val="24"/>
          <w:szCs w:val="24"/>
          <w:lang w:eastAsia="en-GB"/>
        </w:rPr>
      </w:pPr>
      <w:hyperlink w:anchor="_Toc232272244" w:history="1">
        <w:r w:rsidRPr="00084810">
          <w:rPr>
            <w:rStyle w:val="Hipervnculo"/>
            <w:noProof/>
          </w:rPr>
          <w:t>Series properties</w:t>
        </w:r>
        <w:r>
          <w:rPr>
            <w:noProof/>
            <w:webHidden/>
          </w:rPr>
          <w:tab/>
        </w:r>
        <w:r>
          <w:rPr>
            <w:noProof/>
            <w:webHidden/>
          </w:rPr>
          <w:fldChar w:fldCharType="begin"/>
        </w:r>
        <w:r>
          <w:rPr>
            <w:noProof/>
            <w:webHidden/>
          </w:rPr>
          <w:instrText xml:space="preserve"> PAGEREF _Toc232272244 \h </w:instrText>
        </w:r>
        <w:r>
          <w:rPr>
            <w:noProof/>
            <w:webHidden/>
          </w:rPr>
        </w:r>
        <w:r>
          <w:rPr>
            <w:noProof/>
            <w:webHidden/>
          </w:rPr>
          <w:fldChar w:fldCharType="separate"/>
        </w:r>
        <w:r>
          <w:rPr>
            <w:noProof/>
            <w:webHidden/>
          </w:rPr>
          <w:t>40</w:t>
        </w:r>
        <w:r>
          <w:rPr>
            <w:noProof/>
            <w:webHidden/>
          </w:rPr>
          <w:fldChar w:fldCharType="end"/>
        </w:r>
      </w:hyperlink>
    </w:p>
    <w:p w14:paraId="1F1A8AFF" w14:textId="4799BD72" w:rsidR="00317E7A" w:rsidRDefault="00317E7A">
      <w:pPr>
        <w:pStyle w:val="TDC3"/>
        <w:tabs>
          <w:tab w:val="right" w:pos="9016"/>
        </w:tabs>
        <w:rPr>
          <w:rFonts w:eastAsiaTheme="minorEastAsia" w:cstheme="minorBidi"/>
          <w:smallCaps w:val="0"/>
          <w:noProof/>
          <w:kern w:val="2"/>
          <w:sz w:val="24"/>
          <w:szCs w:val="24"/>
          <w:lang w:eastAsia="en-GB"/>
        </w:rPr>
      </w:pPr>
      <w:hyperlink w:anchor="_Toc232272245" w:history="1">
        <w:r w:rsidRPr="00084810">
          <w:rPr>
            <w:rStyle w:val="Hipervnculo"/>
            <w:noProof/>
          </w:rPr>
          <w:t>Series methods</w:t>
        </w:r>
        <w:r>
          <w:rPr>
            <w:noProof/>
            <w:webHidden/>
          </w:rPr>
          <w:tab/>
        </w:r>
        <w:r>
          <w:rPr>
            <w:noProof/>
            <w:webHidden/>
          </w:rPr>
          <w:fldChar w:fldCharType="begin"/>
        </w:r>
        <w:r>
          <w:rPr>
            <w:noProof/>
            <w:webHidden/>
          </w:rPr>
          <w:instrText xml:space="preserve"> PAGEREF _Toc232272245 \h </w:instrText>
        </w:r>
        <w:r>
          <w:rPr>
            <w:noProof/>
            <w:webHidden/>
          </w:rPr>
        </w:r>
        <w:r>
          <w:rPr>
            <w:noProof/>
            <w:webHidden/>
          </w:rPr>
          <w:fldChar w:fldCharType="separate"/>
        </w:r>
        <w:r>
          <w:rPr>
            <w:noProof/>
            <w:webHidden/>
          </w:rPr>
          <w:t>42</w:t>
        </w:r>
        <w:r>
          <w:rPr>
            <w:noProof/>
            <w:webHidden/>
          </w:rPr>
          <w:fldChar w:fldCharType="end"/>
        </w:r>
      </w:hyperlink>
    </w:p>
    <w:p w14:paraId="58531D7F" w14:textId="23583426" w:rsidR="00317E7A" w:rsidRDefault="00317E7A">
      <w:pPr>
        <w:pStyle w:val="TDC3"/>
        <w:tabs>
          <w:tab w:val="right" w:pos="9016"/>
        </w:tabs>
        <w:rPr>
          <w:rFonts w:eastAsiaTheme="minorEastAsia" w:cstheme="minorBidi"/>
          <w:smallCaps w:val="0"/>
          <w:noProof/>
          <w:kern w:val="2"/>
          <w:sz w:val="24"/>
          <w:szCs w:val="24"/>
          <w:lang w:eastAsia="en-GB"/>
        </w:rPr>
      </w:pPr>
      <w:hyperlink w:anchor="_Toc232272246" w:history="1">
        <w:r w:rsidRPr="00084810">
          <w:rPr>
            <w:rStyle w:val="Hipervnculo"/>
            <w:noProof/>
          </w:rPr>
          <w:t>Operators</w:t>
        </w:r>
        <w:r>
          <w:rPr>
            <w:noProof/>
            <w:webHidden/>
          </w:rPr>
          <w:tab/>
        </w:r>
        <w:r>
          <w:rPr>
            <w:noProof/>
            <w:webHidden/>
          </w:rPr>
          <w:fldChar w:fldCharType="begin"/>
        </w:r>
        <w:r>
          <w:rPr>
            <w:noProof/>
            <w:webHidden/>
          </w:rPr>
          <w:instrText xml:space="preserve"> PAGEREF _Toc232272246 \h </w:instrText>
        </w:r>
        <w:r>
          <w:rPr>
            <w:noProof/>
            <w:webHidden/>
          </w:rPr>
        </w:r>
        <w:r>
          <w:rPr>
            <w:noProof/>
            <w:webHidden/>
          </w:rPr>
          <w:fldChar w:fldCharType="separate"/>
        </w:r>
        <w:r>
          <w:rPr>
            <w:noProof/>
            <w:webHidden/>
          </w:rPr>
          <w:t>43</w:t>
        </w:r>
        <w:r>
          <w:rPr>
            <w:noProof/>
            <w:webHidden/>
          </w:rPr>
          <w:fldChar w:fldCharType="end"/>
        </w:r>
      </w:hyperlink>
    </w:p>
    <w:p w14:paraId="079F6835" w14:textId="56F31A9F" w:rsidR="00317E7A" w:rsidRDefault="00317E7A">
      <w:pPr>
        <w:pStyle w:val="TDC2"/>
        <w:tabs>
          <w:tab w:val="right" w:pos="9016"/>
        </w:tabs>
        <w:rPr>
          <w:rFonts w:eastAsiaTheme="minorEastAsia" w:cstheme="minorBidi"/>
          <w:b w:val="0"/>
          <w:bCs w:val="0"/>
          <w:smallCaps w:val="0"/>
          <w:noProof/>
          <w:kern w:val="2"/>
          <w:sz w:val="24"/>
          <w:szCs w:val="24"/>
          <w:lang w:eastAsia="en-GB"/>
        </w:rPr>
      </w:pPr>
      <w:hyperlink w:anchor="_Toc232272247" w:history="1">
        <w:r w:rsidRPr="00084810">
          <w:rPr>
            <w:rStyle w:val="Hipervnculo"/>
            <w:noProof/>
          </w:rPr>
          <w:t>Indexing and slicing</w:t>
        </w:r>
        <w:r>
          <w:rPr>
            <w:noProof/>
            <w:webHidden/>
          </w:rPr>
          <w:tab/>
        </w:r>
        <w:r>
          <w:rPr>
            <w:noProof/>
            <w:webHidden/>
          </w:rPr>
          <w:fldChar w:fldCharType="begin"/>
        </w:r>
        <w:r>
          <w:rPr>
            <w:noProof/>
            <w:webHidden/>
          </w:rPr>
          <w:instrText xml:space="preserve"> PAGEREF _Toc232272247 \h </w:instrText>
        </w:r>
        <w:r>
          <w:rPr>
            <w:noProof/>
            <w:webHidden/>
          </w:rPr>
        </w:r>
        <w:r>
          <w:rPr>
            <w:noProof/>
            <w:webHidden/>
          </w:rPr>
          <w:fldChar w:fldCharType="separate"/>
        </w:r>
        <w:r>
          <w:rPr>
            <w:noProof/>
            <w:webHidden/>
          </w:rPr>
          <w:t>43</w:t>
        </w:r>
        <w:r>
          <w:rPr>
            <w:noProof/>
            <w:webHidden/>
          </w:rPr>
          <w:fldChar w:fldCharType="end"/>
        </w:r>
      </w:hyperlink>
    </w:p>
    <w:p w14:paraId="096D6F48" w14:textId="0D3EF3BE" w:rsidR="00317E7A" w:rsidRDefault="00317E7A">
      <w:pPr>
        <w:pStyle w:val="TDC2"/>
        <w:tabs>
          <w:tab w:val="right" w:pos="9016"/>
        </w:tabs>
        <w:rPr>
          <w:rFonts w:eastAsiaTheme="minorEastAsia" w:cstheme="minorBidi"/>
          <w:b w:val="0"/>
          <w:bCs w:val="0"/>
          <w:smallCaps w:val="0"/>
          <w:noProof/>
          <w:kern w:val="2"/>
          <w:sz w:val="24"/>
          <w:szCs w:val="24"/>
          <w:lang w:eastAsia="en-GB"/>
        </w:rPr>
      </w:pPr>
      <w:hyperlink w:anchor="_Toc232272248" w:history="1">
        <w:r w:rsidRPr="00084810">
          <w:rPr>
            <w:rStyle w:val="Hipervnculo"/>
            <w:noProof/>
          </w:rPr>
          <w:t>Linear fitting</w:t>
        </w:r>
        <w:r>
          <w:rPr>
            <w:noProof/>
            <w:webHidden/>
          </w:rPr>
          <w:tab/>
        </w:r>
        <w:r>
          <w:rPr>
            <w:noProof/>
            <w:webHidden/>
          </w:rPr>
          <w:fldChar w:fldCharType="begin"/>
        </w:r>
        <w:r>
          <w:rPr>
            <w:noProof/>
            <w:webHidden/>
          </w:rPr>
          <w:instrText xml:space="preserve"> PAGEREF _Toc232272248 \h </w:instrText>
        </w:r>
        <w:r>
          <w:rPr>
            <w:noProof/>
            <w:webHidden/>
          </w:rPr>
        </w:r>
        <w:r>
          <w:rPr>
            <w:noProof/>
            <w:webHidden/>
          </w:rPr>
          <w:fldChar w:fldCharType="separate"/>
        </w:r>
        <w:r>
          <w:rPr>
            <w:noProof/>
            <w:webHidden/>
          </w:rPr>
          <w:t>44</w:t>
        </w:r>
        <w:r>
          <w:rPr>
            <w:noProof/>
            <w:webHidden/>
          </w:rPr>
          <w:fldChar w:fldCharType="end"/>
        </w:r>
      </w:hyperlink>
    </w:p>
    <w:p w14:paraId="4652CF35" w14:textId="43BE382C" w:rsidR="00317E7A" w:rsidRDefault="00317E7A">
      <w:pPr>
        <w:pStyle w:val="TDC2"/>
        <w:tabs>
          <w:tab w:val="right" w:pos="9016"/>
        </w:tabs>
        <w:rPr>
          <w:rFonts w:eastAsiaTheme="minorEastAsia" w:cstheme="minorBidi"/>
          <w:b w:val="0"/>
          <w:bCs w:val="0"/>
          <w:smallCaps w:val="0"/>
          <w:noProof/>
          <w:kern w:val="2"/>
          <w:sz w:val="24"/>
          <w:szCs w:val="24"/>
          <w:lang w:eastAsia="en-GB"/>
        </w:rPr>
      </w:pPr>
      <w:hyperlink w:anchor="_Toc232272249" w:history="1">
        <w:r w:rsidRPr="00084810">
          <w:rPr>
            <w:rStyle w:val="Hipervnculo"/>
            <w:noProof/>
          </w:rPr>
          <w:t>Linear models</w:t>
        </w:r>
        <w:r>
          <w:rPr>
            <w:noProof/>
            <w:webHidden/>
          </w:rPr>
          <w:tab/>
        </w:r>
        <w:r>
          <w:rPr>
            <w:noProof/>
            <w:webHidden/>
          </w:rPr>
          <w:fldChar w:fldCharType="begin"/>
        </w:r>
        <w:r>
          <w:rPr>
            <w:noProof/>
            <w:webHidden/>
          </w:rPr>
          <w:instrText xml:space="preserve"> PAGEREF _Toc232272249 \h </w:instrText>
        </w:r>
        <w:r>
          <w:rPr>
            <w:noProof/>
            <w:webHidden/>
          </w:rPr>
        </w:r>
        <w:r>
          <w:rPr>
            <w:noProof/>
            <w:webHidden/>
          </w:rPr>
          <w:fldChar w:fldCharType="separate"/>
        </w:r>
        <w:r>
          <w:rPr>
            <w:noProof/>
            <w:webHidden/>
          </w:rPr>
          <w:t>45</w:t>
        </w:r>
        <w:r>
          <w:rPr>
            <w:noProof/>
            <w:webHidden/>
          </w:rPr>
          <w:fldChar w:fldCharType="end"/>
        </w:r>
      </w:hyperlink>
    </w:p>
    <w:p w14:paraId="71E40AFA" w14:textId="38FCD49F" w:rsidR="00317E7A" w:rsidRDefault="00317E7A">
      <w:pPr>
        <w:pStyle w:val="TDC2"/>
        <w:tabs>
          <w:tab w:val="right" w:pos="9016"/>
        </w:tabs>
        <w:rPr>
          <w:rFonts w:eastAsiaTheme="minorEastAsia" w:cstheme="minorBidi"/>
          <w:b w:val="0"/>
          <w:bCs w:val="0"/>
          <w:smallCaps w:val="0"/>
          <w:noProof/>
          <w:kern w:val="2"/>
          <w:sz w:val="24"/>
          <w:szCs w:val="24"/>
          <w:lang w:eastAsia="en-GB"/>
        </w:rPr>
      </w:pPr>
      <w:hyperlink w:anchor="_Toc232272250" w:history="1">
        <w:r w:rsidRPr="00084810">
          <w:rPr>
            <w:rStyle w:val="Hipervnculo"/>
            <w:noProof/>
          </w:rPr>
          <w:t>Statistics on time series</w:t>
        </w:r>
        <w:r>
          <w:rPr>
            <w:noProof/>
            <w:webHidden/>
          </w:rPr>
          <w:tab/>
        </w:r>
        <w:r>
          <w:rPr>
            <w:noProof/>
            <w:webHidden/>
          </w:rPr>
          <w:fldChar w:fldCharType="begin"/>
        </w:r>
        <w:r>
          <w:rPr>
            <w:noProof/>
            <w:webHidden/>
          </w:rPr>
          <w:instrText xml:space="preserve"> PAGEREF _Toc232272250 \h </w:instrText>
        </w:r>
        <w:r>
          <w:rPr>
            <w:noProof/>
            <w:webHidden/>
          </w:rPr>
        </w:r>
        <w:r>
          <w:rPr>
            <w:noProof/>
            <w:webHidden/>
          </w:rPr>
          <w:fldChar w:fldCharType="separate"/>
        </w:r>
        <w:r>
          <w:rPr>
            <w:noProof/>
            <w:webHidden/>
          </w:rPr>
          <w:t>46</w:t>
        </w:r>
        <w:r>
          <w:rPr>
            <w:noProof/>
            <w:webHidden/>
          </w:rPr>
          <w:fldChar w:fldCharType="end"/>
        </w:r>
      </w:hyperlink>
    </w:p>
    <w:p w14:paraId="54861A25" w14:textId="7C1433A6" w:rsidR="00317E7A" w:rsidRDefault="00317E7A">
      <w:pPr>
        <w:pStyle w:val="TDC3"/>
        <w:tabs>
          <w:tab w:val="right" w:pos="9016"/>
        </w:tabs>
        <w:rPr>
          <w:rFonts w:eastAsiaTheme="minorEastAsia" w:cstheme="minorBidi"/>
          <w:smallCaps w:val="0"/>
          <w:noProof/>
          <w:kern w:val="2"/>
          <w:sz w:val="24"/>
          <w:szCs w:val="24"/>
          <w:lang w:eastAsia="en-GB"/>
        </w:rPr>
      </w:pPr>
      <w:hyperlink w:anchor="_Toc232272251" w:history="1">
        <w:r w:rsidRPr="00084810">
          <w:rPr>
            <w:rStyle w:val="Hipervnculo"/>
            <w:noProof/>
          </w:rPr>
          <w:t>Accumulators</w:t>
        </w:r>
        <w:r>
          <w:rPr>
            <w:noProof/>
            <w:webHidden/>
          </w:rPr>
          <w:tab/>
        </w:r>
        <w:r>
          <w:rPr>
            <w:noProof/>
            <w:webHidden/>
          </w:rPr>
          <w:fldChar w:fldCharType="begin"/>
        </w:r>
        <w:r>
          <w:rPr>
            <w:noProof/>
            <w:webHidden/>
          </w:rPr>
          <w:instrText xml:space="preserve"> PAGEREF _Toc232272251 \h </w:instrText>
        </w:r>
        <w:r>
          <w:rPr>
            <w:noProof/>
            <w:webHidden/>
          </w:rPr>
        </w:r>
        <w:r>
          <w:rPr>
            <w:noProof/>
            <w:webHidden/>
          </w:rPr>
          <w:fldChar w:fldCharType="separate"/>
        </w:r>
        <w:r>
          <w:rPr>
            <w:noProof/>
            <w:webHidden/>
          </w:rPr>
          <w:t>46</w:t>
        </w:r>
        <w:r>
          <w:rPr>
            <w:noProof/>
            <w:webHidden/>
          </w:rPr>
          <w:fldChar w:fldCharType="end"/>
        </w:r>
      </w:hyperlink>
    </w:p>
    <w:p w14:paraId="37A5EB10" w14:textId="78C5820F" w:rsidR="00317E7A" w:rsidRDefault="00317E7A">
      <w:pPr>
        <w:pStyle w:val="TDC3"/>
        <w:tabs>
          <w:tab w:val="right" w:pos="9016"/>
        </w:tabs>
        <w:rPr>
          <w:rFonts w:eastAsiaTheme="minorEastAsia" w:cstheme="minorBidi"/>
          <w:smallCaps w:val="0"/>
          <w:noProof/>
          <w:kern w:val="2"/>
          <w:sz w:val="24"/>
          <w:szCs w:val="24"/>
          <w:lang w:eastAsia="en-GB"/>
        </w:rPr>
      </w:pPr>
      <w:hyperlink w:anchor="_Toc232272252" w:history="1">
        <w:r w:rsidRPr="00084810">
          <w:rPr>
            <w:rStyle w:val="Hipervnculo"/>
            <w:noProof/>
          </w:rPr>
          <w:t>Moving time windows</w:t>
        </w:r>
        <w:r>
          <w:rPr>
            <w:noProof/>
            <w:webHidden/>
          </w:rPr>
          <w:tab/>
        </w:r>
        <w:r>
          <w:rPr>
            <w:noProof/>
            <w:webHidden/>
          </w:rPr>
          <w:fldChar w:fldCharType="begin"/>
        </w:r>
        <w:r>
          <w:rPr>
            <w:noProof/>
            <w:webHidden/>
          </w:rPr>
          <w:instrText xml:space="preserve"> PAGEREF _Toc232272252 \h </w:instrText>
        </w:r>
        <w:r>
          <w:rPr>
            <w:noProof/>
            <w:webHidden/>
          </w:rPr>
        </w:r>
        <w:r>
          <w:rPr>
            <w:noProof/>
            <w:webHidden/>
          </w:rPr>
          <w:fldChar w:fldCharType="separate"/>
        </w:r>
        <w:r>
          <w:rPr>
            <w:noProof/>
            <w:webHidden/>
          </w:rPr>
          <w:t>47</w:t>
        </w:r>
        <w:r>
          <w:rPr>
            <w:noProof/>
            <w:webHidden/>
          </w:rPr>
          <w:fldChar w:fldCharType="end"/>
        </w:r>
      </w:hyperlink>
    </w:p>
    <w:p w14:paraId="733794AF" w14:textId="527ECB37" w:rsidR="00317E7A" w:rsidRDefault="00317E7A">
      <w:pPr>
        <w:pStyle w:val="TDC3"/>
        <w:tabs>
          <w:tab w:val="right" w:pos="9016"/>
        </w:tabs>
        <w:rPr>
          <w:rFonts w:eastAsiaTheme="minorEastAsia" w:cstheme="minorBidi"/>
          <w:smallCaps w:val="0"/>
          <w:noProof/>
          <w:kern w:val="2"/>
          <w:sz w:val="24"/>
          <w:szCs w:val="24"/>
          <w:lang w:eastAsia="en-GB"/>
        </w:rPr>
      </w:pPr>
      <w:hyperlink w:anchor="_Toc232272253" w:history="1">
        <w:r w:rsidRPr="00084810">
          <w:rPr>
            <w:rStyle w:val="Hipervnculo"/>
            <w:noProof/>
          </w:rPr>
          <w:t>Autocorrelation and partial autocorrelation</w:t>
        </w:r>
        <w:r>
          <w:rPr>
            <w:noProof/>
            <w:webHidden/>
          </w:rPr>
          <w:tab/>
        </w:r>
        <w:r>
          <w:rPr>
            <w:noProof/>
            <w:webHidden/>
          </w:rPr>
          <w:fldChar w:fldCharType="begin"/>
        </w:r>
        <w:r>
          <w:rPr>
            <w:noProof/>
            <w:webHidden/>
          </w:rPr>
          <w:instrText xml:space="preserve"> PAGEREF _Toc232272253 \h </w:instrText>
        </w:r>
        <w:r>
          <w:rPr>
            <w:noProof/>
            <w:webHidden/>
          </w:rPr>
        </w:r>
        <w:r>
          <w:rPr>
            <w:noProof/>
            <w:webHidden/>
          </w:rPr>
          <w:fldChar w:fldCharType="separate"/>
        </w:r>
        <w:r>
          <w:rPr>
            <w:noProof/>
            <w:webHidden/>
          </w:rPr>
          <w:t>48</w:t>
        </w:r>
        <w:r>
          <w:rPr>
            <w:noProof/>
            <w:webHidden/>
          </w:rPr>
          <w:fldChar w:fldCharType="end"/>
        </w:r>
      </w:hyperlink>
    </w:p>
    <w:p w14:paraId="364FEF8B" w14:textId="6889B505" w:rsidR="00317E7A" w:rsidRDefault="00317E7A">
      <w:pPr>
        <w:pStyle w:val="TDC3"/>
        <w:tabs>
          <w:tab w:val="right" w:pos="9016"/>
        </w:tabs>
        <w:rPr>
          <w:rFonts w:eastAsiaTheme="minorEastAsia" w:cstheme="minorBidi"/>
          <w:smallCaps w:val="0"/>
          <w:noProof/>
          <w:kern w:val="2"/>
          <w:sz w:val="24"/>
          <w:szCs w:val="24"/>
          <w:lang w:eastAsia="en-GB"/>
        </w:rPr>
      </w:pPr>
      <w:hyperlink w:anchor="_Toc232272254" w:history="1">
        <w:r w:rsidRPr="00084810">
          <w:rPr>
            <w:rStyle w:val="Hipervnculo"/>
            <w:noProof/>
          </w:rPr>
          <w:t>Autoregressive models</w:t>
        </w:r>
        <w:r>
          <w:rPr>
            <w:noProof/>
            <w:webHidden/>
          </w:rPr>
          <w:tab/>
        </w:r>
        <w:r>
          <w:rPr>
            <w:noProof/>
            <w:webHidden/>
          </w:rPr>
          <w:fldChar w:fldCharType="begin"/>
        </w:r>
        <w:r>
          <w:rPr>
            <w:noProof/>
            <w:webHidden/>
          </w:rPr>
          <w:instrText xml:space="preserve"> PAGEREF _Toc232272254 \h </w:instrText>
        </w:r>
        <w:r>
          <w:rPr>
            <w:noProof/>
            <w:webHidden/>
          </w:rPr>
        </w:r>
        <w:r>
          <w:rPr>
            <w:noProof/>
            <w:webHidden/>
          </w:rPr>
          <w:fldChar w:fldCharType="separate"/>
        </w:r>
        <w:r>
          <w:rPr>
            <w:noProof/>
            <w:webHidden/>
          </w:rPr>
          <w:t>49</w:t>
        </w:r>
        <w:r>
          <w:rPr>
            <w:noProof/>
            <w:webHidden/>
          </w:rPr>
          <w:fldChar w:fldCharType="end"/>
        </w:r>
      </w:hyperlink>
    </w:p>
    <w:p w14:paraId="33A5659D" w14:textId="425DD939" w:rsidR="00317E7A" w:rsidRDefault="00317E7A">
      <w:pPr>
        <w:pStyle w:val="TDC3"/>
        <w:tabs>
          <w:tab w:val="right" w:pos="9016"/>
        </w:tabs>
        <w:rPr>
          <w:rFonts w:eastAsiaTheme="minorEastAsia" w:cstheme="minorBidi"/>
          <w:smallCaps w:val="0"/>
          <w:noProof/>
          <w:kern w:val="2"/>
          <w:sz w:val="24"/>
          <w:szCs w:val="24"/>
          <w:lang w:eastAsia="en-GB"/>
        </w:rPr>
      </w:pPr>
      <w:hyperlink w:anchor="_Toc232272255" w:history="1">
        <w:r w:rsidRPr="00084810">
          <w:rPr>
            <w:rStyle w:val="Hipervnculo"/>
            <w:noProof/>
          </w:rPr>
          <w:t>Moving Average models</w:t>
        </w:r>
        <w:r>
          <w:rPr>
            <w:noProof/>
            <w:webHidden/>
          </w:rPr>
          <w:tab/>
        </w:r>
        <w:r>
          <w:rPr>
            <w:noProof/>
            <w:webHidden/>
          </w:rPr>
          <w:fldChar w:fldCharType="begin"/>
        </w:r>
        <w:r>
          <w:rPr>
            <w:noProof/>
            <w:webHidden/>
          </w:rPr>
          <w:instrText xml:space="preserve"> PAGEREF _Toc232272255 \h </w:instrText>
        </w:r>
        <w:r>
          <w:rPr>
            <w:noProof/>
            <w:webHidden/>
          </w:rPr>
        </w:r>
        <w:r>
          <w:rPr>
            <w:noProof/>
            <w:webHidden/>
          </w:rPr>
          <w:fldChar w:fldCharType="separate"/>
        </w:r>
        <w:r>
          <w:rPr>
            <w:noProof/>
            <w:webHidden/>
          </w:rPr>
          <w:t>52</w:t>
        </w:r>
        <w:r>
          <w:rPr>
            <w:noProof/>
            <w:webHidden/>
          </w:rPr>
          <w:fldChar w:fldCharType="end"/>
        </w:r>
      </w:hyperlink>
    </w:p>
    <w:p w14:paraId="6B3801C3" w14:textId="6A16A7DE" w:rsidR="00317E7A" w:rsidRDefault="00317E7A">
      <w:pPr>
        <w:pStyle w:val="TDC1"/>
        <w:rPr>
          <w:rFonts w:eastAsiaTheme="minorEastAsia" w:cstheme="minorBidi"/>
          <w:b w:val="0"/>
          <w:bCs w:val="0"/>
          <w:caps w:val="0"/>
          <w:noProof/>
          <w:kern w:val="2"/>
          <w:sz w:val="24"/>
          <w:szCs w:val="24"/>
          <w:u w:val="none"/>
          <w:lang w:eastAsia="en-GB"/>
        </w:rPr>
      </w:pPr>
      <w:hyperlink w:anchor="_Toc232272256" w:history="1">
        <w:r w:rsidRPr="00084810">
          <w:rPr>
            <w:rStyle w:val="Hipervnculo"/>
            <w:noProof/>
          </w:rPr>
          <w:t>Vectors</w:t>
        </w:r>
        <w:r>
          <w:rPr>
            <w:noProof/>
            <w:webHidden/>
          </w:rPr>
          <w:tab/>
        </w:r>
        <w:r>
          <w:rPr>
            <w:noProof/>
            <w:webHidden/>
          </w:rPr>
          <w:fldChar w:fldCharType="begin"/>
        </w:r>
        <w:r>
          <w:rPr>
            <w:noProof/>
            <w:webHidden/>
          </w:rPr>
          <w:instrText xml:space="preserve"> PAGEREF _Toc232272256 \h </w:instrText>
        </w:r>
        <w:r>
          <w:rPr>
            <w:noProof/>
            <w:webHidden/>
          </w:rPr>
        </w:r>
        <w:r>
          <w:rPr>
            <w:noProof/>
            <w:webHidden/>
          </w:rPr>
          <w:fldChar w:fldCharType="separate"/>
        </w:r>
        <w:r>
          <w:rPr>
            <w:noProof/>
            <w:webHidden/>
          </w:rPr>
          <w:t>55</w:t>
        </w:r>
        <w:r>
          <w:rPr>
            <w:noProof/>
            <w:webHidden/>
          </w:rPr>
          <w:fldChar w:fldCharType="end"/>
        </w:r>
      </w:hyperlink>
    </w:p>
    <w:p w14:paraId="5EA88BDA" w14:textId="72DB6165" w:rsidR="00317E7A" w:rsidRDefault="00317E7A">
      <w:pPr>
        <w:pStyle w:val="TDC2"/>
        <w:tabs>
          <w:tab w:val="right" w:pos="9016"/>
        </w:tabs>
        <w:rPr>
          <w:rFonts w:eastAsiaTheme="minorEastAsia" w:cstheme="minorBidi"/>
          <w:b w:val="0"/>
          <w:bCs w:val="0"/>
          <w:smallCaps w:val="0"/>
          <w:noProof/>
          <w:kern w:val="2"/>
          <w:sz w:val="24"/>
          <w:szCs w:val="24"/>
          <w:lang w:eastAsia="en-GB"/>
        </w:rPr>
      </w:pPr>
      <w:hyperlink w:anchor="_Toc232272257" w:history="1">
        <w:r w:rsidRPr="00084810">
          <w:rPr>
            <w:rStyle w:val="Hipervnculo"/>
            <w:noProof/>
          </w:rPr>
          <w:t>Real vectors</w:t>
        </w:r>
        <w:r>
          <w:rPr>
            <w:noProof/>
            <w:webHidden/>
          </w:rPr>
          <w:tab/>
        </w:r>
        <w:r>
          <w:rPr>
            <w:noProof/>
            <w:webHidden/>
          </w:rPr>
          <w:fldChar w:fldCharType="begin"/>
        </w:r>
        <w:r>
          <w:rPr>
            <w:noProof/>
            <w:webHidden/>
          </w:rPr>
          <w:instrText xml:space="preserve"> PAGEREF _Toc232272257 \h </w:instrText>
        </w:r>
        <w:r>
          <w:rPr>
            <w:noProof/>
            <w:webHidden/>
          </w:rPr>
        </w:r>
        <w:r>
          <w:rPr>
            <w:noProof/>
            <w:webHidden/>
          </w:rPr>
          <w:fldChar w:fldCharType="separate"/>
        </w:r>
        <w:r>
          <w:rPr>
            <w:noProof/>
            <w:webHidden/>
          </w:rPr>
          <w:t>55</w:t>
        </w:r>
        <w:r>
          <w:rPr>
            <w:noProof/>
            <w:webHidden/>
          </w:rPr>
          <w:fldChar w:fldCharType="end"/>
        </w:r>
      </w:hyperlink>
    </w:p>
    <w:p w14:paraId="030A0756" w14:textId="26105447" w:rsidR="00317E7A" w:rsidRDefault="00317E7A">
      <w:pPr>
        <w:pStyle w:val="TDC3"/>
        <w:tabs>
          <w:tab w:val="right" w:pos="9016"/>
        </w:tabs>
        <w:rPr>
          <w:rFonts w:eastAsiaTheme="minorEastAsia" w:cstheme="minorBidi"/>
          <w:smallCaps w:val="0"/>
          <w:noProof/>
          <w:kern w:val="2"/>
          <w:sz w:val="24"/>
          <w:szCs w:val="24"/>
          <w:lang w:eastAsia="en-GB"/>
        </w:rPr>
      </w:pPr>
      <w:hyperlink w:anchor="_Toc232272258" w:history="1">
        <w:r w:rsidRPr="00084810">
          <w:rPr>
            <w:rStyle w:val="Hipervnculo"/>
            <w:noProof/>
          </w:rPr>
          <w:t>Class methods</w:t>
        </w:r>
        <w:r>
          <w:rPr>
            <w:noProof/>
            <w:webHidden/>
          </w:rPr>
          <w:tab/>
        </w:r>
        <w:r>
          <w:rPr>
            <w:noProof/>
            <w:webHidden/>
          </w:rPr>
          <w:fldChar w:fldCharType="begin"/>
        </w:r>
        <w:r>
          <w:rPr>
            <w:noProof/>
            <w:webHidden/>
          </w:rPr>
          <w:instrText xml:space="preserve"> PAGEREF _Toc232272258 \h </w:instrText>
        </w:r>
        <w:r>
          <w:rPr>
            <w:noProof/>
            <w:webHidden/>
          </w:rPr>
        </w:r>
        <w:r>
          <w:rPr>
            <w:noProof/>
            <w:webHidden/>
          </w:rPr>
          <w:fldChar w:fldCharType="separate"/>
        </w:r>
        <w:r>
          <w:rPr>
            <w:noProof/>
            <w:webHidden/>
          </w:rPr>
          <w:t>55</w:t>
        </w:r>
        <w:r>
          <w:rPr>
            <w:noProof/>
            <w:webHidden/>
          </w:rPr>
          <w:fldChar w:fldCharType="end"/>
        </w:r>
      </w:hyperlink>
    </w:p>
    <w:p w14:paraId="32C81941" w14:textId="0A8D66FC" w:rsidR="00317E7A" w:rsidRDefault="00317E7A">
      <w:pPr>
        <w:pStyle w:val="TDC3"/>
        <w:tabs>
          <w:tab w:val="right" w:pos="9016"/>
        </w:tabs>
        <w:rPr>
          <w:rFonts w:eastAsiaTheme="minorEastAsia" w:cstheme="minorBidi"/>
          <w:smallCaps w:val="0"/>
          <w:noProof/>
          <w:kern w:val="2"/>
          <w:sz w:val="24"/>
          <w:szCs w:val="24"/>
          <w:lang w:eastAsia="en-GB"/>
        </w:rPr>
      </w:pPr>
      <w:hyperlink w:anchor="_Toc232272259" w:history="1">
        <w:r w:rsidRPr="00084810">
          <w:rPr>
            <w:rStyle w:val="Hipervnculo"/>
            <w:noProof/>
          </w:rPr>
          <w:t>Vector properties</w:t>
        </w:r>
        <w:r>
          <w:rPr>
            <w:noProof/>
            <w:webHidden/>
          </w:rPr>
          <w:tab/>
        </w:r>
        <w:r>
          <w:rPr>
            <w:noProof/>
            <w:webHidden/>
          </w:rPr>
          <w:fldChar w:fldCharType="begin"/>
        </w:r>
        <w:r>
          <w:rPr>
            <w:noProof/>
            <w:webHidden/>
          </w:rPr>
          <w:instrText xml:space="preserve"> PAGEREF _Toc232272259 \h </w:instrText>
        </w:r>
        <w:r>
          <w:rPr>
            <w:noProof/>
            <w:webHidden/>
          </w:rPr>
        </w:r>
        <w:r>
          <w:rPr>
            <w:noProof/>
            <w:webHidden/>
          </w:rPr>
          <w:fldChar w:fldCharType="separate"/>
        </w:r>
        <w:r>
          <w:rPr>
            <w:noProof/>
            <w:webHidden/>
          </w:rPr>
          <w:t>57</w:t>
        </w:r>
        <w:r>
          <w:rPr>
            <w:noProof/>
            <w:webHidden/>
          </w:rPr>
          <w:fldChar w:fldCharType="end"/>
        </w:r>
      </w:hyperlink>
    </w:p>
    <w:p w14:paraId="417D9022" w14:textId="44318864" w:rsidR="00317E7A" w:rsidRDefault="00317E7A">
      <w:pPr>
        <w:pStyle w:val="TDC3"/>
        <w:tabs>
          <w:tab w:val="right" w:pos="9016"/>
        </w:tabs>
        <w:rPr>
          <w:rFonts w:eastAsiaTheme="minorEastAsia" w:cstheme="minorBidi"/>
          <w:smallCaps w:val="0"/>
          <w:noProof/>
          <w:kern w:val="2"/>
          <w:sz w:val="24"/>
          <w:szCs w:val="24"/>
          <w:lang w:eastAsia="en-GB"/>
        </w:rPr>
      </w:pPr>
      <w:hyperlink w:anchor="_Toc232272260" w:history="1">
        <w:r w:rsidRPr="00084810">
          <w:rPr>
            <w:rStyle w:val="Hipervnculo"/>
            <w:noProof/>
          </w:rPr>
          <w:t>Vector methods</w:t>
        </w:r>
        <w:r>
          <w:rPr>
            <w:noProof/>
            <w:webHidden/>
          </w:rPr>
          <w:tab/>
        </w:r>
        <w:r>
          <w:rPr>
            <w:noProof/>
            <w:webHidden/>
          </w:rPr>
          <w:fldChar w:fldCharType="begin"/>
        </w:r>
        <w:r>
          <w:rPr>
            <w:noProof/>
            <w:webHidden/>
          </w:rPr>
          <w:instrText xml:space="preserve"> PAGEREF _Toc232272260 \h </w:instrText>
        </w:r>
        <w:r>
          <w:rPr>
            <w:noProof/>
            <w:webHidden/>
          </w:rPr>
        </w:r>
        <w:r>
          <w:rPr>
            <w:noProof/>
            <w:webHidden/>
          </w:rPr>
          <w:fldChar w:fldCharType="separate"/>
        </w:r>
        <w:r>
          <w:rPr>
            <w:noProof/>
            <w:webHidden/>
          </w:rPr>
          <w:t>58</w:t>
        </w:r>
        <w:r>
          <w:rPr>
            <w:noProof/>
            <w:webHidden/>
          </w:rPr>
          <w:fldChar w:fldCharType="end"/>
        </w:r>
      </w:hyperlink>
    </w:p>
    <w:p w14:paraId="090F37B4" w14:textId="2A68077C" w:rsidR="00317E7A" w:rsidRDefault="00317E7A">
      <w:pPr>
        <w:pStyle w:val="TDC3"/>
        <w:tabs>
          <w:tab w:val="right" w:pos="9016"/>
        </w:tabs>
        <w:rPr>
          <w:rFonts w:eastAsiaTheme="minorEastAsia" w:cstheme="minorBidi"/>
          <w:smallCaps w:val="0"/>
          <w:noProof/>
          <w:kern w:val="2"/>
          <w:sz w:val="24"/>
          <w:szCs w:val="24"/>
          <w:lang w:eastAsia="en-GB"/>
        </w:rPr>
      </w:pPr>
      <w:hyperlink w:anchor="_Toc232272261" w:history="1">
        <w:r w:rsidRPr="00084810">
          <w:rPr>
            <w:rStyle w:val="Hipervnculo"/>
            <w:noProof/>
          </w:rPr>
          <w:t>Vector operators</w:t>
        </w:r>
        <w:r>
          <w:rPr>
            <w:noProof/>
            <w:webHidden/>
          </w:rPr>
          <w:tab/>
        </w:r>
        <w:r>
          <w:rPr>
            <w:noProof/>
            <w:webHidden/>
          </w:rPr>
          <w:fldChar w:fldCharType="begin"/>
        </w:r>
        <w:r>
          <w:rPr>
            <w:noProof/>
            <w:webHidden/>
          </w:rPr>
          <w:instrText xml:space="preserve"> PAGEREF _Toc232272261 \h </w:instrText>
        </w:r>
        <w:r>
          <w:rPr>
            <w:noProof/>
            <w:webHidden/>
          </w:rPr>
        </w:r>
        <w:r>
          <w:rPr>
            <w:noProof/>
            <w:webHidden/>
          </w:rPr>
          <w:fldChar w:fldCharType="separate"/>
        </w:r>
        <w:r>
          <w:rPr>
            <w:noProof/>
            <w:webHidden/>
          </w:rPr>
          <w:t>59</w:t>
        </w:r>
        <w:r>
          <w:rPr>
            <w:noProof/>
            <w:webHidden/>
          </w:rPr>
          <w:fldChar w:fldCharType="end"/>
        </w:r>
      </w:hyperlink>
    </w:p>
    <w:p w14:paraId="27D8B594" w14:textId="6ECF6D47" w:rsidR="00317E7A" w:rsidRDefault="00317E7A">
      <w:pPr>
        <w:pStyle w:val="TDC2"/>
        <w:tabs>
          <w:tab w:val="right" w:pos="9016"/>
        </w:tabs>
        <w:rPr>
          <w:rFonts w:eastAsiaTheme="minorEastAsia" w:cstheme="minorBidi"/>
          <w:b w:val="0"/>
          <w:bCs w:val="0"/>
          <w:smallCaps w:val="0"/>
          <w:noProof/>
          <w:kern w:val="2"/>
          <w:sz w:val="24"/>
          <w:szCs w:val="24"/>
          <w:lang w:eastAsia="en-GB"/>
        </w:rPr>
      </w:pPr>
      <w:hyperlink w:anchor="_Toc232272262" w:history="1">
        <w:r w:rsidRPr="00084810">
          <w:rPr>
            <w:rStyle w:val="Hipervnculo"/>
            <w:noProof/>
          </w:rPr>
          <w:t>Complex vectors</w:t>
        </w:r>
        <w:r>
          <w:rPr>
            <w:noProof/>
            <w:webHidden/>
          </w:rPr>
          <w:tab/>
        </w:r>
        <w:r>
          <w:rPr>
            <w:noProof/>
            <w:webHidden/>
          </w:rPr>
          <w:fldChar w:fldCharType="begin"/>
        </w:r>
        <w:r>
          <w:rPr>
            <w:noProof/>
            <w:webHidden/>
          </w:rPr>
          <w:instrText xml:space="preserve"> PAGEREF _Toc232272262 \h </w:instrText>
        </w:r>
        <w:r>
          <w:rPr>
            <w:noProof/>
            <w:webHidden/>
          </w:rPr>
        </w:r>
        <w:r>
          <w:rPr>
            <w:noProof/>
            <w:webHidden/>
          </w:rPr>
          <w:fldChar w:fldCharType="separate"/>
        </w:r>
        <w:r>
          <w:rPr>
            <w:noProof/>
            <w:webHidden/>
          </w:rPr>
          <w:t>60</w:t>
        </w:r>
        <w:r>
          <w:rPr>
            <w:noProof/>
            <w:webHidden/>
          </w:rPr>
          <w:fldChar w:fldCharType="end"/>
        </w:r>
      </w:hyperlink>
    </w:p>
    <w:p w14:paraId="3FBAC9A7" w14:textId="68967F51" w:rsidR="00317E7A" w:rsidRDefault="00317E7A">
      <w:pPr>
        <w:pStyle w:val="TDC3"/>
        <w:tabs>
          <w:tab w:val="right" w:pos="9016"/>
        </w:tabs>
        <w:rPr>
          <w:rFonts w:eastAsiaTheme="minorEastAsia" w:cstheme="minorBidi"/>
          <w:smallCaps w:val="0"/>
          <w:noProof/>
          <w:kern w:val="2"/>
          <w:sz w:val="24"/>
          <w:szCs w:val="24"/>
          <w:lang w:eastAsia="en-GB"/>
        </w:rPr>
      </w:pPr>
      <w:hyperlink w:anchor="_Toc232272263" w:history="1">
        <w:r w:rsidRPr="00084810">
          <w:rPr>
            <w:rStyle w:val="Hipervnculo"/>
            <w:noProof/>
          </w:rPr>
          <w:t>Complex vector properties</w:t>
        </w:r>
        <w:r>
          <w:rPr>
            <w:noProof/>
            <w:webHidden/>
          </w:rPr>
          <w:tab/>
        </w:r>
        <w:r>
          <w:rPr>
            <w:noProof/>
            <w:webHidden/>
          </w:rPr>
          <w:fldChar w:fldCharType="begin"/>
        </w:r>
        <w:r>
          <w:rPr>
            <w:noProof/>
            <w:webHidden/>
          </w:rPr>
          <w:instrText xml:space="preserve"> PAGEREF _Toc232272263 \h </w:instrText>
        </w:r>
        <w:r>
          <w:rPr>
            <w:noProof/>
            <w:webHidden/>
          </w:rPr>
        </w:r>
        <w:r>
          <w:rPr>
            <w:noProof/>
            <w:webHidden/>
          </w:rPr>
          <w:fldChar w:fldCharType="separate"/>
        </w:r>
        <w:r>
          <w:rPr>
            <w:noProof/>
            <w:webHidden/>
          </w:rPr>
          <w:t>60</w:t>
        </w:r>
        <w:r>
          <w:rPr>
            <w:noProof/>
            <w:webHidden/>
          </w:rPr>
          <w:fldChar w:fldCharType="end"/>
        </w:r>
      </w:hyperlink>
    </w:p>
    <w:p w14:paraId="7BD6F22B" w14:textId="28710B28" w:rsidR="00317E7A" w:rsidRDefault="00317E7A">
      <w:pPr>
        <w:pStyle w:val="TDC3"/>
        <w:tabs>
          <w:tab w:val="right" w:pos="9016"/>
        </w:tabs>
        <w:rPr>
          <w:rFonts w:eastAsiaTheme="minorEastAsia" w:cstheme="minorBidi"/>
          <w:smallCaps w:val="0"/>
          <w:noProof/>
          <w:kern w:val="2"/>
          <w:sz w:val="24"/>
          <w:szCs w:val="24"/>
          <w:lang w:eastAsia="en-GB"/>
        </w:rPr>
      </w:pPr>
      <w:hyperlink w:anchor="_Toc232272264" w:history="1">
        <w:r w:rsidRPr="00084810">
          <w:rPr>
            <w:rStyle w:val="Hipervnculo"/>
            <w:noProof/>
          </w:rPr>
          <w:t>Complex vector methods</w:t>
        </w:r>
        <w:r>
          <w:rPr>
            <w:noProof/>
            <w:webHidden/>
          </w:rPr>
          <w:tab/>
        </w:r>
        <w:r>
          <w:rPr>
            <w:noProof/>
            <w:webHidden/>
          </w:rPr>
          <w:fldChar w:fldCharType="begin"/>
        </w:r>
        <w:r>
          <w:rPr>
            <w:noProof/>
            <w:webHidden/>
          </w:rPr>
          <w:instrText xml:space="preserve"> PAGEREF _Toc232272264 \h </w:instrText>
        </w:r>
        <w:r>
          <w:rPr>
            <w:noProof/>
            <w:webHidden/>
          </w:rPr>
        </w:r>
        <w:r>
          <w:rPr>
            <w:noProof/>
            <w:webHidden/>
          </w:rPr>
          <w:fldChar w:fldCharType="separate"/>
        </w:r>
        <w:r>
          <w:rPr>
            <w:noProof/>
            <w:webHidden/>
          </w:rPr>
          <w:t>61</w:t>
        </w:r>
        <w:r>
          <w:rPr>
            <w:noProof/>
            <w:webHidden/>
          </w:rPr>
          <w:fldChar w:fldCharType="end"/>
        </w:r>
      </w:hyperlink>
    </w:p>
    <w:p w14:paraId="0015480C" w14:textId="22D6A362" w:rsidR="00317E7A" w:rsidRDefault="00317E7A">
      <w:pPr>
        <w:pStyle w:val="TDC3"/>
        <w:tabs>
          <w:tab w:val="right" w:pos="9016"/>
        </w:tabs>
        <w:rPr>
          <w:rFonts w:eastAsiaTheme="minorEastAsia" w:cstheme="minorBidi"/>
          <w:smallCaps w:val="0"/>
          <w:noProof/>
          <w:kern w:val="2"/>
          <w:sz w:val="24"/>
          <w:szCs w:val="24"/>
          <w:lang w:eastAsia="en-GB"/>
        </w:rPr>
      </w:pPr>
      <w:hyperlink w:anchor="_Toc232272265" w:history="1">
        <w:r w:rsidRPr="00084810">
          <w:rPr>
            <w:rStyle w:val="Hipervnculo"/>
            <w:noProof/>
          </w:rPr>
          <w:t>Complex vector operators</w:t>
        </w:r>
        <w:r>
          <w:rPr>
            <w:noProof/>
            <w:webHidden/>
          </w:rPr>
          <w:tab/>
        </w:r>
        <w:r>
          <w:rPr>
            <w:noProof/>
            <w:webHidden/>
          </w:rPr>
          <w:fldChar w:fldCharType="begin"/>
        </w:r>
        <w:r>
          <w:rPr>
            <w:noProof/>
            <w:webHidden/>
          </w:rPr>
          <w:instrText xml:space="preserve"> PAGEREF _Toc232272265 \h </w:instrText>
        </w:r>
        <w:r>
          <w:rPr>
            <w:noProof/>
            <w:webHidden/>
          </w:rPr>
        </w:r>
        <w:r>
          <w:rPr>
            <w:noProof/>
            <w:webHidden/>
          </w:rPr>
          <w:fldChar w:fldCharType="separate"/>
        </w:r>
        <w:r>
          <w:rPr>
            <w:noProof/>
            <w:webHidden/>
          </w:rPr>
          <w:t>62</w:t>
        </w:r>
        <w:r>
          <w:rPr>
            <w:noProof/>
            <w:webHidden/>
          </w:rPr>
          <w:fldChar w:fldCharType="end"/>
        </w:r>
      </w:hyperlink>
    </w:p>
    <w:p w14:paraId="4B79A18A" w14:textId="7474AD35" w:rsidR="00317E7A" w:rsidRDefault="00317E7A">
      <w:pPr>
        <w:pStyle w:val="TDC2"/>
        <w:tabs>
          <w:tab w:val="right" w:pos="9016"/>
        </w:tabs>
        <w:rPr>
          <w:rFonts w:eastAsiaTheme="minorEastAsia" w:cstheme="minorBidi"/>
          <w:b w:val="0"/>
          <w:bCs w:val="0"/>
          <w:smallCaps w:val="0"/>
          <w:noProof/>
          <w:kern w:val="2"/>
          <w:sz w:val="24"/>
          <w:szCs w:val="24"/>
          <w:lang w:eastAsia="en-GB"/>
        </w:rPr>
      </w:pPr>
      <w:hyperlink w:anchor="_Toc232272266" w:history="1">
        <w:r w:rsidRPr="00084810">
          <w:rPr>
            <w:rStyle w:val="Hipervnculo"/>
            <w:noProof/>
          </w:rPr>
          <w:t>Integer vectors</w:t>
        </w:r>
        <w:r>
          <w:rPr>
            <w:noProof/>
            <w:webHidden/>
          </w:rPr>
          <w:tab/>
        </w:r>
        <w:r>
          <w:rPr>
            <w:noProof/>
            <w:webHidden/>
          </w:rPr>
          <w:fldChar w:fldCharType="begin"/>
        </w:r>
        <w:r>
          <w:rPr>
            <w:noProof/>
            <w:webHidden/>
          </w:rPr>
          <w:instrText xml:space="preserve"> PAGEREF _Toc232272266 \h </w:instrText>
        </w:r>
        <w:r>
          <w:rPr>
            <w:noProof/>
            <w:webHidden/>
          </w:rPr>
        </w:r>
        <w:r>
          <w:rPr>
            <w:noProof/>
            <w:webHidden/>
          </w:rPr>
          <w:fldChar w:fldCharType="separate"/>
        </w:r>
        <w:r>
          <w:rPr>
            <w:noProof/>
            <w:webHidden/>
          </w:rPr>
          <w:t>62</w:t>
        </w:r>
        <w:r>
          <w:rPr>
            <w:noProof/>
            <w:webHidden/>
          </w:rPr>
          <w:fldChar w:fldCharType="end"/>
        </w:r>
      </w:hyperlink>
    </w:p>
    <w:p w14:paraId="14371948" w14:textId="337E8022" w:rsidR="00317E7A" w:rsidRDefault="00317E7A">
      <w:pPr>
        <w:pStyle w:val="TDC3"/>
        <w:tabs>
          <w:tab w:val="right" w:pos="9016"/>
        </w:tabs>
        <w:rPr>
          <w:rFonts w:eastAsiaTheme="minorEastAsia" w:cstheme="minorBidi"/>
          <w:smallCaps w:val="0"/>
          <w:noProof/>
          <w:kern w:val="2"/>
          <w:sz w:val="24"/>
          <w:szCs w:val="24"/>
          <w:lang w:eastAsia="en-GB"/>
        </w:rPr>
      </w:pPr>
      <w:hyperlink w:anchor="_Toc232272267" w:history="1">
        <w:r w:rsidRPr="00084810">
          <w:rPr>
            <w:rStyle w:val="Hipervnculo"/>
            <w:noProof/>
          </w:rPr>
          <w:t>Integer vector properties</w:t>
        </w:r>
        <w:r>
          <w:rPr>
            <w:noProof/>
            <w:webHidden/>
          </w:rPr>
          <w:tab/>
        </w:r>
        <w:r>
          <w:rPr>
            <w:noProof/>
            <w:webHidden/>
          </w:rPr>
          <w:fldChar w:fldCharType="begin"/>
        </w:r>
        <w:r>
          <w:rPr>
            <w:noProof/>
            <w:webHidden/>
          </w:rPr>
          <w:instrText xml:space="preserve"> PAGEREF _Toc232272267 \h </w:instrText>
        </w:r>
        <w:r>
          <w:rPr>
            <w:noProof/>
            <w:webHidden/>
          </w:rPr>
        </w:r>
        <w:r>
          <w:rPr>
            <w:noProof/>
            <w:webHidden/>
          </w:rPr>
          <w:fldChar w:fldCharType="separate"/>
        </w:r>
        <w:r>
          <w:rPr>
            <w:noProof/>
            <w:webHidden/>
          </w:rPr>
          <w:t>62</w:t>
        </w:r>
        <w:r>
          <w:rPr>
            <w:noProof/>
            <w:webHidden/>
          </w:rPr>
          <w:fldChar w:fldCharType="end"/>
        </w:r>
      </w:hyperlink>
    </w:p>
    <w:p w14:paraId="20D1A0B9" w14:textId="69D99BB1" w:rsidR="00317E7A" w:rsidRDefault="00317E7A">
      <w:pPr>
        <w:pStyle w:val="TDC3"/>
        <w:tabs>
          <w:tab w:val="right" w:pos="9016"/>
        </w:tabs>
        <w:rPr>
          <w:rFonts w:eastAsiaTheme="minorEastAsia" w:cstheme="minorBidi"/>
          <w:smallCaps w:val="0"/>
          <w:noProof/>
          <w:kern w:val="2"/>
          <w:sz w:val="24"/>
          <w:szCs w:val="24"/>
          <w:lang w:eastAsia="en-GB"/>
        </w:rPr>
      </w:pPr>
      <w:hyperlink w:anchor="_Toc232272268" w:history="1">
        <w:r w:rsidRPr="00084810">
          <w:rPr>
            <w:rStyle w:val="Hipervnculo"/>
            <w:noProof/>
          </w:rPr>
          <w:t>Integer vector methods</w:t>
        </w:r>
        <w:r>
          <w:rPr>
            <w:noProof/>
            <w:webHidden/>
          </w:rPr>
          <w:tab/>
        </w:r>
        <w:r>
          <w:rPr>
            <w:noProof/>
            <w:webHidden/>
          </w:rPr>
          <w:fldChar w:fldCharType="begin"/>
        </w:r>
        <w:r>
          <w:rPr>
            <w:noProof/>
            <w:webHidden/>
          </w:rPr>
          <w:instrText xml:space="preserve"> PAGEREF _Toc232272268 \h </w:instrText>
        </w:r>
        <w:r>
          <w:rPr>
            <w:noProof/>
            <w:webHidden/>
          </w:rPr>
        </w:r>
        <w:r>
          <w:rPr>
            <w:noProof/>
            <w:webHidden/>
          </w:rPr>
          <w:fldChar w:fldCharType="separate"/>
        </w:r>
        <w:r>
          <w:rPr>
            <w:noProof/>
            <w:webHidden/>
          </w:rPr>
          <w:t>63</w:t>
        </w:r>
        <w:r>
          <w:rPr>
            <w:noProof/>
            <w:webHidden/>
          </w:rPr>
          <w:fldChar w:fldCharType="end"/>
        </w:r>
      </w:hyperlink>
    </w:p>
    <w:p w14:paraId="250F8A36" w14:textId="3B314F7F" w:rsidR="00317E7A" w:rsidRDefault="00317E7A">
      <w:pPr>
        <w:pStyle w:val="TDC2"/>
        <w:tabs>
          <w:tab w:val="right" w:pos="9016"/>
        </w:tabs>
        <w:rPr>
          <w:rFonts w:eastAsiaTheme="minorEastAsia" w:cstheme="minorBidi"/>
          <w:b w:val="0"/>
          <w:bCs w:val="0"/>
          <w:smallCaps w:val="0"/>
          <w:noProof/>
          <w:kern w:val="2"/>
          <w:sz w:val="24"/>
          <w:szCs w:val="24"/>
          <w:lang w:eastAsia="en-GB"/>
        </w:rPr>
      </w:pPr>
      <w:hyperlink w:anchor="_Toc232272269" w:history="1">
        <w:r w:rsidRPr="00084810">
          <w:rPr>
            <w:rStyle w:val="Hipervnculo"/>
            <w:noProof/>
          </w:rPr>
          <w:t>Date vectors</w:t>
        </w:r>
        <w:r>
          <w:rPr>
            <w:noProof/>
            <w:webHidden/>
          </w:rPr>
          <w:tab/>
        </w:r>
        <w:r>
          <w:rPr>
            <w:noProof/>
            <w:webHidden/>
          </w:rPr>
          <w:fldChar w:fldCharType="begin"/>
        </w:r>
        <w:r>
          <w:rPr>
            <w:noProof/>
            <w:webHidden/>
          </w:rPr>
          <w:instrText xml:space="preserve"> PAGEREF _Toc232272269 \h </w:instrText>
        </w:r>
        <w:r>
          <w:rPr>
            <w:noProof/>
            <w:webHidden/>
          </w:rPr>
        </w:r>
        <w:r>
          <w:rPr>
            <w:noProof/>
            <w:webHidden/>
          </w:rPr>
          <w:fldChar w:fldCharType="separate"/>
        </w:r>
        <w:r>
          <w:rPr>
            <w:noProof/>
            <w:webHidden/>
          </w:rPr>
          <w:t>64</w:t>
        </w:r>
        <w:r>
          <w:rPr>
            <w:noProof/>
            <w:webHidden/>
          </w:rPr>
          <w:fldChar w:fldCharType="end"/>
        </w:r>
      </w:hyperlink>
    </w:p>
    <w:p w14:paraId="60360B83" w14:textId="04426078" w:rsidR="00317E7A" w:rsidRDefault="00317E7A">
      <w:pPr>
        <w:pStyle w:val="TDC3"/>
        <w:tabs>
          <w:tab w:val="right" w:pos="9016"/>
        </w:tabs>
        <w:rPr>
          <w:rFonts w:eastAsiaTheme="minorEastAsia" w:cstheme="minorBidi"/>
          <w:smallCaps w:val="0"/>
          <w:noProof/>
          <w:kern w:val="2"/>
          <w:sz w:val="24"/>
          <w:szCs w:val="24"/>
          <w:lang w:eastAsia="en-GB"/>
        </w:rPr>
      </w:pPr>
      <w:hyperlink w:anchor="_Toc232272270" w:history="1">
        <w:r w:rsidRPr="00084810">
          <w:rPr>
            <w:rStyle w:val="Hipervnculo"/>
            <w:noProof/>
          </w:rPr>
          <w:t>Date vector properties</w:t>
        </w:r>
        <w:r>
          <w:rPr>
            <w:noProof/>
            <w:webHidden/>
          </w:rPr>
          <w:tab/>
        </w:r>
        <w:r>
          <w:rPr>
            <w:noProof/>
            <w:webHidden/>
          </w:rPr>
          <w:fldChar w:fldCharType="begin"/>
        </w:r>
        <w:r>
          <w:rPr>
            <w:noProof/>
            <w:webHidden/>
          </w:rPr>
          <w:instrText xml:space="preserve"> PAGEREF _Toc232272270 \h </w:instrText>
        </w:r>
        <w:r>
          <w:rPr>
            <w:noProof/>
            <w:webHidden/>
          </w:rPr>
        </w:r>
        <w:r>
          <w:rPr>
            <w:noProof/>
            <w:webHidden/>
          </w:rPr>
          <w:fldChar w:fldCharType="separate"/>
        </w:r>
        <w:r>
          <w:rPr>
            <w:noProof/>
            <w:webHidden/>
          </w:rPr>
          <w:t>64</w:t>
        </w:r>
        <w:r>
          <w:rPr>
            <w:noProof/>
            <w:webHidden/>
          </w:rPr>
          <w:fldChar w:fldCharType="end"/>
        </w:r>
      </w:hyperlink>
    </w:p>
    <w:p w14:paraId="14648EE3" w14:textId="7C2C7735" w:rsidR="00317E7A" w:rsidRDefault="00317E7A">
      <w:pPr>
        <w:pStyle w:val="TDC3"/>
        <w:tabs>
          <w:tab w:val="right" w:pos="9016"/>
        </w:tabs>
        <w:rPr>
          <w:rFonts w:eastAsiaTheme="minorEastAsia" w:cstheme="minorBidi"/>
          <w:smallCaps w:val="0"/>
          <w:noProof/>
          <w:kern w:val="2"/>
          <w:sz w:val="24"/>
          <w:szCs w:val="24"/>
          <w:lang w:eastAsia="en-GB"/>
        </w:rPr>
      </w:pPr>
      <w:hyperlink w:anchor="_Toc232272271" w:history="1">
        <w:r w:rsidRPr="00084810">
          <w:rPr>
            <w:rStyle w:val="Hipervnculo"/>
            <w:noProof/>
          </w:rPr>
          <w:t>Date vector methods</w:t>
        </w:r>
        <w:r>
          <w:rPr>
            <w:noProof/>
            <w:webHidden/>
          </w:rPr>
          <w:tab/>
        </w:r>
        <w:r>
          <w:rPr>
            <w:noProof/>
            <w:webHidden/>
          </w:rPr>
          <w:fldChar w:fldCharType="begin"/>
        </w:r>
        <w:r>
          <w:rPr>
            <w:noProof/>
            <w:webHidden/>
          </w:rPr>
          <w:instrText xml:space="preserve"> PAGEREF _Toc232272271 \h </w:instrText>
        </w:r>
        <w:r>
          <w:rPr>
            <w:noProof/>
            <w:webHidden/>
          </w:rPr>
        </w:r>
        <w:r>
          <w:rPr>
            <w:noProof/>
            <w:webHidden/>
          </w:rPr>
          <w:fldChar w:fldCharType="separate"/>
        </w:r>
        <w:r>
          <w:rPr>
            <w:noProof/>
            <w:webHidden/>
          </w:rPr>
          <w:t>65</w:t>
        </w:r>
        <w:r>
          <w:rPr>
            <w:noProof/>
            <w:webHidden/>
          </w:rPr>
          <w:fldChar w:fldCharType="end"/>
        </w:r>
      </w:hyperlink>
    </w:p>
    <w:p w14:paraId="70CA5C53" w14:textId="29332291" w:rsidR="00317E7A" w:rsidRDefault="00317E7A">
      <w:pPr>
        <w:pStyle w:val="TDC3"/>
        <w:tabs>
          <w:tab w:val="right" w:pos="9016"/>
        </w:tabs>
        <w:rPr>
          <w:rFonts w:eastAsiaTheme="minorEastAsia" w:cstheme="minorBidi"/>
          <w:smallCaps w:val="0"/>
          <w:noProof/>
          <w:kern w:val="2"/>
          <w:sz w:val="24"/>
          <w:szCs w:val="24"/>
          <w:lang w:eastAsia="en-GB"/>
        </w:rPr>
      </w:pPr>
      <w:hyperlink w:anchor="_Toc232272272" w:history="1">
        <w:r w:rsidRPr="00084810">
          <w:rPr>
            <w:rStyle w:val="Hipervnculo"/>
            <w:noProof/>
          </w:rPr>
          <w:t>Date vector operators</w:t>
        </w:r>
        <w:r>
          <w:rPr>
            <w:noProof/>
            <w:webHidden/>
          </w:rPr>
          <w:tab/>
        </w:r>
        <w:r>
          <w:rPr>
            <w:noProof/>
            <w:webHidden/>
          </w:rPr>
          <w:fldChar w:fldCharType="begin"/>
        </w:r>
        <w:r>
          <w:rPr>
            <w:noProof/>
            <w:webHidden/>
          </w:rPr>
          <w:instrText xml:space="preserve"> PAGEREF _Toc232272272 \h </w:instrText>
        </w:r>
        <w:r>
          <w:rPr>
            <w:noProof/>
            <w:webHidden/>
          </w:rPr>
        </w:r>
        <w:r>
          <w:rPr>
            <w:noProof/>
            <w:webHidden/>
          </w:rPr>
          <w:fldChar w:fldCharType="separate"/>
        </w:r>
        <w:r>
          <w:rPr>
            <w:noProof/>
            <w:webHidden/>
          </w:rPr>
          <w:t>65</w:t>
        </w:r>
        <w:r>
          <w:rPr>
            <w:noProof/>
            <w:webHidden/>
          </w:rPr>
          <w:fldChar w:fldCharType="end"/>
        </w:r>
      </w:hyperlink>
    </w:p>
    <w:p w14:paraId="1E44CF65" w14:textId="0EAEBDBA" w:rsidR="00317E7A" w:rsidRDefault="00317E7A">
      <w:pPr>
        <w:pStyle w:val="TDC2"/>
        <w:tabs>
          <w:tab w:val="right" w:pos="9016"/>
        </w:tabs>
        <w:rPr>
          <w:rFonts w:eastAsiaTheme="minorEastAsia" w:cstheme="minorBidi"/>
          <w:b w:val="0"/>
          <w:bCs w:val="0"/>
          <w:smallCaps w:val="0"/>
          <w:noProof/>
          <w:kern w:val="2"/>
          <w:sz w:val="24"/>
          <w:szCs w:val="24"/>
          <w:lang w:eastAsia="en-GB"/>
        </w:rPr>
      </w:pPr>
      <w:hyperlink w:anchor="_Toc232272273" w:history="1">
        <w:r w:rsidRPr="00084810">
          <w:rPr>
            <w:rStyle w:val="Hipervnculo"/>
            <w:noProof/>
          </w:rPr>
          <w:t>Indexing and slicing</w:t>
        </w:r>
        <w:r>
          <w:rPr>
            <w:noProof/>
            <w:webHidden/>
          </w:rPr>
          <w:tab/>
        </w:r>
        <w:r>
          <w:rPr>
            <w:noProof/>
            <w:webHidden/>
          </w:rPr>
          <w:fldChar w:fldCharType="begin"/>
        </w:r>
        <w:r>
          <w:rPr>
            <w:noProof/>
            <w:webHidden/>
          </w:rPr>
          <w:instrText xml:space="preserve"> PAGEREF _Toc232272273 \h </w:instrText>
        </w:r>
        <w:r>
          <w:rPr>
            <w:noProof/>
            <w:webHidden/>
          </w:rPr>
        </w:r>
        <w:r>
          <w:rPr>
            <w:noProof/>
            <w:webHidden/>
          </w:rPr>
          <w:fldChar w:fldCharType="separate"/>
        </w:r>
        <w:r>
          <w:rPr>
            <w:noProof/>
            <w:webHidden/>
          </w:rPr>
          <w:t>65</w:t>
        </w:r>
        <w:r>
          <w:rPr>
            <w:noProof/>
            <w:webHidden/>
          </w:rPr>
          <w:fldChar w:fldCharType="end"/>
        </w:r>
      </w:hyperlink>
    </w:p>
    <w:p w14:paraId="50D51741" w14:textId="089BDE15" w:rsidR="00317E7A" w:rsidRDefault="00317E7A">
      <w:pPr>
        <w:pStyle w:val="TDC2"/>
        <w:tabs>
          <w:tab w:val="right" w:pos="9016"/>
        </w:tabs>
        <w:rPr>
          <w:rFonts w:eastAsiaTheme="minorEastAsia" w:cstheme="minorBidi"/>
          <w:b w:val="0"/>
          <w:bCs w:val="0"/>
          <w:smallCaps w:val="0"/>
          <w:noProof/>
          <w:kern w:val="2"/>
          <w:sz w:val="24"/>
          <w:szCs w:val="24"/>
          <w:lang w:eastAsia="en-GB"/>
        </w:rPr>
      </w:pPr>
      <w:hyperlink w:anchor="_Toc232272274" w:history="1">
        <w:r w:rsidRPr="00084810">
          <w:rPr>
            <w:rStyle w:val="Hipervnculo"/>
            <w:noProof/>
          </w:rPr>
          <w:t>The Fast Fourier Transform</w:t>
        </w:r>
        <w:r>
          <w:rPr>
            <w:noProof/>
            <w:webHidden/>
          </w:rPr>
          <w:tab/>
        </w:r>
        <w:r>
          <w:rPr>
            <w:noProof/>
            <w:webHidden/>
          </w:rPr>
          <w:fldChar w:fldCharType="begin"/>
        </w:r>
        <w:r>
          <w:rPr>
            <w:noProof/>
            <w:webHidden/>
          </w:rPr>
          <w:instrText xml:space="preserve"> PAGEREF _Toc232272274 \h </w:instrText>
        </w:r>
        <w:r>
          <w:rPr>
            <w:noProof/>
            <w:webHidden/>
          </w:rPr>
        </w:r>
        <w:r>
          <w:rPr>
            <w:noProof/>
            <w:webHidden/>
          </w:rPr>
          <w:fldChar w:fldCharType="separate"/>
        </w:r>
        <w:r>
          <w:rPr>
            <w:noProof/>
            <w:webHidden/>
          </w:rPr>
          <w:t>66</w:t>
        </w:r>
        <w:r>
          <w:rPr>
            <w:noProof/>
            <w:webHidden/>
          </w:rPr>
          <w:fldChar w:fldCharType="end"/>
        </w:r>
      </w:hyperlink>
    </w:p>
    <w:p w14:paraId="19E9EFFB" w14:textId="3F3C3868" w:rsidR="00317E7A" w:rsidRDefault="00317E7A">
      <w:pPr>
        <w:pStyle w:val="TDC3"/>
        <w:tabs>
          <w:tab w:val="right" w:pos="9016"/>
        </w:tabs>
        <w:rPr>
          <w:rFonts w:eastAsiaTheme="minorEastAsia" w:cstheme="minorBidi"/>
          <w:smallCaps w:val="0"/>
          <w:noProof/>
          <w:kern w:val="2"/>
          <w:sz w:val="24"/>
          <w:szCs w:val="24"/>
          <w:lang w:eastAsia="en-GB"/>
        </w:rPr>
      </w:pPr>
      <w:hyperlink w:anchor="_Toc232272275" w:history="1">
        <w:r w:rsidRPr="00084810">
          <w:rPr>
            <w:rStyle w:val="Hipervnculo"/>
            <w:noProof/>
          </w:rPr>
          <w:t>FFT properties and indexers</w:t>
        </w:r>
        <w:r>
          <w:rPr>
            <w:noProof/>
            <w:webHidden/>
          </w:rPr>
          <w:tab/>
        </w:r>
        <w:r>
          <w:rPr>
            <w:noProof/>
            <w:webHidden/>
          </w:rPr>
          <w:fldChar w:fldCharType="begin"/>
        </w:r>
        <w:r>
          <w:rPr>
            <w:noProof/>
            <w:webHidden/>
          </w:rPr>
          <w:instrText xml:space="preserve"> PAGEREF _Toc232272275 \h </w:instrText>
        </w:r>
        <w:r>
          <w:rPr>
            <w:noProof/>
            <w:webHidden/>
          </w:rPr>
        </w:r>
        <w:r>
          <w:rPr>
            <w:noProof/>
            <w:webHidden/>
          </w:rPr>
          <w:fldChar w:fldCharType="separate"/>
        </w:r>
        <w:r>
          <w:rPr>
            <w:noProof/>
            <w:webHidden/>
          </w:rPr>
          <w:t>68</w:t>
        </w:r>
        <w:r>
          <w:rPr>
            <w:noProof/>
            <w:webHidden/>
          </w:rPr>
          <w:fldChar w:fldCharType="end"/>
        </w:r>
      </w:hyperlink>
    </w:p>
    <w:p w14:paraId="3EA84215" w14:textId="0FC6D99E" w:rsidR="00317E7A" w:rsidRDefault="00317E7A">
      <w:pPr>
        <w:pStyle w:val="TDC1"/>
        <w:rPr>
          <w:rFonts w:eastAsiaTheme="minorEastAsia" w:cstheme="minorBidi"/>
          <w:b w:val="0"/>
          <w:bCs w:val="0"/>
          <w:caps w:val="0"/>
          <w:noProof/>
          <w:kern w:val="2"/>
          <w:sz w:val="24"/>
          <w:szCs w:val="24"/>
          <w:u w:val="none"/>
          <w:lang w:eastAsia="en-GB"/>
        </w:rPr>
      </w:pPr>
      <w:hyperlink w:anchor="_Toc232272276" w:history="1">
        <w:r w:rsidRPr="00084810">
          <w:rPr>
            <w:rStyle w:val="Hipervnculo"/>
            <w:noProof/>
          </w:rPr>
          <w:t>Sequences</w:t>
        </w:r>
        <w:r>
          <w:rPr>
            <w:noProof/>
            <w:webHidden/>
          </w:rPr>
          <w:tab/>
        </w:r>
        <w:r>
          <w:rPr>
            <w:noProof/>
            <w:webHidden/>
          </w:rPr>
          <w:fldChar w:fldCharType="begin"/>
        </w:r>
        <w:r>
          <w:rPr>
            <w:noProof/>
            <w:webHidden/>
          </w:rPr>
          <w:instrText xml:space="preserve"> PAGEREF _Toc232272276 \h </w:instrText>
        </w:r>
        <w:r>
          <w:rPr>
            <w:noProof/>
            <w:webHidden/>
          </w:rPr>
        </w:r>
        <w:r>
          <w:rPr>
            <w:noProof/>
            <w:webHidden/>
          </w:rPr>
          <w:fldChar w:fldCharType="separate"/>
        </w:r>
        <w:r>
          <w:rPr>
            <w:noProof/>
            <w:webHidden/>
          </w:rPr>
          <w:t>69</w:t>
        </w:r>
        <w:r>
          <w:rPr>
            <w:noProof/>
            <w:webHidden/>
          </w:rPr>
          <w:fldChar w:fldCharType="end"/>
        </w:r>
      </w:hyperlink>
    </w:p>
    <w:p w14:paraId="57FBE78F" w14:textId="79841B4E" w:rsidR="00317E7A" w:rsidRDefault="00317E7A">
      <w:pPr>
        <w:pStyle w:val="TDC2"/>
        <w:tabs>
          <w:tab w:val="right" w:pos="9016"/>
        </w:tabs>
        <w:rPr>
          <w:rFonts w:eastAsiaTheme="minorEastAsia" w:cstheme="minorBidi"/>
          <w:b w:val="0"/>
          <w:bCs w:val="0"/>
          <w:smallCaps w:val="0"/>
          <w:noProof/>
          <w:kern w:val="2"/>
          <w:sz w:val="24"/>
          <w:szCs w:val="24"/>
          <w:lang w:eastAsia="en-GB"/>
        </w:rPr>
      </w:pPr>
      <w:hyperlink w:anchor="_Toc232272277" w:history="1">
        <w:r w:rsidRPr="00084810">
          <w:rPr>
            <w:rStyle w:val="Hipervnculo"/>
            <w:noProof/>
          </w:rPr>
          <w:t>Double-valued sequences as light vectors</w:t>
        </w:r>
        <w:r>
          <w:rPr>
            <w:noProof/>
            <w:webHidden/>
          </w:rPr>
          <w:tab/>
        </w:r>
        <w:r>
          <w:rPr>
            <w:noProof/>
            <w:webHidden/>
          </w:rPr>
          <w:fldChar w:fldCharType="begin"/>
        </w:r>
        <w:r>
          <w:rPr>
            <w:noProof/>
            <w:webHidden/>
          </w:rPr>
          <w:instrText xml:space="preserve"> PAGEREF _Toc232272277 \h </w:instrText>
        </w:r>
        <w:r>
          <w:rPr>
            <w:noProof/>
            <w:webHidden/>
          </w:rPr>
        </w:r>
        <w:r>
          <w:rPr>
            <w:noProof/>
            <w:webHidden/>
          </w:rPr>
          <w:fldChar w:fldCharType="separate"/>
        </w:r>
        <w:r>
          <w:rPr>
            <w:noProof/>
            <w:webHidden/>
          </w:rPr>
          <w:t>69</w:t>
        </w:r>
        <w:r>
          <w:rPr>
            <w:noProof/>
            <w:webHidden/>
          </w:rPr>
          <w:fldChar w:fldCharType="end"/>
        </w:r>
      </w:hyperlink>
    </w:p>
    <w:p w14:paraId="75EF412C" w14:textId="33BEF8D9" w:rsidR="00317E7A" w:rsidRDefault="00317E7A">
      <w:pPr>
        <w:pStyle w:val="TDC3"/>
        <w:tabs>
          <w:tab w:val="right" w:pos="9016"/>
        </w:tabs>
        <w:rPr>
          <w:rFonts w:eastAsiaTheme="minorEastAsia" w:cstheme="minorBidi"/>
          <w:smallCaps w:val="0"/>
          <w:noProof/>
          <w:kern w:val="2"/>
          <w:sz w:val="24"/>
          <w:szCs w:val="24"/>
          <w:lang w:eastAsia="en-GB"/>
        </w:rPr>
      </w:pPr>
      <w:hyperlink w:anchor="_Toc232272278" w:history="1">
        <w:r w:rsidRPr="00084810">
          <w:rPr>
            <w:rStyle w:val="Hipervnculo"/>
            <w:noProof/>
          </w:rPr>
          <w:t>Sequence constructors</w:t>
        </w:r>
        <w:r>
          <w:rPr>
            <w:noProof/>
            <w:webHidden/>
          </w:rPr>
          <w:tab/>
        </w:r>
        <w:r>
          <w:rPr>
            <w:noProof/>
            <w:webHidden/>
          </w:rPr>
          <w:fldChar w:fldCharType="begin"/>
        </w:r>
        <w:r>
          <w:rPr>
            <w:noProof/>
            <w:webHidden/>
          </w:rPr>
          <w:instrText xml:space="preserve"> PAGEREF _Toc232272278 \h </w:instrText>
        </w:r>
        <w:r>
          <w:rPr>
            <w:noProof/>
            <w:webHidden/>
          </w:rPr>
        </w:r>
        <w:r>
          <w:rPr>
            <w:noProof/>
            <w:webHidden/>
          </w:rPr>
          <w:fldChar w:fldCharType="separate"/>
        </w:r>
        <w:r>
          <w:rPr>
            <w:noProof/>
            <w:webHidden/>
          </w:rPr>
          <w:t>69</w:t>
        </w:r>
        <w:r>
          <w:rPr>
            <w:noProof/>
            <w:webHidden/>
          </w:rPr>
          <w:fldChar w:fldCharType="end"/>
        </w:r>
      </w:hyperlink>
    </w:p>
    <w:p w14:paraId="76A42839" w14:textId="5AFDA8E8" w:rsidR="00317E7A" w:rsidRDefault="00317E7A">
      <w:pPr>
        <w:pStyle w:val="TDC3"/>
        <w:tabs>
          <w:tab w:val="right" w:pos="9016"/>
        </w:tabs>
        <w:rPr>
          <w:rFonts w:eastAsiaTheme="minorEastAsia" w:cstheme="minorBidi"/>
          <w:smallCaps w:val="0"/>
          <w:noProof/>
          <w:kern w:val="2"/>
          <w:sz w:val="24"/>
          <w:szCs w:val="24"/>
          <w:lang w:eastAsia="en-GB"/>
        </w:rPr>
      </w:pPr>
      <w:hyperlink w:anchor="_Toc232272279" w:history="1">
        <w:r w:rsidRPr="00084810">
          <w:rPr>
            <w:rStyle w:val="Hipervnculo"/>
            <w:noProof/>
          </w:rPr>
          <w:t>The unfold sequence generator</w:t>
        </w:r>
        <w:r>
          <w:rPr>
            <w:noProof/>
            <w:webHidden/>
          </w:rPr>
          <w:tab/>
        </w:r>
        <w:r>
          <w:rPr>
            <w:noProof/>
            <w:webHidden/>
          </w:rPr>
          <w:fldChar w:fldCharType="begin"/>
        </w:r>
        <w:r>
          <w:rPr>
            <w:noProof/>
            <w:webHidden/>
          </w:rPr>
          <w:instrText xml:space="preserve"> PAGEREF _Toc232272279 \h </w:instrText>
        </w:r>
        <w:r>
          <w:rPr>
            <w:noProof/>
            <w:webHidden/>
          </w:rPr>
        </w:r>
        <w:r>
          <w:rPr>
            <w:noProof/>
            <w:webHidden/>
          </w:rPr>
          <w:fldChar w:fldCharType="separate"/>
        </w:r>
        <w:r>
          <w:rPr>
            <w:noProof/>
            <w:webHidden/>
          </w:rPr>
          <w:t>70</w:t>
        </w:r>
        <w:r>
          <w:rPr>
            <w:noProof/>
            <w:webHidden/>
          </w:rPr>
          <w:fldChar w:fldCharType="end"/>
        </w:r>
      </w:hyperlink>
    </w:p>
    <w:p w14:paraId="12A7FAA3" w14:textId="1E417F90" w:rsidR="00317E7A" w:rsidRDefault="00317E7A">
      <w:pPr>
        <w:pStyle w:val="TDC3"/>
        <w:tabs>
          <w:tab w:val="right" w:pos="9016"/>
        </w:tabs>
        <w:rPr>
          <w:rFonts w:eastAsiaTheme="minorEastAsia" w:cstheme="minorBidi"/>
          <w:smallCaps w:val="0"/>
          <w:noProof/>
          <w:kern w:val="2"/>
          <w:sz w:val="24"/>
          <w:szCs w:val="24"/>
          <w:lang w:eastAsia="en-GB"/>
        </w:rPr>
      </w:pPr>
      <w:hyperlink w:anchor="_Toc232272280" w:history="1">
        <w:r w:rsidRPr="00084810">
          <w:rPr>
            <w:rStyle w:val="Hipervnculo"/>
            <w:noProof/>
          </w:rPr>
          <w:t>Methods and properties</w:t>
        </w:r>
        <w:r>
          <w:rPr>
            <w:noProof/>
            <w:webHidden/>
          </w:rPr>
          <w:tab/>
        </w:r>
        <w:r>
          <w:rPr>
            <w:noProof/>
            <w:webHidden/>
          </w:rPr>
          <w:fldChar w:fldCharType="begin"/>
        </w:r>
        <w:r>
          <w:rPr>
            <w:noProof/>
            <w:webHidden/>
          </w:rPr>
          <w:instrText xml:space="preserve"> PAGEREF _Toc232272280 \h </w:instrText>
        </w:r>
        <w:r>
          <w:rPr>
            <w:noProof/>
            <w:webHidden/>
          </w:rPr>
        </w:r>
        <w:r>
          <w:rPr>
            <w:noProof/>
            <w:webHidden/>
          </w:rPr>
          <w:fldChar w:fldCharType="separate"/>
        </w:r>
        <w:r>
          <w:rPr>
            <w:noProof/>
            <w:webHidden/>
          </w:rPr>
          <w:t>71</w:t>
        </w:r>
        <w:r>
          <w:rPr>
            <w:noProof/>
            <w:webHidden/>
          </w:rPr>
          <w:fldChar w:fldCharType="end"/>
        </w:r>
      </w:hyperlink>
    </w:p>
    <w:p w14:paraId="5146F04B" w14:textId="6A053CCE" w:rsidR="00317E7A" w:rsidRDefault="00317E7A">
      <w:pPr>
        <w:pStyle w:val="TDC2"/>
        <w:tabs>
          <w:tab w:val="right" w:pos="9016"/>
        </w:tabs>
        <w:rPr>
          <w:rFonts w:eastAsiaTheme="minorEastAsia" w:cstheme="minorBidi"/>
          <w:b w:val="0"/>
          <w:bCs w:val="0"/>
          <w:smallCaps w:val="0"/>
          <w:noProof/>
          <w:kern w:val="2"/>
          <w:sz w:val="24"/>
          <w:szCs w:val="24"/>
          <w:lang w:eastAsia="en-GB"/>
        </w:rPr>
      </w:pPr>
      <w:hyperlink w:anchor="_Toc232272281" w:history="1">
        <w:r w:rsidRPr="00084810">
          <w:rPr>
            <w:rStyle w:val="Hipervnculo"/>
            <w:noProof/>
          </w:rPr>
          <w:t>Integer sequences</w:t>
        </w:r>
        <w:r>
          <w:rPr>
            <w:noProof/>
            <w:webHidden/>
          </w:rPr>
          <w:tab/>
        </w:r>
        <w:r>
          <w:rPr>
            <w:noProof/>
            <w:webHidden/>
          </w:rPr>
          <w:fldChar w:fldCharType="begin"/>
        </w:r>
        <w:r>
          <w:rPr>
            <w:noProof/>
            <w:webHidden/>
          </w:rPr>
          <w:instrText xml:space="preserve"> PAGEREF _Toc232272281 \h </w:instrText>
        </w:r>
        <w:r>
          <w:rPr>
            <w:noProof/>
            <w:webHidden/>
          </w:rPr>
        </w:r>
        <w:r>
          <w:rPr>
            <w:noProof/>
            <w:webHidden/>
          </w:rPr>
          <w:fldChar w:fldCharType="separate"/>
        </w:r>
        <w:r>
          <w:rPr>
            <w:noProof/>
            <w:webHidden/>
          </w:rPr>
          <w:t>73</w:t>
        </w:r>
        <w:r>
          <w:rPr>
            <w:noProof/>
            <w:webHidden/>
          </w:rPr>
          <w:fldChar w:fldCharType="end"/>
        </w:r>
      </w:hyperlink>
    </w:p>
    <w:p w14:paraId="297D461D" w14:textId="57590BAA" w:rsidR="00317E7A" w:rsidRDefault="00317E7A">
      <w:pPr>
        <w:pStyle w:val="TDC3"/>
        <w:tabs>
          <w:tab w:val="right" w:pos="9016"/>
        </w:tabs>
        <w:rPr>
          <w:rFonts w:eastAsiaTheme="minorEastAsia" w:cstheme="minorBidi"/>
          <w:smallCaps w:val="0"/>
          <w:noProof/>
          <w:kern w:val="2"/>
          <w:sz w:val="24"/>
          <w:szCs w:val="24"/>
          <w:lang w:eastAsia="en-GB"/>
        </w:rPr>
      </w:pPr>
      <w:hyperlink w:anchor="_Toc232272282" w:history="1">
        <w:r w:rsidRPr="00084810">
          <w:rPr>
            <w:rStyle w:val="Hipervnculo"/>
            <w:noProof/>
          </w:rPr>
          <w:t>Class methods</w:t>
        </w:r>
        <w:r>
          <w:rPr>
            <w:noProof/>
            <w:webHidden/>
          </w:rPr>
          <w:tab/>
        </w:r>
        <w:r>
          <w:rPr>
            <w:noProof/>
            <w:webHidden/>
          </w:rPr>
          <w:fldChar w:fldCharType="begin"/>
        </w:r>
        <w:r>
          <w:rPr>
            <w:noProof/>
            <w:webHidden/>
          </w:rPr>
          <w:instrText xml:space="preserve"> PAGEREF _Toc232272282 \h </w:instrText>
        </w:r>
        <w:r>
          <w:rPr>
            <w:noProof/>
            <w:webHidden/>
          </w:rPr>
        </w:r>
        <w:r>
          <w:rPr>
            <w:noProof/>
            <w:webHidden/>
          </w:rPr>
          <w:fldChar w:fldCharType="separate"/>
        </w:r>
        <w:r>
          <w:rPr>
            <w:noProof/>
            <w:webHidden/>
          </w:rPr>
          <w:t>73</w:t>
        </w:r>
        <w:r>
          <w:rPr>
            <w:noProof/>
            <w:webHidden/>
          </w:rPr>
          <w:fldChar w:fldCharType="end"/>
        </w:r>
      </w:hyperlink>
    </w:p>
    <w:p w14:paraId="45F78A58" w14:textId="311C95BA" w:rsidR="00317E7A" w:rsidRDefault="00317E7A">
      <w:pPr>
        <w:pStyle w:val="TDC3"/>
        <w:tabs>
          <w:tab w:val="right" w:pos="9016"/>
        </w:tabs>
        <w:rPr>
          <w:rFonts w:eastAsiaTheme="minorEastAsia" w:cstheme="minorBidi"/>
          <w:smallCaps w:val="0"/>
          <w:noProof/>
          <w:kern w:val="2"/>
          <w:sz w:val="24"/>
          <w:szCs w:val="24"/>
          <w:lang w:eastAsia="en-GB"/>
        </w:rPr>
      </w:pPr>
      <w:hyperlink w:anchor="_Toc232272283" w:history="1">
        <w:r w:rsidRPr="00084810">
          <w:rPr>
            <w:rStyle w:val="Hipervnculo"/>
            <w:noProof/>
          </w:rPr>
          <w:t>Methods and properties</w:t>
        </w:r>
        <w:r>
          <w:rPr>
            <w:noProof/>
            <w:webHidden/>
          </w:rPr>
          <w:tab/>
        </w:r>
        <w:r>
          <w:rPr>
            <w:noProof/>
            <w:webHidden/>
          </w:rPr>
          <w:fldChar w:fldCharType="begin"/>
        </w:r>
        <w:r>
          <w:rPr>
            <w:noProof/>
            <w:webHidden/>
          </w:rPr>
          <w:instrText xml:space="preserve"> PAGEREF _Toc232272283 \h </w:instrText>
        </w:r>
        <w:r>
          <w:rPr>
            <w:noProof/>
            <w:webHidden/>
          </w:rPr>
        </w:r>
        <w:r>
          <w:rPr>
            <w:noProof/>
            <w:webHidden/>
          </w:rPr>
          <w:fldChar w:fldCharType="separate"/>
        </w:r>
        <w:r>
          <w:rPr>
            <w:noProof/>
            <w:webHidden/>
          </w:rPr>
          <w:t>74</w:t>
        </w:r>
        <w:r>
          <w:rPr>
            <w:noProof/>
            <w:webHidden/>
          </w:rPr>
          <w:fldChar w:fldCharType="end"/>
        </w:r>
      </w:hyperlink>
    </w:p>
    <w:p w14:paraId="44833A92" w14:textId="5779AF34" w:rsidR="00317E7A" w:rsidRDefault="00317E7A">
      <w:pPr>
        <w:pStyle w:val="TDC2"/>
        <w:tabs>
          <w:tab w:val="right" w:pos="9016"/>
        </w:tabs>
        <w:rPr>
          <w:rFonts w:eastAsiaTheme="minorEastAsia" w:cstheme="minorBidi"/>
          <w:b w:val="0"/>
          <w:bCs w:val="0"/>
          <w:smallCaps w:val="0"/>
          <w:noProof/>
          <w:kern w:val="2"/>
          <w:sz w:val="24"/>
          <w:szCs w:val="24"/>
          <w:lang w:eastAsia="en-GB"/>
        </w:rPr>
      </w:pPr>
      <w:hyperlink w:anchor="_Toc232272284" w:history="1">
        <w:r w:rsidRPr="00084810">
          <w:rPr>
            <w:rStyle w:val="Hipervnculo"/>
            <w:noProof/>
          </w:rPr>
          <w:t>Complex sequences</w:t>
        </w:r>
        <w:r>
          <w:rPr>
            <w:noProof/>
            <w:webHidden/>
          </w:rPr>
          <w:tab/>
        </w:r>
        <w:r>
          <w:rPr>
            <w:noProof/>
            <w:webHidden/>
          </w:rPr>
          <w:fldChar w:fldCharType="begin"/>
        </w:r>
        <w:r>
          <w:rPr>
            <w:noProof/>
            <w:webHidden/>
          </w:rPr>
          <w:instrText xml:space="preserve"> PAGEREF _Toc232272284 \h </w:instrText>
        </w:r>
        <w:r>
          <w:rPr>
            <w:noProof/>
            <w:webHidden/>
          </w:rPr>
        </w:r>
        <w:r>
          <w:rPr>
            <w:noProof/>
            <w:webHidden/>
          </w:rPr>
          <w:fldChar w:fldCharType="separate"/>
        </w:r>
        <w:r>
          <w:rPr>
            <w:noProof/>
            <w:webHidden/>
          </w:rPr>
          <w:t>75</w:t>
        </w:r>
        <w:r>
          <w:rPr>
            <w:noProof/>
            <w:webHidden/>
          </w:rPr>
          <w:fldChar w:fldCharType="end"/>
        </w:r>
      </w:hyperlink>
    </w:p>
    <w:p w14:paraId="796ABC64" w14:textId="1C2D3F86" w:rsidR="00317E7A" w:rsidRDefault="00317E7A">
      <w:pPr>
        <w:pStyle w:val="TDC3"/>
        <w:tabs>
          <w:tab w:val="right" w:pos="9016"/>
        </w:tabs>
        <w:rPr>
          <w:rFonts w:eastAsiaTheme="minorEastAsia" w:cstheme="minorBidi"/>
          <w:smallCaps w:val="0"/>
          <w:noProof/>
          <w:kern w:val="2"/>
          <w:sz w:val="24"/>
          <w:szCs w:val="24"/>
          <w:lang w:eastAsia="en-GB"/>
        </w:rPr>
      </w:pPr>
      <w:hyperlink w:anchor="_Toc232272285" w:history="1">
        <w:r w:rsidRPr="00084810">
          <w:rPr>
            <w:rStyle w:val="Hipervnculo"/>
            <w:noProof/>
          </w:rPr>
          <w:t>Class methods</w:t>
        </w:r>
        <w:r>
          <w:rPr>
            <w:noProof/>
            <w:webHidden/>
          </w:rPr>
          <w:tab/>
        </w:r>
        <w:r>
          <w:rPr>
            <w:noProof/>
            <w:webHidden/>
          </w:rPr>
          <w:fldChar w:fldCharType="begin"/>
        </w:r>
        <w:r>
          <w:rPr>
            <w:noProof/>
            <w:webHidden/>
          </w:rPr>
          <w:instrText xml:space="preserve"> PAGEREF _Toc232272285 \h </w:instrText>
        </w:r>
        <w:r>
          <w:rPr>
            <w:noProof/>
            <w:webHidden/>
          </w:rPr>
        </w:r>
        <w:r>
          <w:rPr>
            <w:noProof/>
            <w:webHidden/>
          </w:rPr>
          <w:fldChar w:fldCharType="separate"/>
        </w:r>
        <w:r>
          <w:rPr>
            <w:noProof/>
            <w:webHidden/>
          </w:rPr>
          <w:t>75</w:t>
        </w:r>
        <w:r>
          <w:rPr>
            <w:noProof/>
            <w:webHidden/>
          </w:rPr>
          <w:fldChar w:fldCharType="end"/>
        </w:r>
      </w:hyperlink>
    </w:p>
    <w:p w14:paraId="0ECA41DD" w14:textId="5EEB0A37" w:rsidR="00317E7A" w:rsidRDefault="00317E7A">
      <w:pPr>
        <w:pStyle w:val="TDC3"/>
        <w:tabs>
          <w:tab w:val="right" w:pos="9016"/>
        </w:tabs>
        <w:rPr>
          <w:rFonts w:eastAsiaTheme="minorEastAsia" w:cstheme="minorBidi"/>
          <w:smallCaps w:val="0"/>
          <w:noProof/>
          <w:kern w:val="2"/>
          <w:sz w:val="24"/>
          <w:szCs w:val="24"/>
          <w:lang w:eastAsia="en-GB"/>
        </w:rPr>
      </w:pPr>
      <w:hyperlink w:anchor="_Toc232272286" w:history="1">
        <w:r w:rsidRPr="00084810">
          <w:rPr>
            <w:rStyle w:val="Hipervnculo"/>
            <w:noProof/>
          </w:rPr>
          <w:t>Methods and properties</w:t>
        </w:r>
        <w:r>
          <w:rPr>
            <w:noProof/>
            <w:webHidden/>
          </w:rPr>
          <w:tab/>
        </w:r>
        <w:r>
          <w:rPr>
            <w:noProof/>
            <w:webHidden/>
          </w:rPr>
          <w:fldChar w:fldCharType="begin"/>
        </w:r>
        <w:r>
          <w:rPr>
            <w:noProof/>
            <w:webHidden/>
          </w:rPr>
          <w:instrText xml:space="preserve"> PAGEREF _Toc232272286 \h </w:instrText>
        </w:r>
        <w:r>
          <w:rPr>
            <w:noProof/>
            <w:webHidden/>
          </w:rPr>
        </w:r>
        <w:r>
          <w:rPr>
            <w:noProof/>
            <w:webHidden/>
          </w:rPr>
          <w:fldChar w:fldCharType="separate"/>
        </w:r>
        <w:r>
          <w:rPr>
            <w:noProof/>
            <w:webHidden/>
          </w:rPr>
          <w:t>75</w:t>
        </w:r>
        <w:r>
          <w:rPr>
            <w:noProof/>
            <w:webHidden/>
          </w:rPr>
          <w:fldChar w:fldCharType="end"/>
        </w:r>
      </w:hyperlink>
    </w:p>
    <w:p w14:paraId="004D86BE" w14:textId="17B36D60" w:rsidR="00317E7A" w:rsidRDefault="00317E7A">
      <w:pPr>
        <w:pStyle w:val="TDC2"/>
        <w:tabs>
          <w:tab w:val="right" w:pos="9016"/>
        </w:tabs>
        <w:rPr>
          <w:rFonts w:eastAsiaTheme="minorEastAsia" w:cstheme="minorBidi"/>
          <w:b w:val="0"/>
          <w:bCs w:val="0"/>
          <w:smallCaps w:val="0"/>
          <w:noProof/>
          <w:kern w:val="2"/>
          <w:sz w:val="24"/>
          <w:szCs w:val="24"/>
          <w:lang w:eastAsia="en-GB"/>
        </w:rPr>
      </w:pPr>
      <w:hyperlink w:anchor="_Toc232272287" w:history="1">
        <w:r w:rsidRPr="00084810">
          <w:rPr>
            <w:rStyle w:val="Hipervnculo"/>
            <w:noProof/>
          </w:rPr>
          <w:t>Date sequences</w:t>
        </w:r>
        <w:r>
          <w:rPr>
            <w:noProof/>
            <w:webHidden/>
          </w:rPr>
          <w:tab/>
        </w:r>
        <w:r>
          <w:rPr>
            <w:noProof/>
            <w:webHidden/>
          </w:rPr>
          <w:fldChar w:fldCharType="begin"/>
        </w:r>
        <w:r>
          <w:rPr>
            <w:noProof/>
            <w:webHidden/>
          </w:rPr>
          <w:instrText xml:space="preserve"> PAGEREF _Toc232272287 \h </w:instrText>
        </w:r>
        <w:r>
          <w:rPr>
            <w:noProof/>
            <w:webHidden/>
          </w:rPr>
        </w:r>
        <w:r>
          <w:rPr>
            <w:noProof/>
            <w:webHidden/>
          </w:rPr>
          <w:fldChar w:fldCharType="separate"/>
        </w:r>
        <w:r>
          <w:rPr>
            <w:noProof/>
            <w:webHidden/>
          </w:rPr>
          <w:t>76</w:t>
        </w:r>
        <w:r>
          <w:rPr>
            <w:noProof/>
            <w:webHidden/>
          </w:rPr>
          <w:fldChar w:fldCharType="end"/>
        </w:r>
      </w:hyperlink>
    </w:p>
    <w:p w14:paraId="3936D721" w14:textId="61C24804" w:rsidR="00317E7A" w:rsidRDefault="00317E7A">
      <w:pPr>
        <w:pStyle w:val="TDC3"/>
        <w:tabs>
          <w:tab w:val="right" w:pos="9016"/>
        </w:tabs>
        <w:rPr>
          <w:rFonts w:eastAsiaTheme="minorEastAsia" w:cstheme="minorBidi"/>
          <w:smallCaps w:val="0"/>
          <w:noProof/>
          <w:kern w:val="2"/>
          <w:sz w:val="24"/>
          <w:szCs w:val="24"/>
          <w:lang w:eastAsia="en-GB"/>
        </w:rPr>
      </w:pPr>
      <w:hyperlink w:anchor="_Toc232272288" w:history="1">
        <w:r w:rsidRPr="00084810">
          <w:rPr>
            <w:rStyle w:val="Hipervnculo"/>
            <w:noProof/>
          </w:rPr>
          <w:t>Class methods</w:t>
        </w:r>
        <w:r>
          <w:rPr>
            <w:noProof/>
            <w:webHidden/>
          </w:rPr>
          <w:tab/>
        </w:r>
        <w:r>
          <w:rPr>
            <w:noProof/>
            <w:webHidden/>
          </w:rPr>
          <w:fldChar w:fldCharType="begin"/>
        </w:r>
        <w:r>
          <w:rPr>
            <w:noProof/>
            <w:webHidden/>
          </w:rPr>
          <w:instrText xml:space="preserve"> PAGEREF _Toc232272288 \h </w:instrText>
        </w:r>
        <w:r>
          <w:rPr>
            <w:noProof/>
            <w:webHidden/>
          </w:rPr>
        </w:r>
        <w:r>
          <w:rPr>
            <w:noProof/>
            <w:webHidden/>
          </w:rPr>
          <w:fldChar w:fldCharType="separate"/>
        </w:r>
        <w:r>
          <w:rPr>
            <w:noProof/>
            <w:webHidden/>
          </w:rPr>
          <w:t>76</w:t>
        </w:r>
        <w:r>
          <w:rPr>
            <w:noProof/>
            <w:webHidden/>
          </w:rPr>
          <w:fldChar w:fldCharType="end"/>
        </w:r>
      </w:hyperlink>
    </w:p>
    <w:p w14:paraId="07E7D7FF" w14:textId="5C1D6019" w:rsidR="00317E7A" w:rsidRDefault="00317E7A">
      <w:pPr>
        <w:pStyle w:val="TDC3"/>
        <w:tabs>
          <w:tab w:val="right" w:pos="9016"/>
        </w:tabs>
        <w:rPr>
          <w:rFonts w:eastAsiaTheme="minorEastAsia" w:cstheme="minorBidi"/>
          <w:smallCaps w:val="0"/>
          <w:noProof/>
          <w:kern w:val="2"/>
          <w:sz w:val="24"/>
          <w:szCs w:val="24"/>
          <w:lang w:eastAsia="en-GB"/>
        </w:rPr>
      </w:pPr>
      <w:hyperlink w:anchor="_Toc232272289" w:history="1">
        <w:r w:rsidRPr="00084810">
          <w:rPr>
            <w:rStyle w:val="Hipervnculo"/>
            <w:noProof/>
          </w:rPr>
          <w:t>Methods and properties</w:t>
        </w:r>
        <w:r>
          <w:rPr>
            <w:noProof/>
            <w:webHidden/>
          </w:rPr>
          <w:tab/>
        </w:r>
        <w:r>
          <w:rPr>
            <w:noProof/>
            <w:webHidden/>
          </w:rPr>
          <w:fldChar w:fldCharType="begin"/>
        </w:r>
        <w:r>
          <w:rPr>
            <w:noProof/>
            <w:webHidden/>
          </w:rPr>
          <w:instrText xml:space="preserve"> PAGEREF _Toc232272289 \h </w:instrText>
        </w:r>
        <w:r>
          <w:rPr>
            <w:noProof/>
            <w:webHidden/>
          </w:rPr>
        </w:r>
        <w:r>
          <w:rPr>
            <w:noProof/>
            <w:webHidden/>
          </w:rPr>
          <w:fldChar w:fldCharType="separate"/>
        </w:r>
        <w:r>
          <w:rPr>
            <w:noProof/>
            <w:webHidden/>
          </w:rPr>
          <w:t>77</w:t>
        </w:r>
        <w:r>
          <w:rPr>
            <w:noProof/>
            <w:webHidden/>
          </w:rPr>
          <w:fldChar w:fldCharType="end"/>
        </w:r>
      </w:hyperlink>
    </w:p>
    <w:p w14:paraId="64560CAE" w14:textId="0D669CFE" w:rsidR="00317E7A" w:rsidRDefault="00317E7A">
      <w:pPr>
        <w:pStyle w:val="TDC3"/>
        <w:tabs>
          <w:tab w:val="right" w:pos="9016"/>
        </w:tabs>
        <w:rPr>
          <w:rFonts w:eastAsiaTheme="minorEastAsia" w:cstheme="minorBidi"/>
          <w:smallCaps w:val="0"/>
          <w:noProof/>
          <w:kern w:val="2"/>
          <w:sz w:val="24"/>
          <w:szCs w:val="24"/>
          <w:lang w:eastAsia="en-GB"/>
        </w:rPr>
      </w:pPr>
      <w:hyperlink w:anchor="_Toc232272290" w:history="1">
        <w:r w:rsidRPr="00084810">
          <w:rPr>
            <w:rStyle w:val="Hipervnculo"/>
            <w:noProof/>
          </w:rPr>
          <w:t>Date sequence operators</w:t>
        </w:r>
        <w:r>
          <w:rPr>
            <w:noProof/>
            <w:webHidden/>
          </w:rPr>
          <w:tab/>
        </w:r>
        <w:r>
          <w:rPr>
            <w:noProof/>
            <w:webHidden/>
          </w:rPr>
          <w:fldChar w:fldCharType="begin"/>
        </w:r>
        <w:r>
          <w:rPr>
            <w:noProof/>
            <w:webHidden/>
          </w:rPr>
          <w:instrText xml:space="preserve"> PAGEREF _Toc232272290 \h </w:instrText>
        </w:r>
        <w:r>
          <w:rPr>
            <w:noProof/>
            <w:webHidden/>
          </w:rPr>
        </w:r>
        <w:r>
          <w:rPr>
            <w:noProof/>
            <w:webHidden/>
          </w:rPr>
          <w:fldChar w:fldCharType="separate"/>
        </w:r>
        <w:r>
          <w:rPr>
            <w:noProof/>
            <w:webHidden/>
          </w:rPr>
          <w:t>78</w:t>
        </w:r>
        <w:r>
          <w:rPr>
            <w:noProof/>
            <w:webHidden/>
          </w:rPr>
          <w:fldChar w:fldCharType="end"/>
        </w:r>
      </w:hyperlink>
    </w:p>
    <w:p w14:paraId="54314E25" w14:textId="2EE47A76" w:rsidR="00317E7A" w:rsidRDefault="00317E7A">
      <w:pPr>
        <w:pStyle w:val="TDC2"/>
        <w:tabs>
          <w:tab w:val="right" w:pos="9016"/>
        </w:tabs>
        <w:rPr>
          <w:rFonts w:eastAsiaTheme="minorEastAsia" w:cstheme="minorBidi"/>
          <w:b w:val="0"/>
          <w:bCs w:val="0"/>
          <w:smallCaps w:val="0"/>
          <w:noProof/>
          <w:kern w:val="2"/>
          <w:sz w:val="24"/>
          <w:szCs w:val="24"/>
          <w:lang w:eastAsia="en-GB"/>
        </w:rPr>
      </w:pPr>
      <w:hyperlink w:anchor="_Toc232272291" w:history="1">
        <w:r w:rsidRPr="00084810">
          <w:rPr>
            <w:rStyle w:val="Hipervnculo"/>
            <w:noProof/>
          </w:rPr>
          <w:t>Delayed execution</w:t>
        </w:r>
        <w:r>
          <w:rPr>
            <w:noProof/>
            <w:webHidden/>
          </w:rPr>
          <w:tab/>
        </w:r>
        <w:r>
          <w:rPr>
            <w:noProof/>
            <w:webHidden/>
          </w:rPr>
          <w:fldChar w:fldCharType="begin"/>
        </w:r>
        <w:r>
          <w:rPr>
            <w:noProof/>
            <w:webHidden/>
          </w:rPr>
          <w:instrText xml:space="preserve"> PAGEREF _Toc232272291 \h </w:instrText>
        </w:r>
        <w:r>
          <w:rPr>
            <w:noProof/>
            <w:webHidden/>
          </w:rPr>
        </w:r>
        <w:r>
          <w:rPr>
            <w:noProof/>
            <w:webHidden/>
          </w:rPr>
          <w:fldChar w:fldCharType="separate"/>
        </w:r>
        <w:r>
          <w:rPr>
            <w:noProof/>
            <w:webHidden/>
          </w:rPr>
          <w:t>79</w:t>
        </w:r>
        <w:r>
          <w:rPr>
            <w:noProof/>
            <w:webHidden/>
          </w:rPr>
          <w:fldChar w:fldCharType="end"/>
        </w:r>
      </w:hyperlink>
    </w:p>
    <w:p w14:paraId="028FC09B" w14:textId="7EEB9134" w:rsidR="00317E7A" w:rsidRDefault="00317E7A">
      <w:pPr>
        <w:pStyle w:val="TDC1"/>
        <w:rPr>
          <w:rFonts w:eastAsiaTheme="minorEastAsia" w:cstheme="minorBidi"/>
          <w:b w:val="0"/>
          <w:bCs w:val="0"/>
          <w:caps w:val="0"/>
          <w:noProof/>
          <w:kern w:val="2"/>
          <w:sz w:val="24"/>
          <w:szCs w:val="24"/>
          <w:u w:val="none"/>
          <w:lang w:eastAsia="en-GB"/>
        </w:rPr>
      </w:pPr>
      <w:hyperlink w:anchor="_Toc232272292" w:history="1">
        <w:r w:rsidRPr="00084810">
          <w:rPr>
            <w:rStyle w:val="Hipervnculo"/>
            <w:noProof/>
          </w:rPr>
          <w:t>Matrices</w:t>
        </w:r>
        <w:r>
          <w:rPr>
            <w:noProof/>
            <w:webHidden/>
          </w:rPr>
          <w:tab/>
        </w:r>
        <w:r>
          <w:rPr>
            <w:noProof/>
            <w:webHidden/>
          </w:rPr>
          <w:fldChar w:fldCharType="begin"/>
        </w:r>
        <w:r>
          <w:rPr>
            <w:noProof/>
            <w:webHidden/>
          </w:rPr>
          <w:instrText xml:space="preserve"> PAGEREF _Toc232272292 \h </w:instrText>
        </w:r>
        <w:r>
          <w:rPr>
            <w:noProof/>
            <w:webHidden/>
          </w:rPr>
        </w:r>
        <w:r>
          <w:rPr>
            <w:noProof/>
            <w:webHidden/>
          </w:rPr>
          <w:fldChar w:fldCharType="separate"/>
        </w:r>
        <w:r>
          <w:rPr>
            <w:noProof/>
            <w:webHidden/>
          </w:rPr>
          <w:t>81</w:t>
        </w:r>
        <w:r>
          <w:rPr>
            <w:noProof/>
            <w:webHidden/>
          </w:rPr>
          <w:fldChar w:fldCharType="end"/>
        </w:r>
      </w:hyperlink>
    </w:p>
    <w:p w14:paraId="5FDCA1A5" w14:textId="47D9016E" w:rsidR="00317E7A" w:rsidRDefault="00317E7A">
      <w:pPr>
        <w:pStyle w:val="TDC2"/>
        <w:tabs>
          <w:tab w:val="right" w:pos="9016"/>
        </w:tabs>
        <w:rPr>
          <w:rFonts w:eastAsiaTheme="minorEastAsia" w:cstheme="minorBidi"/>
          <w:b w:val="0"/>
          <w:bCs w:val="0"/>
          <w:smallCaps w:val="0"/>
          <w:noProof/>
          <w:kern w:val="2"/>
          <w:sz w:val="24"/>
          <w:szCs w:val="24"/>
          <w:lang w:eastAsia="en-GB"/>
        </w:rPr>
      </w:pPr>
      <w:hyperlink w:anchor="_Toc232272293" w:history="1">
        <w:r w:rsidRPr="00084810">
          <w:rPr>
            <w:rStyle w:val="Hipervnculo"/>
            <w:noProof/>
          </w:rPr>
          <w:t>Matrix construction</w:t>
        </w:r>
        <w:r>
          <w:rPr>
            <w:noProof/>
            <w:webHidden/>
          </w:rPr>
          <w:tab/>
        </w:r>
        <w:r>
          <w:rPr>
            <w:noProof/>
            <w:webHidden/>
          </w:rPr>
          <w:fldChar w:fldCharType="begin"/>
        </w:r>
        <w:r>
          <w:rPr>
            <w:noProof/>
            <w:webHidden/>
          </w:rPr>
          <w:instrText xml:space="preserve"> PAGEREF _Toc232272293 \h </w:instrText>
        </w:r>
        <w:r>
          <w:rPr>
            <w:noProof/>
            <w:webHidden/>
          </w:rPr>
        </w:r>
        <w:r>
          <w:rPr>
            <w:noProof/>
            <w:webHidden/>
          </w:rPr>
          <w:fldChar w:fldCharType="separate"/>
        </w:r>
        <w:r>
          <w:rPr>
            <w:noProof/>
            <w:webHidden/>
          </w:rPr>
          <w:t>81</w:t>
        </w:r>
        <w:r>
          <w:rPr>
            <w:noProof/>
            <w:webHidden/>
          </w:rPr>
          <w:fldChar w:fldCharType="end"/>
        </w:r>
      </w:hyperlink>
    </w:p>
    <w:p w14:paraId="2E321EA5" w14:textId="2F593F95" w:rsidR="00317E7A" w:rsidRDefault="00317E7A">
      <w:pPr>
        <w:pStyle w:val="TDC2"/>
        <w:tabs>
          <w:tab w:val="right" w:pos="9016"/>
        </w:tabs>
        <w:rPr>
          <w:rFonts w:eastAsiaTheme="minorEastAsia" w:cstheme="minorBidi"/>
          <w:b w:val="0"/>
          <w:bCs w:val="0"/>
          <w:smallCaps w:val="0"/>
          <w:noProof/>
          <w:kern w:val="2"/>
          <w:sz w:val="24"/>
          <w:szCs w:val="24"/>
          <w:lang w:eastAsia="en-GB"/>
        </w:rPr>
      </w:pPr>
      <w:hyperlink w:anchor="_Toc232272294" w:history="1">
        <w:r w:rsidRPr="00084810">
          <w:rPr>
            <w:rStyle w:val="Hipervnculo"/>
            <w:noProof/>
          </w:rPr>
          <w:t>Class methods</w:t>
        </w:r>
        <w:r>
          <w:rPr>
            <w:noProof/>
            <w:webHidden/>
          </w:rPr>
          <w:tab/>
        </w:r>
        <w:r>
          <w:rPr>
            <w:noProof/>
            <w:webHidden/>
          </w:rPr>
          <w:fldChar w:fldCharType="begin"/>
        </w:r>
        <w:r>
          <w:rPr>
            <w:noProof/>
            <w:webHidden/>
          </w:rPr>
          <w:instrText xml:space="preserve"> PAGEREF _Toc232272294 \h </w:instrText>
        </w:r>
        <w:r>
          <w:rPr>
            <w:noProof/>
            <w:webHidden/>
          </w:rPr>
        </w:r>
        <w:r>
          <w:rPr>
            <w:noProof/>
            <w:webHidden/>
          </w:rPr>
          <w:fldChar w:fldCharType="separate"/>
        </w:r>
        <w:r>
          <w:rPr>
            <w:noProof/>
            <w:webHidden/>
          </w:rPr>
          <w:t>81</w:t>
        </w:r>
        <w:r>
          <w:rPr>
            <w:noProof/>
            <w:webHidden/>
          </w:rPr>
          <w:fldChar w:fldCharType="end"/>
        </w:r>
      </w:hyperlink>
    </w:p>
    <w:p w14:paraId="53CE7968" w14:textId="40B891B7" w:rsidR="00317E7A" w:rsidRDefault="00317E7A">
      <w:pPr>
        <w:pStyle w:val="TDC2"/>
        <w:tabs>
          <w:tab w:val="right" w:pos="9016"/>
        </w:tabs>
        <w:rPr>
          <w:rFonts w:eastAsiaTheme="minorEastAsia" w:cstheme="minorBidi"/>
          <w:b w:val="0"/>
          <w:bCs w:val="0"/>
          <w:smallCaps w:val="0"/>
          <w:noProof/>
          <w:kern w:val="2"/>
          <w:sz w:val="24"/>
          <w:szCs w:val="24"/>
          <w:lang w:eastAsia="en-GB"/>
        </w:rPr>
      </w:pPr>
      <w:hyperlink w:anchor="_Toc232272295" w:history="1">
        <w:r w:rsidRPr="00084810">
          <w:rPr>
            <w:rStyle w:val="Hipervnculo"/>
            <w:noProof/>
          </w:rPr>
          <w:t>Methods and properties</w:t>
        </w:r>
        <w:r>
          <w:rPr>
            <w:noProof/>
            <w:webHidden/>
          </w:rPr>
          <w:tab/>
        </w:r>
        <w:r>
          <w:rPr>
            <w:noProof/>
            <w:webHidden/>
          </w:rPr>
          <w:fldChar w:fldCharType="begin"/>
        </w:r>
        <w:r>
          <w:rPr>
            <w:noProof/>
            <w:webHidden/>
          </w:rPr>
          <w:instrText xml:space="preserve"> PAGEREF _Toc232272295 \h </w:instrText>
        </w:r>
        <w:r>
          <w:rPr>
            <w:noProof/>
            <w:webHidden/>
          </w:rPr>
        </w:r>
        <w:r>
          <w:rPr>
            <w:noProof/>
            <w:webHidden/>
          </w:rPr>
          <w:fldChar w:fldCharType="separate"/>
        </w:r>
        <w:r>
          <w:rPr>
            <w:noProof/>
            <w:webHidden/>
          </w:rPr>
          <w:t>82</w:t>
        </w:r>
        <w:r>
          <w:rPr>
            <w:noProof/>
            <w:webHidden/>
          </w:rPr>
          <w:fldChar w:fldCharType="end"/>
        </w:r>
      </w:hyperlink>
    </w:p>
    <w:p w14:paraId="33145FFA" w14:textId="35ADE71E" w:rsidR="00317E7A" w:rsidRDefault="00317E7A">
      <w:pPr>
        <w:pStyle w:val="TDC2"/>
        <w:tabs>
          <w:tab w:val="right" w:pos="9016"/>
        </w:tabs>
        <w:rPr>
          <w:rFonts w:eastAsiaTheme="minorEastAsia" w:cstheme="minorBidi"/>
          <w:b w:val="0"/>
          <w:bCs w:val="0"/>
          <w:smallCaps w:val="0"/>
          <w:noProof/>
          <w:kern w:val="2"/>
          <w:sz w:val="24"/>
          <w:szCs w:val="24"/>
          <w:lang w:eastAsia="en-GB"/>
        </w:rPr>
      </w:pPr>
      <w:hyperlink w:anchor="_Toc232272296" w:history="1">
        <w:r w:rsidRPr="00084810">
          <w:rPr>
            <w:rStyle w:val="Hipervnculo"/>
            <w:noProof/>
          </w:rPr>
          <w:t>Matrix operators</w:t>
        </w:r>
        <w:r>
          <w:rPr>
            <w:noProof/>
            <w:webHidden/>
          </w:rPr>
          <w:tab/>
        </w:r>
        <w:r>
          <w:rPr>
            <w:noProof/>
            <w:webHidden/>
          </w:rPr>
          <w:fldChar w:fldCharType="begin"/>
        </w:r>
        <w:r>
          <w:rPr>
            <w:noProof/>
            <w:webHidden/>
          </w:rPr>
          <w:instrText xml:space="preserve"> PAGEREF _Toc232272296 \h </w:instrText>
        </w:r>
        <w:r>
          <w:rPr>
            <w:noProof/>
            <w:webHidden/>
          </w:rPr>
        </w:r>
        <w:r>
          <w:rPr>
            <w:noProof/>
            <w:webHidden/>
          </w:rPr>
          <w:fldChar w:fldCharType="separate"/>
        </w:r>
        <w:r>
          <w:rPr>
            <w:noProof/>
            <w:webHidden/>
          </w:rPr>
          <w:t>83</w:t>
        </w:r>
        <w:r>
          <w:rPr>
            <w:noProof/>
            <w:webHidden/>
          </w:rPr>
          <w:fldChar w:fldCharType="end"/>
        </w:r>
      </w:hyperlink>
    </w:p>
    <w:p w14:paraId="2FB2C174" w14:textId="64C6C4E6" w:rsidR="00317E7A" w:rsidRDefault="00317E7A">
      <w:pPr>
        <w:pStyle w:val="TDC3"/>
        <w:tabs>
          <w:tab w:val="right" w:pos="9016"/>
        </w:tabs>
        <w:rPr>
          <w:rFonts w:eastAsiaTheme="minorEastAsia" w:cstheme="minorBidi"/>
          <w:smallCaps w:val="0"/>
          <w:noProof/>
          <w:kern w:val="2"/>
          <w:sz w:val="24"/>
          <w:szCs w:val="24"/>
          <w:lang w:eastAsia="en-GB"/>
        </w:rPr>
      </w:pPr>
      <w:hyperlink w:anchor="_Toc232272297" w:history="1">
        <w:r w:rsidRPr="00084810">
          <w:rPr>
            <w:rStyle w:val="Hipervnculo"/>
            <w:noProof/>
          </w:rPr>
          <w:t>Optimisations</w:t>
        </w:r>
        <w:r>
          <w:rPr>
            <w:noProof/>
            <w:webHidden/>
          </w:rPr>
          <w:tab/>
        </w:r>
        <w:r>
          <w:rPr>
            <w:noProof/>
            <w:webHidden/>
          </w:rPr>
          <w:fldChar w:fldCharType="begin"/>
        </w:r>
        <w:r>
          <w:rPr>
            <w:noProof/>
            <w:webHidden/>
          </w:rPr>
          <w:instrText xml:space="preserve"> PAGEREF _Toc232272297 \h </w:instrText>
        </w:r>
        <w:r>
          <w:rPr>
            <w:noProof/>
            <w:webHidden/>
          </w:rPr>
        </w:r>
        <w:r>
          <w:rPr>
            <w:noProof/>
            <w:webHidden/>
          </w:rPr>
          <w:fldChar w:fldCharType="separate"/>
        </w:r>
        <w:r>
          <w:rPr>
            <w:noProof/>
            <w:webHidden/>
          </w:rPr>
          <w:t>84</w:t>
        </w:r>
        <w:r>
          <w:rPr>
            <w:noProof/>
            <w:webHidden/>
          </w:rPr>
          <w:fldChar w:fldCharType="end"/>
        </w:r>
      </w:hyperlink>
    </w:p>
    <w:p w14:paraId="77B44B7D" w14:textId="217A074A" w:rsidR="00317E7A" w:rsidRDefault="00317E7A">
      <w:pPr>
        <w:pStyle w:val="TDC2"/>
        <w:tabs>
          <w:tab w:val="right" w:pos="9016"/>
        </w:tabs>
        <w:rPr>
          <w:rFonts w:eastAsiaTheme="minorEastAsia" w:cstheme="minorBidi"/>
          <w:b w:val="0"/>
          <w:bCs w:val="0"/>
          <w:smallCaps w:val="0"/>
          <w:noProof/>
          <w:kern w:val="2"/>
          <w:sz w:val="24"/>
          <w:szCs w:val="24"/>
          <w:lang w:eastAsia="en-GB"/>
        </w:rPr>
      </w:pPr>
      <w:hyperlink w:anchor="_Toc232272298" w:history="1">
        <w:r w:rsidRPr="00084810">
          <w:rPr>
            <w:rStyle w:val="Hipervnculo"/>
            <w:noProof/>
          </w:rPr>
          <w:t>Indexing and slicing</w:t>
        </w:r>
        <w:r>
          <w:rPr>
            <w:noProof/>
            <w:webHidden/>
          </w:rPr>
          <w:tab/>
        </w:r>
        <w:r>
          <w:rPr>
            <w:noProof/>
            <w:webHidden/>
          </w:rPr>
          <w:fldChar w:fldCharType="begin"/>
        </w:r>
        <w:r>
          <w:rPr>
            <w:noProof/>
            <w:webHidden/>
          </w:rPr>
          <w:instrText xml:space="preserve"> PAGEREF _Toc232272298 \h </w:instrText>
        </w:r>
        <w:r>
          <w:rPr>
            <w:noProof/>
            <w:webHidden/>
          </w:rPr>
        </w:r>
        <w:r>
          <w:rPr>
            <w:noProof/>
            <w:webHidden/>
          </w:rPr>
          <w:fldChar w:fldCharType="separate"/>
        </w:r>
        <w:r>
          <w:rPr>
            <w:noProof/>
            <w:webHidden/>
          </w:rPr>
          <w:t>85</w:t>
        </w:r>
        <w:r>
          <w:rPr>
            <w:noProof/>
            <w:webHidden/>
          </w:rPr>
          <w:fldChar w:fldCharType="end"/>
        </w:r>
      </w:hyperlink>
    </w:p>
    <w:p w14:paraId="5AC0FE22" w14:textId="16281FE7" w:rsidR="00317E7A" w:rsidRDefault="00317E7A">
      <w:pPr>
        <w:pStyle w:val="TDC2"/>
        <w:tabs>
          <w:tab w:val="right" w:pos="9016"/>
        </w:tabs>
        <w:rPr>
          <w:rFonts w:eastAsiaTheme="minorEastAsia" w:cstheme="minorBidi"/>
          <w:b w:val="0"/>
          <w:bCs w:val="0"/>
          <w:smallCaps w:val="0"/>
          <w:noProof/>
          <w:kern w:val="2"/>
          <w:sz w:val="24"/>
          <w:szCs w:val="24"/>
          <w:lang w:eastAsia="en-GB"/>
        </w:rPr>
      </w:pPr>
      <w:hyperlink w:anchor="_Toc232272299" w:history="1">
        <w:r w:rsidRPr="00084810">
          <w:rPr>
            <w:rStyle w:val="Hipervnculo"/>
            <w:noProof/>
          </w:rPr>
          <w:t>Eigenvalues Decomposition</w:t>
        </w:r>
        <w:r>
          <w:rPr>
            <w:noProof/>
            <w:webHidden/>
          </w:rPr>
          <w:tab/>
        </w:r>
        <w:r>
          <w:rPr>
            <w:noProof/>
            <w:webHidden/>
          </w:rPr>
          <w:fldChar w:fldCharType="begin"/>
        </w:r>
        <w:r>
          <w:rPr>
            <w:noProof/>
            <w:webHidden/>
          </w:rPr>
          <w:instrText xml:space="preserve"> PAGEREF _Toc232272299 \h </w:instrText>
        </w:r>
        <w:r>
          <w:rPr>
            <w:noProof/>
            <w:webHidden/>
          </w:rPr>
        </w:r>
        <w:r>
          <w:rPr>
            <w:noProof/>
            <w:webHidden/>
          </w:rPr>
          <w:fldChar w:fldCharType="separate"/>
        </w:r>
        <w:r>
          <w:rPr>
            <w:noProof/>
            <w:webHidden/>
          </w:rPr>
          <w:t>86</w:t>
        </w:r>
        <w:r>
          <w:rPr>
            <w:noProof/>
            <w:webHidden/>
          </w:rPr>
          <w:fldChar w:fldCharType="end"/>
        </w:r>
      </w:hyperlink>
    </w:p>
    <w:p w14:paraId="38E244C7" w14:textId="29FD129A" w:rsidR="00317E7A" w:rsidRDefault="00317E7A">
      <w:pPr>
        <w:pStyle w:val="TDC2"/>
        <w:tabs>
          <w:tab w:val="right" w:pos="9016"/>
        </w:tabs>
        <w:rPr>
          <w:rFonts w:eastAsiaTheme="minorEastAsia" w:cstheme="minorBidi"/>
          <w:b w:val="0"/>
          <w:bCs w:val="0"/>
          <w:smallCaps w:val="0"/>
          <w:noProof/>
          <w:kern w:val="2"/>
          <w:sz w:val="24"/>
          <w:szCs w:val="24"/>
          <w:lang w:eastAsia="en-GB"/>
        </w:rPr>
      </w:pPr>
      <w:hyperlink w:anchor="_Toc232272300" w:history="1">
        <w:r w:rsidRPr="00084810">
          <w:rPr>
            <w:rStyle w:val="Hipervnculo"/>
            <w:noProof/>
          </w:rPr>
          <w:t>LU Factorisation</w:t>
        </w:r>
        <w:r>
          <w:rPr>
            <w:noProof/>
            <w:webHidden/>
          </w:rPr>
          <w:tab/>
        </w:r>
        <w:r>
          <w:rPr>
            <w:noProof/>
            <w:webHidden/>
          </w:rPr>
          <w:fldChar w:fldCharType="begin"/>
        </w:r>
        <w:r>
          <w:rPr>
            <w:noProof/>
            <w:webHidden/>
          </w:rPr>
          <w:instrText xml:space="preserve"> PAGEREF _Toc232272300 \h </w:instrText>
        </w:r>
        <w:r>
          <w:rPr>
            <w:noProof/>
            <w:webHidden/>
          </w:rPr>
        </w:r>
        <w:r>
          <w:rPr>
            <w:noProof/>
            <w:webHidden/>
          </w:rPr>
          <w:fldChar w:fldCharType="separate"/>
        </w:r>
        <w:r>
          <w:rPr>
            <w:noProof/>
            <w:webHidden/>
          </w:rPr>
          <w:t>87</w:t>
        </w:r>
        <w:r>
          <w:rPr>
            <w:noProof/>
            <w:webHidden/>
          </w:rPr>
          <w:fldChar w:fldCharType="end"/>
        </w:r>
      </w:hyperlink>
    </w:p>
    <w:p w14:paraId="5B756BBF" w14:textId="063584C9" w:rsidR="00317E7A" w:rsidRDefault="00317E7A">
      <w:pPr>
        <w:pStyle w:val="TDC2"/>
        <w:tabs>
          <w:tab w:val="right" w:pos="9016"/>
        </w:tabs>
        <w:rPr>
          <w:rFonts w:eastAsiaTheme="minorEastAsia" w:cstheme="minorBidi"/>
          <w:b w:val="0"/>
          <w:bCs w:val="0"/>
          <w:smallCaps w:val="0"/>
          <w:noProof/>
          <w:kern w:val="2"/>
          <w:sz w:val="24"/>
          <w:szCs w:val="24"/>
          <w:lang w:eastAsia="en-GB"/>
        </w:rPr>
      </w:pPr>
      <w:hyperlink w:anchor="_Toc232272301" w:history="1">
        <w:r w:rsidRPr="00084810">
          <w:rPr>
            <w:rStyle w:val="Hipervnculo"/>
            <w:noProof/>
          </w:rPr>
          <w:t>Cholesky decomposition</w:t>
        </w:r>
        <w:r>
          <w:rPr>
            <w:noProof/>
            <w:webHidden/>
          </w:rPr>
          <w:tab/>
        </w:r>
        <w:r>
          <w:rPr>
            <w:noProof/>
            <w:webHidden/>
          </w:rPr>
          <w:fldChar w:fldCharType="begin"/>
        </w:r>
        <w:r>
          <w:rPr>
            <w:noProof/>
            <w:webHidden/>
          </w:rPr>
          <w:instrText xml:space="preserve"> PAGEREF _Toc232272301 \h </w:instrText>
        </w:r>
        <w:r>
          <w:rPr>
            <w:noProof/>
            <w:webHidden/>
          </w:rPr>
        </w:r>
        <w:r>
          <w:rPr>
            <w:noProof/>
            <w:webHidden/>
          </w:rPr>
          <w:fldChar w:fldCharType="separate"/>
        </w:r>
        <w:r>
          <w:rPr>
            <w:noProof/>
            <w:webHidden/>
          </w:rPr>
          <w:t>88</w:t>
        </w:r>
        <w:r>
          <w:rPr>
            <w:noProof/>
            <w:webHidden/>
          </w:rPr>
          <w:fldChar w:fldCharType="end"/>
        </w:r>
      </w:hyperlink>
    </w:p>
    <w:p w14:paraId="42B355FA" w14:textId="3255D331" w:rsidR="00317E7A" w:rsidRDefault="00317E7A">
      <w:pPr>
        <w:pStyle w:val="TDC1"/>
        <w:rPr>
          <w:rFonts w:eastAsiaTheme="minorEastAsia" w:cstheme="minorBidi"/>
          <w:b w:val="0"/>
          <w:bCs w:val="0"/>
          <w:caps w:val="0"/>
          <w:noProof/>
          <w:kern w:val="2"/>
          <w:sz w:val="24"/>
          <w:szCs w:val="24"/>
          <w:u w:val="none"/>
          <w:lang w:eastAsia="en-GB"/>
        </w:rPr>
      </w:pPr>
      <w:hyperlink w:anchor="_Toc232272302" w:history="1">
        <w:r w:rsidRPr="00084810">
          <w:rPr>
            <w:rStyle w:val="Hipervnculo"/>
            <w:noProof/>
          </w:rPr>
          <w:t>List comprehensions</w:t>
        </w:r>
        <w:r>
          <w:rPr>
            <w:noProof/>
            <w:webHidden/>
          </w:rPr>
          <w:tab/>
        </w:r>
        <w:r>
          <w:rPr>
            <w:noProof/>
            <w:webHidden/>
          </w:rPr>
          <w:fldChar w:fldCharType="begin"/>
        </w:r>
        <w:r>
          <w:rPr>
            <w:noProof/>
            <w:webHidden/>
          </w:rPr>
          <w:instrText xml:space="preserve"> PAGEREF _Toc232272302 \h </w:instrText>
        </w:r>
        <w:r>
          <w:rPr>
            <w:noProof/>
            <w:webHidden/>
          </w:rPr>
        </w:r>
        <w:r>
          <w:rPr>
            <w:noProof/>
            <w:webHidden/>
          </w:rPr>
          <w:fldChar w:fldCharType="separate"/>
        </w:r>
        <w:r>
          <w:rPr>
            <w:noProof/>
            <w:webHidden/>
          </w:rPr>
          <w:t>89</w:t>
        </w:r>
        <w:r>
          <w:rPr>
            <w:noProof/>
            <w:webHidden/>
          </w:rPr>
          <w:fldChar w:fldCharType="end"/>
        </w:r>
      </w:hyperlink>
    </w:p>
    <w:p w14:paraId="74F63E9E" w14:textId="3CB4C23D" w:rsidR="00317E7A" w:rsidRDefault="00317E7A">
      <w:pPr>
        <w:pStyle w:val="TDC2"/>
        <w:tabs>
          <w:tab w:val="right" w:pos="9016"/>
        </w:tabs>
        <w:rPr>
          <w:rFonts w:eastAsiaTheme="minorEastAsia" w:cstheme="minorBidi"/>
          <w:b w:val="0"/>
          <w:bCs w:val="0"/>
          <w:smallCaps w:val="0"/>
          <w:noProof/>
          <w:kern w:val="2"/>
          <w:sz w:val="24"/>
          <w:szCs w:val="24"/>
          <w:lang w:eastAsia="en-GB"/>
        </w:rPr>
      </w:pPr>
      <w:hyperlink w:anchor="_Toc232272303" w:history="1">
        <w:r w:rsidRPr="00084810">
          <w:rPr>
            <w:rStyle w:val="Hipervnculo"/>
            <w:noProof/>
          </w:rPr>
          <w:t>Syntax</w:t>
        </w:r>
        <w:r>
          <w:rPr>
            <w:noProof/>
            <w:webHidden/>
          </w:rPr>
          <w:tab/>
        </w:r>
        <w:r>
          <w:rPr>
            <w:noProof/>
            <w:webHidden/>
          </w:rPr>
          <w:fldChar w:fldCharType="begin"/>
        </w:r>
        <w:r>
          <w:rPr>
            <w:noProof/>
            <w:webHidden/>
          </w:rPr>
          <w:instrText xml:space="preserve"> PAGEREF _Toc232272303 \h </w:instrText>
        </w:r>
        <w:r>
          <w:rPr>
            <w:noProof/>
            <w:webHidden/>
          </w:rPr>
        </w:r>
        <w:r>
          <w:rPr>
            <w:noProof/>
            <w:webHidden/>
          </w:rPr>
          <w:fldChar w:fldCharType="separate"/>
        </w:r>
        <w:r>
          <w:rPr>
            <w:noProof/>
            <w:webHidden/>
          </w:rPr>
          <w:t>89</w:t>
        </w:r>
        <w:r>
          <w:rPr>
            <w:noProof/>
            <w:webHidden/>
          </w:rPr>
          <w:fldChar w:fldCharType="end"/>
        </w:r>
      </w:hyperlink>
    </w:p>
    <w:p w14:paraId="25CD3BB2" w14:textId="0F3AFCD1" w:rsidR="00317E7A" w:rsidRDefault="00317E7A">
      <w:pPr>
        <w:pStyle w:val="TDC3"/>
        <w:tabs>
          <w:tab w:val="right" w:pos="9016"/>
        </w:tabs>
        <w:rPr>
          <w:rFonts w:eastAsiaTheme="minorEastAsia" w:cstheme="minorBidi"/>
          <w:smallCaps w:val="0"/>
          <w:noProof/>
          <w:kern w:val="2"/>
          <w:sz w:val="24"/>
          <w:szCs w:val="24"/>
          <w:lang w:eastAsia="en-GB"/>
        </w:rPr>
      </w:pPr>
      <w:hyperlink w:anchor="_Toc232272304" w:history="1">
        <w:r w:rsidRPr="00084810">
          <w:rPr>
            <w:rStyle w:val="Hipervnculo"/>
            <w:noProof/>
          </w:rPr>
          <w:t>Types in list comprehensions</w:t>
        </w:r>
        <w:r>
          <w:rPr>
            <w:noProof/>
            <w:webHidden/>
          </w:rPr>
          <w:tab/>
        </w:r>
        <w:r>
          <w:rPr>
            <w:noProof/>
            <w:webHidden/>
          </w:rPr>
          <w:fldChar w:fldCharType="begin"/>
        </w:r>
        <w:r>
          <w:rPr>
            <w:noProof/>
            <w:webHidden/>
          </w:rPr>
          <w:instrText xml:space="preserve"> PAGEREF _Toc232272304 \h </w:instrText>
        </w:r>
        <w:r>
          <w:rPr>
            <w:noProof/>
            <w:webHidden/>
          </w:rPr>
        </w:r>
        <w:r>
          <w:rPr>
            <w:noProof/>
            <w:webHidden/>
          </w:rPr>
          <w:fldChar w:fldCharType="separate"/>
        </w:r>
        <w:r>
          <w:rPr>
            <w:noProof/>
            <w:webHidden/>
          </w:rPr>
          <w:t>90</w:t>
        </w:r>
        <w:r>
          <w:rPr>
            <w:noProof/>
            <w:webHidden/>
          </w:rPr>
          <w:fldChar w:fldCharType="end"/>
        </w:r>
      </w:hyperlink>
    </w:p>
    <w:p w14:paraId="4D77DEB9" w14:textId="0792F556" w:rsidR="00317E7A" w:rsidRDefault="00317E7A">
      <w:pPr>
        <w:pStyle w:val="TDC3"/>
        <w:tabs>
          <w:tab w:val="right" w:pos="9016"/>
        </w:tabs>
        <w:rPr>
          <w:rFonts w:eastAsiaTheme="minorEastAsia" w:cstheme="minorBidi"/>
          <w:smallCaps w:val="0"/>
          <w:noProof/>
          <w:kern w:val="2"/>
          <w:sz w:val="24"/>
          <w:szCs w:val="24"/>
          <w:lang w:eastAsia="en-GB"/>
        </w:rPr>
      </w:pPr>
      <w:hyperlink w:anchor="_Toc232272305" w:history="1">
        <w:r w:rsidRPr="00084810">
          <w:rPr>
            <w:rStyle w:val="Hipervnculo"/>
            <w:noProof/>
          </w:rPr>
          <w:t>Generators</w:t>
        </w:r>
        <w:r>
          <w:rPr>
            <w:noProof/>
            <w:webHidden/>
          </w:rPr>
          <w:tab/>
        </w:r>
        <w:r>
          <w:rPr>
            <w:noProof/>
            <w:webHidden/>
          </w:rPr>
          <w:fldChar w:fldCharType="begin"/>
        </w:r>
        <w:r>
          <w:rPr>
            <w:noProof/>
            <w:webHidden/>
          </w:rPr>
          <w:instrText xml:space="preserve"> PAGEREF _Toc232272305 \h </w:instrText>
        </w:r>
        <w:r>
          <w:rPr>
            <w:noProof/>
            <w:webHidden/>
          </w:rPr>
        </w:r>
        <w:r>
          <w:rPr>
            <w:noProof/>
            <w:webHidden/>
          </w:rPr>
          <w:fldChar w:fldCharType="separate"/>
        </w:r>
        <w:r>
          <w:rPr>
            <w:noProof/>
            <w:webHidden/>
          </w:rPr>
          <w:t>90</w:t>
        </w:r>
        <w:r>
          <w:rPr>
            <w:noProof/>
            <w:webHidden/>
          </w:rPr>
          <w:fldChar w:fldCharType="end"/>
        </w:r>
      </w:hyperlink>
    </w:p>
    <w:p w14:paraId="0AA84EDB" w14:textId="7C00FF41" w:rsidR="00317E7A" w:rsidRDefault="00317E7A">
      <w:pPr>
        <w:pStyle w:val="TDC2"/>
        <w:tabs>
          <w:tab w:val="right" w:pos="9016"/>
        </w:tabs>
        <w:rPr>
          <w:rFonts w:eastAsiaTheme="minorEastAsia" w:cstheme="minorBidi"/>
          <w:b w:val="0"/>
          <w:bCs w:val="0"/>
          <w:smallCaps w:val="0"/>
          <w:noProof/>
          <w:kern w:val="2"/>
          <w:sz w:val="24"/>
          <w:szCs w:val="24"/>
          <w:lang w:eastAsia="en-GB"/>
        </w:rPr>
      </w:pPr>
      <w:hyperlink w:anchor="_Toc232272306" w:history="1">
        <w:r w:rsidRPr="00084810">
          <w:rPr>
            <w:rStyle w:val="Hipervnculo"/>
            <w:noProof/>
          </w:rPr>
          <w:t>Quantifiers in list comprehensions</w:t>
        </w:r>
        <w:r>
          <w:rPr>
            <w:noProof/>
            <w:webHidden/>
          </w:rPr>
          <w:tab/>
        </w:r>
        <w:r>
          <w:rPr>
            <w:noProof/>
            <w:webHidden/>
          </w:rPr>
          <w:fldChar w:fldCharType="begin"/>
        </w:r>
        <w:r>
          <w:rPr>
            <w:noProof/>
            <w:webHidden/>
          </w:rPr>
          <w:instrText xml:space="preserve"> PAGEREF _Toc232272306 \h </w:instrText>
        </w:r>
        <w:r>
          <w:rPr>
            <w:noProof/>
            <w:webHidden/>
          </w:rPr>
        </w:r>
        <w:r>
          <w:rPr>
            <w:noProof/>
            <w:webHidden/>
          </w:rPr>
          <w:fldChar w:fldCharType="separate"/>
        </w:r>
        <w:r>
          <w:rPr>
            <w:noProof/>
            <w:webHidden/>
          </w:rPr>
          <w:t>91</w:t>
        </w:r>
        <w:r>
          <w:rPr>
            <w:noProof/>
            <w:webHidden/>
          </w:rPr>
          <w:fldChar w:fldCharType="end"/>
        </w:r>
      </w:hyperlink>
    </w:p>
    <w:p w14:paraId="75E5CD65" w14:textId="2B3A92AD" w:rsidR="00317E7A" w:rsidRDefault="00317E7A">
      <w:pPr>
        <w:pStyle w:val="TDC1"/>
        <w:rPr>
          <w:rFonts w:eastAsiaTheme="minorEastAsia" w:cstheme="minorBidi"/>
          <w:b w:val="0"/>
          <w:bCs w:val="0"/>
          <w:caps w:val="0"/>
          <w:noProof/>
          <w:kern w:val="2"/>
          <w:sz w:val="24"/>
          <w:szCs w:val="24"/>
          <w:u w:val="none"/>
          <w:lang w:eastAsia="en-GB"/>
        </w:rPr>
      </w:pPr>
      <w:hyperlink w:anchor="_Toc232272307" w:history="1">
        <w:r w:rsidRPr="00084810">
          <w:rPr>
            <w:rStyle w:val="Hipervnculo"/>
            <w:noProof/>
          </w:rPr>
          <w:t>Splines</w:t>
        </w:r>
        <w:r>
          <w:rPr>
            <w:noProof/>
            <w:webHidden/>
          </w:rPr>
          <w:tab/>
        </w:r>
        <w:r>
          <w:rPr>
            <w:noProof/>
            <w:webHidden/>
          </w:rPr>
          <w:fldChar w:fldCharType="begin"/>
        </w:r>
        <w:r>
          <w:rPr>
            <w:noProof/>
            <w:webHidden/>
          </w:rPr>
          <w:instrText xml:space="preserve"> PAGEREF _Toc232272307 \h </w:instrText>
        </w:r>
        <w:r>
          <w:rPr>
            <w:noProof/>
            <w:webHidden/>
          </w:rPr>
        </w:r>
        <w:r>
          <w:rPr>
            <w:noProof/>
            <w:webHidden/>
          </w:rPr>
          <w:fldChar w:fldCharType="separate"/>
        </w:r>
        <w:r>
          <w:rPr>
            <w:noProof/>
            <w:webHidden/>
          </w:rPr>
          <w:t>93</w:t>
        </w:r>
        <w:r>
          <w:rPr>
            <w:noProof/>
            <w:webHidden/>
          </w:rPr>
          <w:fldChar w:fldCharType="end"/>
        </w:r>
      </w:hyperlink>
    </w:p>
    <w:p w14:paraId="0C05917B" w14:textId="54487A0D" w:rsidR="00317E7A" w:rsidRDefault="00317E7A">
      <w:pPr>
        <w:pStyle w:val="TDC2"/>
        <w:tabs>
          <w:tab w:val="right" w:pos="9016"/>
        </w:tabs>
        <w:rPr>
          <w:rFonts w:eastAsiaTheme="minorEastAsia" w:cstheme="minorBidi"/>
          <w:b w:val="0"/>
          <w:bCs w:val="0"/>
          <w:smallCaps w:val="0"/>
          <w:noProof/>
          <w:kern w:val="2"/>
          <w:sz w:val="24"/>
          <w:szCs w:val="24"/>
          <w:lang w:eastAsia="en-GB"/>
        </w:rPr>
      </w:pPr>
      <w:hyperlink w:anchor="_Toc232272308" w:history="1">
        <w:r w:rsidRPr="00084810">
          <w:rPr>
            <w:rStyle w:val="Hipervnculo"/>
            <w:noProof/>
          </w:rPr>
          <w:t>Creating splines</w:t>
        </w:r>
        <w:r>
          <w:rPr>
            <w:noProof/>
            <w:webHidden/>
          </w:rPr>
          <w:tab/>
        </w:r>
        <w:r>
          <w:rPr>
            <w:noProof/>
            <w:webHidden/>
          </w:rPr>
          <w:fldChar w:fldCharType="begin"/>
        </w:r>
        <w:r>
          <w:rPr>
            <w:noProof/>
            <w:webHidden/>
          </w:rPr>
          <w:instrText xml:space="preserve"> PAGEREF _Toc232272308 \h </w:instrText>
        </w:r>
        <w:r>
          <w:rPr>
            <w:noProof/>
            <w:webHidden/>
          </w:rPr>
        </w:r>
        <w:r>
          <w:rPr>
            <w:noProof/>
            <w:webHidden/>
          </w:rPr>
          <w:fldChar w:fldCharType="separate"/>
        </w:r>
        <w:r>
          <w:rPr>
            <w:noProof/>
            <w:webHidden/>
          </w:rPr>
          <w:t>93</w:t>
        </w:r>
        <w:r>
          <w:rPr>
            <w:noProof/>
            <w:webHidden/>
          </w:rPr>
          <w:fldChar w:fldCharType="end"/>
        </w:r>
      </w:hyperlink>
    </w:p>
    <w:p w14:paraId="4CAAE3D7" w14:textId="5870A42D" w:rsidR="00317E7A" w:rsidRDefault="00317E7A">
      <w:pPr>
        <w:pStyle w:val="TDC2"/>
        <w:tabs>
          <w:tab w:val="right" w:pos="9016"/>
        </w:tabs>
        <w:rPr>
          <w:rFonts w:eastAsiaTheme="minorEastAsia" w:cstheme="minorBidi"/>
          <w:b w:val="0"/>
          <w:bCs w:val="0"/>
          <w:smallCaps w:val="0"/>
          <w:noProof/>
          <w:kern w:val="2"/>
          <w:sz w:val="24"/>
          <w:szCs w:val="24"/>
          <w:lang w:eastAsia="en-GB"/>
        </w:rPr>
      </w:pPr>
      <w:hyperlink w:anchor="_Toc232272309" w:history="1">
        <w:r w:rsidRPr="00084810">
          <w:rPr>
            <w:rStyle w:val="Hipervnculo"/>
            <w:noProof/>
          </w:rPr>
          <w:t>Indexers, methods, and properties</w:t>
        </w:r>
        <w:r>
          <w:rPr>
            <w:noProof/>
            <w:webHidden/>
          </w:rPr>
          <w:tab/>
        </w:r>
        <w:r>
          <w:rPr>
            <w:noProof/>
            <w:webHidden/>
          </w:rPr>
          <w:fldChar w:fldCharType="begin"/>
        </w:r>
        <w:r>
          <w:rPr>
            <w:noProof/>
            <w:webHidden/>
          </w:rPr>
          <w:instrText xml:space="preserve"> PAGEREF _Toc232272309 \h </w:instrText>
        </w:r>
        <w:r>
          <w:rPr>
            <w:noProof/>
            <w:webHidden/>
          </w:rPr>
        </w:r>
        <w:r>
          <w:rPr>
            <w:noProof/>
            <w:webHidden/>
          </w:rPr>
          <w:fldChar w:fldCharType="separate"/>
        </w:r>
        <w:r>
          <w:rPr>
            <w:noProof/>
            <w:webHidden/>
          </w:rPr>
          <w:t>94</w:t>
        </w:r>
        <w:r>
          <w:rPr>
            <w:noProof/>
            <w:webHidden/>
          </w:rPr>
          <w:fldChar w:fldCharType="end"/>
        </w:r>
      </w:hyperlink>
    </w:p>
    <w:p w14:paraId="52F385DF" w14:textId="53B94BE5" w:rsidR="00317E7A" w:rsidRDefault="00317E7A">
      <w:pPr>
        <w:pStyle w:val="TDC3"/>
        <w:tabs>
          <w:tab w:val="right" w:pos="9016"/>
        </w:tabs>
        <w:rPr>
          <w:rFonts w:eastAsiaTheme="minorEastAsia" w:cstheme="minorBidi"/>
          <w:smallCaps w:val="0"/>
          <w:noProof/>
          <w:kern w:val="2"/>
          <w:sz w:val="24"/>
          <w:szCs w:val="24"/>
          <w:lang w:eastAsia="en-GB"/>
        </w:rPr>
      </w:pPr>
      <w:hyperlink w:anchor="_Toc232272310" w:history="1">
        <w:r w:rsidRPr="00084810">
          <w:rPr>
            <w:rStyle w:val="Hipervnculo"/>
            <w:noProof/>
          </w:rPr>
          <w:t>Interacting with a spline</w:t>
        </w:r>
        <w:r>
          <w:rPr>
            <w:noProof/>
            <w:webHidden/>
          </w:rPr>
          <w:tab/>
        </w:r>
        <w:r>
          <w:rPr>
            <w:noProof/>
            <w:webHidden/>
          </w:rPr>
          <w:fldChar w:fldCharType="begin"/>
        </w:r>
        <w:r>
          <w:rPr>
            <w:noProof/>
            <w:webHidden/>
          </w:rPr>
          <w:instrText xml:space="preserve"> PAGEREF _Toc232272310 \h </w:instrText>
        </w:r>
        <w:r>
          <w:rPr>
            <w:noProof/>
            <w:webHidden/>
          </w:rPr>
        </w:r>
        <w:r>
          <w:rPr>
            <w:noProof/>
            <w:webHidden/>
          </w:rPr>
          <w:fldChar w:fldCharType="separate"/>
        </w:r>
        <w:r>
          <w:rPr>
            <w:noProof/>
            <w:webHidden/>
          </w:rPr>
          <w:t>95</w:t>
        </w:r>
        <w:r>
          <w:rPr>
            <w:noProof/>
            <w:webHidden/>
          </w:rPr>
          <w:fldChar w:fldCharType="end"/>
        </w:r>
      </w:hyperlink>
    </w:p>
    <w:p w14:paraId="6363A2E3" w14:textId="7C086892" w:rsidR="00317E7A" w:rsidRDefault="00317E7A">
      <w:pPr>
        <w:pStyle w:val="TDC1"/>
        <w:rPr>
          <w:rFonts w:eastAsiaTheme="minorEastAsia" w:cstheme="minorBidi"/>
          <w:b w:val="0"/>
          <w:bCs w:val="0"/>
          <w:caps w:val="0"/>
          <w:noProof/>
          <w:kern w:val="2"/>
          <w:sz w:val="24"/>
          <w:szCs w:val="24"/>
          <w:u w:val="none"/>
          <w:lang w:eastAsia="en-GB"/>
        </w:rPr>
      </w:pPr>
      <w:hyperlink w:anchor="_Toc232272311" w:history="1">
        <w:r w:rsidRPr="00084810">
          <w:rPr>
            <w:rStyle w:val="Hipervnculo"/>
            <w:noProof/>
          </w:rPr>
          <w:t>Models</w:t>
        </w:r>
        <w:r>
          <w:rPr>
            <w:noProof/>
            <w:webHidden/>
          </w:rPr>
          <w:tab/>
        </w:r>
        <w:r>
          <w:rPr>
            <w:noProof/>
            <w:webHidden/>
          </w:rPr>
          <w:fldChar w:fldCharType="begin"/>
        </w:r>
        <w:r>
          <w:rPr>
            <w:noProof/>
            <w:webHidden/>
          </w:rPr>
          <w:instrText xml:space="preserve"> PAGEREF _Toc232272311 \h </w:instrText>
        </w:r>
        <w:r>
          <w:rPr>
            <w:noProof/>
            <w:webHidden/>
          </w:rPr>
        </w:r>
        <w:r>
          <w:rPr>
            <w:noProof/>
            <w:webHidden/>
          </w:rPr>
          <w:fldChar w:fldCharType="separate"/>
        </w:r>
        <w:r>
          <w:rPr>
            <w:noProof/>
            <w:webHidden/>
          </w:rPr>
          <w:t>97</w:t>
        </w:r>
        <w:r>
          <w:rPr>
            <w:noProof/>
            <w:webHidden/>
          </w:rPr>
          <w:fldChar w:fldCharType="end"/>
        </w:r>
      </w:hyperlink>
    </w:p>
    <w:p w14:paraId="006CC75E" w14:textId="53EB3CDF" w:rsidR="00317E7A" w:rsidRDefault="00317E7A">
      <w:pPr>
        <w:pStyle w:val="TDC2"/>
        <w:tabs>
          <w:tab w:val="right" w:pos="9016"/>
        </w:tabs>
        <w:rPr>
          <w:rFonts w:eastAsiaTheme="minorEastAsia" w:cstheme="minorBidi"/>
          <w:b w:val="0"/>
          <w:bCs w:val="0"/>
          <w:smallCaps w:val="0"/>
          <w:noProof/>
          <w:kern w:val="2"/>
          <w:sz w:val="24"/>
          <w:szCs w:val="24"/>
          <w:lang w:eastAsia="en-GB"/>
        </w:rPr>
      </w:pPr>
      <w:hyperlink w:anchor="_Toc232272312" w:history="1">
        <w:r w:rsidRPr="00084810">
          <w:rPr>
            <w:rStyle w:val="Hipervnculo"/>
            <w:noProof/>
          </w:rPr>
          <w:t>Mean Variance Optimiser</w:t>
        </w:r>
        <w:r>
          <w:rPr>
            <w:noProof/>
            <w:webHidden/>
          </w:rPr>
          <w:tab/>
        </w:r>
        <w:r>
          <w:rPr>
            <w:noProof/>
            <w:webHidden/>
          </w:rPr>
          <w:fldChar w:fldCharType="begin"/>
        </w:r>
        <w:r>
          <w:rPr>
            <w:noProof/>
            <w:webHidden/>
          </w:rPr>
          <w:instrText xml:space="preserve"> PAGEREF _Toc232272312 \h </w:instrText>
        </w:r>
        <w:r>
          <w:rPr>
            <w:noProof/>
            <w:webHidden/>
          </w:rPr>
        </w:r>
        <w:r>
          <w:rPr>
            <w:noProof/>
            <w:webHidden/>
          </w:rPr>
          <w:fldChar w:fldCharType="separate"/>
        </w:r>
        <w:r>
          <w:rPr>
            <w:noProof/>
            <w:webHidden/>
          </w:rPr>
          <w:t>97</w:t>
        </w:r>
        <w:r>
          <w:rPr>
            <w:noProof/>
            <w:webHidden/>
          </w:rPr>
          <w:fldChar w:fldCharType="end"/>
        </w:r>
      </w:hyperlink>
    </w:p>
    <w:p w14:paraId="68292003" w14:textId="2F0C0A99" w:rsidR="00317E7A" w:rsidRDefault="00317E7A">
      <w:pPr>
        <w:pStyle w:val="TDC3"/>
        <w:tabs>
          <w:tab w:val="right" w:pos="9016"/>
        </w:tabs>
        <w:rPr>
          <w:rFonts w:eastAsiaTheme="minorEastAsia" w:cstheme="minorBidi"/>
          <w:smallCaps w:val="0"/>
          <w:noProof/>
          <w:kern w:val="2"/>
          <w:sz w:val="24"/>
          <w:szCs w:val="24"/>
          <w:lang w:eastAsia="en-GB"/>
        </w:rPr>
      </w:pPr>
      <w:hyperlink w:anchor="_Toc232272313" w:history="1">
        <w:r w:rsidRPr="00084810">
          <w:rPr>
            <w:rStyle w:val="Hipervnculo"/>
            <w:noProof/>
          </w:rPr>
          <w:t>More class method overloads</w:t>
        </w:r>
        <w:r>
          <w:rPr>
            <w:noProof/>
            <w:webHidden/>
          </w:rPr>
          <w:tab/>
        </w:r>
        <w:r>
          <w:rPr>
            <w:noProof/>
            <w:webHidden/>
          </w:rPr>
          <w:fldChar w:fldCharType="begin"/>
        </w:r>
        <w:r>
          <w:rPr>
            <w:noProof/>
            <w:webHidden/>
          </w:rPr>
          <w:instrText xml:space="preserve"> PAGEREF _Toc232272313 \h </w:instrText>
        </w:r>
        <w:r>
          <w:rPr>
            <w:noProof/>
            <w:webHidden/>
          </w:rPr>
        </w:r>
        <w:r>
          <w:rPr>
            <w:noProof/>
            <w:webHidden/>
          </w:rPr>
          <w:fldChar w:fldCharType="separate"/>
        </w:r>
        <w:r>
          <w:rPr>
            <w:noProof/>
            <w:webHidden/>
          </w:rPr>
          <w:t>99</w:t>
        </w:r>
        <w:r>
          <w:rPr>
            <w:noProof/>
            <w:webHidden/>
          </w:rPr>
          <w:fldChar w:fldCharType="end"/>
        </w:r>
      </w:hyperlink>
    </w:p>
    <w:p w14:paraId="0CBDFC25" w14:textId="0DBBFC99" w:rsidR="00317E7A" w:rsidRDefault="00317E7A">
      <w:pPr>
        <w:pStyle w:val="TDC3"/>
        <w:tabs>
          <w:tab w:val="right" w:pos="9016"/>
        </w:tabs>
        <w:rPr>
          <w:rFonts w:eastAsiaTheme="minorEastAsia" w:cstheme="minorBidi"/>
          <w:smallCaps w:val="0"/>
          <w:noProof/>
          <w:kern w:val="2"/>
          <w:sz w:val="24"/>
          <w:szCs w:val="24"/>
          <w:lang w:eastAsia="en-GB"/>
        </w:rPr>
      </w:pPr>
      <w:hyperlink w:anchor="_Toc232272314" w:history="1">
        <w:r w:rsidRPr="00084810">
          <w:rPr>
            <w:rStyle w:val="Hipervnculo"/>
            <w:noProof/>
          </w:rPr>
          <w:t>Additional constraints</w:t>
        </w:r>
        <w:r>
          <w:rPr>
            <w:noProof/>
            <w:webHidden/>
          </w:rPr>
          <w:tab/>
        </w:r>
        <w:r>
          <w:rPr>
            <w:noProof/>
            <w:webHidden/>
          </w:rPr>
          <w:fldChar w:fldCharType="begin"/>
        </w:r>
        <w:r>
          <w:rPr>
            <w:noProof/>
            <w:webHidden/>
          </w:rPr>
          <w:instrText xml:space="preserve"> PAGEREF _Toc232272314 \h </w:instrText>
        </w:r>
        <w:r>
          <w:rPr>
            <w:noProof/>
            <w:webHidden/>
          </w:rPr>
        </w:r>
        <w:r>
          <w:rPr>
            <w:noProof/>
            <w:webHidden/>
          </w:rPr>
          <w:fldChar w:fldCharType="separate"/>
        </w:r>
        <w:r>
          <w:rPr>
            <w:noProof/>
            <w:webHidden/>
          </w:rPr>
          <w:t>100</w:t>
        </w:r>
        <w:r>
          <w:rPr>
            <w:noProof/>
            <w:webHidden/>
          </w:rPr>
          <w:fldChar w:fldCharType="end"/>
        </w:r>
      </w:hyperlink>
    </w:p>
    <w:p w14:paraId="6F7EC957" w14:textId="56F2E577" w:rsidR="00317E7A" w:rsidRDefault="00317E7A">
      <w:pPr>
        <w:pStyle w:val="TDC2"/>
        <w:tabs>
          <w:tab w:val="right" w:pos="9016"/>
        </w:tabs>
        <w:rPr>
          <w:rFonts w:eastAsiaTheme="minorEastAsia" w:cstheme="minorBidi"/>
          <w:b w:val="0"/>
          <w:bCs w:val="0"/>
          <w:smallCaps w:val="0"/>
          <w:noProof/>
          <w:kern w:val="2"/>
          <w:sz w:val="24"/>
          <w:szCs w:val="24"/>
          <w:lang w:eastAsia="en-GB"/>
        </w:rPr>
      </w:pPr>
      <w:hyperlink w:anchor="_Toc232272315" w:history="1">
        <w:r w:rsidRPr="00084810">
          <w:rPr>
            <w:rStyle w:val="Hipervnculo"/>
            <w:noProof/>
          </w:rPr>
          <w:t>Linear Programming</w:t>
        </w:r>
        <w:r>
          <w:rPr>
            <w:noProof/>
            <w:webHidden/>
          </w:rPr>
          <w:tab/>
        </w:r>
        <w:r>
          <w:rPr>
            <w:noProof/>
            <w:webHidden/>
          </w:rPr>
          <w:fldChar w:fldCharType="begin"/>
        </w:r>
        <w:r>
          <w:rPr>
            <w:noProof/>
            <w:webHidden/>
          </w:rPr>
          <w:instrText xml:space="preserve"> PAGEREF _Toc232272315 \h </w:instrText>
        </w:r>
        <w:r>
          <w:rPr>
            <w:noProof/>
            <w:webHidden/>
          </w:rPr>
        </w:r>
        <w:r>
          <w:rPr>
            <w:noProof/>
            <w:webHidden/>
          </w:rPr>
          <w:fldChar w:fldCharType="separate"/>
        </w:r>
        <w:r>
          <w:rPr>
            <w:noProof/>
            <w:webHidden/>
          </w:rPr>
          <w:t>101</w:t>
        </w:r>
        <w:r>
          <w:rPr>
            <w:noProof/>
            <w:webHidden/>
          </w:rPr>
          <w:fldChar w:fldCharType="end"/>
        </w:r>
      </w:hyperlink>
    </w:p>
    <w:p w14:paraId="6DFF0DC2" w14:textId="76ADDBEE" w:rsidR="00317E7A" w:rsidRDefault="00317E7A">
      <w:pPr>
        <w:pStyle w:val="TDC2"/>
        <w:tabs>
          <w:tab w:val="right" w:pos="9016"/>
        </w:tabs>
        <w:rPr>
          <w:rFonts w:eastAsiaTheme="minorEastAsia" w:cstheme="minorBidi"/>
          <w:b w:val="0"/>
          <w:bCs w:val="0"/>
          <w:smallCaps w:val="0"/>
          <w:noProof/>
          <w:kern w:val="2"/>
          <w:sz w:val="24"/>
          <w:szCs w:val="24"/>
          <w:lang w:eastAsia="en-GB"/>
        </w:rPr>
      </w:pPr>
      <w:hyperlink w:anchor="_Toc232272316" w:history="1">
        <w:r w:rsidRPr="00084810">
          <w:rPr>
            <w:rStyle w:val="Hipervnculo"/>
            <w:noProof/>
          </w:rPr>
          <w:t>Plots</w:t>
        </w:r>
        <w:r>
          <w:rPr>
            <w:noProof/>
            <w:webHidden/>
          </w:rPr>
          <w:tab/>
        </w:r>
        <w:r>
          <w:rPr>
            <w:noProof/>
            <w:webHidden/>
          </w:rPr>
          <w:fldChar w:fldCharType="begin"/>
        </w:r>
        <w:r>
          <w:rPr>
            <w:noProof/>
            <w:webHidden/>
          </w:rPr>
          <w:instrText xml:space="preserve"> PAGEREF _Toc232272316 \h </w:instrText>
        </w:r>
        <w:r>
          <w:rPr>
            <w:noProof/>
            <w:webHidden/>
          </w:rPr>
        </w:r>
        <w:r>
          <w:rPr>
            <w:noProof/>
            <w:webHidden/>
          </w:rPr>
          <w:fldChar w:fldCharType="separate"/>
        </w:r>
        <w:r>
          <w:rPr>
            <w:noProof/>
            <w:webHidden/>
          </w:rPr>
          <w:t>102</w:t>
        </w:r>
        <w:r>
          <w:rPr>
            <w:noProof/>
            <w:webHidden/>
          </w:rPr>
          <w:fldChar w:fldCharType="end"/>
        </w:r>
      </w:hyperlink>
    </w:p>
    <w:p w14:paraId="6CBFAEC1" w14:textId="23E6B901" w:rsidR="00317E7A" w:rsidRDefault="00317E7A">
      <w:pPr>
        <w:pStyle w:val="TDC1"/>
        <w:rPr>
          <w:rFonts w:eastAsiaTheme="minorEastAsia" w:cstheme="minorBidi"/>
          <w:b w:val="0"/>
          <w:bCs w:val="0"/>
          <w:caps w:val="0"/>
          <w:noProof/>
          <w:kern w:val="2"/>
          <w:sz w:val="24"/>
          <w:szCs w:val="24"/>
          <w:u w:val="none"/>
          <w:lang w:eastAsia="en-GB"/>
        </w:rPr>
      </w:pPr>
      <w:hyperlink w:anchor="_Toc232272317" w:history="1">
        <w:r w:rsidRPr="00084810">
          <w:rPr>
            <w:rStyle w:val="Hipervnculo"/>
            <w:noProof/>
          </w:rPr>
          <w:t>Index</w:t>
        </w:r>
        <w:r>
          <w:rPr>
            <w:noProof/>
            <w:webHidden/>
          </w:rPr>
          <w:tab/>
        </w:r>
        <w:r>
          <w:rPr>
            <w:noProof/>
            <w:webHidden/>
          </w:rPr>
          <w:fldChar w:fldCharType="begin"/>
        </w:r>
        <w:r>
          <w:rPr>
            <w:noProof/>
            <w:webHidden/>
          </w:rPr>
          <w:instrText xml:space="preserve"> PAGEREF _Toc232272317 \h </w:instrText>
        </w:r>
        <w:r>
          <w:rPr>
            <w:noProof/>
            <w:webHidden/>
          </w:rPr>
        </w:r>
        <w:r>
          <w:rPr>
            <w:noProof/>
            <w:webHidden/>
          </w:rPr>
          <w:fldChar w:fldCharType="separate"/>
        </w:r>
        <w:r>
          <w:rPr>
            <w:noProof/>
            <w:webHidden/>
          </w:rPr>
          <w:t>105</w:t>
        </w:r>
        <w:r>
          <w:rPr>
            <w:noProof/>
            <w:webHidden/>
          </w:rPr>
          <w:fldChar w:fldCharType="end"/>
        </w:r>
      </w:hyperlink>
    </w:p>
    <w:p w14:paraId="203D32CD" w14:textId="10A015E1" w:rsidR="007848D3" w:rsidRDefault="00F41FA5" w:rsidP="00790343">
      <w:pPr>
        <w:pStyle w:val="Ttulo1"/>
        <w:sectPr w:rsidR="007848D3" w:rsidSect="009C66BA">
          <w:type w:val="oddPage"/>
          <w:pgSz w:w="11906" w:h="16838" w:code="9"/>
          <w:pgMar w:top="1440" w:right="1440" w:bottom="1440" w:left="1440" w:header="720" w:footer="720" w:gutter="0"/>
          <w:pgNumType w:fmt="lowerRoman" w:start="1"/>
          <w:cols w:space="720"/>
          <w:titlePg/>
          <w:docGrid w:linePitch="360"/>
        </w:sectPr>
      </w:pPr>
      <w:r>
        <w:fldChar w:fldCharType="end"/>
      </w:r>
    </w:p>
    <w:p w14:paraId="0E0FBDF3" w14:textId="6261C84B" w:rsidR="00DD233F" w:rsidRPr="00790343" w:rsidRDefault="00DD233F" w:rsidP="00790343">
      <w:pPr>
        <w:pStyle w:val="Ttulo1"/>
      </w:pPr>
      <w:bookmarkStart w:id="0" w:name="_Toc232272186"/>
      <w:r w:rsidRPr="00790343">
        <w:lastRenderedPageBreak/>
        <w:t xml:space="preserve">Welcome to </w:t>
      </w:r>
      <w:r w:rsidR="0018427C">
        <w:t>Austra</w:t>
      </w:r>
      <w:bookmarkEnd w:id="0"/>
    </w:p>
    <w:p w14:paraId="18E02D44" w14:textId="69F2199B" w:rsidR="00D16702" w:rsidRPr="00DD61FE" w:rsidRDefault="00D16702" w:rsidP="00DD61FE">
      <w:pPr>
        <w:rPr>
          <w:szCs w:val="24"/>
          <w:lang w:eastAsia="en-GB"/>
        </w:rPr>
      </w:pPr>
      <w:r w:rsidRPr="002622DF">
        <w:rPr>
          <w:smallCaps/>
          <w:noProof/>
          <w:sz w:val="28"/>
          <w:szCs w:val="28"/>
          <w:lang w:eastAsia="en-GB"/>
        </w:rPr>
        <w:drawing>
          <wp:anchor distT="0" distB="0" distL="114300" distR="114300" simplePos="0" relativeHeight="251658240" behindDoc="1" locked="0" layoutInCell="1" allowOverlap="1" wp14:anchorId="7B175DE8" wp14:editId="73C23E61">
            <wp:simplePos x="0" y="0"/>
            <wp:positionH relativeFrom="margin">
              <wp:align>right</wp:align>
            </wp:positionH>
            <wp:positionV relativeFrom="page">
              <wp:posOffset>1394460</wp:posOffset>
            </wp:positionV>
            <wp:extent cx="2142000" cy="2142000"/>
            <wp:effectExtent l="19050" t="0" r="10795" b="163195"/>
            <wp:wrapTight wrapText="largest">
              <wp:wrapPolygon edited="0">
                <wp:start x="7877" y="0"/>
                <wp:lineTo x="6532" y="192"/>
                <wp:lineTo x="2497" y="2497"/>
                <wp:lineTo x="1537" y="4227"/>
                <wp:lineTo x="384" y="5956"/>
                <wp:lineTo x="-192" y="7492"/>
                <wp:lineTo x="-192" y="13832"/>
                <wp:lineTo x="576" y="15369"/>
                <wp:lineTo x="2497" y="18443"/>
                <wp:lineTo x="6916" y="21517"/>
                <wp:lineTo x="5379" y="22285"/>
                <wp:lineTo x="5379" y="23054"/>
                <wp:lineTo x="15945" y="23054"/>
                <wp:lineTo x="14024" y="21709"/>
                <wp:lineTo x="13832" y="21517"/>
                <wp:lineTo x="18635" y="18827"/>
                <wp:lineTo x="20748" y="15369"/>
                <wp:lineTo x="21517" y="12487"/>
                <wp:lineTo x="21517" y="9221"/>
                <wp:lineTo x="20940" y="6340"/>
                <wp:lineTo x="20940" y="6148"/>
                <wp:lineTo x="19019" y="2882"/>
                <wp:lineTo x="15177" y="576"/>
                <wp:lineTo x="13448" y="0"/>
                <wp:lineTo x="7877" y="0"/>
              </wp:wrapPolygon>
            </wp:wrapTight>
            <wp:docPr id="912565198" name="Imagen 1" descr="ostar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ostara"/>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2142000" cy="2142000"/>
                    </a:xfrm>
                    <a:prstGeom prst="rect">
                      <a:avLst/>
                    </a:prstGeom>
                    <a:noFill/>
                    <a:ln>
                      <a:noFill/>
                    </a:ln>
                    <a:effectLst>
                      <a:reflection blurRad="6350" stA="52000" endA="300" endPos="6000" dir="5400000" sy="-100000" algn="bl" rotWithShape="0"/>
                    </a:effectLst>
                  </pic:spPr>
                </pic:pic>
              </a:graphicData>
            </a:graphic>
            <wp14:sizeRelH relativeFrom="margin">
              <wp14:pctWidth>0</wp14:pctWidth>
            </wp14:sizeRelH>
            <wp14:sizeRelV relativeFrom="margin">
              <wp14:pctHeight>0</wp14:pctHeight>
            </wp14:sizeRelV>
          </wp:anchor>
        </w:drawing>
      </w:r>
      <w:r w:rsidR="0018427C">
        <w:rPr>
          <w:smallCaps/>
          <w:noProof/>
          <w:sz w:val="28"/>
          <w:szCs w:val="28"/>
          <w:lang w:eastAsia="en-GB"/>
        </w:rPr>
        <w:t>Austra</w:t>
      </w:r>
      <w:r w:rsidRPr="002622DF">
        <w:rPr>
          <w:smallCaps/>
          <w:sz w:val="28"/>
          <w:szCs w:val="28"/>
          <w:lang w:eastAsia="en-GB"/>
        </w:rPr>
        <w:t xml:space="preserve"> is an efficient</w:t>
      </w:r>
      <w:r w:rsidRPr="00DD61FE">
        <w:rPr>
          <w:szCs w:val="24"/>
          <w:lang w:eastAsia="en-GB"/>
        </w:rPr>
        <w:t xml:space="preserve"> mathematical library, written in C# and running on .NET Core, which is also used by a small functional language designed to handle financial series and common econometric models.</w:t>
      </w:r>
    </w:p>
    <w:p w14:paraId="6B355108" w14:textId="0762DD6E" w:rsidR="00D16702" w:rsidRPr="00DD233F" w:rsidRDefault="00D16702" w:rsidP="00DD61FE">
      <w:pPr>
        <w:rPr>
          <w:lang w:eastAsia="en-GB"/>
        </w:rPr>
      </w:pPr>
      <w:r w:rsidRPr="00DD233F">
        <w:rPr>
          <w:lang w:eastAsia="en-GB"/>
        </w:rPr>
        <w:t xml:space="preserve">Both </w:t>
      </w:r>
      <w:r w:rsidRPr="00D16702">
        <w:rPr>
          <w:lang w:eastAsia="en-GB"/>
        </w:rPr>
        <w:t>library</w:t>
      </w:r>
      <w:r w:rsidRPr="00DD233F">
        <w:rPr>
          <w:lang w:eastAsia="en-GB"/>
        </w:rPr>
        <w:t xml:space="preserve"> and language, also support vectors, matrices, transforms and the most frequently used operations from linear algebra, statistics, and probability.</w:t>
      </w:r>
    </w:p>
    <w:p w14:paraId="77729D1C" w14:textId="1683109B" w:rsidR="00D16702" w:rsidRPr="00DD233F" w:rsidRDefault="00D16702" w:rsidP="00DD61FE">
      <w:pPr>
        <w:rPr>
          <w:lang w:eastAsia="en-GB"/>
        </w:rPr>
      </w:pPr>
      <w:r w:rsidRPr="00DD233F">
        <w:rPr>
          <w:lang w:eastAsia="en-GB"/>
        </w:rPr>
        <w:t xml:space="preserve">The library code is hardware-accelerated, using all resources provided by the CPU. The language compiler is also an </w:t>
      </w:r>
      <w:r w:rsidR="00422178" w:rsidRPr="00DD233F">
        <w:rPr>
          <w:lang w:eastAsia="en-GB"/>
        </w:rPr>
        <w:t>optimising</w:t>
      </w:r>
      <w:r w:rsidRPr="00DD233F">
        <w:rPr>
          <w:lang w:eastAsia="en-GB"/>
        </w:rPr>
        <w:t xml:space="preserve"> compiler, detecting common expression patterns and substituting them </w:t>
      </w:r>
      <w:r w:rsidR="00E43D0D">
        <w:rPr>
          <w:lang w:eastAsia="en-GB"/>
        </w:rPr>
        <w:t>with</w:t>
      </w:r>
      <w:r w:rsidRPr="00DD233F">
        <w:rPr>
          <w:lang w:eastAsia="en-GB"/>
        </w:rPr>
        <w:t xml:space="preserve"> more efficient method calls, whenever possible.</w:t>
      </w:r>
    </w:p>
    <w:p w14:paraId="03022919" w14:textId="77777777" w:rsidR="00D16702" w:rsidRPr="000300F9" w:rsidRDefault="00D16702" w:rsidP="00D16702">
      <w:pPr>
        <w:spacing w:after="240" w:line="240" w:lineRule="auto"/>
        <w:rPr>
          <w:rFonts w:eastAsia="Times New Roman" w:cs="Aptos Serif"/>
          <w:szCs w:val="24"/>
          <w:lang w:eastAsia="en-GB"/>
          <w14:glow w14:rad="63500">
            <w14:schemeClr w14:val="accent2">
              <w14:alpha w14:val="60000"/>
              <w14:satMod w14:val="175000"/>
            </w14:schemeClr>
          </w14:glow>
          <w14:reflection w14:blurRad="0" w14:stA="0" w14:stPos="0" w14:endA="0" w14:endPos="8000" w14:dist="0" w14:dir="0" w14:fadeDir="0" w14:sx="0" w14:sy="0" w14:kx="0" w14:ky="0" w14:algn="b"/>
          <w14:ligatures w14:val="none"/>
        </w:rPr>
      </w:pPr>
      <w:r w:rsidRPr="00BC3AE1">
        <w:rPr>
          <w:rFonts w:eastAsia="Times New Roman" w:cs="Aptos Serif"/>
          <w:szCs w:val="24"/>
          <w:lang w:eastAsia="en-GB"/>
          <w14:ligatures w14:val="none"/>
        </w:rPr>
        <w:t>Austra contains three main components:</w:t>
      </w:r>
    </w:p>
    <w:p w14:paraId="04EF432E" w14:textId="319822EC" w:rsidR="00D16702" w:rsidRPr="00BC3AE1" w:rsidRDefault="00D16702" w:rsidP="00CA566D">
      <w:pPr>
        <w:pStyle w:val="Prrafodelista"/>
        <w:numPr>
          <w:ilvl w:val="0"/>
          <w:numId w:val="9"/>
        </w:numPr>
        <w:spacing w:after="240"/>
        <w:rPr>
          <w:rFonts w:eastAsia="Times New Roman" w:cs="Aptos Serif"/>
          <w:szCs w:val="24"/>
          <w:lang w:eastAsia="en-GB"/>
          <w14:ligatures w14:val="none"/>
        </w:rPr>
      </w:pPr>
      <w:r w:rsidRPr="00BC3AE1">
        <w:rPr>
          <w:rFonts w:eastAsia="Times New Roman" w:cs="Aptos Serif"/>
          <w:szCs w:val="24"/>
          <w:lang w:eastAsia="en-GB"/>
          <w14:ligatures w14:val="none"/>
        </w:rPr>
        <w:t xml:space="preserve">The Austra library, written in C# and .NET Core </w:t>
      </w:r>
      <w:r w:rsidR="005C3E49">
        <w:rPr>
          <w:rFonts w:eastAsia="Times New Roman" w:cs="Aptos Serif"/>
          <w:szCs w:val="24"/>
          <w:lang w:eastAsia="en-GB"/>
          <w14:ligatures w14:val="none"/>
        </w:rPr>
        <w:t>10</w:t>
      </w:r>
      <w:r w:rsidRPr="00BC3AE1">
        <w:rPr>
          <w:rFonts w:eastAsia="Times New Roman" w:cs="Aptos Serif"/>
          <w:szCs w:val="24"/>
          <w:lang w:eastAsia="en-GB"/>
          <w14:ligatures w14:val="none"/>
        </w:rPr>
        <w:t>.</w:t>
      </w:r>
    </w:p>
    <w:p w14:paraId="68C0A191" w14:textId="77777777" w:rsidR="00D16702" w:rsidRPr="00BC3AE1" w:rsidRDefault="00D16702" w:rsidP="00CA566D">
      <w:pPr>
        <w:pStyle w:val="Prrafodelista"/>
        <w:numPr>
          <w:ilvl w:val="0"/>
          <w:numId w:val="9"/>
        </w:numPr>
        <w:spacing w:before="60" w:after="240"/>
        <w:ind w:left="714" w:hanging="357"/>
        <w:rPr>
          <w:rFonts w:eastAsia="Times New Roman" w:cs="Aptos Serif"/>
          <w:szCs w:val="24"/>
          <w:lang w:eastAsia="en-GB"/>
          <w14:ligatures w14:val="none"/>
        </w:rPr>
      </w:pPr>
      <w:r w:rsidRPr="00BC3AE1">
        <w:rPr>
          <w:rFonts w:eastAsia="Times New Roman" w:cs="Aptos Serif"/>
          <w:szCs w:val="24"/>
          <w:lang w:eastAsia="en-GB"/>
          <w14:ligatures w14:val="none"/>
        </w:rPr>
        <w:t>The Austra language: a simple formula-oriented language for testing and exploring the library.</w:t>
      </w:r>
    </w:p>
    <w:p w14:paraId="0F750F7F" w14:textId="76DF1F4C" w:rsidR="00D16702" w:rsidRPr="00BC3AE1" w:rsidRDefault="00D16702" w:rsidP="00CA566D">
      <w:pPr>
        <w:pStyle w:val="Prrafodelista"/>
        <w:numPr>
          <w:ilvl w:val="0"/>
          <w:numId w:val="9"/>
        </w:numPr>
        <w:spacing w:before="60" w:after="240"/>
        <w:ind w:left="714" w:hanging="357"/>
        <w:rPr>
          <w:rFonts w:eastAsia="Times New Roman" w:cs="Aptos Serif"/>
          <w:szCs w:val="24"/>
          <w:lang w:eastAsia="en-GB"/>
          <w14:ligatures w14:val="none"/>
        </w:rPr>
      </w:pPr>
      <w:r w:rsidRPr="00BC3AE1">
        <w:rPr>
          <w:rFonts w:eastAsia="Times New Roman" w:cs="Aptos Serif"/>
          <w:szCs w:val="24"/>
          <w:lang w:eastAsia="en-GB"/>
          <w14:ligatures w14:val="none"/>
        </w:rPr>
        <w:t>The Austra application: a desktop application, written in WPF for Windows, providing a code editor with syntax highlighting and code completion, for trying the language.</w:t>
      </w:r>
    </w:p>
    <w:p w14:paraId="5E77396C" w14:textId="77777777" w:rsidR="00DD233F" w:rsidRPr="00790343" w:rsidRDefault="00DD233F" w:rsidP="00790343">
      <w:pPr>
        <w:pStyle w:val="Ttulo2"/>
      </w:pPr>
      <w:bookmarkStart w:id="1" w:name="_Toc232272187"/>
      <w:r w:rsidRPr="00790343">
        <w:t>The design of the library</w:t>
      </w:r>
      <w:bookmarkEnd w:id="1"/>
    </w:p>
    <w:p w14:paraId="1EE2C1BF" w14:textId="0446CF5C" w:rsidR="00DD233F" w:rsidRPr="00DD233F" w:rsidRDefault="00DD233F" w:rsidP="00DD61FE">
      <w:pPr>
        <w:rPr>
          <w:lang w:eastAsia="en-GB"/>
        </w:rPr>
      </w:pPr>
      <w:r w:rsidRPr="00DD233F">
        <w:rPr>
          <w:lang w:eastAsia="en-GB"/>
        </w:rPr>
        <w:t xml:space="preserve">The library has been designed as a set of mostly </w:t>
      </w:r>
      <w:r w:rsidR="00D16702" w:rsidRPr="00DD233F">
        <w:rPr>
          <w:lang w:eastAsia="en-GB"/>
        </w:rPr>
        <w:t>immutable</w:t>
      </w:r>
      <w:r w:rsidRPr="00DD233F">
        <w:rPr>
          <w:lang w:eastAsia="en-GB"/>
        </w:rPr>
        <w:t xml:space="preserve"> types, </w:t>
      </w:r>
      <w:r w:rsidR="00E43D0D">
        <w:rPr>
          <w:lang w:eastAsia="en-GB"/>
        </w:rPr>
        <w:t>to</w:t>
      </w:r>
      <w:r w:rsidRPr="00DD233F">
        <w:rPr>
          <w:lang w:eastAsia="en-GB"/>
        </w:rPr>
        <w:t xml:space="preserve"> facilitat</w:t>
      </w:r>
      <w:r w:rsidR="00E43D0D">
        <w:rPr>
          <w:lang w:eastAsia="en-GB"/>
        </w:rPr>
        <w:t>e</w:t>
      </w:r>
      <w:r w:rsidRPr="00DD233F">
        <w:rPr>
          <w:lang w:eastAsia="en-GB"/>
        </w:rPr>
        <w:t xml:space="preserve"> their concurrent use. Most of the methods are hardware-accelerated, either using managed references, SIMD operations</w:t>
      </w:r>
      <w:r w:rsidR="00553CFD">
        <w:rPr>
          <w:lang w:eastAsia="en-GB"/>
        </w:rPr>
        <w:t>,</w:t>
      </w:r>
      <w:r w:rsidRPr="00DD233F">
        <w:rPr>
          <w:lang w:eastAsia="en-GB"/>
        </w:rPr>
        <w:t xml:space="preserve"> or both. Memory pinning, and raw pointers, have been reduced to </w:t>
      </w:r>
      <w:r w:rsidR="00553CFD">
        <w:rPr>
          <w:lang w:eastAsia="en-GB"/>
        </w:rPr>
        <w:t>a</w:t>
      </w:r>
      <w:r w:rsidRPr="00DD233F">
        <w:rPr>
          <w:lang w:eastAsia="en-GB"/>
        </w:rPr>
        <w:t xml:space="preserve"> minimum, </w:t>
      </w:r>
      <w:r w:rsidR="00D16702" w:rsidRPr="00DD233F">
        <w:rPr>
          <w:lang w:eastAsia="en-GB"/>
        </w:rPr>
        <w:t>to</w:t>
      </w:r>
      <w:r w:rsidRPr="00DD233F">
        <w:rPr>
          <w:lang w:eastAsia="en-GB"/>
        </w:rPr>
        <w:t xml:space="preserve"> ease the garbage collector's work.</w:t>
      </w:r>
    </w:p>
    <w:p w14:paraId="7C2F8A3C" w14:textId="5FA76397" w:rsidR="00DD233F" w:rsidRPr="00DD233F" w:rsidRDefault="00DD233F" w:rsidP="00DD61FE">
      <w:pPr>
        <w:rPr>
          <w:lang w:eastAsia="en-GB"/>
        </w:rPr>
      </w:pPr>
      <w:r w:rsidRPr="00DD233F">
        <w:rPr>
          <w:lang w:eastAsia="en-GB"/>
        </w:rPr>
        <w:t>Using immutable vectors, series and matrices has one drawback, and it is more stress for the garbage collector. For that reason, we offer combined operations, like other libraries do, to fuse several linear operations into one, when possible. The A</w:t>
      </w:r>
      <w:r w:rsidR="0063108D">
        <w:rPr>
          <w:lang w:eastAsia="en-GB"/>
        </w:rPr>
        <w:t>ustra</w:t>
      </w:r>
      <w:r w:rsidRPr="00DD233F">
        <w:rPr>
          <w:lang w:eastAsia="en-GB"/>
        </w:rPr>
        <w:t xml:space="preserve"> parser detects most of these cases for </w:t>
      </w:r>
      <w:r w:rsidR="0023619A" w:rsidRPr="00DD233F">
        <w:rPr>
          <w:lang w:eastAsia="en-GB"/>
        </w:rPr>
        <w:t>optimising</w:t>
      </w:r>
      <w:r w:rsidRPr="00DD233F">
        <w:rPr>
          <w:lang w:eastAsia="en-GB"/>
        </w:rPr>
        <w:t xml:space="preserve"> them.</w:t>
      </w:r>
    </w:p>
    <w:p w14:paraId="46D7156F" w14:textId="413FD2A9" w:rsidR="00DD233F" w:rsidRPr="00790343" w:rsidRDefault="00DD233F" w:rsidP="00790343">
      <w:pPr>
        <w:pStyle w:val="Ttulo3"/>
      </w:pPr>
      <w:bookmarkStart w:id="2" w:name="_Toc232272188"/>
      <w:r w:rsidRPr="00790343">
        <w:t>Vectori</w:t>
      </w:r>
      <w:r w:rsidR="00A95100">
        <w:t>s</w:t>
      </w:r>
      <w:r w:rsidRPr="00790343">
        <w:t>ation versus tasks</w:t>
      </w:r>
      <w:bookmarkEnd w:id="2"/>
    </w:p>
    <w:p w14:paraId="445E240F" w14:textId="243E9765" w:rsidR="00DD233F" w:rsidRPr="00DD233F" w:rsidRDefault="00DD233F" w:rsidP="00DD61FE">
      <w:pPr>
        <w:rPr>
          <w:lang w:eastAsia="en-GB"/>
        </w:rPr>
      </w:pPr>
      <w:r w:rsidRPr="00DD233F">
        <w:rPr>
          <w:lang w:eastAsia="en-GB"/>
        </w:rPr>
        <w:t xml:space="preserve">This </w:t>
      </w:r>
      <w:r w:rsidR="00BC3AE1">
        <w:rPr>
          <w:lang w:eastAsia="en-GB"/>
        </w:rPr>
        <w:t>might</w:t>
      </w:r>
      <w:r w:rsidRPr="00DD233F">
        <w:rPr>
          <w:lang w:eastAsia="en-GB"/>
        </w:rPr>
        <w:t xml:space="preserve"> sound unintuitive, but it has been a guide when designing the Austra Library:</w:t>
      </w:r>
    </w:p>
    <w:p w14:paraId="6A9A1A08" w14:textId="2B51D8C1" w:rsidR="00DD233F" w:rsidRPr="00BC3AE1" w:rsidRDefault="00DD233F" w:rsidP="005E2A2B">
      <w:pPr>
        <w:pBdr>
          <w:left w:val="single" w:sz="24" w:space="6" w:color="7F7F7F" w:themeColor="text1" w:themeTint="80"/>
        </w:pBdr>
        <w:shd w:val="clear" w:color="auto" w:fill="F5F5F5"/>
        <w:spacing w:line="240" w:lineRule="auto"/>
        <w:rPr>
          <w:rFonts w:eastAsia="Times New Roman" w:cs="Aptos Serif"/>
          <w:szCs w:val="24"/>
          <w:lang w:eastAsia="en-GB"/>
          <w14:ligatures w14:val="none"/>
        </w:rPr>
      </w:pPr>
      <w:r w:rsidRPr="00BC3AE1">
        <w:rPr>
          <w:rFonts w:eastAsia="Times New Roman" w:cs="Aptos Serif"/>
          <w:szCs w:val="24"/>
          <w:lang w:eastAsia="en-GB"/>
          <w14:ligatures w14:val="none"/>
        </w:rPr>
        <w:t>Library code should make as much use as possible of hardware vectori</w:t>
      </w:r>
      <w:r w:rsidR="00A95100">
        <w:rPr>
          <w:rFonts w:eastAsia="Times New Roman" w:cs="Aptos Serif"/>
          <w:szCs w:val="24"/>
          <w:lang w:eastAsia="en-GB"/>
          <w14:ligatures w14:val="none"/>
        </w:rPr>
        <w:t>s</w:t>
      </w:r>
      <w:r w:rsidRPr="00BC3AE1">
        <w:rPr>
          <w:rFonts w:eastAsia="Times New Roman" w:cs="Aptos Serif"/>
          <w:szCs w:val="24"/>
          <w:lang w:eastAsia="en-GB"/>
          <w14:ligatures w14:val="none"/>
        </w:rPr>
        <w:t>ation, and only when this way is exhausted, you should turn to task concurrency if it makes sense.</w:t>
      </w:r>
    </w:p>
    <w:p w14:paraId="34E582CB" w14:textId="77777777" w:rsidR="00DD233F" w:rsidRPr="00BC3AE1" w:rsidRDefault="00DD233F" w:rsidP="00DD233F">
      <w:pPr>
        <w:shd w:val="clear" w:color="auto" w:fill="FFFFFF"/>
        <w:spacing w:after="240" w:line="240" w:lineRule="auto"/>
        <w:rPr>
          <w:rFonts w:eastAsia="Times New Roman" w:cs="Aptos Serif"/>
          <w:szCs w:val="24"/>
          <w:lang w:eastAsia="en-GB"/>
          <w14:ligatures w14:val="none"/>
        </w:rPr>
      </w:pPr>
      <w:r w:rsidRPr="00BC3AE1">
        <w:rPr>
          <w:rFonts w:eastAsia="Times New Roman" w:cs="Aptos Serif"/>
          <w:szCs w:val="24"/>
          <w:lang w:eastAsia="en-GB"/>
          <w14:ligatures w14:val="none"/>
        </w:rPr>
        <w:lastRenderedPageBreak/>
        <w:t>My points:</w:t>
      </w:r>
    </w:p>
    <w:p w14:paraId="63D77013" w14:textId="086F7D07" w:rsidR="00DD233F" w:rsidRPr="00BC3AE1" w:rsidRDefault="00DD233F" w:rsidP="00CA566D">
      <w:pPr>
        <w:numPr>
          <w:ilvl w:val="0"/>
          <w:numId w:val="2"/>
        </w:numPr>
        <w:shd w:val="clear" w:color="auto" w:fill="FFFFFF"/>
        <w:spacing w:after="0"/>
        <w:ind w:left="357"/>
        <w:rPr>
          <w:rFonts w:eastAsia="Times New Roman" w:cs="Aptos Serif"/>
          <w:szCs w:val="24"/>
          <w:lang w:eastAsia="en-GB"/>
          <w14:ligatures w14:val="none"/>
        </w:rPr>
      </w:pPr>
      <w:r w:rsidRPr="00BC3AE1">
        <w:rPr>
          <w:rFonts w:eastAsia="Times New Roman" w:cs="Aptos Serif"/>
          <w:szCs w:val="24"/>
          <w:lang w:eastAsia="en-GB"/>
          <w14:ligatures w14:val="none"/>
        </w:rPr>
        <w:t xml:space="preserve">Library methods </w:t>
      </w:r>
      <w:r w:rsidR="00D16702" w:rsidRPr="00BC3AE1">
        <w:rPr>
          <w:rFonts w:eastAsia="Times New Roman" w:cs="Aptos Serif"/>
          <w:szCs w:val="24"/>
          <w:lang w:eastAsia="en-GB"/>
          <w14:ligatures w14:val="none"/>
        </w:rPr>
        <w:t>are usually</w:t>
      </w:r>
      <w:r w:rsidRPr="00BC3AE1">
        <w:rPr>
          <w:rFonts w:eastAsia="Times New Roman" w:cs="Aptos Serif"/>
          <w:szCs w:val="24"/>
          <w:lang w:eastAsia="en-GB"/>
          <w14:ligatures w14:val="none"/>
        </w:rPr>
        <w:t xml:space="preserve"> short. For instance,</w:t>
      </w:r>
      <w:r w:rsidR="00905E8C">
        <w:rPr>
          <w:rFonts w:eastAsia="Times New Roman" w:cs="Aptos Serif"/>
          <w:szCs w:val="24"/>
          <w:lang w:eastAsia="en-GB"/>
          <w14:ligatures w14:val="none"/>
        </w:rPr>
        <w:t xml:space="preserve"> the implementation of the </w:t>
      </w:r>
      <w:r w:rsidR="00D16702" w:rsidRPr="00905E8C">
        <w:rPr>
          <w:rStyle w:val="inlinecode"/>
        </w:rPr>
        <w:t>Map</w:t>
      </w:r>
      <w:r w:rsidR="00D16702" w:rsidRPr="00BC3AE1">
        <w:rPr>
          <w:rFonts w:eastAsia="Times New Roman" w:cs="Aptos Serif"/>
          <w:szCs w:val="24"/>
          <w:lang w:eastAsia="en-GB"/>
          <w14:ligatures w14:val="none"/>
        </w:rPr>
        <w:t xml:space="preserve"> </w:t>
      </w:r>
      <w:r w:rsidR="00905E8C">
        <w:rPr>
          <w:rFonts w:eastAsia="Times New Roman" w:cs="Aptos Serif"/>
          <w:szCs w:val="24"/>
          <w:lang w:eastAsia="en-GB"/>
          <w14:ligatures w14:val="none"/>
        </w:rPr>
        <w:t>method from a vector or sequence</w:t>
      </w:r>
      <w:r w:rsidR="00D16702" w:rsidRPr="00BC3AE1">
        <w:rPr>
          <w:rFonts w:eastAsia="Times New Roman" w:cs="Aptos Serif"/>
          <w:szCs w:val="24"/>
          <w:lang w:eastAsia="en-GB"/>
          <w14:ligatures w14:val="none"/>
        </w:rPr>
        <w:t xml:space="preserve"> </w:t>
      </w:r>
      <w:r w:rsidRPr="00BC3AE1">
        <w:rPr>
          <w:rFonts w:eastAsia="Times New Roman" w:cs="Aptos Serif"/>
          <w:szCs w:val="24"/>
          <w:lang w:eastAsia="en-GB"/>
          <w14:ligatures w14:val="none"/>
        </w:rPr>
        <w:t xml:space="preserve">is </w:t>
      </w:r>
      <w:r w:rsidR="00D16702" w:rsidRPr="00BC3AE1">
        <w:rPr>
          <w:rFonts w:eastAsia="Times New Roman" w:cs="Aptos Serif"/>
          <w:szCs w:val="24"/>
          <w:lang w:eastAsia="en-GB"/>
          <w14:ligatures w14:val="none"/>
        </w:rPr>
        <w:t>embarrassingly</w:t>
      </w:r>
      <w:r w:rsidRPr="00BC3AE1">
        <w:rPr>
          <w:rFonts w:eastAsia="Times New Roman" w:cs="Aptos Serif"/>
          <w:szCs w:val="24"/>
          <w:lang w:eastAsia="en-GB"/>
          <w14:ligatures w14:val="none"/>
        </w:rPr>
        <w:t xml:space="preserve"> parallel, but even a vector with 2048 items takes around a microsecond to be mapped. That is a very short </w:t>
      </w:r>
      <w:r w:rsidR="00905E8C">
        <w:rPr>
          <w:rFonts w:eastAsia="Times New Roman" w:cs="Aptos Serif"/>
          <w:szCs w:val="24"/>
          <w:lang w:eastAsia="en-GB"/>
          <w14:ligatures w14:val="none"/>
        </w:rPr>
        <w:t>time</w:t>
      </w:r>
      <w:r w:rsidR="00905E8C" w:rsidRPr="00BC3AE1">
        <w:rPr>
          <w:rFonts w:eastAsia="Times New Roman" w:cs="Aptos Serif"/>
          <w:szCs w:val="24"/>
          <w:lang w:eastAsia="en-GB"/>
          <w14:ligatures w14:val="none"/>
        </w:rPr>
        <w:t xml:space="preserve"> </w:t>
      </w:r>
      <w:r w:rsidRPr="00BC3AE1">
        <w:rPr>
          <w:rFonts w:eastAsia="Times New Roman" w:cs="Aptos Serif"/>
          <w:szCs w:val="24"/>
          <w:lang w:eastAsia="en-GB"/>
          <w14:ligatures w14:val="none"/>
        </w:rPr>
        <w:t>span to attempt paralleli</w:t>
      </w:r>
      <w:r w:rsidR="00A95100">
        <w:rPr>
          <w:rFonts w:eastAsia="Times New Roman" w:cs="Aptos Serif"/>
          <w:szCs w:val="24"/>
          <w:lang w:eastAsia="en-GB"/>
          <w14:ligatures w14:val="none"/>
        </w:rPr>
        <w:t>s</w:t>
      </w:r>
      <w:r w:rsidRPr="00BC3AE1">
        <w:rPr>
          <w:rFonts w:eastAsia="Times New Roman" w:cs="Aptos Serif"/>
          <w:szCs w:val="24"/>
          <w:lang w:eastAsia="en-GB"/>
          <w14:ligatures w14:val="none"/>
        </w:rPr>
        <w:t>ation using tasks: the overhead of starting and waiting for finali</w:t>
      </w:r>
      <w:r w:rsidR="00A95100">
        <w:rPr>
          <w:rFonts w:eastAsia="Times New Roman" w:cs="Aptos Serif"/>
          <w:szCs w:val="24"/>
          <w:lang w:eastAsia="en-GB"/>
          <w14:ligatures w14:val="none"/>
        </w:rPr>
        <w:t>s</w:t>
      </w:r>
      <w:r w:rsidRPr="00BC3AE1">
        <w:rPr>
          <w:rFonts w:eastAsia="Times New Roman" w:cs="Aptos Serif"/>
          <w:szCs w:val="24"/>
          <w:lang w:eastAsia="en-GB"/>
          <w14:ligatures w14:val="none"/>
        </w:rPr>
        <w:t>ation trumps any gains of task parallelism.</w:t>
      </w:r>
    </w:p>
    <w:p w14:paraId="5AF369EF" w14:textId="164C159C" w:rsidR="00DD233F" w:rsidRPr="00BC3AE1" w:rsidRDefault="00DD233F" w:rsidP="00CA566D">
      <w:pPr>
        <w:numPr>
          <w:ilvl w:val="0"/>
          <w:numId w:val="2"/>
        </w:numPr>
        <w:shd w:val="clear" w:color="auto" w:fill="FFFFFF"/>
        <w:spacing w:before="60" w:after="0"/>
        <w:ind w:left="357"/>
        <w:rPr>
          <w:rFonts w:eastAsia="Times New Roman" w:cs="Aptos Serif"/>
          <w:szCs w:val="24"/>
          <w:lang w:eastAsia="en-GB"/>
          <w14:ligatures w14:val="none"/>
        </w:rPr>
      </w:pPr>
      <w:r w:rsidRPr="00BC3AE1">
        <w:rPr>
          <w:rFonts w:eastAsia="Times New Roman" w:cs="Aptos Serif"/>
          <w:szCs w:val="24"/>
          <w:lang w:eastAsia="en-GB"/>
          <w14:ligatures w14:val="none"/>
        </w:rPr>
        <w:t>Neither vectori</w:t>
      </w:r>
      <w:r w:rsidR="00A95100">
        <w:rPr>
          <w:rFonts w:eastAsia="Times New Roman" w:cs="Aptos Serif"/>
          <w:szCs w:val="24"/>
          <w:lang w:eastAsia="en-GB"/>
          <w14:ligatures w14:val="none"/>
        </w:rPr>
        <w:t>s</w:t>
      </w:r>
      <w:r w:rsidRPr="00BC3AE1">
        <w:rPr>
          <w:rFonts w:eastAsia="Times New Roman" w:cs="Aptos Serif"/>
          <w:szCs w:val="24"/>
          <w:lang w:eastAsia="en-GB"/>
          <w14:ligatures w14:val="none"/>
        </w:rPr>
        <w:t>ation nor paralleli</w:t>
      </w:r>
      <w:r w:rsidR="00A95100">
        <w:rPr>
          <w:rFonts w:eastAsia="Times New Roman" w:cs="Aptos Serif"/>
          <w:szCs w:val="24"/>
          <w:lang w:eastAsia="en-GB"/>
          <w14:ligatures w14:val="none"/>
        </w:rPr>
        <w:t>s</w:t>
      </w:r>
      <w:r w:rsidRPr="00BC3AE1">
        <w:rPr>
          <w:rFonts w:eastAsia="Times New Roman" w:cs="Aptos Serif"/>
          <w:szCs w:val="24"/>
          <w:lang w:eastAsia="en-GB"/>
          <w14:ligatures w14:val="none"/>
        </w:rPr>
        <w:t>ation play nice with modularity.</w:t>
      </w:r>
    </w:p>
    <w:p w14:paraId="1439EE84" w14:textId="290A53FF" w:rsidR="00D16702" w:rsidRPr="00BC3AE1" w:rsidRDefault="00DD233F" w:rsidP="00CA566D">
      <w:pPr>
        <w:numPr>
          <w:ilvl w:val="0"/>
          <w:numId w:val="2"/>
        </w:numPr>
        <w:shd w:val="clear" w:color="auto" w:fill="FFFFFF"/>
        <w:spacing w:before="60" w:after="240"/>
        <w:ind w:left="357" w:hanging="357"/>
        <w:rPr>
          <w:rFonts w:eastAsia="Times New Roman" w:cs="Aptos Serif"/>
          <w:szCs w:val="24"/>
          <w:lang w:eastAsia="en-GB"/>
          <w14:ligatures w14:val="none"/>
        </w:rPr>
      </w:pPr>
      <w:r w:rsidRPr="00BC3AE1">
        <w:rPr>
          <w:rFonts w:eastAsia="Times New Roman" w:cs="Aptos Serif"/>
          <w:szCs w:val="24"/>
          <w:lang w:eastAsia="en-GB"/>
          <w14:ligatures w14:val="none"/>
        </w:rPr>
        <w:t>We have chosen, for Austra, applying all possible vectori</w:t>
      </w:r>
      <w:r w:rsidR="00A95100">
        <w:rPr>
          <w:rFonts w:eastAsia="Times New Roman" w:cs="Aptos Serif"/>
          <w:szCs w:val="24"/>
          <w:lang w:eastAsia="en-GB"/>
          <w14:ligatures w14:val="none"/>
        </w:rPr>
        <w:t>s</w:t>
      </w:r>
      <w:r w:rsidRPr="00BC3AE1">
        <w:rPr>
          <w:rFonts w:eastAsia="Times New Roman" w:cs="Aptos Serif"/>
          <w:szCs w:val="24"/>
          <w:lang w:eastAsia="en-GB"/>
          <w14:ligatures w14:val="none"/>
        </w:rPr>
        <w:t>ations at the lowest level, and leaving task parallelism to higher level abstractions designed by the consumers of the class.</w:t>
      </w:r>
    </w:p>
    <w:p w14:paraId="2AFD0F8F" w14:textId="29562DE6" w:rsidR="00DD233F" w:rsidRPr="00BC3AE1" w:rsidRDefault="00DD233F" w:rsidP="00DD233F">
      <w:pPr>
        <w:shd w:val="clear" w:color="auto" w:fill="FFFFFF"/>
        <w:spacing w:after="240" w:line="240" w:lineRule="auto"/>
        <w:rPr>
          <w:rFonts w:eastAsia="Times New Roman" w:cs="Aptos Serif"/>
          <w:szCs w:val="24"/>
          <w:lang w:eastAsia="en-GB"/>
          <w14:ligatures w14:val="none"/>
        </w:rPr>
      </w:pPr>
      <w:r w:rsidRPr="00BC3AE1">
        <w:rPr>
          <w:rFonts w:eastAsia="Times New Roman" w:cs="Aptos Serif"/>
          <w:szCs w:val="24"/>
          <w:lang w:eastAsia="en-GB"/>
          <w14:ligatures w14:val="none"/>
        </w:rPr>
        <w:t>In any case, using task paralleli</w:t>
      </w:r>
      <w:r w:rsidR="00A95100">
        <w:rPr>
          <w:rFonts w:eastAsia="Times New Roman" w:cs="Aptos Serif"/>
          <w:szCs w:val="24"/>
          <w:lang w:eastAsia="en-GB"/>
          <w14:ligatures w14:val="none"/>
        </w:rPr>
        <w:t>s</w:t>
      </w:r>
      <w:r w:rsidRPr="00BC3AE1">
        <w:rPr>
          <w:rFonts w:eastAsia="Times New Roman" w:cs="Aptos Serif"/>
          <w:szCs w:val="24"/>
          <w:lang w:eastAsia="en-GB"/>
          <w14:ligatures w14:val="none"/>
        </w:rPr>
        <w:t>ation with Austra is easy, in part due to classes implementing non-mutating operations.</w:t>
      </w:r>
    </w:p>
    <w:p w14:paraId="494AACC7" w14:textId="77777777" w:rsidR="00DD233F" w:rsidRPr="00DD233F" w:rsidRDefault="00DD233F" w:rsidP="00790343">
      <w:pPr>
        <w:pStyle w:val="Ttulo3"/>
      </w:pPr>
      <w:bookmarkStart w:id="3" w:name="_Toc232272189"/>
      <w:r w:rsidRPr="00DD233F">
        <w:t>Linear Algebra</w:t>
      </w:r>
      <w:bookmarkEnd w:id="3"/>
    </w:p>
    <w:p w14:paraId="50D3213D" w14:textId="249E807D" w:rsidR="00DD233F" w:rsidRPr="00DD233F" w:rsidRDefault="00DD233F" w:rsidP="00DD61FE">
      <w:pPr>
        <w:rPr>
          <w:lang w:eastAsia="en-GB"/>
        </w:rPr>
      </w:pPr>
      <w:r w:rsidRPr="00DD233F">
        <w:rPr>
          <w:lang w:eastAsia="en-GB"/>
        </w:rPr>
        <w:t>Austra provides classes for dense vectors and matrices, for double-precision arithmetic. It also features an efficient</w:t>
      </w:r>
      <w:r w:rsidR="00D16702">
        <w:rPr>
          <w:lang w:eastAsia="en-GB"/>
        </w:rPr>
        <w:t xml:space="preserve"> </w:t>
      </w:r>
      <w:r w:rsidR="00DD5FEE">
        <w:rPr>
          <w:lang w:eastAsia="en-GB"/>
        </w:rPr>
        <w:t>complex vector</w:t>
      </w:r>
      <w:r w:rsidRPr="00DD233F">
        <w:rPr>
          <w:lang w:eastAsia="en-GB"/>
        </w:rPr>
        <w:t> type. Single-precision floats, complex and sparse matrices are planned for a future sprint. All operations takes advantage of C# operators when possible, so most of the operations are non-destructive.</w:t>
      </w:r>
    </w:p>
    <w:p w14:paraId="4EAEFDEC" w14:textId="77777777" w:rsidR="00DD233F" w:rsidRPr="00BC3AE1" w:rsidRDefault="00DD233F" w:rsidP="00DD61FE">
      <w:pPr>
        <w:rPr>
          <w:lang w:eastAsia="en-GB"/>
        </w:rPr>
      </w:pPr>
      <w:r w:rsidRPr="00BC3AE1">
        <w:rPr>
          <w:lang w:eastAsia="en-GB"/>
        </w:rPr>
        <w:t>There are three classes for representing matrices:</w:t>
      </w:r>
    </w:p>
    <w:p w14:paraId="2A501BA1" w14:textId="3137866B" w:rsidR="00DD233F" w:rsidRPr="00BC3AE1" w:rsidRDefault="00DD233F" w:rsidP="001301FA">
      <w:pPr>
        <w:numPr>
          <w:ilvl w:val="0"/>
          <w:numId w:val="3"/>
        </w:numPr>
        <w:shd w:val="clear" w:color="auto" w:fill="FFFFFF"/>
        <w:spacing w:after="0" w:line="240" w:lineRule="auto"/>
        <w:ind w:left="357"/>
        <w:rPr>
          <w:rFonts w:eastAsia="Times New Roman" w:cs="Aptos Serif"/>
          <w:szCs w:val="24"/>
          <w:lang w:eastAsia="en-GB"/>
          <w14:ligatures w14:val="none"/>
        </w:rPr>
      </w:pPr>
      <w:r w:rsidRPr="005F1CB6">
        <w:rPr>
          <w:rStyle w:val="inlinecode"/>
        </w:rPr>
        <w:t>Matrix</w:t>
      </w:r>
      <w:r w:rsidRPr="00BC3AE1">
        <w:rPr>
          <w:rFonts w:ascii="Segoe UI" w:eastAsia="Times New Roman" w:hAnsi="Segoe UI" w:cs="Segoe UI"/>
          <w:szCs w:val="24"/>
          <w:lang w:eastAsia="en-GB"/>
          <w14:ligatures w14:val="none"/>
        </w:rPr>
        <w:t> </w:t>
      </w:r>
      <w:r w:rsidRPr="00BC3AE1">
        <w:rPr>
          <w:rFonts w:eastAsia="Times New Roman" w:cs="Aptos Serif"/>
          <w:szCs w:val="24"/>
          <w:lang w:eastAsia="en-GB"/>
          <w14:ligatures w14:val="none"/>
        </w:rPr>
        <w:t xml:space="preserve">is the general type that you will use </w:t>
      </w:r>
      <w:r w:rsidR="00DD4556">
        <w:rPr>
          <w:rFonts w:eastAsia="Times New Roman" w:cs="Aptos Serif"/>
          <w:szCs w:val="24"/>
          <w:lang w:eastAsia="en-GB"/>
          <w14:ligatures w14:val="none"/>
        </w:rPr>
        <w:t>the</w:t>
      </w:r>
      <w:r w:rsidRPr="00BC3AE1">
        <w:rPr>
          <w:rFonts w:eastAsia="Times New Roman" w:cs="Aptos Serif"/>
          <w:szCs w:val="24"/>
          <w:lang w:eastAsia="en-GB"/>
          <w14:ligatures w14:val="none"/>
        </w:rPr>
        <w:t xml:space="preserve"> most.</w:t>
      </w:r>
    </w:p>
    <w:p w14:paraId="5E40C19C" w14:textId="4A61074F" w:rsidR="00DD233F" w:rsidRPr="00BC3AE1" w:rsidRDefault="00DD233F" w:rsidP="001301FA">
      <w:pPr>
        <w:numPr>
          <w:ilvl w:val="0"/>
          <w:numId w:val="3"/>
        </w:numPr>
        <w:shd w:val="clear" w:color="auto" w:fill="FFFFFF"/>
        <w:spacing w:before="60" w:after="0" w:line="240" w:lineRule="auto"/>
        <w:ind w:left="357"/>
        <w:rPr>
          <w:rFonts w:ascii="Segoe UI" w:eastAsia="Times New Roman" w:hAnsi="Segoe UI" w:cs="Segoe UI"/>
          <w:szCs w:val="24"/>
          <w:lang w:eastAsia="en-GB"/>
          <w14:ligatures w14:val="none"/>
        </w:rPr>
      </w:pPr>
      <w:r w:rsidRPr="00BC3AE1">
        <w:rPr>
          <w:rFonts w:eastAsia="Times New Roman" w:cs="Aptos Serif"/>
          <w:szCs w:val="24"/>
          <w:lang w:eastAsia="en-GB"/>
          <w14:ligatures w14:val="none"/>
        </w:rPr>
        <w:t>Lower triangular matrices are represented by the</w:t>
      </w:r>
      <w:r w:rsidRPr="00BC3AE1">
        <w:rPr>
          <w:rFonts w:ascii="Segoe UI" w:eastAsia="Times New Roman" w:hAnsi="Segoe UI" w:cs="Segoe UI"/>
          <w:szCs w:val="24"/>
          <w:lang w:eastAsia="en-GB"/>
          <w14:ligatures w14:val="none"/>
        </w:rPr>
        <w:t> </w:t>
      </w:r>
      <w:r w:rsidRPr="0024239C">
        <w:rPr>
          <w:rStyle w:val="inlinecode"/>
        </w:rPr>
        <w:t>LMatrix</w:t>
      </w:r>
      <w:r w:rsidRPr="00BC3AE1">
        <w:rPr>
          <w:rFonts w:ascii="Segoe UI" w:eastAsia="Times New Roman" w:hAnsi="Segoe UI" w:cs="Segoe UI"/>
          <w:szCs w:val="24"/>
          <w:lang w:eastAsia="en-GB"/>
          <w14:ligatures w14:val="none"/>
        </w:rPr>
        <w:t> </w:t>
      </w:r>
      <w:r w:rsidRPr="00BC3AE1">
        <w:rPr>
          <w:rFonts w:eastAsia="Times New Roman" w:cs="Aptos Serif"/>
          <w:szCs w:val="24"/>
          <w:lang w:eastAsia="en-GB"/>
          <w14:ligatures w14:val="none"/>
        </w:rPr>
        <w:t>type</w:t>
      </w:r>
      <w:r w:rsidRPr="00BC3AE1">
        <w:rPr>
          <w:rFonts w:ascii="Segoe UI" w:eastAsia="Times New Roman" w:hAnsi="Segoe UI" w:cs="Segoe UI"/>
          <w:szCs w:val="24"/>
          <w:lang w:eastAsia="en-GB"/>
          <w14:ligatures w14:val="none"/>
        </w:rPr>
        <w:t>.</w:t>
      </w:r>
    </w:p>
    <w:p w14:paraId="75505A81" w14:textId="6F3AD533" w:rsidR="00DD233F" w:rsidRPr="00BC3AE1" w:rsidRDefault="00DD233F" w:rsidP="001301FA">
      <w:pPr>
        <w:numPr>
          <w:ilvl w:val="0"/>
          <w:numId w:val="3"/>
        </w:numPr>
        <w:shd w:val="clear" w:color="auto" w:fill="FFFFFF"/>
        <w:spacing w:before="60" w:after="240" w:line="240" w:lineRule="auto"/>
        <w:ind w:left="357" w:hanging="357"/>
        <w:rPr>
          <w:rFonts w:ascii="Segoe UI" w:eastAsia="Times New Roman" w:hAnsi="Segoe UI" w:cs="Segoe UI"/>
          <w:szCs w:val="24"/>
          <w:lang w:eastAsia="en-GB"/>
          <w14:ligatures w14:val="none"/>
        </w:rPr>
      </w:pPr>
      <w:r w:rsidRPr="00BC3AE1">
        <w:rPr>
          <w:rFonts w:eastAsia="Times New Roman" w:cs="Aptos Serif"/>
          <w:szCs w:val="24"/>
          <w:lang w:eastAsia="en-GB"/>
          <w14:ligatures w14:val="none"/>
        </w:rPr>
        <w:t>Upper triangular matrices are represented by the</w:t>
      </w:r>
      <w:r w:rsidRPr="00BC3AE1">
        <w:rPr>
          <w:rFonts w:ascii="Segoe UI" w:eastAsia="Times New Roman" w:hAnsi="Segoe UI" w:cs="Segoe UI"/>
          <w:szCs w:val="24"/>
          <w:lang w:eastAsia="en-GB"/>
          <w14:ligatures w14:val="none"/>
        </w:rPr>
        <w:t> </w:t>
      </w:r>
      <w:r w:rsidRPr="005F1CB6">
        <w:rPr>
          <w:rStyle w:val="inlinecode"/>
        </w:rPr>
        <w:t>RMatrix</w:t>
      </w:r>
      <w:r w:rsidRPr="00BC3AE1">
        <w:rPr>
          <w:rFonts w:ascii="Segoe UI" w:eastAsia="Times New Roman" w:hAnsi="Segoe UI" w:cs="Segoe UI"/>
          <w:szCs w:val="24"/>
          <w:lang w:eastAsia="en-GB"/>
          <w14:ligatures w14:val="none"/>
        </w:rPr>
        <w:t> </w:t>
      </w:r>
      <w:r w:rsidRPr="00BC3AE1">
        <w:rPr>
          <w:rFonts w:eastAsia="Times New Roman" w:cs="Aptos Serif"/>
          <w:szCs w:val="24"/>
          <w:lang w:eastAsia="en-GB"/>
          <w14:ligatures w14:val="none"/>
        </w:rPr>
        <w:t>type</w:t>
      </w:r>
      <w:r w:rsidRPr="00BC3AE1">
        <w:rPr>
          <w:rFonts w:ascii="Segoe UI" w:eastAsia="Times New Roman" w:hAnsi="Segoe UI" w:cs="Segoe UI"/>
          <w:szCs w:val="24"/>
          <w:lang w:eastAsia="en-GB"/>
          <w14:ligatures w14:val="none"/>
        </w:rPr>
        <w:t>.</w:t>
      </w:r>
    </w:p>
    <w:p w14:paraId="26AD0917" w14:textId="7C8E65BA" w:rsidR="00DD233F" w:rsidRPr="00BC3AE1" w:rsidRDefault="00DD233F" w:rsidP="00DD61FE">
      <w:pPr>
        <w:rPr>
          <w:lang w:eastAsia="en-GB"/>
        </w:rPr>
      </w:pPr>
      <w:r w:rsidRPr="00BC3AE1">
        <w:rPr>
          <w:lang w:eastAsia="en-GB"/>
        </w:rPr>
        <w:t xml:space="preserve">The point with </w:t>
      </w:r>
      <w:r w:rsidR="00D16702" w:rsidRPr="00BC3AE1">
        <w:rPr>
          <w:lang w:eastAsia="en-GB"/>
        </w:rPr>
        <w:t>these two additional types</w:t>
      </w:r>
      <w:r w:rsidRPr="00BC3AE1">
        <w:rPr>
          <w:lang w:eastAsia="en-GB"/>
        </w:rPr>
        <w:t xml:space="preserve"> is not to save space, since the underlying data structure is the same, but to provide a more efficient implementation of </w:t>
      </w:r>
      <w:r w:rsidR="003B3211">
        <w:rPr>
          <w:lang w:eastAsia="en-GB"/>
        </w:rPr>
        <w:t>a couple of</w:t>
      </w:r>
      <w:r w:rsidRPr="00BC3AE1">
        <w:rPr>
          <w:lang w:eastAsia="en-GB"/>
        </w:rPr>
        <w:t xml:space="preserve"> methods and operators. </w:t>
      </w:r>
      <w:r w:rsidR="00D16702" w:rsidRPr="00BC3AE1">
        <w:rPr>
          <w:lang w:eastAsia="en-GB"/>
        </w:rPr>
        <w:t>There are</w:t>
      </w:r>
      <w:r w:rsidRPr="00BC3AE1">
        <w:rPr>
          <w:lang w:eastAsia="en-GB"/>
        </w:rPr>
        <w:t xml:space="preserve"> also logical advantages, regarding type </w:t>
      </w:r>
      <w:r w:rsidR="00D16702" w:rsidRPr="00BC3AE1">
        <w:rPr>
          <w:lang w:eastAsia="en-GB"/>
        </w:rPr>
        <w:t>safety since</w:t>
      </w:r>
      <w:r w:rsidRPr="00BC3AE1">
        <w:rPr>
          <w:lang w:eastAsia="en-GB"/>
        </w:rPr>
        <w:t xml:space="preserve"> some decompositions returns triangular matrices.</w:t>
      </w:r>
    </w:p>
    <w:p w14:paraId="57428581" w14:textId="0F230C01" w:rsidR="00DD233F" w:rsidRPr="00BC3AE1" w:rsidRDefault="00DD233F" w:rsidP="00DD61FE">
      <w:pPr>
        <w:rPr>
          <w:lang w:eastAsia="en-GB"/>
        </w:rPr>
      </w:pPr>
      <w:r w:rsidRPr="00BC3AE1">
        <w:rPr>
          <w:lang w:eastAsia="en-GB"/>
        </w:rPr>
        <w:t>As usual, matrix multiplication has been fully optimi</w:t>
      </w:r>
      <w:r w:rsidR="00A30BF5">
        <w:rPr>
          <w:lang w:eastAsia="en-GB"/>
        </w:rPr>
        <w:t>s</w:t>
      </w:r>
      <w:r w:rsidRPr="00BC3AE1">
        <w:rPr>
          <w:lang w:eastAsia="en-GB"/>
        </w:rPr>
        <w:t>ed using loop reordering and unrolling, blocking and hardware intrinsics, including fused multiply and add. There are variants for multiplying a matrix by another matrix transposed on-the-fly, for multiplying a vector by a transposed matrix and for accelerating linear combinations of vectors.</w:t>
      </w:r>
    </w:p>
    <w:p w14:paraId="2E089103" w14:textId="0C3AB89E" w:rsidR="00DD233F" w:rsidRPr="00BC3AE1" w:rsidRDefault="00D16702" w:rsidP="00DD61FE">
      <w:pPr>
        <w:rPr>
          <w:lang w:eastAsia="en-GB"/>
        </w:rPr>
      </w:pPr>
      <w:r w:rsidRPr="00BC3AE1">
        <w:rPr>
          <w:lang w:eastAsia="en-GB"/>
        </w:rPr>
        <w:t>All</w:t>
      </w:r>
      <w:r w:rsidR="00DD233F" w:rsidRPr="00BC3AE1">
        <w:rPr>
          <w:lang w:eastAsia="en-GB"/>
        </w:rPr>
        <w:t xml:space="preserve"> these types are </w:t>
      </w:r>
      <w:r w:rsidRPr="00BC3AE1">
        <w:rPr>
          <w:lang w:eastAsia="en-GB"/>
        </w:rPr>
        <w:t>read-only</w:t>
      </w:r>
      <w:r w:rsidR="00DD233F" w:rsidRPr="00BC3AE1">
        <w:rPr>
          <w:lang w:eastAsia="en-GB"/>
        </w:rPr>
        <w:t xml:space="preserve"> structures, acting as a thin layer above C#'s arrays. Even the storage for a matrix is a one-dimensional array, since multidimensional arrays in .NET are less optimi</w:t>
      </w:r>
      <w:r w:rsidR="00A30BF5">
        <w:rPr>
          <w:lang w:eastAsia="en-GB"/>
        </w:rPr>
        <w:t>s</w:t>
      </w:r>
      <w:r w:rsidR="00DD233F" w:rsidRPr="00BC3AE1">
        <w:rPr>
          <w:lang w:eastAsia="en-GB"/>
        </w:rPr>
        <w:t xml:space="preserve">ed for </w:t>
      </w:r>
      <w:r w:rsidRPr="00BC3AE1">
        <w:rPr>
          <w:lang w:eastAsia="en-GB"/>
        </w:rPr>
        <w:t>bound checking</w:t>
      </w:r>
      <w:r w:rsidR="00DD233F" w:rsidRPr="00BC3AE1">
        <w:rPr>
          <w:lang w:eastAsia="en-GB"/>
        </w:rPr>
        <w:t>, getting a managed reference and other low-level operations.</w:t>
      </w:r>
    </w:p>
    <w:p w14:paraId="19AFF031" w14:textId="54E98769" w:rsidR="00DD233F" w:rsidRPr="00DD233F" w:rsidRDefault="00DD233F" w:rsidP="00790343">
      <w:pPr>
        <w:pStyle w:val="Ttulo3"/>
      </w:pPr>
      <w:bookmarkStart w:id="4" w:name="_Toc232272190"/>
      <w:r w:rsidRPr="00DD233F">
        <w:lastRenderedPageBreak/>
        <w:t>Matrix factori</w:t>
      </w:r>
      <w:r w:rsidR="00292618">
        <w:t>s</w:t>
      </w:r>
      <w:r w:rsidRPr="00DD233F">
        <w:t>ations</w:t>
      </w:r>
      <w:bookmarkEnd w:id="4"/>
    </w:p>
    <w:p w14:paraId="0D9E41F3" w14:textId="7E938268" w:rsidR="00DD233F" w:rsidRPr="00BC3AE1" w:rsidRDefault="00DD233F" w:rsidP="00DD233F">
      <w:pPr>
        <w:shd w:val="clear" w:color="auto" w:fill="FFFFFF"/>
        <w:spacing w:after="240" w:line="240" w:lineRule="auto"/>
        <w:rPr>
          <w:rFonts w:eastAsia="Times New Roman" w:cs="Aptos Serif"/>
          <w:szCs w:val="24"/>
          <w:lang w:eastAsia="en-GB"/>
          <w14:ligatures w14:val="none"/>
        </w:rPr>
      </w:pPr>
      <w:r w:rsidRPr="00BC3AE1">
        <w:rPr>
          <w:rFonts w:eastAsia="Times New Roman" w:cs="Aptos Serif"/>
          <w:szCs w:val="24"/>
          <w:lang w:eastAsia="en-GB"/>
          <w14:ligatures w14:val="none"/>
        </w:rPr>
        <w:t>Austra provides classes for the following matrix factori</w:t>
      </w:r>
      <w:r w:rsidR="00292618">
        <w:rPr>
          <w:rFonts w:eastAsia="Times New Roman" w:cs="Aptos Serif"/>
          <w:szCs w:val="24"/>
          <w:lang w:eastAsia="en-GB"/>
          <w14:ligatures w14:val="none"/>
        </w:rPr>
        <w:t>s</w:t>
      </w:r>
      <w:r w:rsidRPr="00BC3AE1">
        <w:rPr>
          <w:rFonts w:eastAsia="Times New Roman" w:cs="Aptos Serif"/>
          <w:szCs w:val="24"/>
          <w:lang w:eastAsia="en-GB"/>
          <w14:ligatures w14:val="none"/>
        </w:rPr>
        <w:t>ations:</w:t>
      </w:r>
    </w:p>
    <w:p w14:paraId="0B54B8F5" w14:textId="792D4BE9" w:rsidR="00DD233F" w:rsidRPr="00BC3AE1" w:rsidRDefault="00DD233F" w:rsidP="001301FA">
      <w:pPr>
        <w:numPr>
          <w:ilvl w:val="0"/>
          <w:numId w:val="4"/>
        </w:numPr>
        <w:shd w:val="clear" w:color="auto" w:fill="FFFFFF"/>
        <w:spacing w:after="0" w:line="240" w:lineRule="auto"/>
        <w:ind w:left="357"/>
        <w:rPr>
          <w:rFonts w:eastAsia="Times New Roman" w:cs="Aptos Serif"/>
          <w:szCs w:val="24"/>
          <w:lang w:eastAsia="en-GB"/>
          <w14:ligatures w14:val="none"/>
        </w:rPr>
      </w:pPr>
      <w:r w:rsidRPr="00BC3AE1">
        <w:rPr>
          <w:rFonts w:eastAsia="Times New Roman" w:cs="Aptos Serif"/>
          <w:szCs w:val="24"/>
          <w:lang w:eastAsia="en-GB"/>
          <w14:ligatures w14:val="none"/>
        </w:rPr>
        <w:t>Lower-Upper (LU) Factori</w:t>
      </w:r>
      <w:r w:rsidR="00292618">
        <w:rPr>
          <w:rFonts w:eastAsia="Times New Roman" w:cs="Aptos Serif"/>
          <w:szCs w:val="24"/>
          <w:lang w:eastAsia="en-GB"/>
          <w14:ligatures w14:val="none"/>
        </w:rPr>
        <w:t>s</w:t>
      </w:r>
      <w:r w:rsidRPr="00BC3AE1">
        <w:rPr>
          <w:rFonts w:eastAsia="Times New Roman" w:cs="Aptos Serif"/>
          <w:szCs w:val="24"/>
          <w:lang w:eastAsia="en-GB"/>
          <w14:ligatures w14:val="none"/>
        </w:rPr>
        <w:t>ation.</w:t>
      </w:r>
    </w:p>
    <w:p w14:paraId="4C4852E3" w14:textId="2348AFAF" w:rsidR="00DD233F" w:rsidRPr="00BC3AE1" w:rsidRDefault="00DD233F" w:rsidP="001301FA">
      <w:pPr>
        <w:numPr>
          <w:ilvl w:val="0"/>
          <w:numId w:val="4"/>
        </w:numPr>
        <w:shd w:val="clear" w:color="auto" w:fill="FFFFFF"/>
        <w:spacing w:before="60" w:after="0" w:line="240" w:lineRule="auto"/>
        <w:ind w:left="357"/>
        <w:rPr>
          <w:rFonts w:eastAsia="Times New Roman" w:cs="Aptos Serif"/>
          <w:szCs w:val="24"/>
          <w:lang w:eastAsia="en-GB"/>
          <w14:ligatures w14:val="none"/>
        </w:rPr>
      </w:pPr>
      <w:r w:rsidRPr="00BC3AE1">
        <w:rPr>
          <w:rFonts w:eastAsia="Times New Roman" w:cs="Aptos Serif"/>
          <w:szCs w:val="24"/>
          <w:lang w:eastAsia="en-GB"/>
          <w14:ligatures w14:val="none"/>
        </w:rPr>
        <w:t>Cholesky Factori</w:t>
      </w:r>
      <w:r w:rsidR="00292618">
        <w:rPr>
          <w:rFonts w:eastAsia="Times New Roman" w:cs="Aptos Serif"/>
          <w:szCs w:val="24"/>
          <w:lang w:eastAsia="en-GB"/>
          <w14:ligatures w14:val="none"/>
        </w:rPr>
        <w:t>s</w:t>
      </w:r>
      <w:r w:rsidRPr="00BC3AE1">
        <w:rPr>
          <w:rFonts w:eastAsia="Times New Roman" w:cs="Aptos Serif"/>
          <w:szCs w:val="24"/>
          <w:lang w:eastAsia="en-GB"/>
          <w14:ligatures w14:val="none"/>
        </w:rPr>
        <w:t>ation.</w:t>
      </w:r>
    </w:p>
    <w:p w14:paraId="0DA0BE09" w14:textId="77777777" w:rsidR="00DD233F" w:rsidRPr="00BC3AE1" w:rsidRDefault="00DD233F" w:rsidP="001301FA">
      <w:pPr>
        <w:numPr>
          <w:ilvl w:val="0"/>
          <w:numId w:val="4"/>
        </w:numPr>
        <w:shd w:val="clear" w:color="auto" w:fill="FFFFFF"/>
        <w:spacing w:before="60" w:after="240" w:line="240" w:lineRule="auto"/>
        <w:ind w:left="357" w:hanging="357"/>
        <w:rPr>
          <w:rFonts w:eastAsia="Times New Roman" w:cs="Aptos Serif"/>
          <w:szCs w:val="24"/>
          <w:lang w:eastAsia="en-GB"/>
          <w14:ligatures w14:val="none"/>
        </w:rPr>
      </w:pPr>
      <w:r w:rsidRPr="00BC3AE1">
        <w:rPr>
          <w:rFonts w:eastAsia="Times New Roman" w:cs="Aptos Serif"/>
          <w:szCs w:val="24"/>
          <w:lang w:eastAsia="en-GB"/>
          <w14:ligatures w14:val="none"/>
        </w:rPr>
        <w:t>Eigenvalues Decomposition (EVD).</w:t>
      </w:r>
    </w:p>
    <w:p w14:paraId="6AA72480" w14:textId="2F4BD163" w:rsidR="00DD233F" w:rsidRPr="00BC3AE1" w:rsidRDefault="006D45BB" w:rsidP="00DD233F">
      <w:pPr>
        <w:shd w:val="clear" w:color="auto" w:fill="FFFFFF"/>
        <w:spacing w:after="240" w:line="240" w:lineRule="auto"/>
        <w:rPr>
          <w:rFonts w:eastAsia="Times New Roman" w:cs="Aptos Serif"/>
          <w:szCs w:val="24"/>
          <w:lang w:eastAsia="en-GB"/>
          <w14:ligatures w14:val="none"/>
        </w:rPr>
      </w:pPr>
      <w:r w:rsidRPr="00BC3AE1">
        <w:rPr>
          <w:rFonts w:eastAsia="Times New Roman" w:cs="Aptos Serif"/>
          <w:szCs w:val="24"/>
          <w:lang w:eastAsia="en-GB"/>
          <w14:ligatures w14:val="none"/>
        </w:rPr>
        <w:t xml:space="preserve">Linear equation solving </w:t>
      </w:r>
      <w:r w:rsidR="00DD233F" w:rsidRPr="00BC3AE1">
        <w:rPr>
          <w:rFonts w:eastAsia="Times New Roman" w:cs="Aptos Serif"/>
          <w:szCs w:val="24"/>
          <w:lang w:eastAsia="en-GB"/>
          <w14:ligatures w14:val="none"/>
        </w:rPr>
        <w:t>uses the LU factori</w:t>
      </w:r>
      <w:r w:rsidR="00292618">
        <w:rPr>
          <w:rFonts w:eastAsia="Times New Roman" w:cs="Aptos Serif"/>
          <w:szCs w:val="24"/>
          <w:lang w:eastAsia="en-GB"/>
          <w14:ligatures w14:val="none"/>
        </w:rPr>
        <w:t>s</w:t>
      </w:r>
      <w:r w:rsidR="00DD233F" w:rsidRPr="00BC3AE1">
        <w:rPr>
          <w:rFonts w:eastAsia="Times New Roman" w:cs="Aptos Serif"/>
          <w:szCs w:val="24"/>
          <w:lang w:eastAsia="en-GB"/>
          <w14:ligatures w14:val="none"/>
        </w:rPr>
        <w:t>ation internally.</w:t>
      </w:r>
    </w:p>
    <w:p w14:paraId="29303C69" w14:textId="77777777" w:rsidR="00DD233F" w:rsidRPr="00DD233F" w:rsidRDefault="00DD233F" w:rsidP="00790343">
      <w:pPr>
        <w:pStyle w:val="Ttulo3"/>
      </w:pPr>
      <w:bookmarkStart w:id="5" w:name="_Toc232272191"/>
      <w:r w:rsidRPr="00DD233F">
        <w:t>Time series</w:t>
      </w:r>
      <w:bookmarkEnd w:id="5"/>
    </w:p>
    <w:p w14:paraId="3A8A4FED" w14:textId="5DF7F249" w:rsidR="00DD233F" w:rsidRPr="00DD233F" w:rsidRDefault="00DD233F" w:rsidP="00DD61FE">
      <w:pPr>
        <w:rPr>
          <w:lang w:eastAsia="en-GB"/>
        </w:rPr>
      </w:pPr>
      <w:r w:rsidRPr="00DD233F">
        <w:rPr>
          <w:lang w:eastAsia="en-GB"/>
        </w:rPr>
        <w:t>The kernel of Austra was an implementation of the Mean-Variance optimi</w:t>
      </w:r>
      <w:r w:rsidR="00CC00EE">
        <w:rPr>
          <w:lang w:eastAsia="en-GB"/>
        </w:rPr>
        <w:t>s</w:t>
      </w:r>
      <w:r w:rsidRPr="00DD233F">
        <w:rPr>
          <w:lang w:eastAsia="en-GB"/>
        </w:rPr>
        <w:t>er. This means that time series were implemented before vectors and matrices.</w:t>
      </w:r>
    </w:p>
    <w:p w14:paraId="67291162" w14:textId="4DF7BA87" w:rsidR="00DD233F" w:rsidRPr="00DD233F" w:rsidRDefault="00DD233F" w:rsidP="00DD61FE">
      <w:pPr>
        <w:rPr>
          <w:lang w:eastAsia="en-GB"/>
        </w:rPr>
      </w:pPr>
      <w:r w:rsidRPr="00DD233F">
        <w:rPr>
          <w:lang w:eastAsia="en-GB"/>
        </w:rPr>
        <w:t xml:space="preserve">Series are collections of pairs date/value, and they are sorted by date. Values can be used as vectors, but there are some differences. Vector operations check, at run time, that the operands have the same length. The same </w:t>
      </w:r>
      <w:r w:rsidR="00D16702" w:rsidRPr="00DD233F">
        <w:rPr>
          <w:lang w:eastAsia="en-GB"/>
        </w:rPr>
        <w:t>behaviour</w:t>
      </w:r>
      <w:r w:rsidRPr="00DD233F">
        <w:rPr>
          <w:lang w:eastAsia="en-GB"/>
        </w:rPr>
        <w:t xml:space="preserve"> would be hard to enforce for series. On one hand, each series can have a different first available date. On the other hand, even series with the same frequency could have reported values at different days of the week or the month, and still, it could be interesting to mix them.</w:t>
      </w:r>
    </w:p>
    <w:p w14:paraId="2D8CD816" w14:textId="61D4F3C5" w:rsidR="00DD233F" w:rsidRPr="00DD233F" w:rsidRDefault="00DD233F" w:rsidP="00790343">
      <w:pPr>
        <w:pStyle w:val="Ttulo3"/>
      </w:pPr>
      <w:bookmarkStart w:id="6" w:name="_Toc232272192"/>
      <w:r w:rsidRPr="00DD233F">
        <w:t>Mean-Variance Optimi</w:t>
      </w:r>
      <w:r w:rsidR="00CC00EE">
        <w:t>s</w:t>
      </w:r>
      <w:r w:rsidRPr="00DD233F">
        <w:t>er</w:t>
      </w:r>
      <w:bookmarkEnd w:id="6"/>
    </w:p>
    <w:p w14:paraId="0F4A84A9" w14:textId="1243AABF" w:rsidR="00DD233F" w:rsidRPr="00DD233F" w:rsidRDefault="005B446A" w:rsidP="00DD61FE">
      <w:pPr>
        <w:rPr>
          <w:lang w:eastAsia="en-GB"/>
        </w:rPr>
      </w:pPr>
      <w:r>
        <w:fldChar w:fldCharType="begin"/>
      </w:r>
      <w:r>
        <w:instrText xml:space="preserve"> XE "</w:instrText>
      </w:r>
      <w:r w:rsidRPr="00F425BB">
        <w:instrText>Mean Variance Optimi</w:instrText>
      </w:r>
      <w:r>
        <w:instrText>s</w:instrText>
      </w:r>
      <w:r w:rsidRPr="00F425BB">
        <w:instrText>er</w:instrText>
      </w:r>
      <w:r>
        <w:instrText xml:space="preserve">" </w:instrText>
      </w:r>
      <w:r>
        <w:fldChar w:fldCharType="end"/>
      </w:r>
      <w:r w:rsidR="00DD233F" w:rsidRPr="00DD233F">
        <w:rPr>
          <w:lang w:eastAsia="en-GB"/>
        </w:rPr>
        <w:t>A Mean-Variance Optimi</w:t>
      </w:r>
      <w:r w:rsidR="00CC00EE">
        <w:rPr>
          <w:lang w:eastAsia="en-GB"/>
        </w:rPr>
        <w:t>s</w:t>
      </w:r>
      <w:r w:rsidR="00DD233F" w:rsidRPr="00DD233F">
        <w:rPr>
          <w:lang w:eastAsia="en-GB"/>
        </w:rPr>
        <w:t>er implementation is included</w:t>
      </w:r>
      <w:r w:rsidR="00853C1D">
        <w:rPr>
          <w:lang w:eastAsia="en-GB"/>
        </w:rPr>
        <w:t xml:space="preserve">, starting with the </w:t>
      </w:r>
      <w:r w:rsidR="00853C1D" w:rsidRPr="005F1CB6">
        <w:rPr>
          <w:rStyle w:val="inlinecode"/>
        </w:rPr>
        <w:t>MvoModel</w:t>
      </w:r>
      <w:r w:rsidR="00853C1D">
        <w:rPr>
          <w:lang w:eastAsia="en-GB"/>
        </w:rPr>
        <w:t xml:space="preserve"> </w:t>
      </w:r>
      <w:r w:rsidR="00853C1D" w:rsidRPr="00DD61FE">
        <w:rPr>
          <w:rFonts w:cs="Aptos Serif"/>
          <w:lang w:eastAsia="en-GB"/>
        </w:rPr>
        <w:t>class</w:t>
      </w:r>
      <w:r w:rsidR="00DD233F" w:rsidRPr="00DD61FE">
        <w:rPr>
          <w:rFonts w:cs="Aptos Serif"/>
          <w:lang w:eastAsia="en-GB"/>
        </w:rPr>
        <w:t>. This functionality is available at the formula language via the </w:t>
      </w:r>
      <w:r w:rsidR="00DD233F" w:rsidRPr="005F1CB6">
        <w:rPr>
          <w:rStyle w:val="inlinecode"/>
        </w:rPr>
        <w:t>model::mvo</w:t>
      </w:r>
      <w:r w:rsidR="00DD233F" w:rsidRPr="00DD233F">
        <w:rPr>
          <w:lang w:eastAsia="en-GB"/>
        </w:rPr>
        <w:t> class method.</w:t>
      </w:r>
    </w:p>
    <w:p w14:paraId="38CFF181" w14:textId="07461C6D" w:rsidR="00DD233F" w:rsidRPr="00DD233F" w:rsidRDefault="00DD233F" w:rsidP="00DD61FE">
      <w:pPr>
        <w:rPr>
          <w:lang w:eastAsia="en-GB"/>
        </w:rPr>
      </w:pPr>
      <w:r w:rsidRPr="00DD233F">
        <w:rPr>
          <w:lang w:eastAsia="en-GB"/>
        </w:rPr>
        <w:t xml:space="preserve">The MVO model is rendered as an interactive model by the </w:t>
      </w:r>
      <w:r w:rsidR="0063108D">
        <w:rPr>
          <w:lang w:eastAsia="en-GB"/>
        </w:rPr>
        <w:t>Austra</w:t>
      </w:r>
      <w:r w:rsidRPr="00DD233F">
        <w:rPr>
          <w:lang w:eastAsia="en-GB"/>
        </w:rPr>
        <w:t xml:space="preserve"> desktop application.</w:t>
      </w:r>
    </w:p>
    <w:p w14:paraId="1C70BEDA" w14:textId="77777777" w:rsidR="00DD233F" w:rsidRPr="00DD233F" w:rsidRDefault="00DD233F" w:rsidP="00790343">
      <w:pPr>
        <w:pStyle w:val="Ttulo3"/>
      </w:pPr>
      <w:bookmarkStart w:id="7" w:name="_Toc232272193"/>
      <w:r w:rsidRPr="00DD233F">
        <w:t>Polynomials and root finding</w:t>
      </w:r>
      <w:bookmarkEnd w:id="7"/>
    </w:p>
    <w:p w14:paraId="2C5674A2" w14:textId="31E2AED0" w:rsidR="00DD233F" w:rsidRPr="00DD233F" w:rsidRDefault="00DD233F" w:rsidP="00DD61FE">
      <w:pPr>
        <w:rPr>
          <w:lang w:eastAsia="en-GB"/>
        </w:rPr>
      </w:pPr>
      <w:r w:rsidRPr="00DD233F">
        <w:rPr>
          <w:lang w:eastAsia="en-GB"/>
        </w:rPr>
        <w:t>The </w:t>
      </w:r>
      <w:r w:rsidRPr="006D45BB">
        <w:rPr>
          <w:rFonts w:ascii="Consolas" w:hAnsi="Consolas"/>
          <w:lang w:eastAsia="en-GB"/>
        </w:rPr>
        <w:t>Polynomials</w:t>
      </w:r>
      <w:r w:rsidRPr="00DD233F">
        <w:rPr>
          <w:lang w:eastAsia="en-GB"/>
        </w:rPr>
        <w:t> static class provides methods for polynomial evaluation and root finding. The </w:t>
      </w:r>
      <w:r w:rsidRPr="006D45BB">
        <w:rPr>
          <w:rFonts w:ascii="Consolas" w:hAnsi="Consolas"/>
          <w:lang w:eastAsia="en-GB"/>
        </w:rPr>
        <w:t>Solver</w:t>
      </w:r>
      <w:r w:rsidRPr="00DD233F">
        <w:rPr>
          <w:lang w:eastAsia="en-GB"/>
        </w:rPr>
        <w:t> class implements a simple variant of the Newton-Raphson method for root finding.</w:t>
      </w:r>
    </w:p>
    <w:p w14:paraId="0BC5309D" w14:textId="0BF99E2F" w:rsidR="00DD233F" w:rsidRPr="00DD233F" w:rsidRDefault="003B3211" w:rsidP="00DD61FE">
      <w:pPr>
        <w:rPr>
          <w:lang w:eastAsia="en-GB"/>
        </w:rPr>
      </w:pPr>
      <w:r w:rsidRPr="00DD233F">
        <w:rPr>
          <w:lang w:eastAsia="en-GB"/>
        </w:rPr>
        <w:t>There is</w:t>
      </w:r>
      <w:r w:rsidR="00DD233F" w:rsidRPr="00DD233F">
        <w:rPr>
          <w:lang w:eastAsia="en-GB"/>
        </w:rPr>
        <w:t xml:space="preserve"> also a </w:t>
      </w:r>
      <w:r w:rsidR="00DD233F" w:rsidRPr="005F1CB6">
        <w:rPr>
          <w:rStyle w:val="inlinecode"/>
        </w:rPr>
        <w:t>PolyEval</w:t>
      </w:r>
      <w:r w:rsidR="00DD233F" w:rsidRPr="00DD233F">
        <w:rPr>
          <w:lang w:eastAsia="en-GB"/>
        </w:rPr>
        <w:t> for evaluating polynomials using the Horner's method, and a </w:t>
      </w:r>
      <w:r w:rsidR="00DD233F" w:rsidRPr="005F1CB6">
        <w:rPr>
          <w:rStyle w:val="inlinecode"/>
        </w:rPr>
        <w:t>PolySolve</w:t>
      </w:r>
      <w:r w:rsidR="00DD233F" w:rsidRPr="00DD233F">
        <w:rPr>
          <w:lang w:eastAsia="en-GB"/>
        </w:rPr>
        <w:t xml:space="preserve"> for analytically finding roots whenever possible, and using </w:t>
      </w:r>
      <w:r w:rsidR="000E70DA">
        <w:rPr>
          <w:lang w:eastAsia="en-GB"/>
        </w:rPr>
        <w:t xml:space="preserve">the </w:t>
      </w:r>
      <w:r w:rsidR="00DD233F" w:rsidRPr="00DD233F">
        <w:rPr>
          <w:lang w:eastAsia="en-GB"/>
        </w:rPr>
        <w:t xml:space="preserve">eigenvalues of the Frobenius matrix in the general case. </w:t>
      </w:r>
      <w:r w:rsidRPr="00DD233F">
        <w:rPr>
          <w:lang w:eastAsia="en-GB"/>
        </w:rPr>
        <w:t>There is</w:t>
      </w:r>
      <w:r w:rsidR="00DD233F" w:rsidRPr="00DD233F">
        <w:rPr>
          <w:lang w:eastAsia="en-GB"/>
        </w:rPr>
        <w:t xml:space="preserve"> even a </w:t>
      </w:r>
      <w:r w:rsidR="0040143F" w:rsidRPr="005F1CB6">
        <w:rPr>
          <w:rStyle w:val="inlinecode"/>
        </w:rPr>
        <w:t>PolyDerivative</w:t>
      </w:r>
      <w:r w:rsidR="00DD233F" w:rsidRPr="00DD233F">
        <w:rPr>
          <w:lang w:eastAsia="en-GB"/>
        </w:rPr>
        <w:t> for computing the derivative of a polynomial at a given abscissa.</w:t>
      </w:r>
    </w:p>
    <w:p w14:paraId="26E6AEA2" w14:textId="6A80F9E4" w:rsidR="00DD233F" w:rsidRPr="00DD233F" w:rsidRDefault="00DD233F" w:rsidP="00DD61FE">
      <w:pPr>
        <w:rPr>
          <w:lang w:eastAsia="en-GB"/>
        </w:rPr>
      </w:pPr>
      <w:r w:rsidRPr="00DD233F">
        <w:rPr>
          <w:lang w:eastAsia="en-GB"/>
        </w:rPr>
        <w:t xml:space="preserve">Natural cubic splines </w:t>
      </w:r>
      <w:r w:rsidR="00D16702" w:rsidRPr="00DD233F">
        <w:rPr>
          <w:lang w:eastAsia="en-GB"/>
        </w:rPr>
        <w:t>have</w:t>
      </w:r>
      <w:r w:rsidRPr="00DD233F">
        <w:rPr>
          <w:lang w:eastAsia="en-GB"/>
        </w:rPr>
        <w:t xml:space="preserve"> also been implemented, both for series and for functions, using a grid. You can even calculate the derivative of a spline at any point in the supported range.</w:t>
      </w:r>
    </w:p>
    <w:p w14:paraId="7AC64E25" w14:textId="77777777" w:rsidR="00DD233F" w:rsidRPr="00DD233F" w:rsidRDefault="00DD233F" w:rsidP="00790343">
      <w:pPr>
        <w:pStyle w:val="Ttulo3"/>
      </w:pPr>
      <w:bookmarkStart w:id="8" w:name="_Toc232272194"/>
      <w:r w:rsidRPr="00DD233F">
        <w:lastRenderedPageBreak/>
        <w:t>Fast Fourier Transform</w:t>
      </w:r>
      <w:bookmarkEnd w:id="8"/>
    </w:p>
    <w:p w14:paraId="24B0E4B8" w14:textId="325D4CFE" w:rsidR="00DD233F" w:rsidRPr="00DD233F" w:rsidRDefault="00DD233F" w:rsidP="00DD61FE">
      <w:pPr>
        <w:rPr>
          <w:lang w:eastAsia="en-GB"/>
        </w:rPr>
      </w:pPr>
      <w:r w:rsidRPr="00DD233F">
        <w:rPr>
          <w:lang w:eastAsia="en-GB"/>
        </w:rPr>
        <w:t xml:space="preserve">Austra implements a </w:t>
      </w:r>
      <w:r w:rsidR="00D16702" w:rsidRPr="00DD233F">
        <w:rPr>
          <w:lang w:eastAsia="en-GB"/>
        </w:rPr>
        <w:t>decent</w:t>
      </w:r>
      <w:r w:rsidRPr="00DD233F">
        <w:rPr>
          <w:lang w:eastAsia="en-GB"/>
        </w:rPr>
        <w:t xml:space="preserve"> FFT algorithm, compared to most popular managed implementations. It uses the Cooley-Tukey algorithm, and it's optimi</w:t>
      </w:r>
      <w:r w:rsidR="004D7357">
        <w:rPr>
          <w:lang w:eastAsia="en-GB"/>
        </w:rPr>
        <w:t>s</w:t>
      </w:r>
      <w:r w:rsidRPr="00DD233F">
        <w:rPr>
          <w:lang w:eastAsia="en-GB"/>
        </w:rPr>
        <w:t>ed for small sizes. Small primes are handled either with Bluestein's or Rader's algorithm, depending on the size.</w:t>
      </w:r>
    </w:p>
    <w:p w14:paraId="31432350" w14:textId="564DACE5" w:rsidR="00DD233F" w:rsidRPr="00DD233F" w:rsidRDefault="00DD233F" w:rsidP="00DD61FE">
      <w:pPr>
        <w:rPr>
          <w:lang w:eastAsia="en-GB"/>
        </w:rPr>
      </w:pPr>
      <w:r w:rsidRPr="00DD233F">
        <w:rPr>
          <w:lang w:eastAsia="en-GB"/>
        </w:rPr>
        <w:t>In any case, there is still room for improvement, and it's planned to be optimi</w:t>
      </w:r>
      <w:r w:rsidR="004D7357">
        <w:rPr>
          <w:lang w:eastAsia="en-GB"/>
        </w:rPr>
        <w:t>s</w:t>
      </w:r>
      <w:r w:rsidRPr="00DD233F">
        <w:rPr>
          <w:lang w:eastAsia="en-GB"/>
        </w:rPr>
        <w:t>ed in the future. AVX prefers structs of arrays over arrays of structures, and this preference obviously applies to complex arithmetic: it's more efficient to represent the real and the imaginary parts of a list of complex numbers in separate arrays.</w:t>
      </w:r>
    </w:p>
    <w:p w14:paraId="77AE7DF0" w14:textId="77777777" w:rsidR="00DD233F" w:rsidRPr="00DD233F" w:rsidRDefault="00DD233F" w:rsidP="00790343">
      <w:pPr>
        <w:pStyle w:val="Ttulo2"/>
      </w:pPr>
      <w:bookmarkStart w:id="9" w:name="_Toc232272195"/>
      <w:r w:rsidRPr="00DD233F">
        <w:t>Language goals and design</w:t>
      </w:r>
      <w:bookmarkEnd w:id="9"/>
    </w:p>
    <w:p w14:paraId="7C226422" w14:textId="51307946" w:rsidR="00DD233F" w:rsidRPr="00DD233F" w:rsidRDefault="00DD233F" w:rsidP="00DD61FE">
      <w:pPr>
        <w:rPr>
          <w:lang w:eastAsia="en-GB"/>
        </w:rPr>
      </w:pPr>
      <w:r w:rsidRPr="00DD233F">
        <w:rPr>
          <w:lang w:eastAsia="en-GB"/>
        </w:rPr>
        <w:t xml:space="preserve">One of the motivations for creating Austra was having an </w:t>
      </w:r>
      <w:r w:rsidR="00D16702" w:rsidRPr="00DD233F">
        <w:rPr>
          <w:lang w:eastAsia="en-GB"/>
        </w:rPr>
        <w:t>easy-to-use</w:t>
      </w:r>
      <w:r w:rsidRPr="00DD233F">
        <w:rPr>
          <w:lang w:eastAsia="en-GB"/>
        </w:rPr>
        <w:t xml:space="preserve"> language for testing and exploring functionality.</w:t>
      </w:r>
    </w:p>
    <w:p w14:paraId="4E68679C" w14:textId="29696FC7" w:rsidR="00DD233F" w:rsidRPr="00BC3AE1" w:rsidRDefault="00DD233F" w:rsidP="001301FA">
      <w:pPr>
        <w:numPr>
          <w:ilvl w:val="0"/>
          <w:numId w:val="5"/>
        </w:numPr>
        <w:shd w:val="clear" w:color="auto" w:fill="FFFFFF"/>
        <w:spacing w:after="0" w:line="240" w:lineRule="auto"/>
        <w:ind w:left="357"/>
        <w:rPr>
          <w:rFonts w:eastAsia="Times New Roman" w:cs="Aptos Serif"/>
          <w:szCs w:val="24"/>
          <w:lang w:eastAsia="en-GB"/>
          <w14:ligatures w14:val="none"/>
        </w:rPr>
      </w:pPr>
      <w:r w:rsidRPr="00BC3AE1">
        <w:rPr>
          <w:rFonts w:eastAsia="Times New Roman" w:cs="Aptos Serif"/>
          <w:szCs w:val="24"/>
          <w:lang w:eastAsia="en-GB"/>
          <w14:ligatures w14:val="none"/>
        </w:rPr>
        <w:t>The language should be mostly a functional one. Functional languages are expression-oriented, concise</w:t>
      </w:r>
      <w:r w:rsidR="00C234E7">
        <w:rPr>
          <w:rFonts w:eastAsia="Times New Roman" w:cs="Aptos Serif"/>
          <w:szCs w:val="24"/>
          <w:lang w:eastAsia="en-GB"/>
          <w14:ligatures w14:val="none"/>
        </w:rPr>
        <w:t>,</w:t>
      </w:r>
      <w:r w:rsidRPr="00BC3AE1">
        <w:rPr>
          <w:rFonts w:eastAsia="Times New Roman" w:cs="Aptos Serif"/>
          <w:szCs w:val="24"/>
          <w:lang w:eastAsia="en-GB"/>
          <w14:ligatures w14:val="none"/>
        </w:rPr>
        <w:t xml:space="preserve"> and discourage mutability. These features match very well </w:t>
      </w:r>
      <w:r w:rsidR="00A833BA">
        <w:rPr>
          <w:rFonts w:eastAsia="Times New Roman" w:cs="Aptos Serif"/>
          <w:szCs w:val="24"/>
          <w:lang w:eastAsia="en-GB"/>
          <w14:ligatures w14:val="none"/>
        </w:rPr>
        <w:t>with</w:t>
      </w:r>
      <w:r w:rsidRPr="00BC3AE1">
        <w:rPr>
          <w:rFonts w:eastAsia="Times New Roman" w:cs="Aptos Serif"/>
          <w:szCs w:val="24"/>
          <w:lang w:eastAsia="en-GB"/>
          <w14:ligatures w14:val="none"/>
        </w:rPr>
        <w:t xml:space="preserve"> the characteristics of the library.</w:t>
      </w:r>
    </w:p>
    <w:p w14:paraId="165B9DDF" w14:textId="77777777" w:rsidR="00DD233F" w:rsidRPr="00BC3AE1" w:rsidRDefault="00DD233F" w:rsidP="001301FA">
      <w:pPr>
        <w:numPr>
          <w:ilvl w:val="0"/>
          <w:numId w:val="5"/>
        </w:numPr>
        <w:shd w:val="clear" w:color="auto" w:fill="FFFFFF"/>
        <w:spacing w:before="60" w:after="0" w:line="240" w:lineRule="auto"/>
        <w:ind w:left="357"/>
        <w:rPr>
          <w:rFonts w:eastAsia="Times New Roman" w:cs="Aptos Serif"/>
          <w:szCs w:val="24"/>
          <w:lang w:eastAsia="en-GB"/>
          <w14:ligatures w14:val="none"/>
        </w:rPr>
      </w:pPr>
      <w:r w:rsidRPr="00BC3AE1">
        <w:rPr>
          <w:rFonts w:eastAsia="Times New Roman" w:cs="Aptos Serif"/>
          <w:szCs w:val="24"/>
          <w:lang w:eastAsia="en-GB"/>
          <w14:ligatures w14:val="none"/>
        </w:rPr>
        <w:t>On the other hand, we did not want a complicated language with lazy evaluation and monads. I really like monads! Some of my best friends are monads! Jokes aside: I want Austra to be used by a wide base of professionals, instead of a selected group of freaks.</w:t>
      </w:r>
    </w:p>
    <w:p w14:paraId="53C43174" w14:textId="7910A7A2" w:rsidR="00DD233F" w:rsidRPr="00DD233F" w:rsidRDefault="00DD233F" w:rsidP="00DD61FE">
      <w:pPr>
        <w:numPr>
          <w:ilvl w:val="0"/>
          <w:numId w:val="5"/>
        </w:numPr>
        <w:shd w:val="clear" w:color="auto" w:fill="FFFFFF"/>
        <w:spacing w:before="60" w:after="240" w:line="240" w:lineRule="auto"/>
        <w:ind w:left="351" w:hanging="357"/>
        <w:rPr>
          <w:lang w:eastAsia="en-GB"/>
        </w:rPr>
      </w:pPr>
      <w:r w:rsidRPr="00DD233F">
        <w:rPr>
          <w:lang w:eastAsia="en-GB"/>
        </w:rPr>
        <w:t xml:space="preserve">A problem with R and </w:t>
      </w:r>
      <w:r w:rsidR="00DD5FEE" w:rsidRPr="00DD233F">
        <w:rPr>
          <w:lang w:eastAsia="en-GB"/>
        </w:rPr>
        <w:t>MATLAB</w:t>
      </w:r>
      <w:r w:rsidRPr="00DD233F">
        <w:rPr>
          <w:lang w:eastAsia="en-GB"/>
        </w:rPr>
        <w:t xml:space="preserve">, which loosely fall in the same category as Austra, is the pollution of the global namespace. We </w:t>
      </w:r>
      <w:r w:rsidRPr="00DD61FE">
        <w:rPr>
          <w:rFonts w:eastAsia="Times New Roman" w:cs="Aptos Serif"/>
          <w:color w:val="4A4A4A"/>
          <w:szCs w:val="24"/>
          <w:lang w:eastAsia="en-GB"/>
          <w14:ligatures w14:val="none"/>
        </w:rPr>
        <w:t>wanted</w:t>
      </w:r>
      <w:r w:rsidRPr="00DD233F">
        <w:rPr>
          <w:lang w:eastAsia="en-GB"/>
        </w:rPr>
        <w:t xml:space="preserve"> to avoid that. Instead of having a global </w:t>
      </w:r>
      <w:r w:rsidRPr="005F1CB6">
        <w:rPr>
          <w:rStyle w:val="inlinecode"/>
        </w:rPr>
        <w:t>product</w:t>
      </w:r>
      <w:r w:rsidRPr="00DD233F">
        <w:rPr>
          <w:lang w:eastAsia="en-GB"/>
        </w:rPr>
        <w:t> function that you could apply to a vector, we prefer a </w:t>
      </w:r>
      <w:r w:rsidRPr="005F1CB6">
        <w:rPr>
          <w:rStyle w:val="inlinecode"/>
        </w:rPr>
        <w:t>product</w:t>
      </w:r>
      <w:r w:rsidRPr="00DD233F">
        <w:rPr>
          <w:lang w:eastAsia="en-GB"/>
        </w:rPr>
        <w:t> method that is a feature of vectors.</w:t>
      </w:r>
    </w:p>
    <w:p w14:paraId="28AA06E2" w14:textId="77777777" w:rsidR="00DD233F" w:rsidRPr="00DD233F" w:rsidRDefault="00DD233F" w:rsidP="00DD61FE">
      <w:pPr>
        <w:rPr>
          <w:lang w:eastAsia="en-GB"/>
        </w:rPr>
      </w:pPr>
      <w:r w:rsidRPr="00DD233F">
        <w:rPr>
          <w:lang w:eastAsia="en-GB"/>
        </w:rPr>
        <w:t>There is also an important non-goal:</w:t>
      </w:r>
    </w:p>
    <w:p w14:paraId="1DD6DA7B" w14:textId="3E152EF8" w:rsidR="00DD233F" w:rsidRPr="000B5FE6" w:rsidRDefault="00DD233F" w:rsidP="001301FA">
      <w:pPr>
        <w:numPr>
          <w:ilvl w:val="0"/>
          <w:numId w:val="5"/>
        </w:numPr>
        <w:shd w:val="clear" w:color="auto" w:fill="FFFFFF"/>
        <w:spacing w:before="60" w:after="240" w:line="240" w:lineRule="auto"/>
        <w:ind w:left="351" w:hanging="357"/>
        <w:rPr>
          <w:rFonts w:eastAsia="Times New Roman" w:cs="Aptos Serif"/>
          <w:szCs w:val="24"/>
          <w:lang w:eastAsia="en-GB"/>
          <w14:ligatures w14:val="none"/>
        </w:rPr>
      </w:pPr>
      <w:r w:rsidRPr="000B5FE6">
        <w:rPr>
          <w:rFonts w:eastAsia="Times New Roman" w:cs="Aptos Serif"/>
          <w:szCs w:val="24"/>
          <w:lang w:eastAsia="en-GB"/>
          <w14:ligatures w14:val="none"/>
        </w:rPr>
        <w:t xml:space="preserve">We are not trying to substitute C# with Austra. </w:t>
      </w:r>
      <w:r w:rsidR="0018427C">
        <w:rPr>
          <w:rFonts w:eastAsia="Times New Roman" w:cs="Aptos Serif"/>
          <w:szCs w:val="24"/>
          <w:lang w:eastAsia="en-GB"/>
          <w14:ligatures w14:val="none"/>
        </w:rPr>
        <w:t>T</w:t>
      </w:r>
      <w:r w:rsidRPr="000B5FE6">
        <w:rPr>
          <w:rFonts w:eastAsia="Times New Roman" w:cs="Aptos Serif"/>
          <w:szCs w:val="24"/>
          <w:lang w:eastAsia="en-GB"/>
          <w14:ligatures w14:val="none"/>
        </w:rPr>
        <w:t>he language is not supposed to be a Turing-complete programming language.</w:t>
      </w:r>
    </w:p>
    <w:p w14:paraId="56885402" w14:textId="05BF506A" w:rsidR="00DD233F" w:rsidRPr="00DD233F" w:rsidRDefault="00DD233F" w:rsidP="005E235D">
      <w:pPr>
        <w:rPr>
          <w:lang w:eastAsia="en-GB"/>
        </w:rPr>
      </w:pPr>
      <w:r w:rsidRPr="00DD233F">
        <w:rPr>
          <w:lang w:eastAsia="en-GB"/>
        </w:rPr>
        <w:t xml:space="preserve">These are some consequences </w:t>
      </w:r>
      <w:r w:rsidR="00011C3D">
        <w:rPr>
          <w:lang w:eastAsia="en-GB"/>
        </w:rPr>
        <w:t>of</w:t>
      </w:r>
      <w:r w:rsidRPr="00DD233F">
        <w:rPr>
          <w:lang w:eastAsia="en-GB"/>
        </w:rPr>
        <w:t xml:space="preserve"> the non-goal:</w:t>
      </w:r>
    </w:p>
    <w:p w14:paraId="470BBAD3" w14:textId="59C47724" w:rsidR="00DD233F" w:rsidRPr="00BC3AE1" w:rsidRDefault="00DD233F" w:rsidP="001301FA">
      <w:pPr>
        <w:numPr>
          <w:ilvl w:val="0"/>
          <w:numId w:val="7"/>
        </w:numPr>
        <w:shd w:val="clear" w:color="auto" w:fill="FFFFFF"/>
        <w:spacing w:after="0" w:line="240" w:lineRule="auto"/>
        <w:ind w:left="357"/>
        <w:rPr>
          <w:rFonts w:eastAsia="Times New Roman" w:cs="Aptos Serif"/>
          <w:szCs w:val="24"/>
          <w:lang w:eastAsia="en-GB"/>
          <w14:ligatures w14:val="none"/>
        </w:rPr>
      </w:pPr>
      <w:r w:rsidRPr="00BC3AE1">
        <w:rPr>
          <w:rFonts w:eastAsia="Times New Roman" w:cs="Aptos Serif"/>
          <w:szCs w:val="24"/>
          <w:lang w:eastAsia="en-GB"/>
          <w14:ligatures w14:val="none"/>
        </w:rPr>
        <w:t xml:space="preserve">We do not intend </w:t>
      </w:r>
      <w:r w:rsidR="003E38DB">
        <w:rPr>
          <w:rFonts w:eastAsia="Times New Roman" w:cs="Aptos Serif"/>
          <w:szCs w:val="24"/>
          <w:lang w:eastAsia="en-GB"/>
          <w14:ligatures w14:val="none"/>
        </w:rPr>
        <w:t>to write</w:t>
      </w:r>
      <w:r w:rsidRPr="00BC3AE1">
        <w:rPr>
          <w:rFonts w:eastAsia="Times New Roman" w:cs="Aptos Serif"/>
          <w:szCs w:val="24"/>
          <w:lang w:eastAsia="en-GB"/>
          <w14:ligatures w14:val="none"/>
        </w:rPr>
        <w:t xml:space="preserve"> the Austra library in </w:t>
      </w:r>
      <w:r w:rsidR="00701518">
        <w:rPr>
          <w:rFonts w:eastAsia="Times New Roman" w:cs="Aptos Serif"/>
          <w:szCs w:val="24"/>
          <w:lang w:eastAsia="en-GB"/>
          <w14:ligatures w14:val="none"/>
        </w:rPr>
        <w:t>Austra</w:t>
      </w:r>
      <w:r w:rsidRPr="00BC3AE1">
        <w:rPr>
          <w:rFonts w:eastAsia="Times New Roman" w:cs="Aptos Serif"/>
          <w:szCs w:val="24"/>
          <w:lang w:eastAsia="en-GB"/>
          <w14:ligatures w14:val="none"/>
        </w:rPr>
        <w:t>. That may be the goal for a next step, and, indeed, we already have some ideas and plans to do it. It would require, for make any sense, automatic vectori</w:t>
      </w:r>
      <w:r w:rsidR="00A95100">
        <w:rPr>
          <w:rFonts w:eastAsia="Times New Roman" w:cs="Aptos Serif"/>
          <w:szCs w:val="24"/>
          <w:lang w:eastAsia="en-GB"/>
          <w14:ligatures w14:val="none"/>
        </w:rPr>
        <w:t>s</w:t>
      </w:r>
      <w:r w:rsidRPr="00BC3AE1">
        <w:rPr>
          <w:rFonts w:eastAsia="Times New Roman" w:cs="Aptos Serif"/>
          <w:szCs w:val="24"/>
          <w:lang w:eastAsia="en-GB"/>
          <w14:ligatures w14:val="none"/>
        </w:rPr>
        <w:t>ation, for example.</w:t>
      </w:r>
    </w:p>
    <w:p w14:paraId="280B1249" w14:textId="662F8672" w:rsidR="00DD233F" w:rsidRPr="00BC3AE1" w:rsidRDefault="00DD233F" w:rsidP="001301FA">
      <w:pPr>
        <w:numPr>
          <w:ilvl w:val="0"/>
          <w:numId w:val="7"/>
        </w:numPr>
        <w:shd w:val="clear" w:color="auto" w:fill="FFFFFF"/>
        <w:spacing w:before="60" w:after="240" w:line="240" w:lineRule="auto"/>
        <w:ind w:left="357" w:hanging="357"/>
        <w:rPr>
          <w:rFonts w:eastAsia="Times New Roman" w:cs="Aptos Serif"/>
          <w:szCs w:val="24"/>
          <w:lang w:eastAsia="en-GB"/>
          <w14:ligatures w14:val="none"/>
        </w:rPr>
      </w:pPr>
      <w:r w:rsidRPr="00BC3AE1">
        <w:rPr>
          <w:rFonts w:eastAsia="Times New Roman" w:cs="Aptos Serif"/>
          <w:szCs w:val="24"/>
          <w:lang w:eastAsia="en-GB"/>
          <w14:ligatures w14:val="none"/>
        </w:rPr>
        <w:t xml:space="preserve">The type system of </w:t>
      </w:r>
      <w:r w:rsidR="00701518">
        <w:rPr>
          <w:rFonts w:eastAsia="Times New Roman" w:cs="Aptos Serif"/>
          <w:szCs w:val="24"/>
          <w:lang w:eastAsia="en-GB"/>
          <w14:ligatures w14:val="none"/>
        </w:rPr>
        <w:t>Austra</w:t>
      </w:r>
      <w:r w:rsidRPr="00BC3AE1">
        <w:rPr>
          <w:rFonts w:eastAsia="Times New Roman" w:cs="Aptos Serif"/>
          <w:szCs w:val="24"/>
          <w:lang w:eastAsia="en-GB"/>
          <w14:ligatures w14:val="none"/>
        </w:rPr>
        <w:t xml:space="preserve"> is very simple. There are no generic types. Type inference is primitive. Only a handful of classes from the library are fully exposed. And, in the current version, we still have no support for tuples.</w:t>
      </w:r>
    </w:p>
    <w:p w14:paraId="4BC947FF" w14:textId="036D83EA" w:rsidR="00DD233F" w:rsidRPr="00BC3AE1" w:rsidRDefault="00D16702" w:rsidP="00DD233F">
      <w:pPr>
        <w:shd w:val="clear" w:color="auto" w:fill="FFFFFF"/>
        <w:spacing w:after="240" w:line="240" w:lineRule="auto"/>
        <w:rPr>
          <w:rFonts w:eastAsia="Times New Roman" w:cs="Aptos Serif"/>
          <w:szCs w:val="24"/>
          <w:lang w:eastAsia="en-GB"/>
          <w14:ligatures w14:val="none"/>
        </w:rPr>
      </w:pPr>
      <w:r w:rsidRPr="00BC3AE1">
        <w:rPr>
          <w:rFonts w:eastAsia="Times New Roman" w:cs="Aptos Serif"/>
          <w:szCs w:val="24"/>
          <w:lang w:eastAsia="en-GB"/>
          <w14:ligatures w14:val="none"/>
        </w:rPr>
        <w:t>To</w:t>
      </w:r>
      <w:r w:rsidR="00DD233F" w:rsidRPr="00BC3AE1">
        <w:rPr>
          <w:rFonts w:eastAsia="Times New Roman" w:cs="Aptos Serif"/>
          <w:szCs w:val="24"/>
          <w:lang w:eastAsia="en-GB"/>
          <w14:ligatures w14:val="none"/>
        </w:rPr>
        <w:t xml:space="preserve"> diminish the complexity of using the language, we also conceal some types as much as possible, to reduce the number of class names the programmer </w:t>
      </w:r>
      <w:r w:rsidR="00DD5FEE" w:rsidRPr="00BC3AE1">
        <w:rPr>
          <w:rFonts w:eastAsia="Times New Roman" w:cs="Aptos Serif"/>
          <w:szCs w:val="24"/>
          <w:lang w:eastAsia="en-GB"/>
          <w14:ligatures w14:val="none"/>
        </w:rPr>
        <w:t>must</w:t>
      </w:r>
      <w:r w:rsidR="00DD233F" w:rsidRPr="00BC3AE1">
        <w:rPr>
          <w:rFonts w:eastAsia="Times New Roman" w:cs="Aptos Serif"/>
          <w:szCs w:val="24"/>
          <w:lang w:eastAsia="en-GB"/>
          <w14:ligatures w14:val="none"/>
        </w:rPr>
        <w:t xml:space="preserve"> remember. The language defines a small set of classes on which class methods, i.e., constructors and static methods, can be called. These classes are:</w:t>
      </w:r>
    </w:p>
    <w:p w14:paraId="03DBD470" w14:textId="77777777" w:rsidR="00DD233F" w:rsidRPr="00BC3AE1" w:rsidRDefault="00DD233F" w:rsidP="001301FA">
      <w:pPr>
        <w:numPr>
          <w:ilvl w:val="0"/>
          <w:numId w:val="8"/>
        </w:numPr>
        <w:shd w:val="clear" w:color="auto" w:fill="FFFFFF"/>
        <w:spacing w:after="0" w:line="240" w:lineRule="auto"/>
        <w:ind w:left="357"/>
        <w:rPr>
          <w:rFonts w:eastAsia="Times New Roman" w:cs="Aptos Serif"/>
          <w:szCs w:val="24"/>
          <w:lang w:eastAsia="en-GB"/>
          <w14:ligatures w14:val="none"/>
        </w:rPr>
      </w:pPr>
      <w:r w:rsidRPr="005F1CB6">
        <w:rPr>
          <w:rStyle w:val="inlinecode"/>
        </w:rPr>
        <w:lastRenderedPageBreak/>
        <w:t>math</w:t>
      </w:r>
      <w:r w:rsidRPr="00BC3AE1">
        <w:rPr>
          <w:rFonts w:eastAsia="Times New Roman" w:cs="Aptos Serif"/>
          <w:szCs w:val="24"/>
          <w:lang w:eastAsia="en-GB"/>
          <w14:ligatures w14:val="none"/>
        </w:rPr>
        <w:t>, for grouping global functions and variables.</w:t>
      </w:r>
    </w:p>
    <w:p w14:paraId="23717527" w14:textId="77777777" w:rsidR="00DD233F" w:rsidRPr="00DD61FE" w:rsidRDefault="00DD233F" w:rsidP="001301FA">
      <w:pPr>
        <w:numPr>
          <w:ilvl w:val="0"/>
          <w:numId w:val="8"/>
        </w:numPr>
        <w:shd w:val="clear" w:color="auto" w:fill="FFFFFF"/>
        <w:spacing w:before="60" w:after="0" w:line="240" w:lineRule="auto"/>
        <w:ind w:left="357"/>
        <w:rPr>
          <w:rFonts w:eastAsia="Times New Roman" w:cs="Aptos Serif"/>
          <w:color w:val="4A4A4A"/>
          <w:szCs w:val="24"/>
          <w:lang w:eastAsia="en-GB"/>
          <w14:ligatures w14:val="none"/>
        </w:rPr>
      </w:pPr>
      <w:r w:rsidRPr="005F1CB6">
        <w:rPr>
          <w:rStyle w:val="inlinecode"/>
        </w:rPr>
        <w:t>matrix</w:t>
      </w:r>
      <w:r w:rsidRPr="00BC3AE1">
        <w:rPr>
          <w:rFonts w:eastAsia="Times New Roman" w:cs="Aptos Serif"/>
          <w:szCs w:val="24"/>
          <w:lang w:eastAsia="en-GB"/>
          <w14:ligatures w14:val="none"/>
        </w:rPr>
        <w:t>, for dealing with all kinds of matrices.</w:t>
      </w:r>
    </w:p>
    <w:p w14:paraId="52A80FF1" w14:textId="3F50708D" w:rsidR="00DD233F" w:rsidRPr="00DD61FE" w:rsidRDefault="00DD233F" w:rsidP="001301FA">
      <w:pPr>
        <w:numPr>
          <w:ilvl w:val="0"/>
          <w:numId w:val="8"/>
        </w:numPr>
        <w:shd w:val="clear" w:color="auto" w:fill="FFFFFF"/>
        <w:spacing w:before="60" w:after="0" w:line="240" w:lineRule="auto"/>
        <w:ind w:left="357"/>
        <w:rPr>
          <w:rFonts w:eastAsia="Times New Roman" w:cs="Aptos Serif"/>
          <w:color w:val="4A4A4A"/>
          <w:szCs w:val="24"/>
          <w:lang w:eastAsia="en-GB"/>
          <w14:ligatures w14:val="none"/>
        </w:rPr>
      </w:pPr>
      <w:r w:rsidRPr="005F1CB6">
        <w:rPr>
          <w:rStyle w:val="inlinecode"/>
        </w:rPr>
        <w:t>vec</w:t>
      </w:r>
      <w:r w:rsidRPr="00BC3AE1">
        <w:rPr>
          <w:rFonts w:eastAsia="Times New Roman" w:cs="Aptos Serif"/>
          <w:szCs w:val="24"/>
          <w:lang w:eastAsia="en-GB"/>
          <w14:ligatures w14:val="none"/>
        </w:rPr>
        <w:t>,</w:t>
      </w:r>
      <w:r w:rsidRPr="00DD61FE">
        <w:rPr>
          <w:rFonts w:eastAsia="Times New Roman" w:cs="Aptos Serif"/>
          <w:color w:val="4A4A4A"/>
          <w:szCs w:val="24"/>
          <w:lang w:eastAsia="en-GB"/>
          <w14:ligatures w14:val="none"/>
        </w:rPr>
        <w:t> </w:t>
      </w:r>
      <w:r w:rsidRPr="005F1CB6">
        <w:rPr>
          <w:rStyle w:val="inlinecode"/>
        </w:rPr>
        <w:t>cvec</w:t>
      </w:r>
      <w:r w:rsidR="00E51DBC">
        <w:rPr>
          <w:rFonts w:eastAsia="Times New Roman" w:cs="Aptos Serif"/>
          <w:color w:val="4A4A4A"/>
          <w:szCs w:val="24"/>
          <w:lang w:eastAsia="en-GB"/>
          <w14:ligatures w14:val="none"/>
        </w:rPr>
        <w:t xml:space="preserve">, </w:t>
      </w:r>
      <w:r w:rsidRPr="00BC3AE1">
        <w:rPr>
          <w:rFonts w:eastAsia="Times New Roman" w:cs="Aptos Serif"/>
          <w:szCs w:val="24"/>
          <w:lang w:eastAsia="en-GB"/>
          <w14:ligatures w14:val="none"/>
        </w:rPr>
        <w:t>and</w:t>
      </w:r>
      <w:r w:rsidRPr="00DD61FE">
        <w:rPr>
          <w:rFonts w:eastAsia="Times New Roman" w:cs="Aptos Serif"/>
          <w:color w:val="4A4A4A"/>
          <w:szCs w:val="24"/>
          <w:lang w:eastAsia="en-GB"/>
          <w14:ligatures w14:val="none"/>
        </w:rPr>
        <w:t> </w:t>
      </w:r>
      <w:r w:rsidR="00930079">
        <w:rPr>
          <w:rStyle w:val="inlinecode"/>
        </w:rPr>
        <w:t>n</w:t>
      </w:r>
      <w:r w:rsidRPr="005F1CB6">
        <w:rPr>
          <w:rStyle w:val="inlinecode"/>
        </w:rPr>
        <w:t>vec</w:t>
      </w:r>
      <w:r w:rsidRPr="00BC3AE1">
        <w:rPr>
          <w:rFonts w:eastAsia="Times New Roman" w:cs="Aptos Serif"/>
          <w:szCs w:val="24"/>
          <w:lang w:eastAsia="en-GB"/>
          <w14:ligatures w14:val="none"/>
        </w:rPr>
        <w:t>, for real, complex</w:t>
      </w:r>
      <w:r w:rsidR="00D16702" w:rsidRPr="00BC3AE1">
        <w:rPr>
          <w:rFonts w:eastAsia="Times New Roman" w:cs="Aptos Serif"/>
          <w:szCs w:val="24"/>
          <w:lang w:eastAsia="en-GB"/>
          <w14:ligatures w14:val="none"/>
        </w:rPr>
        <w:t>,</w:t>
      </w:r>
      <w:r w:rsidR="00A860E9">
        <w:rPr>
          <w:rFonts w:eastAsia="Times New Roman" w:cs="Aptos Serif"/>
          <w:szCs w:val="24"/>
          <w:lang w:eastAsia="en-GB"/>
          <w14:ligatures w14:val="none"/>
        </w:rPr>
        <w:t xml:space="preserve"> </w:t>
      </w:r>
      <w:r w:rsidRPr="00BC3AE1">
        <w:rPr>
          <w:rFonts w:eastAsia="Times New Roman" w:cs="Aptos Serif"/>
          <w:szCs w:val="24"/>
          <w:lang w:eastAsia="en-GB"/>
          <w14:ligatures w14:val="none"/>
        </w:rPr>
        <w:t xml:space="preserve">and </w:t>
      </w:r>
      <w:r w:rsidR="00F04A67">
        <w:rPr>
          <w:rFonts w:eastAsia="Times New Roman" w:cs="Aptos Serif"/>
          <w:szCs w:val="24"/>
          <w:lang w:eastAsia="en-GB"/>
          <w14:ligatures w14:val="none"/>
        </w:rPr>
        <w:t>integer</w:t>
      </w:r>
      <w:r w:rsidR="00A860E9">
        <w:rPr>
          <w:rFonts w:eastAsia="Times New Roman" w:cs="Aptos Serif"/>
          <w:szCs w:val="24"/>
          <w:lang w:eastAsia="en-GB"/>
          <w14:ligatures w14:val="none"/>
        </w:rPr>
        <w:t xml:space="preserve"> </w:t>
      </w:r>
      <w:r w:rsidRPr="00BC3AE1">
        <w:rPr>
          <w:rFonts w:eastAsia="Times New Roman" w:cs="Aptos Serif"/>
          <w:szCs w:val="24"/>
          <w:lang w:eastAsia="en-GB"/>
          <w14:ligatures w14:val="none"/>
        </w:rPr>
        <w:t>vectors.</w:t>
      </w:r>
    </w:p>
    <w:p w14:paraId="147861ED" w14:textId="543EAE6A" w:rsidR="00DD233F" w:rsidRPr="0040779D" w:rsidRDefault="00DD233F" w:rsidP="001301FA">
      <w:pPr>
        <w:numPr>
          <w:ilvl w:val="0"/>
          <w:numId w:val="8"/>
        </w:numPr>
        <w:shd w:val="clear" w:color="auto" w:fill="FFFFFF"/>
        <w:spacing w:before="60" w:after="0" w:line="240" w:lineRule="auto"/>
        <w:ind w:left="357"/>
        <w:rPr>
          <w:rFonts w:eastAsia="Times New Roman" w:cs="Aptos Serif"/>
          <w:color w:val="4A4A4A"/>
          <w:szCs w:val="24"/>
          <w:lang w:eastAsia="en-GB"/>
          <w14:ligatures w14:val="none"/>
        </w:rPr>
      </w:pPr>
      <w:r w:rsidRPr="005F1CB6">
        <w:rPr>
          <w:rStyle w:val="inlinecode"/>
        </w:rPr>
        <w:t>seq</w:t>
      </w:r>
      <w:r w:rsidRPr="00BC3AE1">
        <w:rPr>
          <w:rFonts w:eastAsia="Times New Roman" w:cs="Aptos Serif"/>
          <w:szCs w:val="24"/>
          <w:lang w:eastAsia="en-GB"/>
          <w14:ligatures w14:val="none"/>
        </w:rPr>
        <w:t>,</w:t>
      </w:r>
      <w:r w:rsidRPr="00DD61FE">
        <w:rPr>
          <w:rFonts w:eastAsia="Times New Roman" w:cs="Aptos Serif"/>
          <w:color w:val="4A4A4A"/>
          <w:szCs w:val="24"/>
          <w:lang w:eastAsia="en-GB"/>
          <w14:ligatures w14:val="none"/>
        </w:rPr>
        <w:t> </w:t>
      </w:r>
      <w:r w:rsidRPr="005F1CB6">
        <w:rPr>
          <w:rStyle w:val="inlinecode"/>
        </w:rPr>
        <w:t>cseq</w:t>
      </w:r>
      <w:r w:rsidR="0040779D">
        <w:rPr>
          <w:rFonts w:eastAsia="Times New Roman" w:cs="Aptos Serif"/>
          <w:color w:val="4A4A4A"/>
          <w:szCs w:val="24"/>
          <w:lang w:eastAsia="en-GB"/>
          <w14:ligatures w14:val="none"/>
        </w:rPr>
        <w:t xml:space="preserve">, </w:t>
      </w:r>
      <w:r w:rsidRPr="00BC3AE1">
        <w:rPr>
          <w:rFonts w:eastAsia="Times New Roman" w:cs="Aptos Serif"/>
          <w:szCs w:val="24"/>
          <w:lang w:eastAsia="en-GB"/>
          <w14:ligatures w14:val="none"/>
        </w:rPr>
        <w:t>and </w:t>
      </w:r>
      <w:r w:rsidRPr="005F1CB6">
        <w:rPr>
          <w:rStyle w:val="inlinecode"/>
        </w:rPr>
        <w:t>nseq</w:t>
      </w:r>
      <w:r w:rsidRPr="00DD61FE">
        <w:rPr>
          <w:rFonts w:eastAsia="Times New Roman" w:cs="Aptos Serif"/>
          <w:color w:val="4A4A4A"/>
          <w:szCs w:val="24"/>
          <w:lang w:eastAsia="en-GB"/>
          <w14:ligatures w14:val="none"/>
        </w:rPr>
        <w:t xml:space="preserve">, </w:t>
      </w:r>
      <w:r w:rsidRPr="00BC3AE1">
        <w:rPr>
          <w:rFonts w:eastAsia="Times New Roman" w:cs="Aptos Serif"/>
          <w:szCs w:val="24"/>
          <w:lang w:eastAsia="en-GB"/>
          <w14:ligatures w14:val="none"/>
        </w:rPr>
        <w:t>for rea</w:t>
      </w:r>
      <w:r w:rsidR="00F04A67">
        <w:rPr>
          <w:rFonts w:eastAsia="Times New Roman" w:cs="Aptos Serif"/>
          <w:szCs w:val="24"/>
          <w:lang w:eastAsia="en-GB"/>
          <w14:ligatures w14:val="none"/>
        </w:rPr>
        <w:t>l</w:t>
      </w:r>
      <w:r w:rsidRPr="00BC3AE1">
        <w:rPr>
          <w:rFonts w:eastAsia="Times New Roman" w:cs="Aptos Serif"/>
          <w:szCs w:val="24"/>
          <w:lang w:eastAsia="en-GB"/>
          <w14:ligatures w14:val="none"/>
        </w:rPr>
        <w:t>, complex</w:t>
      </w:r>
      <w:r w:rsidR="00D16702" w:rsidRPr="00BC3AE1">
        <w:rPr>
          <w:rFonts w:eastAsia="Times New Roman" w:cs="Aptos Serif"/>
          <w:szCs w:val="24"/>
          <w:lang w:eastAsia="en-GB"/>
          <w14:ligatures w14:val="none"/>
        </w:rPr>
        <w:t>,</w:t>
      </w:r>
      <w:r w:rsidRPr="00BC3AE1">
        <w:rPr>
          <w:rFonts w:eastAsia="Times New Roman" w:cs="Aptos Serif"/>
          <w:szCs w:val="24"/>
          <w:lang w:eastAsia="en-GB"/>
          <w14:ligatures w14:val="none"/>
        </w:rPr>
        <w:t xml:space="preserve"> and integer sequences.</w:t>
      </w:r>
    </w:p>
    <w:p w14:paraId="03BBCD08" w14:textId="3AC010D5" w:rsidR="0040779D" w:rsidRPr="00DD61FE" w:rsidRDefault="0040779D" w:rsidP="0040779D">
      <w:pPr>
        <w:numPr>
          <w:ilvl w:val="0"/>
          <w:numId w:val="8"/>
        </w:numPr>
        <w:shd w:val="clear" w:color="auto" w:fill="FFFFFF"/>
        <w:spacing w:before="60" w:after="0" w:line="240" w:lineRule="auto"/>
        <w:ind w:left="357"/>
        <w:rPr>
          <w:rFonts w:eastAsia="Times New Roman" w:cs="Aptos Serif"/>
          <w:color w:val="4A4A4A"/>
          <w:szCs w:val="24"/>
          <w:lang w:eastAsia="en-GB"/>
          <w14:ligatures w14:val="none"/>
        </w:rPr>
      </w:pPr>
      <w:r>
        <w:rPr>
          <w:rStyle w:val="inlinecode"/>
        </w:rPr>
        <w:t>d</w:t>
      </w:r>
      <w:r w:rsidRPr="005F1CB6">
        <w:rPr>
          <w:rStyle w:val="inlinecode"/>
        </w:rPr>
        <w:t>vec</w:t>
      </w:r>
      <w:r w:rsidRPr="00BC3AE1">
        <w:rPr>
          <w:rFonts w:eastAsia="Times New Roman" w:cs="Aptos Serif"/>
          <w:szCs w:val="24"/>
          <w:lang w:eastAsia="en-GB"/>
          <w14:ligatures w14:val="none"/>
        </w:rPr>
        <w:t>,</w:t>
      </w:r>
      <w:r>
        <w:rPr>
          <w:rFonts w:eastAsia="Times New Roman" w:cs="Aptos Serif"/>
          <w:color w:val="4A4A4A"/>
          <w:szCs w:val="24"/>
          <w:lang w:eastAsia="en-GB"/>
          <w14:ligatures w14:val="none"/>
        </w:rPr>
        <w:t xml:space="preserve"> </w:t>
      </w:r>
      <w:r w:rsidRPr="00BC3AE1">
        <w:rPr>
          <w:rFonts w:eastAsia="Times New Roman" w:cs="Aptos Serif"/>
          <w:szCs w:val="24"/>
          <w:lang w:eastAsia="en-GB"/>
          <w14:ligatures w14:val="none"/>
        </w:rPr>
        <w:t>and</w:t>
      </w:r>
      <w:r w:rsidRPr="00DD61FE">
        <w:rPr>
          <w:rFonts w:eastAsia="Times New Roman" w:cs="Aptos Serif"/>
          <w:color w:val="4A4A4A"/>
          <w:szCs w:val="24"/>
          <w:lang w:eastAsia="en-GB"/>
          <w14:ligatures w14:val="none"/>
        </w:rPr>
        <w:t> </w:t>
      </w:r>
      <w:r>
        <w:rPr>
          <w:rStyle w:val="inlinecode"/>
        </w:rPr>
        <w:t>dseq</w:t>
      </w:r>
      <w:r w:rsidRPr="00BC3AE1">
        <w:rPr>
          <w:rFonts w:eastAsia="Times New Roman" w:cs="Aptos Serif"/>
          <w:szCs w:val="24"/>
          <w:lang w:eastAsia="en-GB"/>
          <w14:ligatures w14:val="none"/>
        </w:rPr>
        <w:t xml:space="preserve">, for </w:t>
      </w:r>
      <w:r w:rsidR="00930079">
        <w:rPr>
          <w:rFonts w:eastAsia="Times New Roman" w:cs="Aptos Serif"/>
          <w:szCs w:val="24"/>
          <w:lang w:eastAsia="en-GB"/>
          <w14:ligatures w14:val="none"/>
        </w:rPr>
        <w:t>date vectors and sequences.</w:t>
      </w:r>
    </w:p>
    <w:p w14:paraId="69517E9D" w14:textId="77777777" w:rsidR="00DD233F" w:rsidRPr="00BC3AE1" w:rsidRDefault="00DD233F" w:rsidP="001301FA">
      <w:pPr>
        <w:numPr>
          <w:ilvl w:val="0"/>
          <w:numId w:val="8"/>
        </w:numPr>
        <w:shd w:val="clear" w:color="auto" w:fill="FFFFFF"/>
        <w:spacing w:before="60" w:after="0" w:line="240" w:lineRule="auto"/>
        <w:ind w:left="357"/>
        <w:rPr>
          <w:rFonts w:eastAsia="Times New Roman" w:cs="Aptos Serif"/>
          <w:szCs w:val="24"/>
          <w:lang w:eastAsia="en-GB"/>
          <w14:ligatures w14:val="none"/>
        </w:rPr>
      </w:pPr>
      <w:r w:rsidRPr="005F1CB6">
        <w:rPr>
          <w:rStyle w:val="inlinecode"/>
        </w:rPr>
        <w:t>series</w:t>
      </w:r>
      <w:r w:rsidRPr="00BC3AE1">
        <w:rPr>
          <w:rFonts w:eastAsia="Times New Roman" w:cs="Aptos Serif"/>
          <w:szCs w:val="24"/>
          <w:lang w:eastAsia="en-GB"/>
          <w14:ligatures w14:val="none"/>
        </w:rPr>
        <w:t>, for time series.</w:t>
      </w:r>
    </w:p>
    <w:p w14:paraId="76732BBE" w14:textId="77777777" w:rsidR="00DD233F" w:rsidRPr="00BC3AE1" w:rsidRDefault="00DD233F" w:rsidP="001301FA">
      <w:pPr>
        <w:numPr>
          <w:ilvl w:val="0"/>
          <w:numId w:val="8"/>
        </w:numPr>
        <w:shd w:val="clear" w:color="auto" w:fill="FFFFFF"/>
        <w:spacing w:before="60" w:after="0" w:line="240" w:lineRule="auto"/>
        <w:ind w:left="357"/>
        <w:rPr>
          <w:rFonts w:eastAsia="Times New Roman" w:cs="Aptos Serif"/>
          <w:szCs w:val="24"/>
          <w:lang w:eastAsia="en-GB"/>
          <w14:ligatures w14:val="none"/>
        </w:rPr>
      </w:pPr>
      <w:r w:rsidRPr="005F1CB6">
        <w:rPr>
          <w:rStyle w:val="inlinecode"/>
        </w:rPr>
        <w:t>spline</w:t>
      </w:r>
      <w:r w:rsidRPr="00BC3AE1">
        <w:rPr>
          <w:rFonts w:eastAsia="Times New Roman" w:cs="Aptos Serif"/>
          <w:szCs w:val="24"/>
          <w:lang w:eastAsia="en-GB"/>
          <w14:ligatures w14:val="none"/>
        </w:rPr>
        <w:t>, for cubic splines.</w:t>
      </w:r>
    </w:p>
    <w:p w14:paraId="3B6208A4" w14:textId="77777777" w:rsidR="00DD233F" w:rsidRPr="00BC3AE1" w:rsidRDefault="00DD233F" w:rsidP="00DD61FE">
      <w:pPr>
        <w:numPr>
          <w:ilvl w:val="0"/>
          <w:numId w:val="8"/>
        </w:numPr>
        <w:shd w:val="clear" w:color="auto" w:fill="FFFFFF"/>
        <w:spacing w:before="60" w:after="240" w:line="240" w:lineRule="auto"/>
        <w:ind w:left="351" w:hanging="357"/>
        <w:rPr>
          <w:rFonts w:eastAsia="Times New Roman" w:cs="Aptos Serif"/>
          <w:szCs w:val="24"/>
          <w:lang w:eastAsia="en-GB"/>
          <w14:ligatures w14:val="none"/>
        </w:rPr>
      </w:pPr>
      <w:r w:rsidRPr="005F1CB6">
        <w:rPr>
          <w:rStyle w:val="inlinecode"/>
        </w:rPr>
        <w:t>model</w:t>
      </w:r>
      <w:r w:rsidRPr="00BC3AE1">
        <w:rPr>
          <w:rFonts w:eastAsia="Times New Roman" w:cs="Aptos Serif"/>
          <w:szCs w:val="24"/>
          <w:lang w:eastAsia="en-GB"/>
          <w14:ligatures w14:val="none"/>
        </w:rPr>
        <w:t>, for mathematical models and tools.</w:t>
      </w:r>
    </w:p>
    <w:p w14:paraId="2DED4290" w14:textId="0F703CC2" w:rsidR="00355567" w:rsidRDefault="00701518" w:rsidP="00E027AA">
      <w:pPr>
        <w:shd w:val="clear" w:color="auto" w:fill="FFFFFF"/>
        <w:spacing w:after="0" w:line="240" w:lineRule="auto"/>
        <w:rPr>
          <w:rFonts w:eastAsia="Times New Roman" w:cs="Aptos Serif"/>
          <w:szCs w:val="24"/>
          <w:lang w:eastAsia="en-GB"/>
          <w14:ligatures w14:val="none"/>
        </w:rPr>
      </w:pPr>
      <w:r>
        <w:rPr>
          <w:rFonts w:eastAsia="Times New Roman" w:cs="Aptos Serif"/>
          <w:szCs w:val="24"/>
          <w:lang w:eastAsia="en-GB"/>
          <w14:ligatures w14:val="none"/>
        </w:rPr>
        <w:t>Austra</w:t>
      </w:r>
      <w:r w:rsidR="00DD233F" w:rsidRPr="00BC3AE1">
        <w:rPr>
          <w:rFonts w:eastAsia="Times New Roman" w:cs="Aptos Serif"/>
          <w:szCs w:val="24"/>
          <w:lang w:eastAsia="en-GB"/>
          <w14:ligatures w14:val="none"/>
        </w:rPr>
        <w:t xml:space="preserve"> </w:t>
      </w:r>
      <w:r w:rsidR="003B3211" w:rsidRPr="00BC3AE1">
        <w:rPr>
          <w:rFonts w:eastAsia="Times New Roman" w:cs="Aptos Serif"/>
          <w:szCs w:val="24"/>
          <w:lang w:eastAsia="en-GB"/>
          <w14:ligatures w14:val="none"/>
        </w:rPr>
        <w:t>manages</w:t>
      </w:r>
      <w:r w:rsidR="00DD233F" w:rsidRPr="00BC3AE1">
        <w:rPr>
          <w:rFonts w:eastAsia="Times New Roman" w:cs="Aptos Serif"/>
          <w:szCs w:val="24"/>
          <w:lang w:eastAsia="en-GB"/>
          <w14:ligatures w14:val="none"/>
        </w:rPr>
        <w:t xml:space="preserve"> a long list of types, from primitive types such as </w:t>
      </w:r>
      <w:r w:rsidR="00DD233F" w:rsidRPr="005F1CB6">
        <w:rPr>
          <w:rStyle w:val="inlinecode"/>
        </w:rPr>
        <w:t>date</w:t>
      </w:r>
      <w:r w:rsidR="00691802" w:rsidRPr="00691802">
        <w:t>,</w:t>
      </w:r>
      <w:r w:rsidR="00DD233F" w:rsidRPr="00DD61FE">
        <w:rPr>
          <w:rFonts w:eastAsia="Times New Roman" w:cs="Aptos Serif"/>
          <w:color w:val="4A4A4A"/>
          <w:szCs w:val="24"/>
          <w:lang w:eastAsia="en-GB"/>
          <w14:ligatures w14:val="none"/>
        </w:rPr>
        <w:t> </w:t>
      </w:r>
      <w:r w:rsidR="00691802" w:rsidRPr="005F1CB6">
        <w:rPr>
          <w:rStyle w:val="inlinecode"/>
        </w:rPr>
        <w:t>bool</w:t>
      </w:r>
      <w:r w:rsidR="00691802">
        <w:rPr>
          <w:rFonts w:ascii="Segoe UI" w:hAnsi="Segoe UI" w:cs="Segoe UI"/>
          <w:color w:val="4A4A4A"/>
          <w:shd w:val="clear" w:color="auto" w:fill="FFFFFF"/>
        </w:rPr>
        <w:t> </w:t>
      </w:r>
      <w:r w:rsidR="00DD233F" w:rsidRPr="00BC3AE1">
        <w:rPr>
          <w:rFonts w:eastAsia="Times New Roman" w:cs="Aptos Serif"/>
          <w:szCs w:val="24"/>
          <w:lang w:eastAsia="en-GB"/>
          <w14:ligatures w14:val="none"/>
        </w:rPr>
        <w:t>and </w:t>
      </w:r>
      <w:r w:rsidR="00DD233F" w:rsidRPr="005F1CB6">
        <w:rPr>
          <w:rStyle w:val="inlinecode"/>
        </w:rPr>
        <w:t>int</w:t>
      </w:r>
      <w:r w:rsidR="00DD233F" w:rsidRPr="00BC3AE1">
        <w:rPr>
          <w:rFonts w:eastAsia="Times New Roman" w:cs="Aptos Serif"/>
          <w:szCs w:val="24"/>
          <w:lang w:eastAsia="en-GB"/>
          <w14:ligatures w14:val="none"/>
        </w:rPr>
        <w:t>, to classes generated by transforms or matrix factori</w:t>
      </w:r>
      <w:r w:rsidR="00292618">
        <w:rPr>
          <w:rFonts w:eastAsia="Times New Roman" w:cs="Aptos Serif"/>
          <w:szCs w:val="24"/>
          <w:lang w:eastAsia="en-GB"/>
          <w14:ligatures w14:val="none"/>
        </w:rPr>
        <w:t>s</w:t>
      </w:r>
      <w:r w:rsidR="00DD233F" w:rsidRPr="00BC3AE1">
        <w:rPr>
          <w:rFonts w:eastAsia="Times New Roman" w:cs="Aptos Serif"/>
          <w:szCs w:val="24"/>
          <w:lang w:eastAsia="en-GB"/>
          <w14:ligatures w14:val="none"/>
        </w:rPr>
        <w:t>ations.</w:t>
      </w:r>
    </w:p>
    <w:p w14:paraId="18D946FA" w14:textId="4B73997E" w:rsidR="00355567" w:rsidRDefault="00355567" w:rsidP="00355567">
      <w:pPr>
        <w:pStyle w:val="Ttulo3"/>
      </w:pPr>
      <w:bookmarkStart w:id="10" w:name="_Toc232272196"/>
      <w:r>
        <w:t xml:space="preserve">Arrays in </w:t>
      </w:r>
      <w:r w:rsidR="0018427C">
        <w:t>Austra</w:t>
      </w:r>
      <w:bookmarkEnd w:id="10"/>
    </w:p>
    <w:p w14:paraId="6284A927" w14:textId="236D089B" w:rsidR="00355567" w:rsidRDefault="00A72B59" w:rsidP="00355567">
      <w:pPr>
        <w:rPr>
          <w:szCs w:val="24"/>
        </w:rPr>
      </w:pPr>
      <w:r>
        <w:fldChar w:fldCharType="begin"/>
      </w:r>
      <w:r>
        <w:instrText xml:space="preserve"> XE "</w:instrText>
      </w:r>
      <w:r w:rsidRPr="00A72B59">
        <w:instrText>arrays</w:instrText>
      </w:r>
      <w:r>
        <w:instrText xml:space="preserve">" </w:instrText>
      </w:r>
      <w:r>
        <w:fldChar w:fldCharType="end"/>
      </w:r>
      <w:r w:rsidR="00355567">
        <w:t xml:space="preserve">One example </w:t>
      </w:r>
      <w:r w:rsidR="00670B05">
        <w:t>of</w:t>
      </w:r>
      <w:r w:rsidR="00355567">
        <w:t xml:space="preserve"> how </w:t>
      </w:r>
      <w:r w:rsidR="00701518">
        <w:t>Austra</w:t>
      </w:r>
      <w:r w:rsidR="00355567">
        <w:t xml:space="preserve"> tries to hide complexity from the user is how arrays are handled by the language. Arrays pervade the library. You need an array of reals to create a vector, an array of vectors to create a matrix, and another array of series to create a covariance matrix. But arrays do not match well with a functional programming style.</w:t>
      </w:r>
    </w:p>
    <w:p w14:paraId="6002ABE0" w14:textId="0ED4B933" w:rsidR="00601AF7" w:rsidRPr="00601AF7" w:rsidRDefault="00601AF7" w:rsidP="00601AF7">
      <w:pPr>
        <w:rPr>
          <w:lang w:eastAsia="en-GB"/>
        </w:rPr>
      </w:pPr>
      <w:r w:rsidRPr="00601AF7">
        <w:rPr>
          <w:lang w:eastAsia="en-GB"/>
        </w:rPr>
        <w:t xml:space="preserve">What </w:t>
      </w:r>
      <w:r w:rsidR="0063108D">
        <w:rPr>
          <w:lang w:eastAsia="en-GB"/>
        </w:rPr>
        <w:t>Austra</w:t>
      </w:r>
      <w:r w:rsidRPr="00601AF7">
        <w:rPr>
          <w:lang w:eastAsia="en-GB"/>
        </w:rPr>
        <w:t xml:space="preserve"> does is </w:t>
      </w:r>
      <w:r w:rsidR="008E70C6">
        <w:rPr>
          <w:lang w:eastAsia="en-GB"/>
        </w:rPr>
        <w:t>accept</w:t>
      </w:r>
      <w:r w:rsidRPr="00601AF7">
        <w:rPr>
          <w:lang w:eastAsia="en-GB"/>
        </w:rPr>
        <w:t xml:space="preserve"> a variable number of parameters wherever a method needs an array parameter. This is, for instance, how </w:t>
      </w:r>
      <w:r w:rsidR="0063108D">
        <w:rPr>
          <w:lang w:eastAsia="en-GB"/>
        </w:rPr>
        <w:t>Austra</w:t>
      </w:r>
      <w:r w:rsidRPr="00601AF7">
        <w:rPr>
          <w:lang w:eastAsia="en-GB"/>
        </w:rPr>
        <w:t xml:space="preserve"> creates a covariance matrix from a list of series:</w:t>
      </w:r>
    </w:p>
    <w:p w14:paraId="4FB4FFEF" w14:textId="613E45F6" w:rsidR="00601AF7" w:rsidRPr="00601AF7" w:rsidRDefault="00601AF7" w:rsidP="00601AF7">
      <w:pPr>
        <w:pStyle w:val="Code0"/>
      </w:pPr>
      <w:r w:rsidRPr="00601AF7">
        <w:rPr>
          <w:b/>
          <w:bCs/>
          <w:color w:val="008B8B"/>
        </w:rPr>
        <w:t>matrix::</w:t>
      </w:r>
      <w:r w:rsidRPr="00601AF7">
        <w:t>cov(aaa, aab, aac);</w:t>
      </w:r>
    </w:p>
    <w:p w14:paraId="6DCB5813" w14:textId="77777777" w:rsidR="00601AF7" w:rsidRPr="00601AF7" w:rsidRDefault="00601AF7" w:rsidP="00601AF7">
      <w:pPr>
        <w:pStyle w:val="Code0"/>
      </w:pPr>
      <w:r w:rsidRPr="00601AF7">
        <w:rPr>
          <w:b/>
          <w:bCs/>
          <w:color w:val="008B8B"/>
        </w:rPr>
        <w:t>matrix::</w:t>
      </w:r>
      <w:r w:rsidRPr="00601AF7">
        <w:t>cov(aaa, aab, aac, aad);</w:t>
      </w:r>
    </w:p>
    <w:p w14:paraId="2CFED274" w14:textId="4EAE3762" w:rsidR="00601AF7" w:rsidRPr="00601AF7" w:rsidRDefault="00601AF7" w:rsidP="009571DC">
      <w:pPr>
        <w:spacing w:before="240"/>
      </w:pPr>
      <w:r w:rsidRPr="00601AF7">
        <w:t>And this is how we efficiently create a linear combination of three series, including an "intercept</w:t>
      </w:r>
      <w:r w:rsidR="00911E0A">
        <w:t>,</w:t>
      </w:r>
      <w:r w:rsidRPr="00601AF7">
        <w:t>" that is, a constant additional term in the linear combination:</w:t>
      </w:r>
    </w:p>
    <w:p w14:paraId="1562FBFB" w14:textId="2E39E75D" w:rsidR="00601AF7" w:rsidRPr="00601AF7" w:rsidRDefault="00601AF7" w:rsidP="00601AF7">
      <w:pPr>
        <w:pStyle w:val="Code0"/>
      </w:pPr>
      <w:r w:rsidRPr="00601AF7">
        <w:rPr>
          <w:b/>
          <w:bCs/>
          <w:color w:val="008B8B"/>
        </w:rPr>
        <w:t>series::</w:t>
      </w:r>
      <w:r w:rsidRPr="00601AF7">
        <w:t>new([</w:t>
      </w:r>
      <w:r w:rsidRPr="009949EA">
        <w:rPr>
          <w:color w:val="0000FF"/>
        </w:rPr>
        <w:t>0.1</w:t>
      </w:r>
      <w:r w:rsidRPr="00601AF7">
        <w:t xml:space="preserve">, </w:t>
      </w:r>
      <w:r w:rsidRPr="009949EA">
        <w:rPr>
          <w:color w:val="0000FF"/>
        </w:rPr>
        <w:t>0.2</w:t>
      </w:r>
      <w:r w:rsidRPr="00601AF7">
        <w:t xml:space="preserve">, </w:t>
      </w:r>
      <w:r w:rsidRPr="009949EA">
        <w:rPr>
          <w:color w:val="0000FF"/>
        </w:rPr>
        <w:t>0.3</w:t>
      </w:r>
      <w:r w:rsidRPr="00601AF7">
        <w:t xml:space="preserve">, </w:t>
      </w:r>
      <w:r w:rsidRPr="009949EA">
        <w:rPr>
          <w:color w:val="0000FF"/>
        </w:rPr>
        <w:t>0.4</w:t>
      </w:r>
      <w:r w:rsidRPr="00601AF7">
        <w:t>], aaa, aab, aac);</w:t>
      </w:r>
    </w:p>
    <w:p w14:paraId="384C713E" w14:textId="74B93E8A" w:rsidR="00355567" w:rsidRDefault="00601AF7" w:rsidP="0090033F">
      <w:pPr>
        <w:spacing w:before="240"/>
        <w:sectPr w:rsidR="00355567" w:rsidSect="009C66BA">
          <w:headerReference w:type="default" r:id="rId15"/>
          <w:type w:val="oddPage"/>
          <w:pgSz w:w="11906" w:h="16838" w:code="9"/>
          <w:pgMar w:top="1440" w:right="1440" w:bottom="1440" w:left="1440" w:header="720" w:footer="720" w:gutter="0"/>
          <w:pgNumType w:start="1"/>
          <w:cols w:space="720"/>
          <w:titlePg/>
          <w:docGrid w:linePitch="360"/>
        </w:sectPr>
      </w:pPr>
      <w:r w:rsidRPr="00601AF7">
        <w:t xml:space="preserve">In both cases, the implementing code receives an array of series as its last parameter, and </w:t>
      </w:r>
      <w:r w:rsidR="0063108D">
        <w:t>Austra</w:t>
      </w:r>
      <w:r w:rsidRPr="00601AF7">
        <w:t xml:space="preserve"> </w:t>
      </w:r>
      <w:r w:rsidRPr="00601AF7">
        <w:rPr>
          <w:rFonts w:cs="Aptos Serif"/>
        </w:rPr>
        <w:t>automatically</w:t>
      </w:r>
      <w:r w:rsidRPr="00601AF7">
        <w:t xml:space="preserve"> gathers all series at the end of the method call in a single array.</w:t>
      </w:r>
    </w:p>
    <w:p w14:paraId="452FD733" w14:textId="5E853B9A" w:rsidR="00A35946" w:rsidRPr="00790343" w:rsidRDefault="009A1E2C" w:rsidP="00E027AA">
      <w:pPr>
        <w:pStyle w:val="Ttulo1"/>
      </w:pPr>
      <w:bookmarkStart w:id="11" w:name="_Toc232272197"/>
      <w:r>
        <w:rPr>
          <w:noProof/>
        </w:rPr>
        <w:lastRenderedPageBreak/>
        <w:drawing>
          <wp:anchor distT="0" distB="0" distL="114300" distR="114300" simplePos="0" relativeHeight="251658248" behindDoc="1" locked="0" layoutInCell="1" allowOverlap="1" wp14:anchorId="1B4A7C9F" wp14:editId="159D79B7">
            <wp:simplePos x="0" y="0"/>
            <wp:positionH relativeFrom="margin">
              <wp:align>right</wp:align>
            </wp:positionH>
            <wp:positionV relativeFrom="paragraph">
              <wp:posOffset>510540</wp:posOffset>
            </wp:positionV>
            <wp:extent cx="1746000" cy="1789200"/>
            <wp:effectExtent l="0" t="0" r="6985" b="1905"/>
            <wp:wrapTight wrapText="bothSides">
              <wp:wrapPolygon edited="0">
                <wp:start x="8015" y="0"/>
                <wp:lineTo x="6364" y="460"/>
                <wp:lineTo x="1886" y="2990"/>
                <wp:lineTo x="0" y="7361"/>
                <wp:lineTo x="0" y="13342"/>
                <wp:lineTo x="236" y="14722"/>
                <wp:lineTo x="2593" y="18863"/>
                <wp:lineTo x="7072" y="21393"/>
                <wp:lineTo x="8015" y="21393"/>
                <wp:lineTo x="13436" y="21393"/>
                <wp:lineTo x="14379" y="21393"/>
                <wp:lineTo x="18858" y="18863"/>
                <wp:lineTo x="21215" y="14722"/>
                <wp:lineTo x="21451" y="13342"/>
                <wp:lineTo x="21451" y="7361"/>
                <wp:lineTo x="20508" y="5291"/>
                <wp:lineTo x="19801" y="2990"/>
                <wp:lineTo x="15322" y="460"/>
                <wp:lineTo x="13436" y="0"/>
                <wp:lineTo x="8015" y="0"/>
              </wp:wrapPolygon>
            </wp:wrapTight>
            <wp:docPr id="48940489" name="Imagen 2">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940489" name="Imagen 2">
                      <a:extLst>
                        <a:ext uri="{C183D7F6-B498-43B3-948B-1728B52AA6E4}">
                          <adec:decorative xmlns:adec="http://schemas.microsoft.com/office/drawing/2017/decorative" val="1"/>
                        </a:ext>
                      </a:extLst>
                    </pic:cNvPr>
                    <pic:cNvPicPr/>
                  </pic:nvPicPr>
                  <pic:blipFill>
                    <a:blip r:embed="rId16" cstate="print">
                      <a:extLst>
                        <a:ext uri="{28A0092B-C50C-407E-A947-70E740481C1C}">
                          <a14:useLocalDpi xmlns:a14="http://schemas.microsoft.com/office/drawing/2010/main" val="0"/>
                        </a:ext>
                      </a:extLst>
                    </a:blip>
                    <a:stretch>
                      <a:fillRect/>
                    </a:stretch>
                  </pic:blipFill>
                  <pic:spPr>
                    <a:xfrm>
                      <a:off x="0" y="0"/>
                      <a:ext cx="1746000" cy="1789200"/>
                    </a:xfrm>
                    <a:prstGeom prst="rect">
                      <a:avLst/>
                    </a:prstGeom>
                  </pic:spPr>
                </pic:pic>
              </a:graphicData>
            </a:graphic>
            <wp14:sizeRelH relativeFrom="margin">
              <wp14:pctWidth>0</wp14:pctWidth>
            </wp14:sizeRelH>
            <wp14:sizeRelV relativeFrom="margin">
              <wp14:pctHeight>0</wp14:pctHeight>
            </wp14:sizeRelV>
          </wp:anchor>
        </w:drawing>
      </w:r>
      <w:r w:rsidR="00A35946" w:rsidRPr="00790343">
        <w:t>Language overview</w:t>
      </w:r>
      <w:bookmarkEnd w:id="11"/>
    </w:p>
    <w:p w14:paraId="575F9C70" w14:textId="647FA59B" w:rsidR="00A35946" w:rsidRDefault="00A35946" w:rsidP="00DD61FE">
      <w:r w:rsidRPr="007E479D">
        <w:rPr>
          <w:smallCaps/>
          <w:sz w:val="28"/>
          <w:szCs w:val="24"/>
        </w:rPr>
        <w:t>A</w:t>
      </w:r>
      <w:r w:rsidR="0018427C">
        <w:rPr>
          <w:smallCaps/>
          <w:sz w:val="28"/>
          <w:szCs w:val="24"/>
        </w:rPr>
        <w:t>ustra</w:t>
      </w:r>
      <w:r w:rsidRPr="007E479D">
        <w:rPr>
          <w:smallCaps/>
          <w:sz w:val="28"/>
          <w:szCs w:val="24"/>
        </w:rPr>
        <w:t xml:space="preserve"> is a small</w:t>
      </w:r>
      <w:r>
        <w:t xml:space="preserve"> functional language designed to handle financial series and common econometric models. It also implements vectors, matrices</w:t>
      </w:r>
      <w:r w:rsidR="00A17C48">
        <w:t>,</w:t>
      </w:r>
      <w:r>
        <w:t xml:space="preserve"> and the most frequently used operations from linear algebra, statistics, and probabilities.</w:t>
      </w:r>
    </w:p>
    <w:p w14:paraId="0A015786" w14:textId="5A7D2831" w:rsidR="00A35946" w:rsidRDefault="00701518" w:rsidP="00DD61FE">
      <w:r>
        <w:t>Austra</w:t>
      </w:r>
      <w:r w:rsidR="00A35946">
        <w:t xml:space="preserve"> formulas are efficiently parsed by a .NET Engine, and they are translated into fast-running native code that calls routines also implemented in .NET that take advantage of multicore systems and SIMD extensions.</w:t>
      </w:r>
    </w:p>
    <w:p w14:paraId="70875331" w14:textId="77777777" w:rsidR="00A35946" w:rsidRDefault="00A35946" w:rsidP="00DD61FE">
      <w:r>
        <w:t>This topic introduces the basic syntax of the language.</w:t>
      </w:r>
    </w:p>
    <w:p w14:paraId="128F82C1" w14:textId="77777777" w:rsidR="00A35946" w:rsidRDefault="00A35946" w:rsidP="00790343">
      <w:pPr>
        <w:pStyle w:val="Ttulo2"/>
      </w:pPr>
      <w:bookmarkStart w:id="12" w:name="_Toc232272198"/>
      <w:r>
        <w:t>Lexical syntax</w:t>
      </w:r>
      <w:bookmarkEnd w:id="12"/>
    </w:p>
    <w:p w14:paraId="2697D4A5" w14:textId="1BD8078D" w:rsidR="00A35946" w:rsidRPr="00DD61FE" w:rsidRDefault="00A35946" w:rsidP="00DD61FE">
      <w:pPr>
        <w:rPr>
          <w:rFonts w:cs="Aptos Serif"/>
        </w:rPr>
      </w:pPr>
      <w:r w:rsidRPr="00DD61FE">
        <w:rPr>
          <w:rFonts w:cs="Aptos Serif"/>
        </w:rPr>
        <w:t xml:space="preserve">The lexical syntax of </w:t>
      </w:r>
      <w:r w:rsidR="00701518">
        <w:rPr>
          <w:rFonts w:cs="Aptos Serif"/>
        </w:rPr>
        <w:t xml:space="preserve">Austra </w:t>
      </w:r>
      <w:r w:rsidRPr="00DD61FE">
        <w:rPr>
          <w:rFonts w:cs="Aptos Serif"/>
        </w:rPr>
        <w:t xml:space="preserve">is </w:t>
      </w:r>
      <w:r w:rsidR="003B3211" w:rsidRPr="00DD61FE">
        <w:rPr>
          <w:rFonts w:cs="Aptos Serif"/>
        </w:rPr>
        <w:t>remarkably like</w:t>
      </w:r>
      <w:r w:rsidRPr="00DD61FE">
        <w:rPr>
          <w:rFonts w:cs="Aptos Serif"/>
        </w:rPr>
        <w:t xml:space="preserve"> most programming languages:</w:t>
      </w:r>
    </w:p>
    <w:p w14:paraId="29C59011" w14:textId="77777777" w:rsidR="00A35946" w:rsidRPr="00BC3AE1" w:rsidRDefault="00A35946" w:rsidP="001301FA">
      <w:pPr>
        <w:numPr>
          <w:ilvl w:val="0"/>
          <w:numId w:val="8"/>
        </w:numPr>
        <w:shd w:val="clear" w:color="auto" w:fill="FFFFFF"/>
        <w:spacing w:after="0" w:line="240" w:lineRule="auto"/>
        <w:ind w:left="357"/>
        <w:rPr>
          <w:rFonts w:cs="Aptos Serif"/>
          <w:szCs w:val="24"/>
        </w:rPr>
      </w:pPr>
      <w:r w:rsidRPr="00BC3AE1">
        <w:rPr>
          <w:rFonts w:cs="Aptos Serif"/>
          <w:szCs w:val="24"/>
        </w:rPr>
        <w:t xml:space="preserve">White space, including line </w:t>
      </w:r>
      <w:r w:rsidRPr="00BC3AE1">
        <w:rPr>
          <w:rFonts w:eastAsia="Times New Roman" w:cs="Aptos Serif"/>
          <w:szCs w:val="24"/>
          <w:lang w:eastAsia="en-GB"/>
          <w14:ligatures w14:val="none"/>
        </w:rPr>
        <w:t>returns</w:t>
      </w:r>
      <w:r w:rsidRPr="00BC3AE1">
        <w:rPr>
          <w:rFonts w:cs="Aptos Serif"/>
          <w:szCs w:val="24"/>
        </w:rPr>
        <w:t>, are completely ignored.</w:t>
      </w:r>
    </w:p>
    <w:p w14:paraId="1B3492A7" w14:textId="77777777" w:rsidR="00A35946" w:rsidRPr="00BC3AE1" w:rsidRDefault="00A35946" w:rsidP="001301FA">
      <w:pPr>
        <w:numPr>
          <w:ilvl w:val="0"/>
          <w:numId w:val="8"/>
        </w:numPr>
        <w:shd w:val="clear" w:color="auto" w:fill="FFFFFF"/>
        <w:spacing w:before="60" w:after="0" w:line="240" w:lineRule="auto"/>
        <w:ind w:left="351" w:hanging="357"/>
        <w:rPr>
          <w:rFonts w:cs="Aptos Serif"/>
          <w:szCs w:val="24"/>
        </w:rPr>
      </w:pPr>
      <w:r w:rsidRPr="00BC3AE1">
        <w:rPr>
          <w:rFonts w:cs="Aptos Serif"/>
          <w:szCs w:val="24"/>
        </w:rPr>
        <w:t xml:space="preserve">Identifiers and </w:t>
      </w:r>
      <w:r w:rsidRPr="00BC3AE1">
        <w:rPr>
          <w:rFonts w:eastAsia="Times New Roman" w:cs="Aptos Serif"/>
          <w:szCs w:val="24"/>
          <w:lang w:eastAsia="en-GB"/>
          <w14:ligatures w14:val="none"/>
        </w:rPr>
        <w:t>keywords</w:t>
      </w:r>
      <w:r w:rsidRPr="00BC3AE1">
        <w:rPr>
          <w:rFonts w:cs="Aptos Serif"/>
          <w:szCs w:val="24"/>
        </w:rPr>
        <w:t xml:space="preserve"> are key insensitive.</w:t>
      </w:r>
    </w:p>
    <w:p w14:paraId="4AEAC62B" w14:textId="77777777" w:rsidR="00A35946" w:rsidRPr="00BC3AE1" w:rsidRDefault="00A35946" w:rsidP="001301FA">
      <w:pPr>
        <w:numPr>
          <w:ilvl w:val="0"/>
          <w:numId w:val="8"/>
        </w:numPr>
        <w:shd w:val="clear" w:color="auto" w:fill="FFFFFF"/>
        <w:spacing w:before="60" w:after="0" w:line="240" w:lineRule="auto"/>
        <w:ind w:left="351" w:hanging="357"/>
        <w:rPr>
          <w:rFonts w:ascii="Segoe UI" w:hAnsi="Segoe UI" w:cs="Segoe UI"/>
          <w:szCs w:val="24"/>
        </w:rPr>
      </w:pPr>
      <w:r w:rsidRPr="00BC3AE1">
        <w:rPr>
          <w:rFonts w:cs="Aptos Serif"/>
          <w:szCs w:val="24"/>
        </w:rPr>
        <w:t>Unicode characters are allowed in identifiers. So, yes:</w:t>
      </w:r>
      <w:r w:rsidRPr="00BC3AE1">
        <w:rPr>
          <w:rFonts w:ascii="Segoe UI" w:hAnsi="Segoe UI" w:cs="Segoe UI"/>
          <w:szCs w:val="24"/>
        </w:rPr>
        <w:t> </w:t>
      </w:r>
      <w:r w:rsidRPr="003268C0">
        <w:rPr>
          <w:rStyle w:val="code"/>
          <w:rFonts w:ascii="Consolas" w:hAnsi="Consolas" w:cs="Segoe UI"/>
          <w:color w:val="000066"/>
          <w:szCs w:val="24"/>
        </w:rPr>
        <w:t>τ = 2*π</w:t>
      </w:r>
      <w:r w:rsidRPr="00DD5FEE">
        <w:rPr>
          <w:rFonts w:ascii="Segoe UI" w:hAnsi="Segoe UI" w:cs="Segoe UI"/>
          <w:color w:val="4A4A4A"/>
          <w:szCs w:val="24"/>
        </w:rPr>
        <w:t> </w:t>
      </w:r>
      <w:r w:rsidRPr="00BC3AE1">
        <w:rPr>
          <w:rFonts w:cs="Aptos Serif"/>
          <w:szCs w:val="24"/>
        </w:rPr>
        <w:t>is a valid expression. Of course,</w:t>
      </w:r>
      <w:r w:rsidRPr="00BC3AE1">
        <w:rPr>
          <w:rFonts w:ascii="Segoe UI" w:hAnsi="Segoe UI" w:cs="Segoe UI"/>
          <w:szCs w:val="24"/>
        </w:rPr>
        <w:t> </w:t>
      </w:r>
      <w:r w:rsidRPr="003268C0">
        <w:rPr>
          <w:rStyle w:val="code"/>
          <w:rFonts w:ascii="Consolas" w:hAnsi="Consolas" w:cs="Aptos Serif"/>
          <w:szCs w:val="24"/>
        </w:rPr>
        <w:t>pi</w:t>
      </w:r>
      <w:r w:rsidRPr="00BC3AE1">
        <w:rPr>
          <w:rFonts w:cs="Aptos Serif"/>
          <w:szCs w:val="24"/>
        </w:rPr>
        <w:t> is also allowed, and the code editor helps while typing Greek characters.</w:t>
      </w:r>
    </w:p>
    <w:p w14:paraId="2BC12D9F" w14:textId="77777777" w:rsidR="00A35946" w:rsidRPr="00BC3AE1" w:rsidRDefault="00A35946" w:rsidP="001301FA">
      <w:pPr>
        <w:numPr>
          <w:ilvl w:val="0"/>
          <w:numId w:val="8"/>
        </w:numPr>
        <w:shd w:val="clear" w:color="auto" w:fill="FFFFFF"/>
        <w:spacing w:before="60" w:after="0" w:line="240" w:lineRule="auto"/>
        <w:ind w:left="351" w:hanging="357"/>
        <w:rPr>
          <w:rFonts w:ascii="Segoe UI" w:hAnsi="Segoe UI" w:cs="Segoe UI"/>
          <w:szCs w:val="24"/>
        </w:rPr>
      </w:pPr>
      <w:r w:rsidRPr="00BC3AE1">
        <w:rPr>
          <w:rFonts w:cs="Aptos Serif"/>
          <w:szCs w:val="24"/>
        </w:rPr>
        <w:t xml:space="preserve">Semicolons </w:t>
      </w:r>
      <w:r w:rsidRPr="00BC3AE1">
        <w:rPr>
          <w:rFonts w:ascii="Segoe UI" w:hAnsi="Segoe UI" w:cs="Segoe UI"/>
          <w:szCs w:val="24"/>
        </w:rPr>
        <w:t>(</w:t>
      </w:r>
      <w:r w:rsidRPr="003268C0">
        <w:rPr>
          <w:rStyle w:val="code"/>
          <w:rFonts w:ascii="Consolas" w:hAnsi="Consolas" w:cs="Segoe UI"/>
          <w:color w:val="000066"/>
          <w:szCs w:val="24"/>
        </w:rPr>
        <w:t>;</w:t>
      </w:r>
      <w:r w:rsidRPr="00BC3AE1">
        <w:rPr>
          <w:rFonts w:ascii="Segoe UI" w:hAnsi="Segoe UI" w:cs="Segoe UI"/>
          <w:szCs w:val="24"/>
        </w:rPr>
        <w:t xml:space="preserve">) </w:t>
      </w:r>
      <w:r w:rsidRPr="00BC3AE1">
        <w:rPr>
          <w:rFonts w:cs="Aptos Serif"/>
          <w:szCs w:val="24"/>
        </w:rPr>
        <w:t>are mandatory for separating statements, but not as statement terminators.</w:t>
      </w:r>
    </w:p>
    <w:p w14:paraId="2D0009F9" w14:textId="77777777" w:rsidR="00A35946" w:rsidRDefault="00A35946" w:rsidP="00790343">
      <w:pPr>
        <w:pStyle w:val="Ttulo3"/>
      </w:pPr>
      <w:bookmarkStart w:id="13" w:name="_Toc232272199"/>
      <w:r>
        <w:t>Numeric literals</w:t>
      </w:r>
      <w:bookmarkEnd w:id="13"/>
    </w:p>
    <w:p w14:paraId="758B6DCB" w14:textId="77777777" w:rsidR="00A35946" w:rsidRDefault="00A35946" w:rsidP="00DD61FE">
      <w:r>
        <w:t>Integer and real numbers are represented as in most programming languages. Here are some examples:</w:t>
      </w:r>
    </w:p>
    <w:p w14:paraId="79ADC5E1" w14:textId="731B4FB0" w:rsidR="00A35946" w:rsidRDefault="00A35946" w:rsidP="00DD61FE">
      <w:pPr>
        <w:pStyle w:val="Code0"/>
        <w:rPr>
          <w:rStyle w:val="CdigoHTML"/>
          <w:sz w:val="21"/>
          <w:szCs w:val="21"/>
        </w:rPr>
      </w:pPr>
      <w:r w:rsidRPr="009949EA">
        <w:rPr>
          <w:color w:val="0000FF"/>
        </w:rPr>
        <w:t>2023</w:t>
      </w:r>
      <w:r>
        <w:rPr>
          <w:rStyle w:val="CdigoHTML"/>
          <w:sz w:val="21"/>
          <w:szCs w:val="21"/>
        </w:rPr>
        <w:t>;</w:t>
      </w:r>
    </w:p>
    <w:p w14:paraId="1A8D43C6" w14:textId="492AF76E" w:rsidR="00A35946" w:rsidRDefault="00A35946" w:rsidP="00DD61FE">
      <w:pPr>
        <w:pStyle w:val="Code0"/>
        <w:rPr>
          <w:rStyle w:val="CdigoHTML"/>
          <w:sz w:val="21"/>
          <w:szCs w:val="21"/>
        </w:rPr>
      </w:pPr>
      <w:r w:rsidRPr="009949EA">
        <w:rPr>
          <w:color w:val="0000FF"/>
        </w:rPr>
        <w:t>1.0</w:t>
      </w:r>
      <w:r>
        <w:rPr>
          <w:rStyle w:val="CdigoHTML"/>
          <w:sz w:val="21"/>
          <w:szCs w:val="21"/>
        </w:rPr>
        <w:t>;</w:t>
      </w:r>
    </w:p>
    <w:p w14:paraId="386DCBB0" w14:textId="77777777" w:rsidR="00A35946" w:rsidRPr="009949EA" w:rsidRDefault="00A35946" w:rsidP="00DD61FE">
      <w:pPr>
        <w:pStyle w:val="Code0"/>
        <w:rPr>
          <w:color w:val="0000FF"/>
        </w:rPr>
      </w:pPr>
      <w:r>
        <w:rPr>
          <w:rStyle w:val="CdigoHTML"/>
          <w:sz w:val="21"/>
          <w:szCs w:val="21"/>
        </w:rPr>
        <w:t>-</w:t>
      </w:r>
      <w:r w:rsidRPr="009949EA">
        <w:rPr>
          <w:color w:val="0000FF"/>
        </w:rPr>
        <w:t>0.1E-16</w:t>
      </w:r>
    </w:p>
    <w:p w14:paraId="672BE0B9" w14:textId="219503DC" w:rsidR="00A35946" w:rsidRPr="00BC3AE1" w:rsidRDefault="00A35946" w:rsidP="001301FA">
      <w:pPr>
        <w:pStyle w:val="NormalWeb"/>
        <w:shd w:val="clear" w:color="auto" w:fill="FFFFFF"/>
        <w:spacing w:before="240" w:beforeAutospacing="0" w:after="240" w:afterAutospacing="0"/>
        <w:rPr>
          <w:rFonts w:ascii="Aptos Serif" w:hAnsi="Aptos Serif" w:cs="Aptos Serif"/>
        </w:rPr>
      </w:pPr>
      <w:r w:rsidRPr="00BC3AE1">
        <w:rPr>
          <w:rFonts w:ascii="Aptos Serif" w:hAnsi="Aptos Serif" w:cs="Aptos Serif"/>
        </w:rPr>
        <w:t>Number literals can be suffixed with a lower-case</w:t>
      </w:r>
      <w:r w:rsidRPr="00DD61FE">
        <w:rPr>
          <w:rFonts w:ascii="Aptos Serif" w:hAnsi="Aptos Serif" w:cs="Aptos Serif"/>
          <w:color w:val="4A4A4A"/>
        </w:rPr>
        <w:t xml:space="preserve"> </w:t>
      </w:r>
      <w:r w:rsidR="00DD5FEE" w:rsidRPr="003268C0">
        <w:rPr>
          <w:rStyle w:val="code"/>
          <w:rFonts w:ascii="Consolas" w:hAnsi="Consolas" w:cs="Aptos Serif"/>
          <w:color w:val="000066"/>
        </w:rPr>
        <w:t>i</w:t>
      </w:r>
      <w:r w:rsidRPr="00DD61FE">
        <w:rPr>
          <w:rFonts w:ascii="Aptos Serif" w:hAnsi="Aptos Serif" w:cs="Aptos Serif"/>
          <w:color w:val="4A4A4A"/>
        </w:rPr>
        <w:t xml:space="preserve"> </w:t>
      </w:r>
      <w:r w:rsidRPr="00BC3AE1">
        <w:rPr>
          <w:rFonts w:ascii="Aptos Serif" w:hAnsi="Aptos Serif" w:cs="Aptos Serif"/>
        </w:rPr>
        <w:t>to represent an imaginary value:</w:t>
      </w:r>
    </w:p>
    <w:p w14:paraId="07340539" w14:textId="398BFDED" w:rsidR="00A35946" w:rsidRDefault="00A35946" w:rsidP="00DD61FE">
      <w:pPr>
        <w:pStyle w:val="Code0"/>
        <w:rPr>
          <w:rStyle w:val="CdigoHTML"/>
          <w:sz w:val="21"/>
          <w:szCs w:val="21"/>
        </w:rPr>
      </w:pPr>
      <w:r w:rsidRPr="009949EA">
        <w:rPr>
          <w:color w:val="0000FF"/>
        </w:rPr>
        <w:t>2.0</w:t>
      </w:r>
      <w:r>
        <w:rPr>
          <w:rStyle w:val="CdigoHTML"/>
          <w:sz w:val="21"/>
          <w:szCs w:val="21"/>
        </w:rPr>
        <w:t>i;</w:t>
      </w:r>
    </w:p>
    <w:p w14:paraId="71B8FE65" w14:textId="77777777" w:rsidR="00A35946" w:rsidRDefault="00A35946" w:rsidP="006A3505">
      <w:pPr>
        <w:pStyle w:val="Code0"/>
        <w:spacing w:after="240"/>
      </w:pPr>
      <w:r>
        <w:rPr>
          <w:rStyle w:val="CdigoHTML"/>
          <w:sz w:val="21"/>
          <w:szCs w:val="21"/>
        </w:rPr>
        <w:t>-</w:t>
      </w:r>
      <w:r w:rsidRPr="009949EA">
        <w:rPr>
          <w:color w:val="0000FF"/>
        </w:rPr>
        <w:t>3</w:t>
      </w:r>
      <w:r>
        <w:rPr>
          <w:rStyle w:val="CdigoHTML"/>
          <w:sz w:val="21"/>
          <w:szCs w:val="21"/>
        </w:rPr>
        <w:t>i</w:t>
      </w:r>
    </w:p>
    <w:p w14:paraId="61046CB7" w14:textId="6804E2D6" w:rsidR="00A35946" w:rsidRPr="00BC3AE1" w:rsidRDefault="00E31D78" w:rsidP="001301FA">
      <w:pPr>
        <w:pStyle w:val="NormalWeb"/>
        <w:shd w:val="clear" w:color="auto" w:fill="FFFFFF"/>
        <w:spacing w:before="240" w:beforeAutospacing="0" w:after="240" w:afterAutospacing="0"/>
        <w:rPr>
          <w:rFonts w:ascii="Segoe UI" w:hAnsi="Segoe UI" w:cs="Segoe UI"/>
        </w:rPr>
      </w:pPr>
      <w:r>
        <w:rPr>
          <w:rFonts w:ascii="Aptos Serif" w:hAnsi="Aptos Serif" w:cs="Aptos Serif"/>
        </w:rPr>
        <w:fldChar w:fldCharType="begin"/>
      </w:r>
      <w:r>
        <w:instrText xml:space="preserve"> XE "</w:instrText>
      </w:r>
      <w:r w:rsidRPr="00FA555D">
        <w:rPr>
          <w:lang w:val="en-US"/>
        </w:rPr>
        <w:instrText>complex:imaginary unit</w:instrText>
      </w:r>
      <w:r>
        <w:instrText xml:space="preserve">" </w:instrText>
      </w:r>
      <w:r>
        <w:rPr>
          <w:rFonts w:ascii="Aptos Serif" w:hAnsi="Aptos Serif" w:cs="Aptos Serif"/>
        </w:rPr>
        <w:fldChar w:fldCharType="end"/>
      </w:r>
      <w:r w:rsidR="00A35946" w:rsidRPr="00BC3AE1">
        <w:rPr>
          <w:rFonts w:ascii="Aptos Serif" w:hAnsi="Aptos Serif" w:cs="Aptos Serif"/>
        </w:rPr>
        <w:t>The identifier</w:t>
      </w:r>
      <w:r w:rsidR="00A35946" w:rsidRPr="00BC3AE1">
        <w:rPr>
          <w:rFonts w:ascii="Segoe UI" w:hAnsi="Segoe UI" w:cs="Segoe UI"/>
        </w:rPr>
        <w:t> </w:t>
      </w:r>
      <w:r w:rsidR="00A35946" w:rsidRPr="003268C0">
        <w:rPr>
          <w:rStyle w:val="code"/>
          <w:rFonts w:ascii="Consolas" w:hAnsi="Consolas" w:cs="Segoe UI"/>
          <w:color w:val="000066"/>
        </w:rPr>
        <w:t>i</w:t>
      </w:r>
      <w:r w:rsidR="00A35946" w:rsidRPr="00BC3AE1">
        <w:rPr>
          <w:rFonts w:ascii="Aptos Serif" w:hAnsi="Aptos Serif" w:cs="Aptos Serif"/>
        </w:rPr>
        <w:t>, by its own, represents the imaginary unit:</w:t>
      </w:r>
    </w:p>
    <w:p w14:paraId="77A3D1D6" w14:textId="77777777" w:rsidR="00A35946" w:rsidRDefault="00A35946" w:rsidP="00DD61FE">
      <w:pPr>
        <w:pStyle w:val="Code0"/>
      </w:pPr>
      <w:r w:rsidRPr="009949EA">
        <w:rPr>
          <w:color w:val="0000FF"/>
        </w:rPr>
        <w:t>1</w:t>
      </w:r>
      <w:r>
        <w:rPr>
          <w:rStyle w:val="CdigoHTML"/>
          <w:sz w:val="21"/>
          <w:szCs w:val="21"/>
        </w:rPr>
        <w:t>-</w:t>
      </w:r>
      <w:r w:rsidRPr="009949EA">
        <w:rPr>
          <w:color w:val="0000FF"/>
        </w:rPr>
        <w:t>3</w:t>
      </w:r>
      <w:r>
        <w:rPr>
          <w:rStyle w:val="CdigoHTML"/>
          <w:sz w:val="21"/>
          <w:szCs w:val="21"/>
        </w:rPr>
        <w:t xml:space="preserve">i = </w:t>
      </w:r>
      <w:r w:rsidRPr="009949EA">
        <w:rPr>
          <w:color w:val="0000FF"/>
        </w:rPr>
        <w:t>1</w:t>
      </w:r>
      <w:r>
        <w:rPr>
          <w:rStyle w:val="CdigoHTML"/>
          <w:sz w:val="21"/>
          <w:szCs w:val="21"/>
        </w:rPr>
        <w:t xml:space="preserve"> - </w:t>
      </w:r>
      <w:r w:rsidRPr="009949EA">
        <w:rPr>
          <w:color w:val="0000FF"/>
        </w:rPr>
        <w:t>3</w:t>
      </w:r>
      <w:r>
        <w:rPr>
          <w:rStyle w:val="CdigoHTML"/>
          <w:sz w:val="21"/>
          <w:szCs w:val="21"/>
        </w:rPr>
        <w:t xml:space="preserve"> * i</w:t>
      </w:r>
    </w:p>
    <w:p w14:paraId="62B5FE32" w14:textId="77777777" w:rsidR="00A35946" w:rsidRPr="00BC3AE1" w:rsidRDefault="00A35946" w:rsidP="001301FA">
      <w:pPr>
        <w:pStyle w:val="NormalWeb"/>
        <w:shd w:val="clear" w:color="auto" w:fill="FFFFFF"/>
        <w:spacing w:before="240" w:beforeAutospacing="0" w:after="240" w:afterAutospacing="0"/>
        <w:rPr>
          <w:rFonts w:ascii="Segoe UI" w:hAnsi="Segoe UI" w:cs="Segoe UI"/>
        </w:rPr>
      </w:pPr>
      <w:r w:rsidRPr="00BC3AE1">
        <w:rPr>
          <w:rFonts w:ascii="Aptos Serif" w:hAnsi="Aptos Serif" w:cs="Aptos Serif"/>
        </w:rPr>
        <w:t>Complex numbers can also be created using the</w:t>
      </w:r>
      <w:r>
        <w:rPr>
          <w:rFonts w:ascii="Segoe UI" w:hAnsi="Segoe UI" w:cs="Segoe UI"/>
          <w:color w:val="4A4A4A"/>
        </w:rPr>
        <w:t> </w:t>
      </w:r>
      <w:r w:rsidRPr="003268C0">
        <w:rPr>
          <w:rStyle w:val="code"/>
          <w:rFonts w:ascii="Consolas" w:hAnsi="Consolas" w:cs="Segoe UI"/>
          <w:color w:val="000066"/>
        </w:rPr>
        <w:t>complex</w:t>
      </w:r>
      <w:r>
        <w:rPr>
          <w:rFonts w:ascii="Segoe UI" w:hAnsi="Segoe UI" w:cs="Segoe UI"/>
          <w:color w:val="4A4A4A"/>
        </w:rPr>
        <w:t> </w:t>
      </w:r>
      <w:r w:rsidRPr="00BC3AE1">
        <w:rPr>
          <w:rFonts w:ascii="Aptos Serif" w:hAnsi="Aptos Serif" w:cs="Aptos Serif"/>
        </w:rPr>
        <w:t>function</w:t>
      </w:r>
      <w:r w:rsidRPr="00BC3AE1">
        <w:rPr>
          <w:rFonts w:ascii="Segoe UI" w:hAnsi="Segoe UI" w:cs="Segoe UI"/>
        </w:rPr>
        <w:t>:</w:t>
      </w:r>
    </w:p>
    <w:p w14:paraId="5932B845" w14:textId="30E6889D" w:rsidR="00A35946" w:rsidRDefault="00A35946" w:rsidP="00DD61FE">
      <w:pPr>
        <w:pStyle w:val="Code0"/>
        <w:rPr>
          <w:rStyle w:val="CdigoHTML"/>
          <w:sz w:val="21"/>
          <w:szCs w:val="21"/>
        </w:rPr>
      </w:pPr>
      <w:r>
        <w:rPr>
          <w:rStyle w:val="CdigoHTML"/>
          <w:sz w:val="21"/>
          <w:szCs w:val="21"/>
        </w:rPr>
        <w:lastRenderedPageBreak/>
        <w:t>complex(</w:t>
      </w:r>
      <w:r w:rsidRPr="009949EA">
        <w:rPr>
          <w:color w:val="0000FF"/>
        </w:rPr>
        <w:t>1</w:t>
      </w:r>
      <w:r>
        <w:rPr>
          <w:rStyle w:val="CdigoHTML"/>
          <w:sz w:val="21"/>
          <w:szCs w:val="21"/>
        </w:rPr>
        <w:t>, -</w:t>
      </w:r>
      <w:r w:rsidRPr="009949EA">
        <w:rPr>
          <w:color w:val="0000FF"/>
        </w:rPr>
        <w:t>3</w:t>
      </w:r>
      <w:r>
        <w:rPr>
          <w:rStyle w:val="CdigoHTML"/>
          <w:sz w:val="21"/>
          <w:szCs w:val="21"/>
        </w:rPr>
        <w:t xml:space="preserve">) = </w:t>
      </w:r>
      <w:r w:rsidRPr="009949EA">
        <w:rPr>
          <w:color w:val="0000FF"/>
        </w:rPr>
        <w:t>1</w:t>
      </w:r>
      <w:r>
        <w:rPr>
          <w:rStyle w:val="CdigoHTML"/>
          <w:sz w:val="21"/>
          <w:szCs w:val="21"/>
        </w:rPr>
        <w:t xml:space="preserve"> - </w:t>
      </w:r>
      <w:r w:rsidRPr="009949EA">
        <w:rPr>
          <w:color w:val="0000FF"/>
        </w:rPr>
        <w:t>3</w:t>
      </w:r>
      <w:r>
        <w:rPr>
          <w:rStyle w:val="CdigoHTML"/>
          <w:sz w:val="21"/>
          <w:szCs w:val="21"/>
        </w:rPr>
        <w:t xml:space="preserve"> * i;</w:t>
      </w:r>
    </w:p>
    <w:p w14:paraId="09D420E3" w14:textId="68A73DBE" w:rsidR="00A35946" w:rsidRDefault="00A35946" w:rsidP="00DD61FE">
      <w:pPr>
        <w:pStyle w:val="Code0"/>
      </w:pPr>
      <w:r>
        <w:rPr>
          <w:rStyle w:val="CdigoHTML"/>
          <w:sz w:val="21"/>
          <w:szCs w:val="21"/>
        </w:rPr>
        <w:t>complex(</w:t>
      </w:r>
      <w:r w:rsidRPr="009949EA">
        <w:rPr>
          <w:color w:val="0000FF"/>
        </w:rPr>
        <w:t>3</w:t>
      </w:r>
      <w:r>
        <w:rPr>
          <w:rStyle w:val="CdigoHTML"/>
          <w:sz w:val="21"/>
          <w:szCs w:val="21"/>
        </w:rPr>
        <w:t xml:space="preserve">) = </w:t>
      </w:r>
      <w:r w:rsidRPr="009949EA">
        <w:rPr>
          <w:color w:val="0000FF"/>
        </w:rPr>
        <w:t>3</w:t>
      </w:r>
      <w:r>
        <w:rPr>
          <w:rStyle w:val="CdigoHTML"/>
          <w:sz w:val="21"/>
          <w:szCs w:val="21"/>
        </w:rPr>
        <w:t xml:space="preserve"> + </w:t>
      </w:r>
      <w:r w:rsidRPr="009949EA">
        <w:rPr>
          <w:color w:val="0000FF"/>
        </w:rPr>
        <w:t>0</w:t>
      </w:r>
      <w:r>
        <w:rPr>
          <w:rStyle w:val="CdigoHTML"/>
          <w:sz w:val="21"/>
          <w:szCs w:val="21"/>
        </w:rPr>
        <w:t>i</w:t>
      </w:r>
    </w:p>
    <w:p w14:paraId="29FE5492" w14:textId="77777777" w:rsidR="00A35946" w:rsidRPr="00BC3AE1" w:rsidRDefault="00A35946" w:rsidP="001301FA">
      <w:pPr>
        <w:pStyle w:val="NormalWeb"/>
        <w:shd w:val="clear" w:color="auto" w:fill="FFFFFF"/>
        <w:spacing w:before="240" w:beforeAutospacing="0" w:after="240" w:afterAutospacing="0"/>
        <w:rPr>
          <w:rFonts w:ascii="Aptos Serif" w:hAnsi="Aptos Serif" w:cs="Aptos Serif"/>
        </w:rPr>
      </w:pPr>
      <w:r w:rsidRPr="00BC3AE1">
        <w:rPr>
          <w:rFonts w:ascii="Aptos Serif" w:hAnsi="Aptos Serif" w:cs="Aptos Serif"/>
        </w:rPr>
        <w:t>Since</w:t>
      </w:r>
      <w:r w:rsidRPr="00BC3AE1">
        <w:rPr>
          <w:rFonts w:ascii="Segoe UI" w:hAnsi="Segoe UI" w:cs="Segoe UI"/>
        </w:rPr>
        <w:t> </w:t>
      </w:r>
      <w:r w:rsidRPr="003268C0">
        <w:rPr>
          <w:rStyle w:val="code"/>
          <w:rFonts w:ascii="Consolas" w:hAnsi="Consolas" w:cs="Segoe UI"/>
          <w:color w:val="000066"/>
        </w:rPr>
        <w:t>i</w:t>
      </w:r>
      <w:r>
        <w:rPr>
          <w:rFonts w:ascii="Segoe UI" w:hAnsi="Segoe UI" w:cs="Segoe UI"/>
          <w:color w:val="4A4A4A"/>
        </w:rPr>
        <w:t> </w:t>
      </w:r>
      <w:r w:rsidRPr="00BC3AE1">
        <w:rPr>
          <w:rFonts w:ascii="Aptos Serif" w:hAnsi="Aptos Serif" w:cs="Aptos Serif"/>
        </w:rPr>
        <w:t>is not a keyword, you must be careful because it can be redefined as a user variable.</w:t>
      </w:r>
    </w:p>
    <w:p w14:paraId="1CFF300B" w14:textId="77777777" w:rsidR="00A35946" w:rsidRPr="00BC3AE1" w:rsidRDefault="00A35946" w:rsidP="00A35946">
      <w:pPr>
        <w:pStyle w:val="NormalWeb"/>
        <w:shd w:val="clear" w:color="auto" w:fill="FFFFFF"/>
        <w:spacing w:before="0" w:beforeAutospacing="0" w:after="240" w:afterAutospacing="0"/>
        <w:rPr>
          <w:rFonts w:ascii="Aptos Serif" w:hAnsi="Aptos Serif" w:cs="Aptos Serif"/>
        </w:rPr>
      </w:pPr>
      <w:r w:rsidRPr="00BC3AE1">
        <w:rPr>
          <w:rFonts w:ascii="Aptos Serif" w:hAnsi="Aptos Serif" w:cs="Aptos Serif"/>
        </w:rPr>
        <w:t>Complex can also be built using the polar notation:</w:t>
      </w:r>
    </w:p>
    <w:p w14:paraId="10122230" w14:textId="4244587E" w:rsidR="00A35946" w:rsidRDefault="00A35946" w:rsidP="00DD61FE">
      <w:pPr>
        <w:pStyle w:val="Code0"/>
      </w:pPr>
      <w:r>
        <w:rPr>
          <w:rStyle w:val="CdigoHTML"/>
          <w:sz w:val="21"/>
          <w:szCs w:val="21"/>
        </w:rPr>
        <w:t>polar(</w:t>
      </w:r>
      <w:r w:rsidRPr="009949EA">
        <w:rPr>
          <w:color w:val="0000FF"/>
        </w:rPr>
        <w:t>1</w:t>
      </w:r>
      <w:r>
        <w:rPr>
          <w:rStyle w:val="CdigoHTML"/>
          <w:sz w:val="21"/>
          <w:szCs w:val="21"/>
        </w:rPr>
        <w:t>, pi/</w:t>
      </w:r>
      <w:r w:rsidRPr="009949EA">
        <w:rPr>
          <w:color w:val="0000FF"/>
        </w:rPr>
        <w:t>2</w:t>
      </w:r>
      <w:r>
        <w:rPr>
          <w:rStyle w:val="CdigoHTML"/>
          <w:sz w:val="21"/>
          <w:szCs w:val="21"/>
        </w:rPr>
        <w:t xml:space="preserve">) </w:t>
      </w:r>
      <w:r>
        <w:rPr>
          <w:rStyle w:val="CdigoHTML"/>
          <w:color w:val="006400"/>
          <w:sz w:val="21"/>
          <w:szCs w:val="21"/>
        </w:rPr>
        <w:t>-- Another way to write the imaginary unit.</w:t>
      </w:r>
    </w:p>
    <w:p w14:paraId="22B635D9" w14:textId="77777777" w:rsidR="00A35946" w:rsidRDefault="00A35946" w:rsidP="00790343">
      <w:pPr>
        <w:pStyle w:val="Ttulo3"/>
      </w:pPr>
      <w:bookmarkStart w:id="14" w:name="_Toc232272200"/>
      <w:r>
        <w:t>String literals</w:t>
      </w:r>
      <w:bookmarkEnd w:id="14"/>
    </w:p>
    <w:p w14:paraId="433C9854" w14:textId="32CB2170" w:rsidR="00A35946" w:rsidRDefault="00A35946" w:rsidP="00DD61FE">
      <w:r>
        <w:t>String literals are enclosed by double quotes and cannot cross line boundaries.</w:t>
      </w:r>
    </w:p>
    <w:p w14:paraId="28AF5DA3" w14:textId="4DDAF90E" w:rsidR="00A35946" w:rsidRDefault="00A35946" w:rsidP="00DD61FE">
      <w:pPr>
        <w:pStyle w:val="Code0"/>
        <w:rPr>
          <w:rStyle w:val="CdigoHTML"/>
          <w:sz w:val="21"/>
          <w:szCs w:val="21"/>
        </w:rPr>
      </w:pPr>
      <w:r w:rsidRPr="00385781">
        <w:rPr>
          <w:color w:val="8B0000"/>
        </w:rPr>
        <w:t>"A simple string literal"</w:t>
      </w:r>
      <w:r>
        <w:rPr>
          <w:rStyle w:val="CdigoHTML"/>
          <w:sz w:val="21"/>
          <w:szCs w:val="21"/>
        </w:rPr>
        <w:t>;</w:t>
      </w:r>
    </w:p>
    <w:p w14:paraId="6AA80616" w14:textId="77777777" w:rsidR="00A35946" w:rsidRDefault="00A35946" w:rsidP="00DD61FE">
      <w:pPr>
        <w:pStyle w:val="Code0"/>
      </w:pPr>
      <w:r w:rsidRPr="00385781">
        <w:rPr>
          <w:color w:val="8B0000"/>
        </w:rPr>
        <w:t>"A string literal with a quote: ""Wow!"". That was the quote."</w:t>
      </w:r>
    </w:p>
    <w:p w14:paraId="4AFE6BF5" w14:textId="77777777" w:rsidR="00A35946" w:rsidRDefault="00A35946" w:rsidP="00790343">
      <w:pPr>
        <w:pStyle w:val="Ttulo3"/>
      </w:pPr>
      <w:bookmarkStart w:id="15" w:name="_Toc232272201"/>
      <w:r>
        <w:t>Date literals</w:t>
      </w:r>
      <w:bookmarkEnd w:id="15"/>
    </w:p>
    <w:p w14:paraId="1D807A69" w14:textId="77777777" w:rsidR="00A35946" w:rsidRDefault="00A35946" w:rsidP="00DD61FE">
      <w:r>
        <w:t>Date literals come in two flavours. A simple literal only includes the month and year, assuming the first day of the month:</w:t>
      </w:r>
    </w:p>
    <w:p w14:paraId="392F280D" w14:textId="000C94E4" w:rsidR="00A35946" w:rsidRDefault="00A35946" w:rsidP="00DD61FE">
      <w:pPr>
        <w:pStyle w:val="Code0"/>
        <w:rPr>
          <w:rStyle w:val="CdigoHTML"/>
          <w:sz w:val="21"/>
          <w:szCs w:val="21"/>
        </w:rPr>
      </w:pPr>
      <w:r>
        <w:rPr>
          <w:rStyle w:val="CdigoHTML"/>
          <w:sz w:val="21"/>
          <w:szCs w:val="21"/>
        </w:rPr>
        <w:t>jan20;</w:t>
      </w:r>
    </w:p>
    <w:p w14:paraId="61205768" w14:textId="77777777" w:rsidR="00A35946" w:rsidRDefault="00A35946" w:rsidP="00DD61FE">
      <w:pPr>
        <w:pStyle w:val="Code0"/>
      </w:pPr>
      <w:r>
        <w:rPr>
          <w:rStyle w:val="CdigoHTML"/>
          <w:sz w:val="21"/>
          <w:szCs w:val="21"/>
        </w:rPr>
        <w:t>jul2021</w:t>
      </w:r>
    </w:p>
    <w:p w14:paraId="30C62512" w14:textId="77777777" w:rsidR="00A35946" w:rsidRPr="00BC3AE1" w:rsidRDefault="00A35946" w:rsidP="001301FA">
      <w:pPr>
        <w:pStyle w:val="NormalWeb"/>
        <w:shd w:val="clear" w:color="auto" w:fill="FFFFFF"/>
        <w:spacing w:before="240" w:beforeAutospacing="0" w:after="240" w:afterAutospacing="0"/>
        <w:rPr>
          <w:rFonts w:ascii="Aptos Serif" w:hAnsi="Aptos Serif" w:cs="Aptos Serif"/>
        </w:rPr>
      </w:pPr>
      <w:r w:rsidRPr="00BC3AE1">
        <w:rPr>
          <w:rFonts w:ascii="Aptos Serif" w:hAnsi="Aptos Serif" w:cs="Aptos Serif"/>
        </w:rPr>
        <w:t>Two-digit years are first interpreted as a year inside the XXI century. If the resulting date is more than 20 years ahead, 100 years are subtracted to that date. For instance:</w:t>
      </w:r>
    </w:p>
    <w:p w14:paraId="6DE34A1E" w14:textId="3E1E1CC4" w:rsidR="00A35946" w:rsidRDefault="00A35946" w:rsidP="00DD61FE">
      <w:pPr>
        <w:pStyle w:val="Code0"/>
        <w:rPr>
          <w:rStyle w:val="CdigoHTML"/>
          <w:sz w:val="21"/>
          <w:szCs w:val="21"/>
        </w:rPr>
      </w:pPr>
      <w:r>
        <w:rPr>
          <w:rStyle w:val="CdigoHTML"/>
          <w:sz w:val="21"/>
          <w:szCs w:val="21"/>
        </w:rPr>
        <w:t xml:space="preserve">jan20; </w:t>
      </w:r>
      <w:r>
        <w:rPr>
          <w:rStyle w:val="CdigoHTML"/>
          <w:color w:val="006400"/>
          <w:sz w:val="21"/>
          <w:szCs w:val="21"/>
        </w:rPr>
        <w:t>-- January 1st, 2020</w:t>
      </w:r>
    </w:p>
    <w:p w14:paraId="439F4048" w14:textId="1F344AD0" w:rsidR="00A35946" w:rsidRDefault="00A35946" w:rsidP="00DD61FE">
      <w:pPr>
        <w:pStyle w:val="Code0"/>
      </w:pPr>
      <w:r>
        <w:rPr>
          <w:rStyle w:val="CdigoHTML"/>
          <w:sz w:val="21"/>
          <w:szCs w:val="21"/>
        </w:rPr>
        <w:t xml:space="preserve">may42  </w:t>
      </w:r>
      <w:r>
        <w:rPr>
          <w:rStyle w:val="CdigoHTML"/>
          <w:color w:val="006400"/>
          <w:sz w:val="21"/>
          <w:szCs w:val="21"/>
        </w:rPr>
        <w:t>-- May 1st, 1942</w:t>
      </w:r>
    </w:p>
    <w:p w14:paraId="4F71ECD6" w14:textId="6646BD24" w:rsidR="00A35946" w:rsidRPr="00BC3AE1" w:rsidRDefault="00A35946" w:rsidP="001301FA">
      <w:pPr>
        <w:pStyle w:val="NormalWeb"/>
        <w:shd w:val="clear" w:color="auto" w:fill="FFFFFF"/>
        <w:spacing w:before="240" w:beforeAutospacing="0" w:after="240" w:afterAutospacing="0"/>
        <w:rPr>
          <w:rFonts w:ascii="Aptos Serif" w:hAnsi="Aptos Serif" w:cs="Aptos Serif"/>
        </w:rPr>
      </w:pPr>
      <w:r w:rsidRPr="00BC3AE1">
        <w:rPr>
          <w:rFonts w:ascii="Aptos Serif" w:hAnsi="Aptos Serif" w:cs="Aptos Serif"/>
        </w:rPr>
        <w:t xml:space="preserve">A day can be added </w:t>
      </w:r>
      <w:r w:rsidR="0040143F" w:rsidRPr="00BC3AE1">
        <w:rPr>
          <w:rFonts w:ascii="Aptos Serif" w:hAnsi="Aptos Serif" w:cs="Aptos Serif"/>
        </w:rPr>
        <w:t xml:space="preserve">to the constant core </w:t>
      </w:r>
      <w:r w:rsidRPr="00BC3AE1">
        <w:rPr>
          <w:rFonts w:ascii="Aptos Serif" w:hAnsi="Aptos Serif" w:cs="Aptos Serif"/>
        </w:rPr>
        <w:t>using this syntax:</w:t>
      </w:r>
    </w:p>
    <w:p w14:paraId="3649A230" w14:textId="4FC81749" w:rsidR="00A35946" w:rsidRDefault="00A35946" w:rsidP="00DD61FE">
      <w:pPr>
        <w:pStyle w:val="Code0"/>
        <w:rPr>
          <w:rStyle w:val="CdigoHTML"/>
          <w:sz w:val="21"/>
          <w:szCs w:val="21"/>
        </w:rPr>
      </w:pPr>
      <w:r w:rsidRPr="00F430C9">
        <w:rPr>
          <w:color w:val="0000FF"/>
        </w:rPr>
        <w:t>6</w:t>
      </w:r>
      <w:r>
        <w:rPr>
          <w:rStyle w:val="CdigoHTML"/>
          <w:sz w:val="21"/>
          <w:szCs w:val="21"/>
        </w:rPr>
        <w:t>@jan20;</w:t>
      </w:r>
    </w:p>
    <w:p w14:paraId="41DFDF82" w14:textId="77777777" w:rsidR="00A35946" w:rsidRDefault="00A35946" w:rsidP="00DD61FE">
      <w:pPr>
        <w:pStyle w:val="Code0"/>
      </w:pPr>
      <w:r w:rsidRPr="00F430C9">
        <w:rPr>
          <w:color w:val="0000FF"/>
        </w:rPr>
        <w:t>31</w:t>
      </w:r>
      <w:r>
        <w:rPr>
          <w:rStyle w:val="CdigoHTML"/>
          <w:sz w:val="21"/>
          <w:szCs w:val="21"/>
        </w:rPr>
        <w:t>@jul2021</w:t>
      </w:r>
    </w:p>
    <w:p w14:paraId="448E506C" w14:textId="77777777" w:rsidR="00A35946" w:rsidRDefault="00A35946" w:rsidP="00790343">
      <w:pPr>
        <w:pStyle w:val="Ttulo3"/>
      </w:pPr>
      <w:bookmarkStart w:id="16" w:name="_Toc232272202"/>
      <w:r>
        <w:t>Comments</w:t>
      </w:r>
      <w:bookmarkEnd w:id="16"/>
    </w:p>
    <w:p w14:paraId="22B0230A" w14:textId="4CB029EB" w:rsidR="00A35946" w:rsidRPr="00BC3AE1" w:rsidRDefault="003903CC" w:rsidP="00A35946">
      <w:pPr>
        <w:pStyle w:val="NormalWeb"/>
        <w:shd w:val="clear" w:color="auto" w:fill="FFFFFF"/>
        <w:spacing w:before="0" w:beforeAutospacing="0" w:after="240" w:afterAutospacing="0"/>
        <w:rPr>
          <w:rFonts w:ascii="Aptos Serif" w:hAnsi="Aptos Serif" w:cs="Aptos Serif"/>
        </w:rPr>
      </w:pPr>
      <w:r>
        <w:rPr>
          <w:rFonts w:ascii="Aptos Serif" w:hAnsi="Aptos Serif" w:cs="Aptos Serif"/>
        </w:rPr>
        <w:fldChar w:fldCharType="begin"/>
      </w:r>
      <w:r>
        <w:instrText xml:space="preserve"> XE "</w:instrText>
      </w:r>
      <w:r w:rsidRPr="00B6593A">
        <w:rPr>
          <w:lang w:val="en-US"/>
        </w:rPr>
        <w:instrText>comments</w:instrText>
      </w:r>
      <w:r>
        <w:instrText xml:space="preserve">" </w:instrText>
      </w:r>
      <w:r>
        <w:rPr>
          <w:rFonts w:ascii="Aptos Serif" w:hAnsi="Aptos Serif" w:cs="Aptos Serif"/>
        </w:rPr>
        <w:fldChar w:fldCharType="end"/>
      </w:r>
      <w:r w:rsidR="00A35946" w:rsidRPr="00BC3AE1">
        <w:rPr>
          <w:rFonts w:ascii="Aptos Serif" w:hAnsi="Aptos Serif" w:cs="Aptos Serif"/>
        </w:rPr>
        <w:t xml:space="preserve">Though we do not expect anyone to write hundreds of pages of </w:t>
      </w:r>
      <w:r w:rsidR="00AE3DBD">
        <w:rPr>
          <w:rFonts w:ascii="Aptos Serif" w:hAnsi="Aptos Serif" w:cs="Aptos Serif"/>
        </w:rPr>
        <w:t>Austra</w:t>
      </w:r>
      <w:r w:rsidR="00A35946" w:rsidRPr="00BC3AE1">
        <w:rPr>
          <w:rFonts w:ascii="Aptos Serif" w:hAnsi="Aptos Serif" w:cs="Aptos Serif"/>
        </w:rPr>
        <w:t xml:space="preserve"> script, we still support line comments for better documentation. Comments always start with two consecutive hyphens and extend to the next line feed or the end of the expression, whatever comes first:</w:t>
      </w:r>
    </w:p>
    <w:p w14:paraId="735D473F" w14:textId="122FF76D" w:rsidR="00A35946" w:rsidRPr="003855B5" w:rsidRDefault="00A35946" w:rsidP="003855B5">
      <w:pPr>
        <w:pStyle w:val="Code0"/>
      </w:pPr>
      <w:r w:rsidRPr="003855B5">
        <w:rPr>
          <w:rStyle w:val="CdigoHTML"/>
          <w:color w:val="006400"/>
          <w:sz w:val="21"/>
          <w:szCs w:val="21"/>
        </w:rPr>
        <w:t>-- A verbose version of math::min()</w:t>
      </w:r>
      <w:r w:rsidRPr="003855B5">
        <w:br/>
      </w:r>
      <w:r w:rsidRPr="002E3CF0">
        <w:rPr>
          <w:rStyle w:val="CdigoHTML"/>
          <w:b/>
          <w:color w:val="4169E1"/>
          <w:sz w:val="21"/>
          <w:szCs w:val="21"/>
        </w:rPr>
        <w:t>if</w:t>
      </w:r>
      <w:r w:rsidRPr="003855B5">
        <w:rPr>
          <w:rStyle w:val="CdigoHTML"/>
          <w:sz w:val="21"/>
          <w:szCs w:val="21"/>
        </w:rPr>
        <w:t xml:space="preserve"> aapl.mean &lt; msft.mean </w:t>
      </w:r>
      <w:r w:rsidRPr="002E3CF0">
        <w:rPr>
          <w:rStyle w:val="CdigoHTML"/>
          <w:b/>
          <w:color w:val="4169E1"/>
          <w:sz w:val="21"/>
          <w:szCs w:val="21"/>
        </w:rPr>
        <w:t>then</w:t>
      </w:r>
      <w:r w:rsidRPr="003855B5">
        <w:rPr>
          <w:rStyle w:val="CdigoHTML"/>
          <w:sz w:val="21"/>
          <w:szCs w:val="21"/>
        </w:rPr>
        <w:t xml:space="preserve"> aapl.mean </w:t>
      </w:r>
      <w:r w:rsidRPr="003855B5">
        <w:rPr>
          <w:rStyle w:val="CdigoHTML"/>
          <w:color w:val="006400"/>
          <w:sz w:val="21"/>
          <w:szCs w:val="21"/>
        </w:rPr>
        <w:t>-- Another comment.</w:t>
      </w:r>
      <w:r w:rsidRPr="003855B5">
        <w:br/>
      </w:r>
      <w:r w:rsidRPr="002E3CF0">
        <w:rPr>
          <w:rStyle w:val="CdigoHTML"/>
          <w:b/>
          <w:color w:val="4169E1"/>
          <w:sz w:val="21"/>
          <w:szCs w:val="21"/>
        </w:rPr>
        <w:t>else</w:t>
      </w:r>
      <w:r w:rsidRPr="003855B5">
        <w:rPr>
          <w:rStyle w:val="CdigoHTML"/>
          <w:sz w:val="21"/>
          <w:szCs w:val="21"/>
        </w:rPr>
        <w:t xml:space="preserve"> msft.mean</w:t>
      </w:r>
    </w:p>
    <w:p w14:paraId="5C833BF0" w14:textId="77777777" w:rsidR="00A35946" w:rsidRPr="00790343" w:rsidRDefault="00A35946" w:rsidP="00790343">
      <w:pPr>
        <w:pStyle w:val="Ttulo2"/>
      </w:pPr>
      <w:bookmarkStart w:id="17" w:name="_Toc232272203"/>
      <w:r w:rsidRPr="00790343">
        <w:lastRenderedPageBreak/>
        <w:t>Root objects</w:t>
      </w:r>
      <w:bookmarkEnd w:id="17"/>
    </w:p>
    <w:p w14:paraId="319F505D" w14:textId="777AD825" w:rsidR="00A35946" w:rsidRDefault="00A35946" w:rsidP="003855B5">
      <w:r>
        <w:t xml:space="preserve">Every </w:t>
      </w:r>
      <w:r w:rsidR="00AE3DBD">
        <w:t>Austra</w:t>
      </w:r>
      <w:r>
        <w:t xml:space="preserve"> expression must start with a root object. It could be either a global variable, a local variable, a class method, a class variable, or a </w:t>
      </w:r>
      <w:r w:rsidRPr="00A35946">
        <w:t>code definition</w:t>
      </w:r>
      <w:r>
        <w:t>.</w:t>
      </w:r>
    </w:p>
    <w:p w14:paraId="47DAC206" w14:textId="77777777" w:rsidR="00A35946" w:rsidRDefault="00A35946" w:rsidP="00790343">
      <w:pPr>
        <w:pStyle w:val="Ttulo3"/>
      </w:pPr>
      <w:bookmarkStart w:id="18" w:name="_Toc232272204"/>
      <w:r>
        <w:t>Global variables</w:t>
      </w:r>
      <w:bookmarkEnd w:id="18"/>
    </w:p>
    <w:p w14:paraId="2E522989" w14:textId="06AE3D60" w:rsidR="00A35946" w:rsidRDefault="00A35946" w:rsidP="003855B5">
      <w:r>
        <w:t xml:space="preserve">Global variables come in two flavours: persistent variables and session variables. Persistent variables come mostly from an external source, like a JSON file, a database, or an external service. In this </w:t>
      </w:r>
      <w:r w:rsidR="00AE3DBD">
        <w:t>Austra</w:t>
      </w:r>
      <w:r>
        <w:t xml:space="preserve"> version, those persiste</w:t>
      </w:r>
      <w:r w:rsidR="00B93231">
        <w:t>nt</w:t>
      </w:r>
      <w:r>
        <w:t xml:space="preserve"> variables are always time series because they have a predictable seriali</w:t>
      </w:r>
      <w:r w:rsidR="00A95100">
        <w:t>s</w:t>
      </w:r>
      <w:r>
        <w:t xml:space="preserve">ation format. This design decision may change at some point </w:t>
      </w:r>
      <w:r w:rsidR="00B93231">
        <w:t>in</w:t>
      </w:r>
      <w:r>
        <w:t xml:space="preserve"> the evolution of the library.</w:t>
      </w:r>
    </w:p>
    <w:p w14:paraId="21103FF1" w14:textId="79135F0C" w:rsidR="00A35946" w:rsidRPr="00BC3AE1" w:rsidRDefault="00A35946" w:rsidP="00A35946">
      <w:pPr>
        <w:pStyle w:val="NormalWeb"/>
        <w:shd w:val="clear" w:color="auto" w:fill="FFFFFF"/>
        <w:spacing w:before="0" w:beforeAutospacing="0" w:after="240" w:afterAutospacing="0"/>
        <w:rPr>
          <w:rFonts w:ascii="Aptos Serif" w:hAnsi="Aptos Serif" w:cs="Aptos Serif"/>
        </w:rPr>
      </w:pPr>
      <w:r w:rsidRPr="00BC3AE1">
        <w:rPr>
          <w:rFonts w:ascii="Aptos Serif" w:hAnsi="Aptos Serif" w:cs="Aptos Serif"/>
        </w:rPr>
        <w:t xml:space="preserve">For instance, when I open the </w:t>
      </w:r>
      <w:r w:rsidR="00AE3DBD">
        <w:rPr>
          <w:rFonts w:ascii="Aptos Serif" w:hAnsi="Aptos Serif" w:cs="Aptos Serif"/>
        </w:rPr>
        <w:t>Austra</w:t>
      </w:r>
      <w:r w:rsidRPr="00BC3AE1">
        <w:rPr>
          <w:rFonts w:ascii="Aptos Serif" w:hAnsi="Aptos Serif" w:cs="Aptos Serif"/>
        </w:rPr>
        <w:t xml:space="preserve"> application in my system, it automatically loads a set of series and definitions that are stored in a subfolder </w:t>
      </w:r>
      <w:r w:rsidRPr="00BC3AE1">
        <w:rPr>
          <w:rStyle w:val="nfasis"/>
          <w:rFonts w:ascii="Aptos Serif" w:hAnsi="Aptos Serif" w:cs="Aptos Serif"/>
        </w:rPr>
        <w:t>Austra</w:t>
      </w:r>
      <w:r w:rsidRPr="00BC3AE1">
        <w:rPr>
          <w:rFonts w:ascii="Aptos Serif" w:hAnsi="Aptos Serif" w:cs="Aptos Serif"/>
        </w:rPr>
        <w:t> of my </w:t>
      </w:r>
      <w:r w:rsidRPr="00BC3AE1">
        <w:rPr>
          <w:rStyle w:val="nfasis"/>
          <w:rFonts w:ascii="Aptos Serif" w:hAnsi="Aptos Serif" w:cs="Aptos Serif"/>
        </w:rPr>
        <w:t>Documents</w:t>
      </w:r>
      <w:r w:rsidRPr="00BC3AE1">
        <w:rPr>
          <w:rFonts w:ascii="Aptos Serif" w:hAnsi="Aptos Serif" w:cs="Aptos Serif"/>
        </w:rPr>
        <w:t> folder, in a file named </w:t>
      </w:r>
      <w:r w:rsidRPr="00BC3AE1">
        <w:rPr>
          <w:rStyle w:val="nfasis"/>
          <w:rFonts w:ascii="Aptos Serif" w:hAnsi="Aptos Serif" w:cs="Aptos Serif"/>
        </w:rPr>
        <w:t>data.austra</w:t>
      </w:r>
      <w:r w:rsidRPr="00BC3AE1">
        <w:rPr>
          <w:rFonts w:ascii="Aptos Serif" w:hAnsi="Aptos Serif" w:cs="Aptos Serif"/>
        </w:rPr>
        <w:t>, and its main windows looks something like this:</w:t>
      </w:r>
    </w:p>
    <w:p w14:paraId="0771CBDC" w14:textId="2F3F0C56" w:rsidR="00A35946" w:rsidRDefault="00A35946" w:rsidP="00A35946">
      <w:pPr>
        <w:shd w:val="clear" w:color="auto" w:fill="FFFFFF"/>
        <w:rPr>
          <w:rFonts w:ascii="Segoe UI" w:hAnsi="Segoe UI" w:cs="Segoe UI"/>
          <w:color w:val="4A4A4A"/>
        </w:rPr>
      </w:pPr>
      <w:r>
        <w:rPr>
          <w:rFonts w:ascii="Segoe UI" w:hAnsi="Segoe UI" w:cs="Segoe UI"/>
          <w:noProof/>
          <w:color w:val="4A4A4A"/>
        </w:rPr>
        <w:drawing>
          <wp:inline distT="0" distB="0" distL="0" distR="0" wp14:anchorId="0814280B" wp14:editId="577143B3">
            <wp:extent cx="5943600" cy="3331210"/>
            <wp:effectExtent l="0" t="0" r="0" b="2540"/>
            <wp:docPr id="2133825529" name="Imagen 3" descr="w 0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w 001"/>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5943600" cy="3331210"/>
                    </a:xfrm>
                    <a:prstGeom prst="rect">
                      <a:avLst/>
                    </a:prstGeom>
                    <a:noFill/>
                    <a:ln>
                      <a:noFill/>
                    </a:ln>
                  </pic:spPr>
                </pic:pic>
              </a:graphicData>
            </a:graphic>
          </wp:inline>
        </w:drawing>
      </w:r>
    </w:p>
    <w:p w14:paraId="33A65917" w14:textId="77777777" w:rsidR="00A35946" w:rsidRPr="00BC3AE1" w:rsidRDefault="00A35946" w:rsidP="00A35946">
      <w:pPr>
        <w:pStyle w:val="NormalWeb"/>
        <w:shd w:val="clear" w:color="auto" w:fill="FFFFFF"/>
        <w:spacing w:before="0" w:beforeAutospacing="0" w:after="240" w:afterAutospacing="0"/>
        <w:rPr>
          <w:rFonts w:ascii="Aptos Serif" w:hAnsi="Aptos Serif" w:cs="Aptos Serif"/>
        </w:rPr>
      </w:pPr>
      <w:r w:rsidRPr="00BC3AE1">
        <w:rPr>
          <w:rFonts w:ascii="Aptos Serif" w:hAnsi="Aptos Serif" w:cs="Aptos Serif"/>
        </w:rPr>
        <w:t>Persistent series are shown below a </w:t>
      </w:r>
      <w:r w:rsidRPr="00BC3AE1">
        <w:rPr>
          <w:rStyle w:val="nfasis"/>
          <w:rFonts w:ascii="Aptos Serif" w:hAnsi="Aptos Serif" w:cs="Aptos Serif"/>
        </w:rPr>
        <w:t>Series</w:t>
      </w:r>
      <w:r w:rsidRPr="00BC3AE1">
        <w:rPr>
          <w:rFonts w:ascii="Aptos Serif" w:hAnsi="Aptos Serif" w:cs="Aptos Serif"/>
        </w:rPr>
        <w:t xml:space="preserve"> node. I can type the name of any of these variables in the </w:t>
      </w:r>
      <w:r w:rsidRPr="003D4DAC">
        <w:rPr>
          <w:rFonts w:ascii="Consolas" w:hAnsi="Consolas" w:cs="Aptos Serif"/>
          <w:b/>
          <w:bCs/>
        </w:rPr>
        <w:t>Code Editor</w:t>
      </w:r>
      <w:r w:rsidRPr="00BC3AE1">
        <w:rPr>
          <w:rFonts w:ascii="Aptos Serif" w:hAnsi="Aptos Serif" w:cs="Aptos Serif"/>
        </w:rPr>
        <w:t>:</w:t>
      </w:r>
    </w:p>
    <w:p w14:paraId="1E9BD838" w14:textId="4611FCEB" w:rsidR="00A35946" w:rsidRDefault="00A35946" w:rsidP="00DD61FE">
      <w:pPr>
        <w:pStyle w:val="Code0"/>
      </w:pPr>
      <w:r>
        <w:rPr>
          <w:rStyle w:val="CdigoHTML"/>
          <w:sz w:val="21"/>
          <w:szCs w:val="21"/>
        </w:rPr>
        <w:t>aaa</w:t>
      </w:r>
    </w:p>
    <w:p w14:paraId="5BC2A0C0" w14:textId="5438B8AD" w:rsidR="00A35946" w:rsidRPr="00BC3AE1" w:rsidRDefault="00A35946" w:rsidP="001301FA">
      <w:pPr>
        <w:pStyle w:val="NormalWeb"/>
        <w:shd w:val="clear" w:color="auto" w:fill="FFFFFF"/>
        <w:spacing w:before="240" w:beforeAutospacing="0" w:after="240" w:afterAutospacing="0"/>
        <w:rPr>
          <w:rFonts w:ascii="Segoe UI" w:hAnsi="Segoe UI" w:cs="Segoe UI"/>
        </w:rPr>
      </w:pPr>
      <w:r w:rsidRPr="00BC3AE1">
        <w:rPr>
          <w:rFonts w:ascii="Aptos Serif" w:hAnsi="Aptos Serif" w:cs="Aptos Serif"/>
        </w:rPr>
        <w:t>When I press</w:t>
      </w:r>
      <w:r>
        <w:rPr>
          <w:rFonts w:ascii="Segoe UI" w:hAnsi="Segoe UI" w:cs="Segoe UI"/>
          <w:color w:val="4A4A4A"/>
        </w:rPr>
        <w:t> </w:t>
      </w:r>
      <w:r w:rsidRPr="006D74C9">
        <w:rPr>
          <w:rStyle w:val="inlinecode"/>
        </w:rPr>
        <w:t>F5</w:t>
      </w:r>
      <w:r w:rsidRPr="00BC3AE1">
        <w:rPr>
          <w:rFonts w:ascii="Segoe UI" w:hAnsi="Segoe UI" w:cs="Segoe UI"/>
        </w:rPr>
        <w:t xml:space="preserve">, </w:t>
      </w:r>
      <w:r w:rsidR="00AE3DBD">
        <w:rPr>
          <w:rFonts w:ascii="Aptos Serif" w:hAnsi="Aptos Serif" w:cs="Aptos Serif"/>
        </w:rPr>
        <w:t>Austra</w:t>
      </w:r>
      <w:r w:rsidRPr="00BC3AE1">
        <w:rPr>
          <w:rFonts w:ascii="Aptos Serif" w:hAnsi="Aptos Serif" w:cs="Aptos Serif"/>
        </w:rPr>
        <w:t xml:space="preserve"> translates the expression and immediately shows the content of the</w:t>
      </w:r>
      <w:r w:rsidRPr="00BC3AE1">
        <w:rPr>
          <w:rFonts w:ascii="Segoe UI" w:hAnsi="Segoe UI" w:cs="Segoe UI"/>
        </w:rPr>
        <w:t> </w:t>
      </w:r>
      <w:r w:rsidRPr="006D74C9">
        <w:rPr>
          <w:rStyle w:val="inlinecode"/>
        </w:rPr>
        <w:t>aaa</w:t>
      </w:r>
      <w:r>
        <w:rPr>
          <w:rFonts w:ascii="Segoe UI" w:hAnsi="Segoe UI" w:cs="Segoe UI"/>
          <w:color w:val="4A4A4A"/>
        </w:rPr>
        <w:t> </w:t>
      </w:r>
      <w:r w:rsidRPr="00BC3AE1">
        <w:rPr>
          <w:rFonts w:ascii="Aptos Serif" w:hAnsi="Aptos Serif" w:cs="Aptos Serif"/>
        </w:rPr>
        <w:t>series:</w:t>
      </w:r>
    </w:p>
    <w:p w14:paraId="549DDFBB" w14:textId="62A6D341" w:rsidR="00A35946" w:rsidRDefault="00A35946" w:rsidP="00A35946">
      <w:pPr>
        <w:shd w:val="clear" w:color="auto" w:fill="FFFFFF"/>
        <w:rPr>
          <w:rFonts w:ascii="Segoe UI" w:hAnsi="Segoe UI" w:cs="Segoe UI"/>
          <w:color w:val="4A4A4A"/>
        </w:rPr>
      </w:pPr>
      <w:r>
        <w:rPr>
          <w:rFonts w:ascii="Segoe UI" w:hAnsi="Segoe UI" w:cs="Segoe UI"/>
          <w:noProof/>
          <w:color w:val="4A4A4A"/>
        </w:rPr>
        <w:lastRenderedPageBreak/>
        <w:drawing>
          <wp:inline distT="0" distB="0" distL="0" distR="0" wp14:anchorId="0850F3C2" wp14:editId="106A8CC3">
            <wp:extent cx="5943600" cy="2689225"/>
            <wp:effectExtent l="0" t="0" r="0" b="0"/>
            <wp:docPr id="1924593311" name="Imagen 2" descr="w 0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w 002"/>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5943600" cy="2689225"/>
                    </a:xfrm>
                    <a:prstGeom prst="rect">
                      <a:avLst/>
                    </a:prstGeom>
                    <a:noFill/>
                    <a:ln>
                      <a:noFill/>
                    </a:ln>
                  </pic:spPr>
                </pic:pic>
              </a:graphicData>
            </a:graphic>
          </wp:inline>
        </w:drawing>
      </w:r>
    </w:p>
    <w:p w14:paraId="479CFE0C" w14:textId="77777777" w:rsidR="00A35946" w:rsidRDefault="00A35946" w:rsidP="00790343">
      <w:pPr>
        <w:pStyle w:val="Ttulo3"/>
      </w:pPr>
      <w:bookmarkStart w:id="19" w:name="_Toc232272205"/>
      <w:r>
        <w:t>Session variables</w:t>
      </w:r>
      <w:bookmarkEnd w:id="19"/>
    </w:p>
    <w:p w14:paraId="6CCAE886" w14:textId="05A982ED" w:rsidR="00A35946" w:rsidRDefault="00B4200C" w:rsidP="00A35946">
      <w:pPr>
        <w:pStyle w:val="NormalWeb"/>
        <w:shd w:val="clear" w:color="auto" w:fill="FFFFFF"/>
        <w:spacing w:before="0" w:beforeAutospacing="0" w:after="240" w:afterAutospacing="0"/>
        <w:rPr>
          <w:rFonts w:ascii="Segoe UI" w:hAnsi="Segoe UI" w:cs="Segoe UI"/>
          <w:color w:val="4A4A4A"/>
        </w:rPr>
      </w:pPr>
      <w:r>
        <w:rPr>
          <w:rFonts w:ascii="Aptos Serif" w:hAnsi="Aptos Serif" w:cs="Aptos Serif"/>
        </w:rPr>
        <w:fldChar w:fldCharType="begin"/>
      </w:r>
      <w:r>
        <w:instrText xml:space="preserve"> XE "</w:instrText>
      </w:r>
      <w:r w:rsidRPr="00B4200C">
        <w:instrText>set</w:instrText>
      </w:r>
      <w:r>
        <w:instrText xml:space="preserve">" </w:instrText>
      </w:r>
      <w:r>
        <w:rPr>
          <w:rFonts w:ascii="Aptos Serif" w:hAnsi="Aptos Serif" w:cs="Aptos Serif"/>
        </w:rPr>
        <w:fldChar w:fldCharType="end"/>
      </w:r>
      <w:r w:rsidR="00A35946" w:rsidRPr="00BC3AE1">
        <w:rPr>
          <w:rFonts w:ascii="Aptos Serif" w:hAnsi="Aptos Serif" w:cs="Aptos Serif"/>
        </w:rPr>
        <w:t>Session variables, as the name indicates, are defined inside a user session, and die with the session. They are defined and removed using the</w:t>
      </w:r>
      <w:r w:rsidR="00A35946">
        <w:rPr>
          <w:rFonts w:ascii="Segoe UI" w:hAnsi="Segoe UI" w:cs="Segoe UI"/>
          <w:color w:val="4A4A4A"/>
        </w:rPr>
        <w:t> </w:t>
      </w:r>
      <w:r w:rsidR="00A35946" w:rsidRPr="006D74C9">
        <w:rPr>
          <w:rStyle w:val="inlinecode"/>
        </w:rPr>
        <w:t>set</w:t>
      </w:r>
      <w:r w:rsidR="00A35946">
        <w:rPr>
          <w:rFonts w:ascii="Segoe UI" w:hAnsi="Segoe UI" w:cs="Segoe UI"/>
          <w:color w:val="4A4A4A"/>
        </w:rPr>
        <w:t> </w:t>
      </w:r>
      <w:r w:rsidR="00A35946" w:rsidRPr="00BC3AE1">
        <w:rPr>
          <w:rFonts w:ascii="Aptos Serif" w:hAnsi="Aptos Serif" w:cs="Aptos Serif"/>
        </w:rPr>
        <w:t>statement:</w:t>
      </w:r>
    </w:p>
    <w:p w14:paraId="2F1C635A" w14:textId="6B92856D" w:rsidR="00A35946" w:rsidRPr="0040143F" w:rsidRDefault="00A35946" w:rsidP="003855B5">
      <w:pPr>
        <w:pStyle w:val="Code0"/>
        <w:rPr>
          <w:rStyle w:val="CdigoHTML"/>
          <w:sz w:val="21"/>
          <w:szCs w:val="21"/>
        </w:rPr>
      </w:pPr>
      <w:r w:rsidRPr="002E3CF0">
        <w:rPr>
          <w:rStyle w:val="CdigoHTML"/>
          <w:b/>
          <w:color w:val="4169E1"/>
          <w:sz w:val="21"/>
          <w:szCs w:val="21"/>
        </w:rPr>
        <w:t>set</w:t>
      </w:r>
      <w:r w:rsidRPr="0040143F">
        <w:rPr>
          <w:rStyle w:val="CdigoHTML"/>
          <w:sz w:val="21"/>
          <w:szCs w:val="21"/>
        </w:rPr>
        <w:t xml:space="preserve"> v1 = [</w:t>
      </w:r>
      <w:r w:rsidRPr="009949EA">
        <w:rPr>
          <w:color w:val="0000FF"/>
        </w:rPr>
        <w:t>1</w:t>
      </w:r>
      <w:r w:rsidRPr="0040143F">
        <w:rPr>
          <w:rStyle w:val="CdigoHTML"/>
          <w:sz w:val="21"/>
          <w:szCs w:val="21"/>
        </w:rPr>
        <w:t xml:space="preserve">, </w:t>
      </w:r>
      <w:r w:rsidRPr="009949EA">
        <w:rPr>
          <w:color w:val="0000FF"/>
        </w:rPr>
        <w:t>2</w:t>
      </w:r>
      <w:r w:rsidRPr="0040143F">
        <w:rPr>
          <w:rStyle w:val="CdigoHTML"/>
          <w:sz w:val="21"/>
          <w:szCs w:val="21"/>
        </w:rPr>
        <w:t xml:space="preserve">, </w:t>
      </w:r>
      <w:r w:rsidRPr="009949EA">
        <w:rPr>
          <w:color w:val="0000FF"/>
        </w:rPr>
        <w:t>3</w:t>
      </w:r>
      <w:r w:rsidRPr="0040143F">
        <w:rPr>
          <w:rStyle w:val="CdigoHTML"/>
          <w:sz w:val="21"/>
          <w:szCs w:val="21"/>
        </w:rPr>
        <w:t xml:space="preserve">, </w:t>
      </w:r>
      <w:r w:rsidRPr="009949EA">
        <w:rPr>
          <w:color w:val="0000FF"/>
        </w:rPr>
        <w:t>4</w:t>
      </w:r>
      <w:r w:rsidRPr="0040143F">
        <w:rPr>
          <w:rStyle w:val="CdigoHTML"/>
          <w:sz w:val="21"/>
          <w:szCs w:val="21"/>
        </w:rPr>
        <w:t xml:space="preserve">, </w:t>
      </w:r>
      <w:r w:rsidRPr="009949EA">
        <w:rPr>
          <w:color w:val="0000FF"/>
        </w:rPr>
        <w:t>5</w:t>
      </w:r>
      <w:r w:rsidRPr="0040143F">
        <w:rPr>
          <w:rStyle w:val="CdigoHTML"/>
          <w:sz w:val="21"/>
          <w:szCs w:val="21"/>
        </w:rPr>
        <w:t>];</w:t>
      </w:r>
    </w:p>
    <w:p w14:paraId="6F1C3687" w14:textId="2C061FB9" w:rsidR="00A35946" w:rsidRPr="0040143F" w:rsidRDefault="00A35946" w:rsidP="003855B5">
      <w:pPr>
        <w:pStyle w:val="Code0"/>
        <w:rPr>
          <w:rStyle w:val="CdigoHTML"/>
          <w:sz w:val="21"/>
          <w:szCs w:val="21"/>
        </w:rPr>
      </w:pPr>
      <w:r w:rsidRPr="002E3CF0">
        <w:rPr>
          <w:rStyle w:val="CdigoHTML"/>
          <w:b/>
          <w:color w:val="4169E1"/>
          <w:sz w:val="21"/>
          <w:szCs w:val="21"/>
        </w:rPr>
        <w:t>set</w:t>
      </w:r>
      <w:r w:rsidRPr="0040143F">
        <w:rPr>
          <w:rStyle w:val="CdigoHTML"/>
          <w:sz w:val="21"/>
          <w:szCs w:val="21"/>
        </w:rPr>
        <w:t xml:space="preserve"> v2 = v1.map(x =&gt; </w:t>
      </w:r>
      <w:r w:rsidRPr="009949EA">
        <w:rPr>
          <w:color w:val="0000FF"/>
        </w:rPr>
        <w:t>1</w:t>
      </w:r>
      <w:r w:rsidRPr="0040143F">
        <w:rPr>
          <w:rStyle w:val="CdigoHTML"/>
          <w:sz w:val="21"/>
          <w:szCs w:val="21"/>
        </w:rPr>
        <w:t xml:space="preserve"> / x);</w:t>
      </w:r>
    </w:p>
    <w:p w14:paraId="2864DA25" w14:textId="31DFC39B" w:rsidR="00A35946" w:rsidRPr="0040143F" w:rsidRDefault="00A35946" w:rsidP="003855B5">
      <w:pPr>
        <w:pStyle w:val="Code0"/>
        <w:rPr>
          <w:rStyle w:val="CdigoHTML"/>
          <w:sz w:val="21"/>
          <w:szCs w:val="21"/>
        </w:rPr>
      </w:pPr>
      <w:r w:rsidRPr="0040143F">
        <w:rPr>
          <w:rStyle w:val="CdigoHTML"/>
          <w:sz w:val="21"/>
          <w:szCs w:val="21"/>
        </w:rPr>
        <w:t>v2.plot;</w:t>
      </w:r>
    </w:p>
    <w:p w14:paraId="40119615" w14:textId="29FE02CB" w:rsidR="00A35946" w:rsidRPr="0040143F" w:rsidRDefault="00A35946" w:rsidP="003855B5">
      <w:pPr>
        <w:pStyle w:val="Code0"/>
        <w:rPr>
          <w:rStyle w:val="CdigoHTML"/>
          <w:sz w:val="21"/>
          <w:szCs w:val="21"/>
        </w:rPr>
      </w:pPr>
      <w:r w:rsidRPr="0040143F">
        <w:rPr>
          <w:rStyle w:val="CdigoHTML"/>
          <w:color w:val="006400"/>
          <w:sz w:val="21"/>
          <w:szCs w:val="21"/>
        </w:rPr>
        <w:t>-- v1 is removed now:</w:t>
      </w:r>
      <w:r w:rsidRPr="0040143F">
        <w:rPr>
          <w:rStyle w:val="CdigoHTML"/>
          <w:color w:val="006400"/>
          <w:sz w:val="21"/>
          <w:szCs w:val="21"/>
        </w:rPr>
        <w:br/>
      </w:r>
      <w:r w:rsidRPr="002E3CF0">
        <w:rPr>
          <w:rStyle w:val="CdigoHTML"/>
          <w:b/>
          <w:color w:val="4169E1"/>
          <w:sz w:val="21"/>
          <w:szCs w:val="21"/>
        </w:rPr>
        <w:t>set</w:t>
      </w:r>
      <w:r w:rsidRPr="0040143F">
        <w:rPr>
          <w:rStyle w:val="CdigoHTML"/>
          <w:sz w:val="21"/>
          <w:szCs w:val="21"/>
        </w:rPr>
        <w:t xml:space="preserve"> v1;</w:t>
      </w:r>
    </w:p>
    <w:p w14:paraId="7DB778E5" w14:textId="77777777" w:rsidR="00A35946" w:rsidRPr="0040143F" w:rsidRDefault="00A35946" w:rsidP="003855B5">
      <w:pPr>
        <w:pStyle w:val="Code0"/>
        <w:rPr>
          <w:rStyle w:val="CdigoHTML"/>
          <w:color w:val="006400"/>
          <w:sz w:val="21"/>
          <w:szCs w:val="21"/>
        </w:rPr>
      </w:pPr>
      <w:r w:rsidRPr="0040143F">
        <w:rPr>
          <w:rStyle w:val="CdigoHTML"/>
          <w:color w:val="006400"/>
          <w:sz w:val="21"/>
          <w:szCs w:val="21"/>
        </w:rPr>
        <w:t>-- v2, however, persist for the rest of the session.</w:t>
      </w:r>
    </w:p>
    <w:p w14:paraId="02A5DE29" w14:textId="5945F0A3" w:rsidR="00A35946" w:rsidRDefault="00A35946" w:rsidP="003855B5">
      <w:pPr>
        <w:pStyle w:val="Code0"/>
        <w:rPr>
          <w:rStyle w:val="CdigoHTML"/>
          <w:sz w:val="21"/>
          <w:szCs w:val="21"/>
        </w:rPr>
      </w:pPr>
      <w:r w:rsidRPr="0040143F">
        <w:rPr>
          <w:rStyle w:val="CdigoHTML"/>
          <w:sz w:val="21"/>
          <w:szCs w:val="21"/>
        </w:rPr>
        <w:t>v2.plot</w:t>
      </w:r>
      <w:r w:rsidR="00236A61">
        <w:rPr>
          <w:rStyle w:val="CdigoHTML"/>
          <w:sz w:val="21"/>
          <w:szCs w:val="21"/>
        </w:rPr>
        <w:t>;</w:t>
      </w:r>
    </w:p>
    <w:p w14:paraId="4B212ADC" w14:textId="77777777" w:rsidR="00E4565B" w:rsidRDefault="00E4565B" w:rsidP="00E4565B">
      <w:pPr>
        <w:pStyle w:val="Code0"/>
        <w:rPr>
          <w:rStyle w:val="CdigoHTML"/>
          <w:color w:val="006400"/>
          <w:sz w:val="21"/>
          <w:szCs w:val="21"/>
        </w:rPr>
      </w:pPr>
      <w:r w:rsidRPr="0040143F">
        <w:rPr>
          <w:rStyle w:val="CdigoHTML"/>
          <w:color w:val="006400"/>
          <w:sz w:val="21"/>
          <w:szCs w:val="21"/>
        </w:rPr>
        <w:t xml:space="preserve">-- </w:t>
      </w:r>
      <w:r>
        <w:rPr>
          <w:rStyle w:val="CdigoHTML"/>
          <w:color w:val="006400"/>
          <w:sz w:val="21"/>
          <w:szCs w:val="21"/>
        </w:rPr>
        <w:t>You can assign more that one session variable in a statement.</w:t>
      </w:r>
    </w:p>
    <w:p w14:paraId="630F6D09" w14:textId="69E2051A" w:rsidR="00E4565B" w:rsidRPr="0040143F" w:rsidRDefault="00E4565B" w:rsidP="00E4565B">
      <w:pPr>
        <w:pStyle w:val="Code0"/>
      </w:pPr>
      <w:r w:rsidRPr="002E3CF0">
        <w:rPr>
          <w:rStyle w:val="CdigoHTML"/>
          <w:b/>
          <w:color w:val="4169E1"/>
          <w:sz w:val="21"/>
          <w:szCs w:val="21"/>
        </w:rPr>
        <w:t>set</w:t>
      </w:r>
      <w:r w:rsidRPr="0040143F">
        <w:rPr>
          <w:rStyle w:val="CdigoHTML"/>
          <w:sz w:val="21"/>
          <w:szCs w:val="21"/>
        </w:rPr>
        <w:t xml:space="preserve"> </w:t>
      </w:r>
      <w:r w:rsidR="000030DF">
        <w:rPr>
          <w:rStyle w:val="CdigoHTML"/>
          <w:sz w:val="21"/>
          <w:szCs w:val="21"/>
        </w:rPr>
        <w:t xml:space="preserve">p2 = </w:t>
      </w:r>
      <w:r w:rsidR="000030DF" w:rsidRPr="000030DF">
        <w:rPr>
          <w:color w:val="0000FF"/>
        </w:rPr>
        <w:t>2</w:t>
      </w:r>
      <w:r w:rsidR="000030DF">
        <w:rPr>
          <w:rStyle w:val="CdigoHTML"/>
          <w:sz w:val="21"/>
          <w:szCs w:val="21"/>
        </w:rPr>
        <w:t xml:space="preserve">pi, p3 = </w:t>
      </w:r>
      <w:r w:rsidR="000030DF" w:rsidRPr="000030DF">
        <w:rPr>
          <w:color w:val="0000FF"/>
        </w:rPr>
        <w:t>3</w:t>
      </w:r>
      <w:r w:rsidR="000030DF">
        <w:rPr>
          <w:rStyle w:val="CdigoHTML"/>
          <w:sz w:val="21"/>
          <w:szCs w:val="21"/>
        </w:rPr>
        <w:t>pi</w:t>
      </w:r>
      <w:r w:rsidRPr="0040143F">
        <w:rPr>
          <w:rStyle w:val="CdigoHTML"/>
          <w:sz w:val="21"/>
          <w:szCs w:val="21"/>
        </w:rPr>
        <w:t>;</w:t>
      </w:r>
    </w:p>
    <w:p w14:paraId="30486CD7" w14:textId="77777777" w:rsidR="00A35946" w:rsidRPr="00BC3AE1" w:rsidRDefault="00A35946" w:rsidP="001301FA">
      <w:pPr>
        <w:pStyle w:val="NormalWeb"/>
        <w:shd w:val="clear" w:color="auto" w:fill="FFFFFF"/>
        <w:spacing w:before="240" w:beforeAutospacing="0" w:after="240" w:afterAutospacing="0"/>
        <w:rPr>
          <w:rFonts w:ascii="Aptos Serif" w:hAnsi="Aptos Serif" w:cs="Aptos Serif"/>
        </w:rPr>
      </w:pPr>
      <w:r w:rsidRPr="00BC3AE1">
        <w:rPr>
          <w:rFonts w:ascii="Aptos Serif" w:hAnsi="Aptos Serif" w:cs="Aptos Serif"/>
        </w:rPr>
        <w:t>Only the value of the variable is stored, but not the formula that was used to calculate that value. This means, for example, that every use of the session variable will return the same value, even if the value was created using a random number generator:</w:t>
      </w:r>
    </w:p>
    <w:p w14:paraId="1B90350E" w14:textId="6A185467" w:rsidR="00A35946" w:rsidRDefault="00A35946" w:rsidP="00DD61FE">
      <w:pPr>
        <w:pStyle w:val="Code0"/>
        <w:rPr>
          <w:rStyle w:val="CdigoHTML"/>
          <w:sz w:val="21"/>
          <w:szCs w:val="21"/>
        </w:rPr>
      </w:pPr>
      <w:r>
        <w:rPr>
          <w:rStyle w:val="CdigoHTML"/>
          <w:color w:val="006400"/>
          <w:sz w:val="21"/>
          <w:szCs w:val="21"/>
        </w:rPr>
        <w:t xml:space="preserve">-- </w:t>
      </w:r>
      <w:r>
        <w:rPr>
          <w:rStyle w:val="nfasis"/>
          <w:color w:val="006400"/>
        </w:rPr>
        <w:t>v1</w:t>
      </w:r>
      <w:r>
        <w:rPr>
          <w:rStyle w:val="CdigoHTML"/>
          <w:color w:val="006400"/>
          <w:sz w:val="21"/>
          <w:szCs w:val="21"/>
        </w:rPr>
        <w:t xml:space="preserve"> is created using random numbers:</w:t>
      </w:r>
      <w:r>
        <w:br/>
      </w:r>
      <w:r w:rsidRPr="002E3CF0">
        <w:rPr>
          <w:rStyle w:val="CdigoHTML"/>
          <w:b/>
          <w:color w:val="4169E1"/>
          <w:sz w:val="21"/>
          <w:szCs w:val="21"/>
        </w:rPr>
        <w:t>set</w:t>
      </w:r>
      <w:r>
        <w:rPr>
          <w:rStyle w:val="CdigoHTML"/>
          <w:sz w:val="21"/>
          <w:szCs w:val="21"/>
        </w:rPr>
        <w:t xml:space="preserve"> v1 = </w:t>
      </w:r>
      <w:r>
        <w:rPr>
          <w:rStyle w:val="CdigoHTML"/>
          <w:b/>
          <w:bCs/>
          <w:color w:val="008B8B"/>
          <w:sz w:val="21"/>
          <w:szCs w:val="21"/>
        </w:rPr>
        <w:t>vec::</w:t>
      </w:r>
      <w:r>
        <w:rPr>
          <w:rStyle w:val="CdigoHTML"/>
          <w:sz w:val="21"/>
          <w:szCs w:val="21"/>
        </w:rPr>
        <w:t>random(</w:t>
      </w:r>
      <w:r w:rsidRPr="009949EA">
        <w:rPr>
          <w:color w:val="0000FF"/>
        </w:rPr>
        <w:t>10</w:t>
      </w:r>
      <w:r>
        <w:rPr>
          <w:rStyle w:val="CdigoHTML"/>
          <w:sz w:val="21"/>
          <w:szCs w:val="21"/>
        </w:rPr>
        <w:t>);</w:t>
      </w:r>
    </w:p>
    <w:p w14:paraId="0650144F" w14:textId="07947144" w:rsidR="00A35946" w:rsidRDefault="00A35946" w:rsidP="00DD61FE">
      <w:pPr>
        <w:pStyle w:val="Code0"/>
        <w:rPr>
          <w:rStyle w:val="CdigoHTML"/>
          <w:sz w:val="21"/>
          <w:szCs w:val="21"/>
        </w:rPr>
      </w:pPr>
      <w:r>
        <w:rPr>
          <w:rStyle w:val="CdigoHTML"/>
          <w:color w:val="006400"/>
          <w:sz w:val="21"/>
          <w:szCs w:val="21"/>
        </w:rPr>
        <w:t xml:space="preserve">-- Every use of </w:t>
      </w:r>
      <w:r>
        <w:rPr>
          <w:rStyle w:val="nfasis"/>
          <w:color w:val="006400"/>
        </w:rPr>
        <w:t>v1</w:t>
      </w:r>
      <w:r>
        <w:rPr>
          <w:rStyle w:val="CdigoHTML"/>
          <w:color w:val="006400"/>
          <w:sz w:val="21"/>
          <w:szCs w:val="21"/>
        </w:rPr>
        <w:t xml:space="preserve"> </w:t>
      </w:r>
      <w:r w:rsidR="0040143F">
        <w:rPr>
          <w:rStyle w:val="CdigoHTML"/>
          <w:color w:val="006400"/>
          <w:sz w:val="21"/>
          <w:szCs w:val="21"/>
        </w:rPr>
        <w:t>always returns</w:t>
      </w:r>
      <w:r>
        <w:rPr>
          <w:rStyle w:val="CdigoHTML"/>
          <w:color w:val="006400"/>
          <w:sz w:val="21"/>
          <w:szCs w:val="21"/>
        </w:rPr>
        <w:t xml:space="preserve"> the same vector:</w:t>
      </w:r>
    </w:p>
    <w:p w14:paraId="4927D358" w14:textId="1A3F4163" w:rsidR="00A35946" w:rsidRDefault="00A35946" w:rsidP="00DD61FE">
      <w:pPr>
        <w:pStyle w:val="Code0"/>
        <w:rPr>
          <w:rStyle w:val="CdigoHTML"/>
          <w:sz w:val="21"/>
          <w:szCs w:val="21"/>
        </w:rPr>
      </w:pPr>
      <w:r>
        <w:rPr>
          <w:rStyle w:val="CdigoHTML"/>
          <w:sz w:val="21"/>
          <w:szCs w:val="21"/>
        </w:rPr>
        <w:t>v1 = v1;</w:t>
      </w:r>
    </w:p>
    <w:p w14:paraId="17E3BD19" w14:textId="5A5A74DB" w:rsidR="00A35946" w:rsidRDefault="00A35946" w:rsidP="00DD61FE">
      <w:pPr>
        <w:pStyle w:val="Code0"/>
        <w:rPr>
          <w:rStyle w:val="CdigoHTML"/>
          <w:sz w:val="21"/>
          <w:szCs w:val="21"/>
        </w:rPr>
      </w:pPr>
      <w:r>
        <w:rPr>
          <w:rStyle w:val="CdigoHTML"/>
          <w:color w:val="006400"/>
          <w:sz w:val="21"/>
          <w:szCs w:val="21"/>
        </w:rPr>
        <w:t>-- This is in contrast with the behavior of local variables.</w:t>
      </w:r>
      <w:r>
        <w:br/>
      </w:r>
      <w:r w:rsidRPr="002E3CF0">
        <w:rPr>
          <w:rStyle w:val="CdigoHTML"/>
          <w:b/>
          <w:color w:val="4169E1"/>
          <w:sz w:val="21"/>
          <w:szCs w:val="21"/>
        </w:rPr>
        <w:t>let</w:t>
      </w:r>
      <w:r>
        <w:rPr>
          <w:rStyle w:val="CdigoHTML"/>
          <w:sz w:val="21"/>
          <w:szCs w:val="21"/>
        </w:rPr>
        <w:t xml:space="preserve"> v2 = </w:t>
      </w:r>
      <w:r>
        <w:rPr>
          <w:rStyle w:val="CdigoHTML"/>
          <w:b/>
          <w:bCs/>
          <w:color w:val="008B8B"/>
          <w:sz w:val="21"/>
          <w:szCs w:val="21"/>
        </w:rPr>
        <w:t>vec::</w:t>
      </w:r>
      <w:r>
        <w:rPr>
          <w:rStyle w:val="CdigoHTML"/>
          <w:sz w:val="21"/>
          <w:szCs w:val="21"/>
        </w:rPr>
        <w:t>random(</w:t>
      </w:r>
      <w:r w:rsidRPr="009949EA">
        <w:rPr>
          <w:color w:val="0000FF"/>
        </w:rPr>
        <w:t>10</w:t>
      </w:r>
      <w:r>
        <w:rPr>
          <w:rStyle w:val="CdigoHTML"/>
          <w:sz w:val="21"/>
          <w:szCs w:val="21"/>
        </w:rPr>
        <w:t>);</w:t>
      </w:r>
    </w:p>
    <w:p w14:paraId="16DA31AA" w14:textId="77777777" w:rsidR="00A35946" w:rsidRDefault="00A35946" w:rsidP="00DD61FE">
      <w:pPr>
        <w:pStyle w:val="Code0"/>
        <w:rPr>
          <w:rStyle w:val="CdigoHTML"/>
          <w:sz w:val="21"/>
          <w:szCs w:val="21"/>
        </w:rPr>
      </w:pPr>
      <w:r>
        <w:rPr>
          <w:rStyle w:val="CdigoHTML"/>
          <w:color w:val="006400"/>
          <w:sz w:val="21"/>
          <w:szCs w:val="21"/>
        </w:rPr>
        <w:t xml:space="preserve">-- This expression will return </w:t>
      </w:r>
      <w:r>
        <w:rPr>
          <w:rStyle w:val="CdigoHTML"/>
          <w:b/>
          <w:bCs/>
          <w:color w:val="006400"/>
          <w:sz w:val="21"/>
          <w:szCs w:val="21"/>
        </w:rPr>
        <w:t>false</w:t>
      </w:r>
      <w:r>
        <w:rPr>
          <w:rStyle w:val="CdigoHTML"/>
          <w:color w:val="006400"/>
          <w:sz w:val="21"/>
          <w:szCs w:val="21"/>
        </w:rPr>
        <w:t>:</w:t>
      </w:r>
    </w:p>
    <w:p w14:paraId="4BB00878" w14:textId="77777777" w:rsidR="00A35946" w:rsidRDefault="00A35946" w:rsidP="00DD61FE">
      <w:pPr>
        <w:pStyle w:val="Code0"/>
      </w:pPr>
      <w:r>
        <w:rPr>
          <w:rStyle w:val="CdigoHTML"/>
          <w:sz w:val="21"/>
          <w:szCs w:val="21"/>
        </w:rPr>
        <w:t>v2 = v2</w:t>
      </w:r>
    </w:p>
    <w:p w14:paraId="3B41C8E6" w14:textId="4D96D666" w:rsidR="00A35946" w:rsidRPr="00BC3AE1" w:rsidRDefault="00A35946" w:rsidP="001301FA">
      <w:pPr>
        <w:pStyle w:val="NormalWeb"/>
        <w:shd w:val="clear" w:color="auto" w:fill="FFFFFF"/>
        <w:spacing w:before="240" w:beforeAutospacing="0" w:after="240" w:afterAutospacing="0"/>
        <w:rPr>
          <w:rFonts w:ascii="Aptos Serif" w:hAnsi="Aptos Serif" w:cs="Aptos Serif"/>
        </w:rPr>
      </w:pPr>
      <w:r w:rsidRPr="00BC3AE1">
        <w:rPr>
          <w:rFonts w:ascii="Aptos Serif" w:hAnsi="Aptos Serif" w:cs="Aptos Serif"/>
        </w:rPr>
        <w:t>Local variables are explained </w:t>
      </w:r>
      <w:r w:rsidR="00DD5FEE" w:rsidRPr="00BC3AE1">
        <w:rPr>
          <w:rFonts w:ascii="Aptos Serif" w:hAnsi="Aptos Serif" w:cs="Aptos Serif"/>
        </w:rPr>
        <w:t xml:space="preserve">in </w:t>
      </w:r>
      <w:r w:rsidR="00B567B0">
        <w:rPr>
          <w:rFonts w:ascii="Aptos Serif" w:hAnsi="Aptos Serif" w:cs="Aptos Serif"/>
        </w:rPr>
        <w:t>a later chapter</w:t>
      </w:r>
      <w:r w:rsidRPr="00BC3AE1">
        <w:rPr>
          <w:rFonts w:ascii="Aptos Serif" w:hAnsi="Aptos Serif" w:cs="Aptos Serif"/>
        </w:rPr>
        <w:t>.</w:t>
      </w:r>
    </w:p>
    <w:p w14:paraId="65C4E935" w14:textId="77A37D16" w:rsidR="00A35946" w:rsidRPr="00BC3AE1" w:rsidRDefault="00A35946" w:rsidP="00A35946">
      <w:pPr>
        <w:pStyle w:val="NormalWeb"/>
        <w:shd w:val="clear" w:color="auto" w:fill="FFFFFF"/>
        <w:spacing w:before="0" w:beforeAutospacing="0" w:after="240" w:afterAutospacing="0"/>
        <w:rPr>
          <w:rFonts w:ascii="Aptos Serif" w:hAnsi="Aptos Serif" w:cs="Aptos Serif"/>
        </w:rPr>
      </w:pPr>
      <w:r w:rsidRPr="00BC3AE1">
        <w:rPr>
          <w:rFonts w:ascii="Aptos Serif" w:hAnsi="Aptos Serif" w:cs="Aptos Serif"/>
        </w:rPr>
        <w:t xml:space="preserve">Session variables </w:t>
      </w:r>
      <w:r w:rsidR="00304FE7" w:rsidRPr="00BC3AE1">
        <w:rPr>
          <w:rFonts w:ascii="Aptos Serif" w:hAnsi="Aptos Serif" w:cs="Aptos Serif"/>
        </w:rPr>
        <w:t>appear</w:t>
      </w:r>
      <w:r w:rsidRPr="00BC3AE1">
        <w:rPr>
          <w:rFonts w:ascii="Aptos Serif" w:hAnsi="Aptos Serif" w:cs="Aptos Serif"/>
        </w:rPr>
        <w:t xml:space="preserve"> in the </w:t>
      </w:r>
      <w:r w:rsidRPr="00BC3AE1">
        <w:rPr>
          <w:rStyle w:val="Fuerte"/>
          <w:rFonts w:ascii="Consolas" w:hAnsi="Consolas" w:cs="Aptos Serif"/>
        </w:rPr>
        <w:t>Variables</w:t>
      </w:r>
      <w:r w:rsidRPr="00BC3AE1">
        <w:rPr>
          <w:rFonts w:ascii="Aptos Serif" w:hAnsi="Aptos Serif" w:cs="Aptos Serif"/>
        </w:rPr>
        <w:t> panel, each one inside a node according to their types:</w:t>
      </w:r>
    </w:p>
    <w:p w14:paraId="4E33854C" w14:textId="113944DD" w:rsidR="00A35946" w:rsidRDefault="00A35946" w:rsidP="00A35946">
      <w:pPr>
        <w:shd w:val="clear" w:color="auto" w:fill="FFFFFF"/>
        <w:rPr>
          <w:rFonts w:ascii="Segoe UI" w:hAnsi="Segoe UI" w:cs="Segoe UI"/>
          <w:color w:val="4A4A4A"/>
        </w:rPr>
      </w:pPr>
      <w:r>
        <w:rPr>
          <w:rFonts w:ascii="Segoe UI" w:hAnsi="Segoe UI" w:cs="Segoe UI"/>
          <w:noProof/>
          <w:color w:val="4A4A4A"/>
        </w:rPr>
        <w:lastRenderedPageBreak/>
        <w:drawing>
          <wp:inline distT="0" distB="0" distL="0" distR="0" wp14:anchorId="24A41113" wp14:editId="1F3361BD">
            <wp:extent cx="5943600" cy="2172970"/>
            <wp:effectExtent l="0" t="0" r="0" b="0"/>
            <wp:docPr id="29878699" name="Imagen 1" descr="v 0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v 001"/>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5943600" cy="2172970"/>
                    </a:xfrm>
                    <a:prstGeom prst="rect">
                      <a:avLst/>
                    </a:prstGeom>
                    <a:noFill/>
                    <a:ln>
                      <a:noFill/>
                    </a:ln>
                  </pic:spPr>
                </pic:pic>
              </a:graphicData>
            </a:graphic>
          </wp:inline>
        </w:drawing>
      </w:r>
    </w:p>
    <w:p w14:paraId="298D95CB" w14:textId="77777777" w:rsidR="00A35946" w:rsidRDefault="00A35946" w:rsidP="00790343">
      <w:pPr>
        <w:pStyle w:val="Ttulo3"/>
      </w:pPr>
      <w:bookmarkStart w:id="20" w:name="_Toc232272206"/>
      <w:r>
        <w:t>Class methods and class constants</w:t>
      </w:r>
      <w:bookmarkEnd w:id="20"/>
    </w:p>
    <w:p w14:paraId="37B856C7" w14:textId="6BF3143D" w:rsidR="00A35946" w:rsidRDefault="00A35946" w:rsidP="003855B5">
      <w:r>
        <w:t xml:space="preserve">Class methods in </w:t>
      </w:r>
      <w:r w:rsidR="00AE3DBD">
        <w:t>Austra</w:t>
      </w:r>
      <w:r>
        <w:t xml:space="preserve"> correspond both to constructors and static methods in traditional OOP languages, like C#.</w:t>
      </w:r>
    </w:p>
    <w:p w14:paraId="35E5D574" w14:textId="77777777" w:rsidR="00A35946" w:rsidRDefault="00A35946" w:rsidP="003855B5">
      <w:r>
        <w:t>Let's start with some variables:</w:t>
      </w:r>
    </w:p>
    <w:p w14:paraId="5AA851BF" w14:textId="09A3EC5D" w:rsidR="00A35946" w:rsidRDefault="00A35946" w:rsidP="00DD61FE">
      <w:pPr>
        <w:pStyle w:val="Code0"/>
        <w:rPr>
          <w:rStyle w:val="CdigoHTML"/>
          <w:sz w:val="21"/>
          <w:szCs w:val="21"/>
        </w:rPr>
      </w:pPr>
      <w:r>
        <w:rPr>
          <w:rStyle w:val="CdigoHTML"/>
          <w:sz w:val="21"/>
          <w:szCs w:val="21"/>
        </w:rPr>
        <w:t xml:space="preserve">i = </w:t>
      </w:r>
      <w:r>
        <w:rPr>
          <w:rStyle w:val="CdigoHTML"/>
          <w:b/>
          <w:bCs/>
          <w:color w:val="008B8B"/>
          <w:sz w:val="21"/>
          <w:szCs w:val="21"/>
        </w:rPr>
        <w:t>math::</w:t>
      </w:r>
      <w:r>
        <w:rPr>
          <w:rStyle w:val="CdigoHTML"/>
          <w:sz w:val="21"/>
          <w:szCs w:val="21"/>
        </w:rPr>
        <w:t>i;</w:t>
      </w:r>
    </w:p>
    <w:p w14:paraId="0654E64E" w14:textId="1478CCE9" w:rsidR="00A35946" w:rsidRDefault="00A35946" w:rsidP="00DD61FE">
      <w:pPr>
        <w:pStyle w:val="Code0"/>
        <w:rPr>
          <w:rStyle w:val="CdigoHTML"/>
          <w:sz w:val="21"/>
          <w:szCs w:val="21"/>
        </w:rPr>
      </w:pPr>
      <w:r>
        <w:rPr>
          <w:rStyle w:val="CdigoHTML"/>
          <w:sz w:val="21"/>
          <w:szCs w:val="21"/>
        </w:rPr>
        <w:t xml:space="preserve">e = </w:t>
      </w:r>
      <w:r>
        <w:rPr>
          <w:rStyle w:val="CdigoHTML"/>
          <w:b/>
          <w:bCs/>
          <w:color w:val="008B8B"/>
          <w:sz w:val="21"/>
          <w:szCs w:val="21"/>
        </w:rPr>
        <w:t>math::</w:t>
      </w:r>
      <w:r>
        <w:rPr>
          <w:rStyle w:val="CdigoHTML"/>
          <w:sz w:val="21"/>
          <w:szCs w:val="21"/>
        </w:rPr>
        <w:t>e;</w:t>
      </w:r>
    </w:p>
    <w:p w14:paraId="0213F09E" w14:textId="02010C0B" w:rsidR="00A35946" w:rsidRDefault="00A35946" w:rsidP="00DD61FE">
      <w:pPr>
        <w:pStyle w:val="Code0"/>
      </w:pPr>
      <w:r>
        <w:rPr>
          <w:rStyle w:val="CdigoHTML"/>
          <w:sz w:val="21"/>
          <w:szCs w:val="21"/>
        </w:rPr>
        <w:t xml:space="preserve">pi = </w:t>
      </w:r>
      <w:r>
        <w:rPr>
          <w:rStyle w:val="CdigoHTML"/>
          <w:b/>
          <w:bCs/>
          <w:color w:val="008B8B"/>
          <w:sz w:val="21"/>
          <w:szCs w:val="21"/>
        </w:rPr>
        <w:t>math::</w:t>
      </w:r>
      <w:r>
        <w:rPr>
          <w:rStyle w:val="CdigoHTML"/>
          <w:sz w:val="21"/>
          <w:szCs w:val="21"/>
        </w:rPr>
        <w:t xml:space="preserve">pi </w:t>
      </w:r>
      <w:r w:rsidRPr="002E3CF0">
        <w:rPr>
          <w:rStyle w:val="CdigoHTML"/>
          <w:b/>
          <w:color w:val="4169E1"/>
          <w:sz w:val="21"/>
          <w:szCs w:val="21"/>
        </w:rPr>
        <w:t>and</w:t>
      </w:r>
      <w:r>
        <w:rPr>
          <w:rStyle w:val="CdigoHTML"/>
          <w:sz w:val="21"/>
          <w:szCs w:val="21"/>
        </w:rPr>
        <w:t xml:space="preserve"> pi = </w:t>
      </w:r>
      <w:r>
        <w:rPr>
          <w:rStyle w:val="CdigoHTML"/>
          <w:b/>
          <w:bCs/>
          <w:color w:val="008B8B"/>
          <w:sz w:val="21"/>
          <w:szCs w:val="21"/>
        </w:rPr>
        <w:t>math::</w:t>
      </w:r>
      <w:r>
        <w:rPr>
          <w:rStyle w:val="CdigoHTML"/>
          <w:sz w:val="21"/>
          <w:szCs w:val="21"/>
        </w:rPr>
        <w:t>π</w:t>
      </w:r>
    </w:p>
    <w:p w14:paraId="52028C4E" w14:textId="5EE9DD88" w:rsidR="00A35946" w:rsidRPr="00BC3AE1" w:rsidRDefault="00A35946" w:rsidP="001301FA">
      <w:pPr>
        <w:pStyle w:val="NormalWeb"/>
        <w:shd w:val="clear" w:color="auto" w:fill="FFFFFF"/>
        <w:spacing w:before="240" w:beforeAutospacing="0" w:after="240" w:afterAutospacing="0"/>
        <w:rPr>
          <w:rFonts w:ascii="Aptos Serif" w:hAnsi="Aptos Serif" w:cs="Aptos Serif"/>
        </w:rPr>
      </w:pPr>
      <w:r w:rsidRPr="00BC3AE1">
        <w:rPr>
          <w:rFonts w:ascii="Aptos Serif" w:hAnsi="Aptos Serif" w:cs="Aptos Serif"/>
        </w:rPr>
        <w:t>The same equivalence is valid for what we normally would consider "global functions":</w:t>
      </w:r>
    </w:p>
    <w:p w14:paraId="4F26886C" w14:textId="5AC15115" w:rsidR="00A35946" w:rsidRDefault="00A35946" w:rsidP="00DD61FE">
      <w:pPr>
        <w:pStyle w:val="Code0"/>
        <w:rPr>
          <w:rStyle w:val="CdigoHTML"/>
          <w:sz w:val="21"/>
          <w:szCs w:val="21"/>
        </w:rPr>
      </w:pPr>
      <w:r>
        <w:rPr>
          <w:rStyle w:val="CdigoHTML"/>
          <w:sz w:val="21"/>
          <w:szCs w:val="21"/>
        </w:rPr>
        <w:t>exp(π*i);</w:t>
      </w:r>
    </w:p>
    <w:p w14:paraId="144C6BE8" w14:textId="3AA5BA86" w:rsidR="00A35946" w:rsidRDefault="00A35946" w:rsidP="00DD61FE">
      <w:pPr>
        <w:pStyle w:val="Code0"/>
      </w:pPr>
      <w:r>
        <w:rPr>
          <w:rStyle w:val="CdigoHTML"/>
          <w:b/>
          <w:bCs/>
          <w:color w:val="008B8B"/>
          <w:sz w:val="21"/>
          <w:szCs w:val="21"/>
        </w:rPr>
        <w:t>math::</w:t>
      </w:r>
      <w:r>
        <w:rPr>
          <w:rStyle w:val="CdigoHTML"/>
          <w:sz w:val="21"/>
          <w:szCs w:val="21"/>
        </w:rPr>
        <w:t>exp(</w:t>
      </w:r>
      <w:r>
        <w:rPr>
          <w:rStyle w:val="CdigoHTML"/>
          <w:b/>
          <w:bCs/>
          <w:color w:val="008B8B"/>
          <w:sz w:val="21"/>
          <w:szCs w:val="21"/>
        </w:rPr>
        <w:t>math::</w:t>
      </w:r>
      <w:r>
        <w:rPr>
          <w:rStyle w:val="CdigoHTML"/>
          <w:sz w:val="21"/>
          <w:szCs w:val="21"/>
        </w:rPr>
        <w:t xml:space="preserve">pi * </w:t>
      </w:r>
      <w:r>
        <w:rPr>
          <w:rStyle w:val="CdigoHTML"/>
          <w:b/>
          <w:bCs/>
          <w:color w:val="008B8B"/>
          <w:sz w:val="21"/>
          <w:szCs w:val="21"/>
        </w:rPr>
        <w:t>math::</w:t>
      </w:r>
      <w:r>
        <w:rPr>
          <w:rStyle w:val="CdigoHTML"/>
          <w:sz w:val="21"/>
          <w:szCs w:val="21"/>
        </w:rPr>
        <w:t>i)</w:t>
      </w:r>
    </w:p>
    <w:p w14:paraId="52D4607F" w14:textId="4F57DDCB" w:rsidR="00A35946" w:rsidRPr="00DD0F10" w:rsidRDefault="00A35946" w:rsidP="001301FA">
      <w:pPr>
        <w:pStyle w:val="NormalWeb"/>
        <w:shd w:val="clear" w:color="auto" w:fill="FFFFFF"/>
        <w:spacing w:before="240" w:beforeAutospacing="0" w:after="240" w:afterAutospacing="0"/>
        <w:rPr>
          <w:rFonts w:ascii="Segoe UI" w:hAnsi="Segoe UI" w:cs="Segoe UI"/>
        </w:rPr>
      </w:pPr>
      <w:r w:rsidRPr="00DD0F10">
        <w:rPr>
          <w:rFonts w:ascii="Aptos Serif" w:hAnsi="Aptos Serif" w:cs="Aptos Serif"/>
        </w:rPr>
        <w:t xml:space="preserve">Those global functions and constants are considered </w:t>
      </w:r>
      <w:r w:rsidR="009E357F">
        <w:rPr>
          <w:rFonts w:ascii="Aptos Serif" w:hAnsi="Aptos Serif" w:cs="Aptos Serif"/>
        </w:rPr>
        <w:t>by the compiler</w:t>
      </w:r>
      <w:r w:rsidRPr="00DD0F10">
        <w:rPr>
          <w:rFonts w:ascii="Aptos Serif" w:hAnsi="Aptos Serif" w:cs="Aptos Serif"/>
        </w:rPr>
        <w:t xml:space="preserve"> as belonging to the</w:t>
      </w:r>
      <w:r w:rsidRPr="00DD0F10">
        <w:rPr>
          <w:rFonts w:ascii="Segoe UI" w:hAnsi="Segoe UI" w:cs="Segoe UI"/>
        </w:rPr>
        <w:t> </w:t>
      </w:r>
      <w:r w:rsidRPr="003268C0">
        <w:rPr>
          <w:rStyle w:val="code"/>
          <w:rFonts w:ascii="Consolas" w:hAnsi="Consolas" w:cs="Segoe UI"/>
          <w:color w:val="000066"/>
        </w:rPr>
        <w:t>math</w:t>
      </w:r>
      <w:r>
        <w:rPr>
          <w:rFonts w:ascii="Segoe UI" w:hAnsi="Segoe UI" w:cs="Segoe UI"/>
          <w:color w:val="4A4A4A"/>
        </w:rPr>
        <w:t> </w:t>
      </w:r>
      <w:r w:rsidRPr="00DD0F10">
        <w:rPr>
          <w:rFonts w:ascii="Aptos Serif" w:hAnsi="Aptos Serif" w:cs="Aptos Serif"/>
        </w:rPr>
        <w:t>for avoiding problems if any of these symbols is redefined as a persistent or session variable.</w:t>
      </w:r>
    </w:p>
    <w:p w14:paraId="3886D156" w14:textId="77777777" w:rsidR="00A35946" w:rsidRPr="00DD0F10" w:rsidRDefault="00A35946" w:rsidP="00A35946">
      <w:pPr>
        <w:pStyle w:val="NormalWeb"/>
        <w:shd w:val="clear" w:color="auto" w:fill="FFFFFF"/>
        <w:spacing w:before="0" w:beforeAutospacing="0" w:after="240" w:afterAutospacing="0"/>
        <w:rPr>
          <w:rFonts w:ascii="Aptos Serif" w:hAnsi="Aptos Serif" w:cs="Aptos Serif"/>
        </w:rPr>
      </w:pPr>
      <w:r w:rsidRPr="00DD0F10">
        <w:rPr>
          <w:rFonts w:ascii="Aptos Serif" w:hAnsi="Aptos Serif" w:cs="Aptos Serif"/>
        </w:rPr>
        <w:t>Of course, there are more classes than</w:t>
      </w:r>
      <w:r>
        <w:rPr>
          <w:rFonts w:ascii="Segoe UI" w:hAnsi="Segoe UI" w:cs="Segoe UI"/>
          <w:color w:val="4A4A4A"/>
        </w:rPr>
        <w:t> </w:t>
      </w:r>
      <w:r w:rsidRPr="006D74C9">
        <w:rPr>
          <w:rStyle w:val="inlinecode"/>
        </w:rPr>
        <w:t>math</w:t>
      </w:r>
      <w:r w:rsidRPr="00DD0F10">
        <w:rPr>
          <w:rFonts w:ascii="Aptos Serif" w:hAnsi="Aptos Serif" w:cs="Aptos Serif"/>
        </w:rPr>
        <w:t>, and we can use their class methods for creating new objects:</w:t>
      </w:r>
    </w:p>
    <w:p w14:paraId="1EC137C0" w14:textId="0460D110" w:rsidR="00A35946" w:rsidRPr="00A35946" w:rsidRDefault="00A35946" w:rsidP="00E027AA">
      <w:pPr>
        <w:pStyle w:val="Code0"/>
        <w:keepNext/>
        <w:rPr>
          <w:rStyle w:val="CdigoHTML"/>
          <w:sz w:val="21"/>
          <w:szCs w:val="21"/>
          <w:lang w:val="fr-FR"/>
        </w:rPr>
      </w:pPr>
      <w:r w:rsidRPr="00A35946">
        <w:rPr>
          <w:rStyle w:val="CdigoHTML"/>
          <w:b/>
          <w:bCs/>
          <w:color w:val="008B8B"/>
          <w:sz w:val="21"/>
          <w:szCs w:val="21"/>
          <w:lang w:val="fr-FR"/>
        </w:rPr>
        <w:t>matrix::</w:t>
      </w:r>
      <w:r w:rsidRPr="00A35946">
        <w:rPr>
          <w:rStyle w:val="CdigoHTML"/>
          <w:sz w:val="21"/>
          <w:szCs w:val="21"/>
          <w:lang w:val="fr-FR"/>
        </w:rPr>
        <w:t>random(</w:t>
      </w:r>
      <w:r w:rsidRPr="00DE600A">
        <w:rPr>
          <w:color w:val="0000FF"/>
          <w:lang w:val="fr-FR"/>
        </w:rPr>
        <w:t>10</w:t>
      </w:r>
      <w:r w:rsidRPr="00A35946">
        <w:rPr>
          <w:rStyle w:val="CdigoHTML"/>
          <w:sz w:val="21"/>
          <w:szCs w:val="21"/>
          <w:lang w:val="fr-FR"/>
        </w:rPr>
        <w:t>);</w:t>
      </w:r>
    </w:p>
    <w:p w14:paraId="75848F0C" w14:textId="0792626E" w:rsidR="00A35946" w:rsidRPr="00D772A0" w:rsidRDefault="00A35946" w:rsidP="00DD61FE">
      <w:pPr>
        <w:pStyle w:val="Code0"/>
        <w:rPr>
          <w:rStyle w:val="CdigoHTML"/>
          <w:sz w:val="21"/>
          <w:szCs w:val="21"/>
          <w:lang w:val="fr-FR"/>
        </w:rPr>
      </w:pPr>
      <w:r w:rsidRPr="00D772A0">
        <w:rPr>
          <w:rStyle w:val="CdigoHTML"/>
          <w:b/>
          <w:color w:val="008B8B"/>
          <w:sz w:val="21"/>
          <w:szCs w:val="21"/>
          <w:lang w:val="fr-FR"/>
        </w:rPr>
        <w:t>vec::</w:t>
      </w:r>
      <w:r w:rsidRPr="00D772A0">
        <w:rPr>
          <w:rStyle w:val="CdigoHTML"/>
          <w:sz w:val="21"/>
          <w:szCs w:val="21"/>
          <w:lang w:val="fr-FR"/>
        </w:rPr>
        <w:t>new(</w:t>
      </w:r>
      <w:r w:rsidRPr="00DE600A">
        <w:rPr>
          <w:color w:val="0000FF"/>
          <w:lang w:val="fr-FR"/>
        </w:rPr>
        <w:t>10</w:t>
      </w:r>
      <w:r w:rsidRPr="00D772A0">
        <w:rPr>
          <w:rStyle w:val="CdigoHTML"/>
          <w:sz w:val="21"/>
          <w:szCs w:val="21"/>
          <w:lang w:val="fr-FR"/>
        </w:rPr>
        <w:t>);</w:t>
      </w:r>
    </w:p>
    <w:p w14:paraId="7970B871" w14:textId="6CA5A7A9" w:rsidR="00A35946" w:rsidRPr="00D772A0" w:rsidRDefault="00A35946" w:rsidP="00DD61FE">
      <w:pPr>
        <w:pStyle w:val="Code0"/>
        <w:rPr>
          <w:lang w:val="fr-FR"/>
        </w:rPr>
      </w:pPr>
      <w:r w:rsidRPr="00D772A0">
        <w:rPr>
          <w:rStyle w:val="CdigoHTML"/>
          <w:sz w:val="21"/>
          <w:szCs w:val="21"/>
          <w:lang w:val="fr-FR"/>
        </w:rPr>
        <w:t>vec(</w:t>
      </w:r>
      <w:r w:rsidRPr="00DE600A">
        <w:rPr>
          <w:color w:val="0000FF"/>
          <w:lang w:val="fr-FR"/>
        </w:rPr>
        <w:t>10</w:t>
      </w:r>
      <w:r w:rsidRPr="00D772A0">
        <w:rPr>
          <w:rStyle w:val="CdigoHTML"/>
          <w:sz w:val="21"/>
          <w:szCs w:val="21"/>
          <w:lang w:val="fr-FR"/>
        </w:rPr>
        <w:t>)</w:t>
      </w:r>
    </w:p>
    <w:p w14:paraId="4743A331" w14:textId="16F9D7A0" w:rsidR="00E027AA" w:rsidRDefault="00A35946" w:rsidP="00E027AA">
      <w:pPr>
        <w:pStyle w:val="NormalWeb"/>
        <w:shd w:val="clear" w:color="auto" w:fill="FFFFFF"/>
        <w:spacing w:before="240" w:beforeAutospacing="0" w:after="240" w:afterAutospacing="0"/>
        <w:rPr>
          <w:rFonts w:ascii="Aptos Serif" w:hAnsi="Aptos Serif" w:cs="Aptos Serif"/>
        </w:rPr>
      </w:pPr>
      <w:r w:rsidRPr="00DD0F10">
        <w:rPr>
          <w:rFonts w:ascii="Aptos Serif" w:hAnsi="Aptos Serif" w:cs="Aptos Serif"/>
        </w:rPr>
        <w:t>As the last example shows, when you call a </w:t>
      </w:r>
      <w:r w:rsidRPr="003268C0">
        <w:rPr>
          <w:rStyle w:val="code"/>
          <w:rFonts w:ascii="Consolas" w:hAnsi="Consolas" w:cs="Segoe UI"/>
          <w:color w:val="000066"/>
        </w:rPr>
        <w:t>new</w:t>
      </w:r>
      <w:r w:rsidRPr="005E235D">
        <w:rPr>
          <w:rFonts w:ascii="Aptos Serif" w:hAnsi="Aptos Serif" w:cs="Aptos Serif"/>
          <w:color w:val="4A4A4A"/>
        </w:rPr>
        <w:t> </w:t>
      </w:r>
      <w:r w:rsidRPr="00DD0F10">
        <w:rPr>
          <w:rFonts w:ascii="Aptos Serif" w:hAnsi="Aptos Serif" w:cs="Aptos Serif"/>
        </w:rPr>
        <w:t>method on a class, you can omit the </w:t>
      </w:r>
      <w:r w:rsidRPr="006D74C9">
        <w:rPr>
          <w:rStyle w:val="inlinecode"/>
        </w:rPr>
        <w:t>::new</w:t>
      </w:r>
      <w:r w:rsidRPr="005E235D">
        <w:rPr>
          <w:rFonts w:ascii="Aptos Serif" w:hAnsi="Aptos Serif" w:cs="Aptos Serif"/>
          <w:color w:val="4A4A4A"/>
        </w:rPr>
        <w:t> </w:t>
      </w:r>
      <w:r w:rsidRPr="00DD0F10">
        <w:rPr>
          <w:rFonts w:ascii="Aptos Serif" w:hAnsi="Aptos Serif" w:cs="Aptos Serif"/>
        </w:rPr>
        <w:t>part and use just the class name as synonym.</w:t>
      </w:r>
    </w:p>
    <w:p w14:paraId="142FD3BC" w14:textId="01F52129" w:rsidR="00AC607A" w:rsidRDefault="00AC607A" w:rsidP="00E027AA">
      <w:pPr>
        <w:pStyle w:val="NormalWeb"/>
        <w:shd w:val="clear" w:color="auto" w:fill="FFFFFF"/>
        <w:spacing w:before="240" w:beforeAutospacing="0" w:after="240" w:afterAutospacing="0"/>
        <w:rPr>
          <w:rFonts w:ascii="Aptos Serif" w:hAnsi="Aptos Serif" w:cs="Aptos Serif"/>
        </w:rPr>
      </w:pPr>
      <w:r w:rsidRPr="00AC607A">
        <w:rPr>
          <w:rFonts w:ascii="Aptos Serif" w:hAnsi="Aptos Serif" w:cs="Aptos Serif"/>
        </w:rPr>
        <w:t xml:space="preserve">This convention applies to every data type handled by </w:t>
      </w:r>
      <w:r w:rsidR="00AE3DBD">
        <w:rPr>
          <w:rFonts w:ascii="Aptos Serif" w:hAnsi="Aptos Serif" w:cs="Aptos Serif"/>
        </w:rPr>
        <w:t>Austra</w:t>
      </w:r>
      <w:r w:rsidRPr="00AC607A">
        <w:rPr>
          <w:rFonts w:ascii="Aptos Serif" w:hAnsi="Aptos Serif" w:cs="Aptos Serif"/>
        </w:rPr>
        <w:t>.</w:t>
      </w:r>
    </w:p>
    <w:p w14:paraId="5D815E93" w14:textId="799B037E" w:rsidR="00B567B0" w:rsidRPr="0076746C" w:rsidRDefault="00B567B0" w:rsidP="0076746C">
      <w:pPr>
        <w:pStyle w:val="Ttulo2"/>
      </w:pPr>
      <w:bookmarkStart w:id="21" w:name="_Toc232272207"/>
      <w:r>
        <w:lastRenderedPageBreak/>
        <w:t>The desktop application</w:t>
      </w:r>
      <w:bookmarkEnd w:id="21"/>
    </w:p>
    <w:p w14:paraId="55AEDB2C" w14:textId="77777777" w:rsidR="00CE59AE" w:rsidRDefault="00707FEE" w:rsidP="00E027AA">
      <w:pPr>
        <w:pStyle w:val="NormalWeb"/>
        <w:shd w:val="clear" w:color="auto" w:fill="FFFFFF"/>
        <w:spacing w:before="240" w:beforeAutospacing="0" w:after="240" w:afterAutospacing="0"/>
        <w:rPr>
          <w:rFonts w:ascii="Aptos Serif" w:hAnsi="Aptos Serif" w:cs="Aptos Serif"/>
        </w:rPr>
      </w:pPr>
      <w:r>
        <w:rPr>
          <w:rFonts w:ascii="Aptos Serif" w:hAnsi="Aptos Serif" w:cs="Aptos Serif"/>
        </w:rPr>
        <w:t xml:space="preserve">This software is distributed both with a console REPL and a </w:t>
      </w:r>
      <w:r w:rsidR="0076746C">
        <w:rPr>
          <w:rFonts w:ascii="Aptos Serif" w:hAnsi="Aptos Serif" w:cs="Aptos Serif"/>
        </w:rPr>
        <w:t>desktop application.</w:t>
      </w:r>
      <w:r w:rsidR="008D0ED6">
        <w:rPr>
          <w:rFonts w:ascii="Aptos Serif" w:hAnsi="Aptos Serif" w:cs="Aptos Serif"/>
        </w:rPr>
        <w:t xml:space="preserve"> </w:t>
      </w:r>
      <w:r w:rsidR="00932F7C">
        <w:rPr>
          <w:rFonts w:ascii="Aptos Serif" w:hAnsi="Aptos Serif" w:cs="Aptos Serif"/>
        </w:rPr>
        <w:t>The desktop application has been implemented with WPF, so it only run</w:t>
      </w:r>
      <w:r w:rsidR="003416AB">
        <w:rPr>
          <w:rFonts w:ascii="Aptos Serif" w:hAnsi="Aptos Serif" w:cs="Aptos Serif"/>
        </w:rPr>
        <w:t>s in Windows.</w:t>
      </w:r>
      <w:r w:rsidR="008D0ED6">
        <w:rPr>
          <w:rFonts w:ascii="Aptos Serif" w:hAnsi="Aptos Serif" w:cs="Aptos Serif"/>
        </w:rPr>
        <w:t xml:space="preserve"> However, this application is the recommended way to get familiar with Austra.</w:t>
      </w:r>
      <w:r w:rsidR="00712E09">
        <w:rPr>
          <w:rFonts w:ascii="Aptos Serif" w:hAnsi="Aptos Serif" w:cs="Aptos Serif"/>
        </w:rPr>
        <w:t xml:space="preserve"> It comes with a code editor for typing formulas and scripts, and the editor implements the typical niceties </w:t>
      </w:r>
      <w:r w:rsidR="00420F57">
        <w:rPr>
          <w:rFonts w:ascii="Aptos Serif" w:hAnsi="Aptos Serif" w:cs="Aptos Serif"/>
        </w:rPr>
        <w:t xml:space="preserve">present in other languages: syntax highlighting, </w:t>
      </w:r>
      <w:r w:rsidR="00605F86">
        <w:rPr>
          <w:rFonts w:ascii="Aptos Serif" w:hAnsi="Aptos Serif" w:cs="Aptos Serif"/>
        </w:rPr>
        <w:t xml:space="preserve">code completion for finding methods and </w:t>
      </w:r>
      <w:r w:rsidR="00CE59AE">
        <w:rPr>
          <w:rFonts w:ascii="Aptos Serif" w:hAnsi="Aptos Serif" w:cs="Aptos Serif"/>
        </w:rPr>
        <w:t xml:space="preserve">variables, and code insight for helping with method signatures. Beyond that, you also have a tree with definitions, preloaded series and session </w:t>
      </w:r>
      <w:r w:rsidR="005F2B50">
        <w:rPr>
          <w:rFonts w:ascii="Aptos Serif" w:hAnsi="Aptos Serif" w:cs="Aptos Serif"/>
        </w:rPr>
        <w:t>variables.</w:t>
      </w:r>
    </w:p>
    <w:p w14:paraId="666FE5A2" w14:textId="77777777" w:rsidR="005F2B50" w:rsidRDefault="005F2B50" w:rsidP="00E027AA">
      <w:pPr>
        <w:pStyle w:val="NormalWeb"/>
        <w:shd w:val="clear" w:color="auto" w:fill="FFFFFF"/>
        <w:spacing w:before="240" w:beforeAutospacing="0" w:after="240" w:afterAutospacing="0"/>
        <w:rPr>
          <w:rFonts w:ascii="Aptos Serif" w:hAnsi="Aptos Serif" w:cs="Aptos Serif"/>
        </w:rPr>
      </w:pPr>
      <w:r>
        <w:rPr>
          <w:rFonts w:ascii="Aptos Serif" w:hAnsi="Aptos Serif" w:cs="Aptos Serif"/>
        </w:rPr>
        <w:t>Some tricks implemented by the code editor</w:t>
      </w:r>
      <w:r w:rsidR="005E7C5C">
        <w:rPr>
          <w:rFonts w:ascii="Aptos Serif" w:hAnsi="Aptos Serif" w:cs="Aptos Serif"/>
        </w:rPr>
        <w:t>:</w:t>
      </w:r>
    </w:p>
    <w:p w14:paraId="5E3282A2" w14:textId="31F1FA8B" w:rsidR="005E7C5C" w:rsidRDefault="005E7C5C" w:rsidP="005E7C5C">
      <w:pPr>
        <w:pStyle w:val="NormalWeb"/>
        <w:numPr>
          <w:ilvl w:val="0"/>
          <w:numId w:val="20"/>
        </w:numPr>
        <w:shd w:val="clear" w:color="auto" w:fill="FFFFFF"/>
        <w:spacing w:before="240" w:beforeAutospacing="0" w:after="240" w:afterAutospacing="0"/>
        <w:rPr>
          <w:rFonts w:ascii="Aptos Serif" w:hAnsi="Aptos Serif" w:cs="Aptos Serif"/>
        </w:rPr>
      </w:pPr>
      <w:r w:rsidRPr="000007B5">
        <w:rPr>
          <w:rFonts w:ascii="Aptos Serif" w:hAnsi="Aptos Serif" w:cs="Aptos Serif"/>
          <w:smallCaps/>
        </w:rPr>
        <w:t>F5</w:t>
      </w:r>
      <w:r w:rsidR="004C583C">
        <w:rPr>
          <w:rFonts w:ascii="Aptos Serif" w:hAnsi="Aptos Serif" w:cs="Aptos Serif"/>
        </w:rPr>
        <w:t xml:space="preserve"> executes all the code in the editor. </w:t>
      </w:r>
      <w:r w:rsidR="00241BF8">
        <w:rPr>
          <w:rFonts w:ascii="Aptos Serif" w:hAnsi="Aptos Serif" w:cs="Aptos Serif"/>
        </w:rPr>
        <w:t>Code can include several formulae separated by semicolons. All results are shown in the panel below the editor, each result preceded by its original formula.</w:t>
      </w:r>
    </w:p>
    <w:p w14:paraId="55325255" w14:textId="406F3477" w:rsidR="005E7C5C" w:rsidRDefault="005E7C5C" w:rsidP="005E7C5C">
      <w:pPr>
        <w:pStyle w:val="NormalWeb"/>
        <w:numPr>
          <w:ilvl w:val="0"/>
          <w:numId w:val="20"/>
        </w:numPr>
        <w:shd w:val="clear" w:color="auto" w:fill="FFFFFF"/>
        <w:spacing w:before="240" w:beforeAutospacing="0" w:after="240" w:afterAutospacing="0"/>
        <w:rPr>
          <w:rFonts w:ascii="Aptos Serif" w:hAnsi="Aptos Serif" w:cs="Aptos Serif"/>
        </w:rPr>
      </w:pPr>
      <w:r w:rsidRPr="000007B5">
        <w:rPr>
          <w:rFonts w:ascii="Aptos Serif" w:hAnsi="Aptos Serif" w:cs="Aptos Serif"/>
          <w:smallCaps/>
        </w:rPr>
        <w:t>Ctrl+F5</w:t>
      </w:r>
      <w:r w:rsidR="00D90F0F">
        <w:rPr>
          <w:rFonts w:ascii="Aptos Serif" w:hAnsi="Aptos Serif" w:cs="Aptos Serif"/>
        </w:rPr>
        <w:t xml:space="preserve"> shows the type or types of the formulas in the editor in the results panel. This command is useful for </w:t>
      </w:r>
      <w:r w:rsidR="002C23F3">
        <w:rPr>
          <w:rFonts w:ascii="Aptos Serif" w:hAnsi="Aptos Serif" w:cs="Aptos Serif"/>
        </w:rPr>
        <w:t>telling, for instance, when a result is returned as a long or a regular integer.</w:t>
      </w:r>
    </w:p>
    <w:p w14:paraId="00616586" w14:textId="5616DBB7" w:rsidR="002C23F3" w:rsidRDefault="002C23F3" w:rsidP="005E7C5C">
      <w:pPr>
        <w:pStyle w:val="NormalWeb"/>
        <w:numPr>
          <w:ilvl w:val="0"/>
          <w:numId w:val="20"/>
        </w:numPr>
        <w:shd w:val="clear" w:color="auto" w:fill="FFFFFF"/>
        <w:spacing w:before="240" w:beforeAutospacing="0" w:after="240" w:afterAutospacing="0"/>
        <w:rPr>
          <w:rFonts w:ascii="Aptos Serif" w:hAnsi="Aptos Serif" w:cs="Aptos Serif"/>
        </w:rPr>
      </w:pPr>
      <w:r w:rsidRPr="000007B5">
        <w:rPr>
          <w:rFonts w:ascii="Aptos Serif" w:hAnsi="Aptos Serif" w:cs="Aptos Serif"/>
          <w:smallCaps/>
        </w:rPr>
        <w:t>Shift+F5</w:t>
      </w:r>
      <w:r>
        <w:rPr>
          <w:rFonts w:ascii="Aptos Serif" w:hAnsi="Aptos Serif" w:cs="Aptos Serif"/>
        </w:rPr>
        <w:t xml:space="preserve"> </w:t>
      </w:r>
      <w:r w:rsidR="00DA6A96">
        <w:rPr>
          <w:rFonts w:ascii="Aptos Serif" w:hAnsi="Aptos Serif" w:cs="Aptos Serif"/>
        </w:rPr>
        <w:t xml:space="preserve">serialises the expression tree created by the compiler and outputs it as a string to the result area. It is a </w:t>
      </w:r>
      <w:r w:rsidR="005C6910">
        <w:rPr>
          <w:rFonts w:ascii="Aptos Serif" w:hAnsi="Aptos Serif" w:cs="Aptos Serif"/>
        </w:rPr>
        <w:t>sort of debugging technique.</w:t>
      </w:r>
    </w:p>
    <w:p w14:paraId="72CEAD77" w14:textId="0B20550B" w:rsidR="00B228A6" w:rsidRDefault="00B228A6" w:rsidP="005E7C5C">
      <w:pPr>
        <w:pStyle w:val="NormalWeb"/>
        <w:numPr>
          <w:ilvl w:val="0"/>
          <w:numId w:val="20"/>
        </w:numPr>
        <w:shd w:val="clear" w:color="auto" w:fill="FFFFFF"/>
        <w:spacing w:before="240" w:beforeAutospacing="0" w:after="240" w:afterAutospacing="0"/>
        <w:rPr>
          <w:rFonts w:ascii="Aptos Serif" w:hAnsi="Aptos Serif" w:cs="Aptos Serif"/>
        </w:rPr>
      </w:pPr>
      <w:r>
        <w:rPr>
          <w:rFonts w:ascii="Aptos Serif" w:hAnsi="Aptos Serif" w:cs="Aptos Serif"/>
        </w:rPr>
        <w:t xml:space="preserve">All formulas typed </w:t>
      </w:r>
      <w:r w:rsidR="007E2A2A">
        <w:rPr>
          <w:rFonts w:ascii="Aptos Serif" w:hAnsi="Aptos Serif" w:cs="Aptos Serif"/>
        </w:rPr>
        <w:t>in the session are stored in memory, and you can cycle through them using the commands History up and History down from the Edit menu.</w:t>
      </w:r>
    </w:p>
    <w:p w14:paraId="174A566C" w14:textId="5AC6214C" w:rsidR="00C6014E" w:rsidRDefault="00C6014E" w:rsidP="005E7C5C">
      <w:pPr>
        <w:pStyle w:val="NormalWeb"/>
        <w:numPr>
          <w:ilvl w:val="0"/>
          <w:numId w:val="20"/>
        </w:numPr>
        <w:shd w:val="clear" w:color="auto" w:fill="FFFFFF"/>
        <w:spacing w:before="240" w:beforeAutospacing="0" w:after="240" w:afterAutospacing="0"/>
        <w:rPr>
          <w:rFonts w:ascii="Aptos Serif" w:hAnsi="Aptos Serif" w:cs="Aptos Serif"/>
        </w:rPr>
      </w:pPr>
      <w:r>
        <w:rPr>
          <w:rFonts w:ascii="Aptos Serif" w:hAnsi="Aptos Serif" w:cs="Aptos Serif"/>
        </w:rPr>
        <w:t>Double-clicking on a node from the tree evaluates the definition</w:t>
      </w:r>
      <w:r w:rsidR="00470CFD">
        <w:rPr>
          <w:rFonts w:ascii="Aptos Serif" w:hAnsi="Aptos Serif" w:cs="Aptos Serif"/>
        </w:rPr>
        <w:t xml:space="preserve"> or shows the clicked series or variable.</w:t>
      </w:r>
    </w:p>
    <w:p w14:paraId="1FEA4652" w14:textId="285DC11A" w:rsidR="005E7C5C" w:rsidRPr="008C2EF6" w:rsidRDefault="003166FB" w:rsidP="005E7C5C">
      <w:pPr>
        <w:pStyle w:val="NormalWeb"/>
        <w:numPr>
          <w:ilvl w:val="0"/>
          <w:numId w:val="20"/>
        </w:numPr>
        <w:shd w:val="clear" w:color="auto" w:fill="FFFFFF"/>
        <w:spacing w:before="240" w:beforeAutospacing="0" w:after="240" w:afterAutospacing="0"/>
        <w:rPr>
          <w:rFonts w:ascii="Aptos Serif" w:hAnsi="Aptos Serif" w:cs="Aptos Serif"/>
        </w:rPr>
        <w:sectPr w:rsidR="005E7C5C" w:rsidRPr="008C2EF6" w:rsidSect="009C66BA">
          <w:headerReference w:type="default" r:id="rId20"/>
          <w:type w:val="oddPage"/>
          <w:pgSz w:w="11906" w:h="16838" w:code="9"/>
          <w:pgMar w:top="1440" w:right="1440" w:bottom="1440" w:left="1440" w:header="720" w:footer="720" w:gutter="0"/>
          <w:cols w:space="720"/>
          <w:titlePg/>
          <w:docGrid w:linePitch="360"/>
        </w:sectPr>
      </w:pPr>
      <w:r w:rsidRPr="003166FB">
        <w:rPr>
          <w:rFonts w:ascii="Aptos Serif" w:hAnsi="Aptos Serif" w:cs="Aptos Serif"/>
          <w:smallCaps/>
        </w:rPr>
        <w:t>Ctrl-G</w:t>
      </w:r>
      <w:r>
        <w:rPr>
          <w:rFonts w:ascii="Aptos Serif" w:hAnsi="Aptos Serif" w:cs="Aptos Serif"/>
        </w:rPr>
        <w:t xml:space="preserve"> converts the next typed character in a Greek letter.</w:t>
      </w:r>
      <w:r w:rsidR="008C2EF6">
        <w:rPr>
          <w:rFonts w:ascii="Aptos Serif" w:hAnsi="Aptos Serif" w:cs="Aptos Serif"/>
        </w:rPr>
        <w:t xml:space="preserve"> </w:t>
      </w:r>
      <w:r w:rsidR="008C2EF6" w:rsidRPr="003166FB">
        <w:rPr>
          <w:rFonts w:ascii="Aptos Serif" w:hAnsi="Aptos Serif" w:cs="Aptos Serif"/>
          <w:smallCaps/>
        </w:rPr>
        <w:t>Ctrl-</w:t>
      </w:r>
      <w:r w:rsidR="008C2EF6">
        <w:rPr>
          <w:rFonts w:ascii="Aptos Serif" w:hAnsi="Aptos Serif" w:cs="Aptos Serif"/>
          <w:smallCaps/>
        </w:rPr>
        <w:t xml:space="preserve">Q, </w:t>
      </w:r>
      <w:r w:rsidR="008C2EF6">
        <w:rPr>
          <w:rFonts w:ascii="Aptos Serif" w:hAnsi="Aptos Serif" w:cs="Aptos Serif"/>
        </w:rPr>
        <w:t>on</w:t>
      </w:r>
      <w:r w:rsidR="00241BF8" w:rsidRPr="008C2EF6">
        <w:rPr>
          <w:rFonts w:ascii="Aptos Serif" w:hAnsi="Aptos Serif" w:cs="Aptos Serif"/>
        </w:rPr>
        <w:t xml:space="preserve"> </w:t>
      </w:r>
      <w:r w:rsidR="008C2EF6">
        <w:rPr>
          <w:rFonts w:ascii="Aptos Serif" w:hAnsi="Aptos Serif" w:cs="Aptos Serif"/>
        </w:rPr>
        <w:t xml:space="preserve"> the other hand, allows typing some </w:t>
      </w:r>
      <w:r w:rsidR="00B967DA">
        <w:rPr>
          <w:rFonts w:ascii="Aptos Serif" w:hAnsi="Aptos Serif" w:cs="Aptos Serif"/>
        </w:rPr>
        <w:t>mathematical symbols, like the universal and existential quantifiers (A, E), the membership operator (I)</w:t>
      </w:r>
      <w:r w:rsidR="00C2134C">
        <w:rPr>
          <w:rFonts w:ascii="Aptos Serif" w:hAnsi="Aptos Serif" w:cs="Aptos Serif"/>
        </w:rPr>
        <w:t xml:space="preserve"> and the </w:t>
      </w:r>
      <w:r w:rsidR="00790CC2">
        <w:rPr>
          <w:rFonts w:ascii="Aptos Serif" w:hAnsi="Aptos Serif" w:cs="Aptos Serif"/>
        </w:rPr>
        <w:t>superscript 2 for squaring (2).</w:t>
      </w:r>
    </w:p>
    <w:p w14:paraId="1793E5F9" w14:textId="77777777" w:rsidR="00867235" w:rsidRDefault="00867235" w:rsidP="00867235">
      <w:pPr>
        <w:pStyle w:val="NormalWeb"/>
        <w:shd w:val="clear" w:color="auto" w:fill="FFFFFF"/>
        <w:spacing w:before="240" w:beforeAutospacing="0" w:after="240" w:afterAutospacing="0"/>
        <w:rPr>
          <w:rFonts w:ascii="Aptos Serif" w:hAnsi="Aptos Serif" w:cs="Aptos Serif"/>
        </w:rPr>
      </w:pPr>
    </w:p>
    <w:p w14:paraId="51C5C260" w14:textId="6451E5B1" w:rsidR="00D94966" w:rsidRPr="00876E43" w:rsidRDefault="00D94966" w:rsidP="00D94966">
      <w:pPr>
        <w:pStyle w:val="Ttulo1"/>
        <w:rPr>
          <w:rFonts w:ascii="Aptos Serif" w:hAnsi="Aptos Serif" w:cs="Aptos Serif"/>
          <w:color w:val="4A4A4A"/>
          <w:sz w:val="24"/>
        </w:rPr>
      </w:pPr>
      <w:bookmarkStart w:id="22" w:name="_Toc232272208"/>
      <w:r>
        <w:rPr>
          <w:noProof/>
        </w:rPr>
        <w:t>Primitive types</w:t>
      </w:r>
      <w:bookmarkEnd w:id="22"/>
    </w:p>
    <w:p w14:paraId="2ABECFF7" w14:textId="30C8FE86" w:rsidR="00D94966" w:rsidRDefault="00867235" w:rsidP="00D94966">
      <w:r>
        <w:rPr>
          <w:noProof/>
        </w:rPr>
        <w:drawing>
          <wp:anchor distT="0" distB="0" distL="114300" distR="114300" simplePos="0" relativeHeight="251658252" behindDoc="1" locked="0" layoutInCell="1" allowOverlap="1" wp14:anchorId="51AD3ABC" wp14:editId="3DBFBFA8">
            <wp:simplePos x="0" y="0"/>
            <wp:positionH relativeFrom="margin">
              <wp:align>right</wp:align>
            </wp:positionH>
            <wp:positionV relativeFrom="line">
              <wp:align>top</wp:align>
            </wp:positionV>
            <wp:extent cx="1785600" cy="1789200"/>
            <wp:effectExtent l="0" t="0" r="5715" b="1905"/>
            <wp:wrapTight wrapText="bothSides">
              <wp:wrapPolygon edited="0">
                <wp:start x="7838" y="0"/>
                <wp:lineTo x="6455" y="230"/>
                <wp:lineTo x="1844" y="3220"/>
                <wp:lineTo x="0" y="7361"/>
                <wp:lineTo x="0" y="14722"/>
                <wp:lineTo x="2536" y="18863"/>
                <wp:lineTo x="7146" y="21393"/>
                <wp:lineTo x="7838" y="21393"/>
                <wp:lineTo x="13601" y="21393"/>
                <wp:lineTo x="14292" y="21393"/>
                <wp:lineTo x="18903" y="18863"/>
                <wp:lineTo x="21439" y="14722"/>
                <wp:lineTo x="21439" y="7361"/>
                <wp:lineTo x="19594" y="3220"/>
                <wp:lineTo x="14984" y="230"/>
                <wp:lineTo x="13601" y="0"/>
                <wp:lineTo x="7838" y="0"/>
              </wp:wrapPolygon>
            </wp:wrapTight>
            <wp:docPr id="331387398" name="Imagen 1" descr="Imagen que contiene persona, latón, hombre, mujer&#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1387398" name="Imagen 1" descr="Imagen que contiene persona, latón, hombre, mujer&#10;&#10;Descripción generada automáticamente"/>
                    <pic:cNvPicPr/>
                  </pic:nvPicPr>
                  <pic:blipFill>
                    <a:blip r:embed="rId21" cstate="print">
                      <a:extLst>
                        <a:ext uri="{28A0092B-C50C-407E-A947-70E740481C1C}">
                          <a14:useLocalDpi xmlns:a14="http://schemas.microsoft.com/office/drawing/2010/main" val="0"/>
                        </a:ext>
                      </a:extLst>
                    </a:blip>
                    <a:stretch>
                      <a:fillRect/>
                    </a:stretch>
                  </pic:blipFill>
                  <pic:spPr>
                    <a:xfrm>
                      <a:off x="0" y="0"/>
                      <a:ext cx="1785600" cy="1789200"/>
                    </a:xfrm>
                    <a:prstGeom prst="rect">
                      <a:avLst/>
                    </a:prstGeom>
                  </pic:spPr>
                </pic:pic>
              </a:graphicData>
            </a:graphic>
            <wp14:sizeRelH relativeFrom="margin">
              <wp14:pctWidth>0</wp14:pctWidth>
            </wp14:sizeRelH>
            <wp14:sizeRelV relativeFrom="margin">
              <wp14:pctHeight>0</wp14:pctHeight>
            </wp14:sizeRelV>
          </wp:anchor>
        </w:drawing>
      </w:r>
      <w:r w:rsidR="00D94966" w:rsidRPr="007E479D">
        <w:rPr>
          <w:smallCaps/>
          <w:sz w:val="28"/>
          <w:szCs w:val="24"/>
        </w:rPr>
        <w:t>A</w:t>
      </w:r>
      <w:r w:rsidR="0018427C">
        <w:rPr>
          <w:smallCaps/>
          <w:sz w:val="28"/>
          <w:szCs w:val="24"/>
        </w:rPr>
        <w:t>ustra</w:t>
      </w:r>
      <w:r w:rsidR="00D94966" w:rsidRPr="007E479D">
        <w:rPr>
          <w:smallCaps/>
          <w:sz w:val="28"/>
          <w:szCs w:val="24"/>
        </w:rPr>
        <w:t xml:space="preserve"> arithmetic is</w:t>
      </w:r>
      <w:r w:rsidR="00D94966">
        <w:t xml:space="preserve"> basically the same as on most programming languages. The language supports:</w:t>
      </w:r>
    </w:p>
    <w:p w14:paraId="753D1091" w14:textId="77777777" w:rsidR="00D94966" w:rsidRDefault="00D94966" w:rsidP="00D94966">
      <w:pPr>
        <w:pStyle w:val="Prrafodelista"/>
        <w:numPr>
          <w:ilvl w:val="0"/>
          <w:numId w:val="12"/>
        </w:numPr>
      </w:pPr>
      <w:r>
        <w:t>32 bits integers, represented by the </w:t>
      </w:r>
      <w:r w:rsidRPr="003268C0">
        <w:rPr>
          <w:rStyle w:val="code"/>
          <w:rFonts w:ascii="Consolas" w:hAnsi="Consolas" w:cs="Segoe UI"/>
          <w:color w:val="000066"/>
        </w:rPr>
        <w:t>int</w:t>
      </w:r>
      <w:r>
        <w:t> type.</w:t>
      </w:r>
    </w:p>
    <w:p w14:paraId="3C541522" w14:textId="4D853E55" w:rsidR="00C64BED" w:rsidRDefault="00F7264F" w:rsidP="00D94966">
      <w:pPr>
        <w:pStyle w:val="Prrafodelista"/>
        <w:numPr>
          <w:ilvl w:val="0"/>
          <w:numId w:val="12"/>
        </w:numPr>
      </w:pPr>
      <w:r>
        <w:t xml:space="preserve">64 bits integers, represented by the </w:t>
      </w:r>
      <w:r w:rsidRPr="003268C0">
        <w:rPr>
          <w:rStyle w:val="code"/>
          <w:rFonts w:ascii="Consolas" w:hAnsi="Consolas" w:cs="Segoe UI"/>
          <w:color w:val="000066"/>
        </w:rPr>
        <w:t>long</w:t>
      </w:r>
      <w:r>
        <w:t xml:space="preserve"> type.</w:t>
      </w:r>
    </w:p>
    <w:p w14:paraId="42B182B6" w14:textId="77777777" w:rsidR="00D94966" w:rsidRDefault="00D94966" w:rsidP="00D94966">
      <w:pPr>
        <w:pStyle w:val="Prrafodelista"/>
        <w:numPr>
          <w:ilvl w:val="0"/>
          <w:numId w:val="12"/>
        </w:numPr>
      </w:pPr>
      <w:r>
        <w:t>64 bits double-precision reals, represented by the </w:t>
      </w:r>
      <w:r w:rsidRPr="003268C0">
        <w:rPr>
          <w:rStyle w:val="code"/>
          <w:rFonts w:ascii="Consolas" w:hAnsi="Consolas" w:cs="Segoe UI"/>
          <w:color w:val="000066"/>
        </w:rPr>
        <w:t>double</w:t>
      </w:r>
      <w:r>
        <w:t> type.</w:t>
      </w:r>
    </w:p>
    <w:p w14:paraId="2EF059A8" w14:textId="77777777" w:rsidR="00D94966" w:rsidRDefault="00D94966" w:rsidP="00D94966">
      <w:pPr>
        <w:pStyle w:val="Prrafodelista"/>
        <w:numPr>
          <w:ilvl w:val="0"/>
          <w:numId w:val="12"/>
        </w:numPr>
      </w:pPr>
      <w:r>
        <w:t>2x64 bits double-precision complex values, represented by the </w:t>
      </w:r>
      <w:r w:rsidRPr="003268C0">
        <w:rPr>
          <w:rStyle w:val="code"/>
          <w:rFonts w:ascii="Consolas" w:hAnsi="Consolas" w:cs="Segoe UI"/>
          <w:color w:val="000066"/>
        </w:rPr>
        <w:t>complex</w:t>
      </w:r>
      <w:r>
        <w:t> type.</w:t>
      </w:r>
    </w:p>
    <w:p w14:paraId="55AC5E31" w14:textId="4954788E" w:rsidR="00D94966" w:rsidRPr="00C824A3" w:rsidRDefault="00D94966" w:rsidP="003268C0">
      <w:pPr>
        <w:pStyle w:val="NormalWeb"/>
        <w:spacing w:before="240" w:beforeAutospacing="0" w:after="0" w:afterAutospacing="0"/>
        <w:rPr>
          <w:rFonts w:ascii="Aptos Serif" w:hAnsi="Aptos Serif" w:cs="Aptos Serif"/>
        </w:rPr>
      </w:pPr>
      <w:r w:rsidRPr="00C824A3">
        <w:rPr>
          <w:rFonts w:ascii="Aptos Serif" w:hAnsi="Aptos Serif" w:cs="Aptos Serif"/>
        </w:rPr>
        <w:t xml:space="preserve">Smaller arithmetic types are automatically converted </w:t>
      </w:r>
      <w:r w:rsidR="009E357F">
        <w:rPr>
          <w:rFonts w:ascii="Aptos Serif" w:hAnsi="Aptos Serif" w:cs="Aptos Serif"/>
        </w:rPr>
        <w:t>by the compiler</w:t>
      </w:r>
      <w:r w:rsidRPr="00C824A3">
        <w:rPr>
          <w:rFonts w:ascii="Aptos Serif" w:hAnsi="Aptos Serif" w:cs="Aptos Serif"/>
        </w:rPr>
        <w:t xml:space="preserve"> to bigger types when required: </w:t>
      </w:r>
      <w:r w:rsidRPr="003268C0">
        <w:rPr>
          <w:rStyle w:val="code"/>
          <w:rFonts w:ascii="Consolas" w:hAnsi="Consolas" w:cs="Aptos Serif"/>
          <w:color w:val="000066"/>
        </w:rPr>
        <w:t>int</w:t>
      </w:r>
      <w:r w:rsidRPr="00C824A3">
        <w:rPr>
          <w:rFonts w:ascii="Aptos Serif" w:hAnsi="Aptos Serif" w:cs="Aptos Serif"/>
        </w:rPr>
        <w:t> to </w:t>
      </w:r>
      <w:r w:rsidRPr="003268C0">
        <w:rPr>
          <w:rStyle w:val="code"/>
          <w:rFonts w:ascii="Consolas" w:hAnsi="Consolas" w:cs="Aptos Serif"/>
          <w:color w:val="000066"/>
        </w:rPr>
        <w:t>double</w:t>
      </w:r>
      <w:r w:rsidRPr="00C824A3">
        <w:rPr>
          <w:rFonts w:ascii="Aptos Serif" w:hAnsi="Aptos Serif" w:cs="Aptos Serif"/>
        </w:rPr>
        <w:t>, </w:t>
      </w:r>
      <w:r w:rsidRPr="003268C0">
        <w:rPr>
          <w:rStyle w:val="code"/>
          <w:rFonts w:ascii="Consolas" w:hAnsi="Consolas" w:cs="Aptos Serif"/>
          <w:color w:val="000066"/>
        </w:rPr>
        <w:t>double</w:t>
      </w:r>
      <w:r w:rsidRPr="00C824A3">
        <w:rPr>
          <w:rFonts w:ascii="Aptos Serif" w:hAnsi="Aptos Serif" w:cs="Aptos Serif"/>
        </w:rPr>
        <w:t> to </w:t>
      </w:r>
      <w:r w:rsidRPr="003268C0">
        <w:rPr>
          <w:rStyle w:val="code"/>
          <w:rFonts w:ascii="Consolas" w:hAnsi="Consolas" w:cs="Aptos Serif"/>
          <w:color w:val="000066"/>
        </w:rPr>
        <w:t>complex</w:t>
      </w:r>
      <w:r w:rsidRPr="00C824A3">
        <w:rPr>
          <w:rFonts w:ascii="Aptos Serif" w:hAnsi="Aptos Serif" w:cs="Aptos Serif"/>
        </w:rPr>
        <w:t>, and even </w:t>
      </w:r>
      <w:r w:rsidRPr="003268C0">
        <w:rPr>
          <w:rStyle w:val="code"/>
          <w:rFonts w:ascii="Consolas" w:hAnsi="Consolas" w:cs="Aptos Serif"/>
          <w:color w:val="000066"/>
        </w:rPr>
        <w:t>int</w:t>
      </w:r>
      <w:r w:rsidRPr="00C824A3">
        <w:rPr>
          <w:rFonts w:ascii="Aptos Serif" w:hAnsi="Aptos Serif" w:cs="Aptos Serif"/>
        </w:rPr>
        <w:t> to </w:t>
      </w:r>
      <w:r w:rsidRPr="003268C0">
        <w:rPr>
          <w:rStyle w:val="code"/>
          <w:rFonts w:ascii="Consolas" w:hAnsi="Consolas" w:cs="Aptos Serif"/>
        </w:rPr>
        <w:t>complex</w:t>
      </w:r>
      <w:r w:rsidRPr="00C824A3">
        <w:rPr>
          <w:rFonts w:ascii="Aptos Serif" w:hAnsi="Aptos Serif" w:cs="Aptos Serif"/>
        </w:rPr>
        <w:t>. Double values can be converted into integer values using the </w:t>
      </w:r>
      <w:r w:rsidRPr="003268C0">
        <w:rPr>
          <w:rStyle w:val="code"/>
          <w:rFonts w:ascii="Consolas" w:hAnsi="Consolas" w:cs="Aptos Serif"/>
          <w:color w:val="000066"/>
        </w:rPr>
        <w:t>toInt</w:t>
      </w:r>
      <w:r w:rsidRPr="00C824A3">
        <w:rPr>
          <w:rFonts w:ascii="Aptos Serif" w:hAnsi="Aptos Serif" w:cs="Aptos Serif"/>
        </w:rPr>
        <w:t> property, as in </w:t>
      </w:r>
      <w:r w:rsidRPr="002E3CF0">
        <w:rPr>
          <w:rStyle w:val="inlinecode"/>
        </w:rPr>
        <w:t>pi.toInt</w:t>
      </w:r>
      <w:r w:rsidRPr="00C824A3">
        <w:rPr>
          <w:rFonts w:ascii="Aptos Serif" w:hAnsi="Aptos Serif" w:cs="Aptos Serif"/>
        </w:rPr>
        <w:t>.</w:t>
      </w:r>
    </w:p>
    <w:p w14:paraId="50A667AC" w14:textId="77777777" w:rsidR="00D94966" w:rsidRDefault="00D94966" w:rsidP="00D94966">
      <w:pPr>
        <w:pStyle w:val="Ttulo2"/>
      </w:pPr>
      <w:bookmarkStart w:id="23" w:name="_Toc232272209"/>
      <w:r w:rsidRPr="00A951C7">
        <w:t>Operators</w:t>
      </w:r>
      <w:bookmarkEnd w:id="23"/>
    </w:p>
    <w:p w14:paraId="1AE42494" w14:textId="77777777" w:rsidR="00D94966" w:rsidRDefault="00D94966" w:rsidP="00D94966">
      <w:pPr>
        <w:rPr>
          <w:szCs w:val="24"/>
        </w:rPr>
      </w:pPr>
      <w:r>
        <w:fldChar w:fldCharType="begin"/>
      </w:r>
      <w:r>
        <w:instrText xml:space="preserve"> XE "</w:instrText>
      </w:r>
      <w:r w:rsidRPr="002A5829">
        <w:rPr>
          <w:lang w:val="en-US"/>
        </w:rPr>
        <w:instrText>operators</w:instrText>
      </w:r>
      <w:r>
        <w:instrText xml:space="preserve">" </w:instrText>
      </w:r>
      <w:r>
        <w:fldChar w:fldCharType="end"/>
      </w:r>
      <w:r>
        <w:t>These are the operators available for integers and reals:</w:t>
      </w:r>
    </w:p>
    <w:tbl>
      <w:tblPr>
        <w:tblW w:w="9353" w:type="dxa"/>
        <w:tblBorders>
          <w:top w:val="single" w:sz="6" w:space="0" w:color="DBDBDB"/>
          <w:left w:val="single" w:sz="6" w:space="0" w:color="DBDBDB"/>
          <w:bottom w:val="single" w:sz="6" w:space="0" w:color="DBDBDB"/>
          <w:right w:val="single" w:sz="6" w:space="0" w:color="DBDBDB"/>
        </w:tblBorders>
        <w:shd w:val="clear" w:color="auto" w:fill="FFFFFF"/>
        <w:tblCellMar>
          <w:top w:w="15" w:type="dxa"/>
          <w:left w:w="15" w:type="dxa"/>
          <w:bottom w:w="15" w:type="dxa"/>
          <w:right w:w="15" w:type="dxa"/>
        </w:tblCellMar>
        <w:tblLook w:val="04A0" w:firstRow="1" w:lastRow="0" w:firstColumn="1" w:lastColumn="0" w:noHBand="0" w:noVBand="1"/>
      </w:tblPr>
      <w:tblGrid>
        <w:gridCol w:w="1227"/>
        <w:gridCol w:w="8126"/>
      </w:tblGrid>
      <w:tr w:rsidR="00D94966" w14:paraId="1658E08E" w14:textId="77777777" w:rsidTr="0017511C">
        <w:tc>
          <w:tcPr>
            <w:tcW w:w="0" w:type="auto"/>
            <w:tcBorders>
              <w:top w:val="single" w:sz="2" w:space="0" w:color="DBDBDB"/>
              <w:left w:val="single" w:sz="2" w:space="0" w:color="DBDBDB"/>
              <w:bottom w:val="single" w:sz="6" w:space="0" w:color="DBDBDB"/>
              <w:right w:val="single" w:sz="2" w:space="0" w:color="DBDBDB"/>
            </w:tcBorders>
            <w:shd w:val="clear" w:color="auto" w:fill="FFFFFF"/>
            <w:tcMar>
              <w:top w:w="120" w:type="dxa"/>
              <w:left w:w="180" w:type="dxa"/>
              <w:bottom w:w="120" w:type="dxa"/>
              <w:right w:w="180" w:type="dxa"/>
            </w:tcMar>
            <w:hideMark/>
          </w:tcPr>
          <w:p w14:paraId="3D5BF53E" w14:textId="77777777" w:rsidR="00D94966" w:rsidRPr="002E3CF0" w:rsidRDefault="00D94966" w:rsidP="0017511C">
            <w:pPr>
              <w:pStyle w:val="NormalWeb"/>
              <w:spacing w:before="0" w:beforeAutospacing="0" w:after="0" w:afterAutospacing="0"/>
              <w:rPr>
                <w:rStyle w:val="inlinecode"/>
              </w:rPr>
            </w:pPr>
            <w:r w:rsidRPr="002E3CF0">
              <w:rPr>
                <w:rStyle w:val="inlinecode"/>
              </w:rPr>
              <w:t>+</w:t>
            </w:r>
          </w:p>
        </w:tc>
        <w:tc>
          <w:tcPr>
            <w:tcW w:w="8126" w:type="dxa"/>
            <w:tcBorders>
              <w:top w:val="single" w:sz="2" w:space="0" w:color="DBDBDB"/>
              <w:left w:val="single" w:sz="2" w:space="0" w:color="DBDBDB"/>
              <w:bottom w:val="single" w:sz="6" w:space="0" w:color="DBDBDB"/>
              <w:right w:val="single" w:sz="2" w:space="0" w:color="DBDBDB"/>
            </w:tcBorders>
            <w:shd w:val="clear" w:color="auto" w:fill="FFFFFF"/>
            <w:tcMar>
              <w:top w:w="120" w:type="dxa"/>
              <w:left w:w="180" w:type="dxa"/>
              <w:bottom w:w="120" w:type="dxa"/>
              <w:right w:w="180" w:type="dxa"/>
            </w:tcMar>
            <w:hideMark/>
          </w:tcPr>
          <w:p w14:paraId="0BDC1D33" w14:textId="77777777" w:rsidR="00D94966" w:rsidRPr="00C824A3" w:rsidRDefault="00D94966" w:rsidP="0017511C">
            <w:pPr>
              <w:pStyle w:val="NormalWeb"/>
              <w:spacing w:before="0" w:beforeAutospacing="0" w:after="0" w:afterAutospacing="0"/>
              <w:rPr>
                <w:rFonts w:ascii="Aptos Serif" w:hAnsi="Aptos Serif" w:cs="Aptos Serif"/>
              </w:rPr>
            </w:pPr>
            <w:r w:rsidRPr="00C824A3">
              <w:rPr>
                <w:rFonts w:ascii="Aptos Serif" w:hAnsi="Aptos Serif" w:cs="Aptos Serif"/>
              </w:rPr>
              <w:t>Addition. Can also be used as a unary operator.</w:t>
            </w:r>
          </w:p>
        </w:tc>
      </w:tr>
      <w:tr w:rsidR="00D94966" w14:paraId="21BB8768" w14:textId="77777777" w:rsidTr="0017511C">
        <w:tc>
          <w:tcPr>
            <w:tcW w:w="0" w:type="auto"/>
            <w:tcBorders>
              <w:top w:val="single" w:sz="2" w:space="0" w:color="DBDBDB"/>
              <w:left w:val="single" w:sz="2" w:space="0" w:color="DBDBDB"/>
              <w:bottom w:val="single" w:sz="6" w:space="0" w:color="DBDBDB"/>
              <w:right w:val="single" w:sz="2" w:space="0" w:color="DBDBDB"/>
            </w:tcBorders>
            <w:shd w:val="clear" w:color="auto" w:fill="FFFFFF"/>
            <w:tcMar>
              <w:top w:w="120" w:type="dxa"/>
              <w:left w:w="180" w:type="dxa"/>
              <w:bottom w:w="120" w:type="dxa"/>
              <w:right w:w="180" w:type="dxa"/>
            </w:tcMar>
            <w:hideMark/>
          </w:tcPr>
          <w:p w14:paraId="6AAB75CF" w14:textId="77777777" w:rsidR="00D94966" w:rsidRPr="002E3CF0" w:rsidRDefault="00D94966" w:rsidP="0017511C">
            <w:pPr>
              <w:pStyle w:val="NormalWeb"/>
              <w:spacing w:before="0" w:beforeAutospacing="0" w:after="0" w:afterAutospacing="0"/>
              <w:rPr>
                <w:rStyle w:val="inlinecode"/>
              </w:rPr>
            </w:pPr>
            <w:r w:rsidRPr="002E3CF0">
              <w:rPr>
                <w:rStyle w:val="inlinecode"/>
              </w:rPr>
              <w:t>-</w:t>
            </w:r>
          </w:p>
        </w:tc>
        <w:tc>
          <w:tcPr>
            <w:tcW w:w="8126" w:type="dxa"/>
            <w:tcBorders>
              <w:top w:val="single" w:sz="2" w:space="0" w:color="DBDBDB"/>
              <w:left w:val="single" w:sz="2" w:space="0" w:color="DBDBDB"/>
              <w:bottom w:val="single" w:sz="6" w:space="0" w:color="DBDBDB"/>
              <w:right w:val="single" w:sz="2" w:space="0" w:color="DBDBDB"/>
            </w:tcBorders>
            <w:shd w:val="clear" w:color="auto" w:fill="FFFFFF"/>
            <w:tcMar>
              <w:top w:w="120" w:type="dxa"/>
              <w:left w:w="180" w:type="dxa"/>
              <w:bottom w:w="120" w:type="dxa"/>
              <w:right w:w="180" w:type="dxa"/>
            </w:tcMar>
            <w:hideMark/>
          </w:tcPr>
          <w:p w14:paraId="4ED37850" w14:textId="77777777" w:rsidR="00D94966" w:rsidRPr="00C824A3" w:rsidRDefault="00D94966" w:rsidP="0017511C">
            <w:pPr>
              <w:pStyle w:val="NormalWeb"/>
              <w:spacing w:before="0" w:beforeAutospacing="0" w:after="0" w:afterAutospacing="0"/>
              <w:rPr>
                <w:rFonts w:ascii="Aptos Serif" w:hAnsi="Aptos Serif" w:cs="Aptos Serif"/>
              </w:rPr>
            </w:pPr>
            <w:r w:rsidRPr="00C824A3">
              <w:rPr>
                <w:rFonts w:ascii="Aptos Serif" w:hAnsi="Aptos Serif" w:cs="Aptos Serif"/>
              </w:rPr>
              <w:t>Subtraction. Can also be used as a unary operator for negation.</w:t>
            </w:r>
          </w:p>
        </w:tc>
      </w:tr>
      <w:tr w:rsidR="00D94966" w14:paraId="605A506A" w14:textId="77777777" w:rsidTr="0017511C">
        <w:tc>
          <w:tcPr>
            <w:tcW w:w="0" w:type="auto"/>
            <w:tcBorders>
              <w:top w:val="single" w:sz="2" w:space="0" w:color="DBDBDB"/>
              <w:left w:val="single" w:sz="2" w:space="0" w:color="DBDBDB"/>
              <w:bottom w:val="single" w:sz="6" w:space="0" w:color="DBDBDB"/>
              <w:right w:val="single" w:sz="2" w:space="0" w:color="DBDBDB"/>
            </w:tcBorders>
            <w:shd w:val="clear" w:color="auto" w:fill="FFFFFF"/>
            <w:tcMar>
              <w:top w:w="120" w:type="dxa"/>
              <w:left w:w="180" w:type="dxa"/>
              <w:bottom w:w="120" w:type="dxa"/>
              <w:right w:w="180" w:type="dxa"/>
            </w:tcMar>
            <w:hideMark/>
          </w:tcPr>
          <w:p w14:paraId="32465B4D" w14:textId="77777777" w:rsidR="00D94966" w:rsidRPr="002E3CF0" w:rsidRDefault="00D94966" w:rsidP="0017511C">
            <w:pPr>
              <w:pStyle w:val="NormalWeb"/>
              <w:spacing w:before="0" w:beforeAutospacing="0" w:after="0" w:afterAutospacing="0"/>
              <w:rPr>
                <w:rStyle w:val="inlinecode"/>
              </w:rPr>
            </w:pPr>
            <w:r w:rsidRPr="002E3CF0">
              <w:rPr>
                <w:rStyle w:val="inlinecode"/>
              </w:rPr>
              <w:t>*</w:t>
            </w:r>
          </w:p>
        </w:tc>
        <w:tc>
          <w:tcPr>
            <w:tcW w:w="8126" w:type="dxa"/>
            <w:tcBorders>
              <w:top w:val="single" w:sz="2" w:space="0" w:color="DBDBDB"/>
              <w:left w:val="single" w:sz="2" w:space="0" w:color="DBDBDB"/>
              <w:bottom w:val="single" w:sz="6" w:space="0" w:color="DBDBDB"/>
              <w:right w:val="single" w:sz="2" w:space="0" w:color="DBDBDB"/>
            </w:tcBorders>
            <w:shd w:val="clear" w:color="auto" w:fill="FFFFFF"/>
            <w:tcMar>
              <w:top w:w="120" w:type="dxa"/>
              <w:left w:w="180" w:type="dxa"/>
              <w:bottom w:w="120" w:type="dxa"/>
              <w:right w:w="180" w:type="dxa"/>
            </w:tcMar>
            <w:hideMark/>
          </w:tcPr>
          <w:p w14:paraId="50296D7E" w14:textId="77777777" w:rsidR="00D94966" w:rsidRPr="00C824A3" w:rsidRDefault="00D94966" w:rsidP="0017511C">
            <w:pPr>
              <w:pStyle w:val="NormalWeb"/>
              <w:spacing w:before="0" w:beforeAutospacing="0" w:after="0" w:afterAutospacing="0"/>
              <w:rPr>
                <w:rFonts w:ascii="Aptos Serif" w:hAnsi="Aptos Serif" w:cs="Aptos Serif"/>
              </w:rPr>
            </w:pPr>
            <w:r w:rsidRPr="00C824A3">
              <w:rPr>
                <w:rFonts w:ascii="Aptos Serif" w:hAnsi="Aptos Serif" w:cs="Aptos Serif"/>
              </w:rPr>
              <w:t>Multiplication.</w:t>
            </w:r>
          </w:p>
        </w:tc>
      </w:tr>
      <w:tr w:rsidR="00D94966" w14:paraId="2AC0FF50" w14:textId="77777777" w:rsidTr="0017511C">
        <w:tc>
          <w:tcPr>
            <w:tcW w:w="0" w:type="auto"/>
            <w:tcBorders>
              <w:top w:val="single" w:sz="2" w:space="0" w:color="DBDBDB"/>
              <w:left w:val="single" w:sz="2" w:space="0" w:color="DBDBDB"/>
              <w:bottom w:val="single" w:sz="6" w:space="0" w:color="DBDBDB"/>
              <w:right w:val="single" w:sz="2" w:space="0" w:color="DBDBDB"/>
            </w:tcBorders>
            <w:shd w:val="clear" w:color="auto" w:fill="FFFFFF"/>
            <w:tcMar>
              <w:top w:w="120" w:type="dxa"/>
              <w:left w:w="180" w:type="dxa"/>
              <w:bottom w:w="120" w:type="dxa"/>
              <w:right w:w="180" w:type="dxa"/>
            </w:tcMar>
            <w:hideMark/>
          </w:tcPr>
          <w:p w14:paraId="03CBE3F4" w14:textId="77777777" w:rsidR="00D94966" w:rsidRPr="002E3CF0" w:rsidRDefault="00D94966" w:rsidP="0017511C">
            <w:pPr>
              <w:pStyle w:val="NormalWeb"/>
              <w:spacing w:before="0" w:beforeAutospacing="0" w:after="0" w:afterAutospacing="0"/>
              <w:rPr>
                <w:rStyle w:val="inlinecode"/>
              </w:rPr>
            </w:pPr>
            <w:r w:rsidRPr="002E3CF0">
              <w:rPr>
                <w:rStyle w:val="inlinecode"/>
              </w:rPr>
              <w:t>/</w:t>
            </w:r>
          </w:p>
        </w:tc>
        <w:tc>
          <w:tcPr>
            <w:tcW w:w="8126" w:type="dxa"/>
            <w:tcBorders>
              <w:top w:val="single" w:sz="2" w:space="0" w:color="DBDBDB"/>
              <w:left w:val="single" w:sz="2" w:space="0" w:color="DBDBDB"/>
              <w:bottom w:val="single" w:sz="6" w:space="0" w:color="DBDBDB"/>
              <w:right w:val="single" w:sz="2" w:space="0" w:color="DBDBDB"/>
            </w:tcBorders>
            <w:shd w:val="clear" w:color="auto" w:fill="FFFFFF"/>
            <w:tcMar>
              <w:top w:w="120" w:type="dxa"/>
              <w:left w:w="180" w:type="dxa"/>
              <w:bottom w:w="120" w:type="dxa"/>
              <w:right w:w="180" w:type="dxa"/>
            </w:tcMar>
            <w:hideMark/>
          </w:tcPr>
          <w:p w14:paraId="3FF4BB44" w14:textId="77777777" w:rsidR="00D94966" w:rsidRPr="00C824A3" w:rsidRDefault="00D94966" w:rsidP="0017511C">
            <w:pPr>
              <w:pStyle w:val="NormalWeb"/>
              <w:spacing w:before="0" w:beforeAutospacing="0" w:after="0" w:afterAutospacing="0"/>
              <w:rPr>
                <w:rFonts w:ascii="Aptos Serif" w:hAnsi="Aptos Serif" w:cs="Aptos Serif"/>
              </w:rPr>
            </w:pPr>
            <w:r w:rsidRPr="00C824A3">
              <w:rPr>
                <w:rFonts w:ascii="Aptos Serif" w:hAnsi="Aptos Serif" w:cs="Aptos Serif"/>
              </w:rPr>
              <w:t>Both real and integer division.</w:t>
            </w:r>
          </w:p>
        </w:tc>
      </w:tr>
      <w:tr w:rsidR="00D94966" w14:paraId="1E6BD2EE" w14:textId="77777777" w:rsidTr="0017511C">
        <w:tc>
          <w:tcPr>
            <w:tcW w:w="0" w:type="auto"/>
            <w:tcBorders>
              <w:top w:val="single" w:sz="2" w:space="0" w:color="DBDBDB"/>
              <w:left w:val="single" w:sz="2" w:space="0" w:color="DBDBDB"/>
              <w:bottom w:val="single" w:sz="6" w:space="0" w:color="DBDBDB"/>
              <w:right w:val="single" w:sz="2" w:space="0" w:color="DBDBDB"/>
            </w:tcBorders>
            <w:shd w:val="clear" w:color="auto" w:fill="FFFFFF"/>
            <w:tcMar>
              <w:top w:w="120" w:type="dxa"/>
              <w:left w:w="180" w:type="dxa"/>
              <w:bottom w:w="120" w:type="dxa"/>
              <w:right w:w="180" w:type="dxa"/>
            </w:tcMar>
            <w:hideMark/>
          </w:tcPr>
          <w:p w14:paraId="490F7136" w14:textId="77777777" w:rsidR="00D94966" w:rsidRPr="002E3CF0" w:rsidRDefault="00D94966" w:rsidP="0017511C">
            <w:pPr>
              <w:pStyle w:val="NormalWeb"/>
              <w:spacing w:before="0" w:beforeAutospacing="0" w:after="0" w:afterAutospacing="0"/>
              <w:rPr>
                <w:rStyle w:val="inlinecode"/>
              </w:rPr>
            </w:pPr>
            <w:r w:rsidRPr="002E3CF0">
              <w:rPr>
                <w:rStyle w:val="inlinecode"/>
              </w:rPr>
              <w:t>%</w:t>
            </w:r>
          </w:p>
        </w:tc>
        <w:tc>
          <w:tcPr>
            <w:tcW w:w="8126" w:type="dxa"/>
            <w:tcBorders>
              <w:top w:val="single" w:sz="2" w:space="0" w:color="DBDBDB"/>
              <w:left w:val="single" w:sz="2" w:space="0" w:color="DBDBDB"/>
              <w:bottom w:val="single" w:sz="6" w:space="0" w:color="DBDBDB"/>
              <w:right w:val="single" w:sz="2" w:space="0" w:color="DBDBDB"/>
            </w:tcBorders>
            <w:shd w:val="clear" w:color="auto" w:fill="FFFFFF"/>
            <w:tcMar>
              <w:top w:w="120" w:type="dxa"/>
              <w:left w:w="180" w:type="dxa"/>
              <w:bottom w:w="120" w:type="dxa"/>
              <w:right w:w="180" w:type="dxa"/>
            </w:tcMar>
            <w:hideMark/>
          </w:tcPr>
          <w:p w14:paraId="7076F397" w14:textId="77777777" w:rsidR="00D94966" w:rsidRPr="00C824A3" w:rsidRDefault="00D94966" w:rsidP="0017511C">
            <w:pPr>
              <w:pStyle w:val="NormalWeb"/>
              <w:spacing w:before="0" w:beforeAutospacing="0" w:after="0" w:afterAutospacing="0"/>
              <w:rPr>
                <w:rFonts w:ascii="Aptos Serif" w:hAnsi="Aptos Serif" w:cs="Aptos Serif"/>
              </w:rPr>
            </w:pPr>
            <w:r w:rsidRPr="00C824A3">
              <w:rPr>
                <w:rFonts w:ascii="Aptos Serif" w:hAnsi="Aptos Serif" w:cs="Aptos Serif"/>
              </w:rPr>
              <w:t>Both integer and real remainders.</w:t>
            </w:r>
          </w:p>
        </w:tc>
      </w:tr>
      <w:tr w:rsidR="00D94966" w14:paraId="00278C9C" w14:textId="77777777" w:rsidTr="0017511C">
        <w:tc>
          <w:tcPr>
            <w:tcW w:w="0" w:type="auto"/>
            <w:tcBorders>
              <w:top w:val="single" w:sz="2" w:space="0" w:color="DBDBDB"/>
              <w:left w:val="single" w:sz="2" w:space="0" w:color="DBDBDB"/>
              <w:bottom w:val="single" w:sz="2" w:space="0" w:color="DBDBDB"/>
              <w:right w:val="single" w:sz="2" w:space="0" w:color="DBDBDB"/>
            </w:tcBorders>
            <w:shd w:val="clear" w:color="auto" w:fill="FFFFFF"/>
            <w:tcMar>
              <w:top w:w="120" w:type="dxa"/>
              <w:left w:w="180" w:type="dxa"/>
              <w:bottom w:w="120" w:type="dxa"/>
              <w:right w:w="180" w:type="dxa"/>
            </w:tcMar>
            <w:hideMark/>
          </w:tcPr>
          <w:p w14:paraId="2987BDAB" w14:textId="77777777" w:rsidR="00D94966" w:rsidRPr="002E3CF0" w:rsidRDefault="00D94966" w:rsidP="0017511C">
            <w:pPr>
              <w:pStyle w:val="NormalWeb"/>
              <w:spacing w:before="0" w:beforeAutospacing="0" w:after="0" w:afterAutospacing="0"/>
              <w:rPr>
                <w:rStyle w:val="inlinecode"/>
              </w:rPr>
            </w:pPr>
            <w:r w:rsidRPr="002E3CF0">
              <w:rPr>
                <w:rStyle w:val="inlinecode"/>
              </w:rPr>
              <w:t>^</w:t>
            </w:r>
          </w:p>
        </w:tc>
        <w:tc>
          <w:tcPr>
            <w:tcW w:w="8126" w:type="dxa"/>
            <w:tcBorders>
              <w:top w:val="single" w:sz="2" w:space="0" w:color="DBDBDB"/>
              <w:left w:val="single" w:sz="2" w:space="0" w:color="DBDBDB"/>
              <w:bottom w:val="single" w:sz="2" w:space="0" w:color="DBDBDB"/>
              <w:right w:val="single" w:sz="2" w:space="0" w:color="DBDBDB"/>
            </w:tcBorders>
            <w:shd w:val="clear" w:color="auto" w:fill="FFFFFF"/>
            <w:tcMar>
              <w:top w:w="120" w:type="dxa"/>
              <w:left w:w="180" w:type="dxa"/>
              <w:bottom w:w="120" w:type="dxa"/>
              <w:right w:w="180" w:type="dxa"/>
            </w:tcMar>
            <w:hideMark/>
          </w:tcPr>
          <w:p w14:paraId="57840E5B" w14:textId="77777777" w:rsidR="00D94966" w:rsidRPr="00367921" w:rsidRDefault="00D94966" w:rsidP="0017511C">
            <w:pPr>
              <w:pStyle w:val="NormalWeb"/>
              <w:spacing w:before="0" w:beforeAutospacing="0" w:after="0" w:afterAutospacing="0"/>
              <w:rPr>
                <w:rFonts w:ascii="Aptos Serif" w:hAnsi="Aptos Serif" w:cs="Aptos Serif"/>
                <w:color w:val="363636"/>
              </w:rPr>
            </w:pPr>
            <w:r w:rsidRPr="00C824A3">
              <w:rPr>
                <w:rFonts w:ascii="Aptos Serif" w:hAnsi="Aptos Serif" w:cs="Aptos Serif"/>
              </w:rPr>
              <w:t>Power:</w:t>
            </w:r>
            <w:r w:rsidRPr="00367921">
              <w:rPr>
                <w:rFonts w:ascii="Aptos Serif" w:hAnsi="Aptos Serif" w:cs="Aptos Serif"/>
                <w:color w:val="363636"/>
              </w:rPr>
              <w:t> </w:t>
            </w:r>
            <w:r w:rsidRPr="003268C0">
              <w:rPr>
                <w:rStyle w:val="code"/>
                <w:rFonts w:ascii="Consolas" w:hAnsi="Consolas" w:cs="Aptos Serif"/>
                <w:color w:val="000066"/>
              </w:rPr>
              <w:t>2^3 = 8</w:t>
            </w:r>
            <w:r w:rsidRPr="00C824A3">
              <w:rPr>
                <w:rFonts w:ascii="Aptos Serif" w:hAnsi="Aptos Serif" w:cs="Aptos Serif"/>
              </w:rPr>
              <w:t>,</w:t>
            </w:r>
            <w:r w:rsidRPr="00367921">
              <w:rPr>
                <w:rFonts w:ascii="Aptos Serif" w:hAnsi="Aptos Serif" w:cs="Aptos Serif"/>
                <w:color w:val="363636"/>
              </w:rPr>
              <w:t> </w:t>
            </w:r>
            <w:r w:rsidRPr="003268C0">
              <w:rPr>
                <w:rStyle w:val="code"/>
                <w:rFonts w:ascii="Consolas" w:hAnsi="Consolas" w:cs="Aptos Serif"/>
                <w:color w:val="000066"/>
              </w:rPr>
              <w:t>9^0.5 = 3</w:t>
            </w:r>
            <w:r w:rsidRPr="00C824A3">
              <w:rPr>
                <w:rFonts w:ascii="Aptos Serif" w:hAnsi="Aptos Serif" w:cs="Aptos Serif"/>
              </w:rPr>
              <w:t>.</w:t>
            </w:r>
          </w:p>
        </w:tc>
      </w:tr>
    </w:tbl>
    <w:p w14:paraId="0849DE18" w14:textId="77777777" w:rsidR="00D94966" w:rsidRPr="00C824A3" w:rsidRDefault="00D94966" w:rsidP="00D94966">
      <w:pPr>
        <w:pStyle w:val="NormalWeb"/>
        <w:shd w:val="clear" w:color="auto" w:fill="FFFFFF"/>
        <w:spacing w:before="240" w:beforeAutospacing="0" w:after="240" w:afterAutospacing="0"/>
        <w:rPr>
          <w:rFonts w:ascii="Aptos Serif" w:hAnsi="Aptos Serif" w:cs="Aptos Serif"/>
        </w:rPr>
      </w:pPr>
      <w:r w:rsidRPr="00C824A3">
        <w:rPr>
          <w:rFonts w:ascii="Aptos Serif" w:hAnsi="Aptos Serif" w:cs="Aptos Serif"/>
        </w:rPr>
        <w:t>Most of them may also be used with complex numbers.</w:t>
      </w:r>
    </w:p>
    <w:p w14:paraId="14D9F2A6" w14:textId="6B02B232" w:rsidR="00D94966" w:rsidRPr="00C824A3" w:rsidRDefault="00D94966" w:rsidP="00D94966">
      <w:pPr>
        <w:pStyle w:val="NormalWeb"/>
        <w:shd w:val="clear" w:color="auto" w:fill="FFFFFF"/>
        <w:spacing w:before="0" w:beforeAutospacing="0" w:after="240" w:afterAutospacing="0"/>
        <w:rPr>
          <w:rFonts w:ascii="Aptos Serif" w:hAnsi="Aptos Serif" w:cs="Aptos Serif"/>
        </w:rPr>
      </w:pPr>
      <w:r w:rsidRPr="00C824A3">
        <w:rPr>
          <w:rFonts w:ascii="Aptos Serif" w:hAnsi="Aptos Serif" w:cs="Aptos Serif"/>
        </w:rPr>
        <w:t>Though the power operator works both for integer, real and complex numbers, the compiler optimi</w:t>
      </w:r>
      <w:r w:rsidR="004D7357">
        <w:rPr>
          <w:rFonts w:ascii="Aptos Serif" w:hAnsi="Aptos Serif" w:cs="Aptos Serif"/>
        </w:rPr>
        <w:t>s</w:t>
      </w:r>
      <w:r w:rsidRPr="00C824A3">
        <w:rPr>
          <w:rFonts w:ascii="Aptos Serif" w:hAnsi="Aptos Serif" w:cs="Aptos Serif"/>
        </w:rPr>
        <w:t>es the cases when the power is </w:t>
      </w:r>
      <m:oMath>
        <m:r>
          <w:rPr>
            <w:rFonts w:ascii="Cambria Math" w:hAnsi="Cambria Math" w:cs="Aptos Serif"/>
          </w:rPr>
          <m:t>2</m:t>
        </m:r>
      </m:oMath>
      <w:r w:rsidRPr="00C824A3">
        <w:rPr>
          <w:rFonts w:ascii="Aptos Serif" w:hAnsi="Aptos Serif" w:cs="Aptos Serif"/>
        </w:rPr>
        <w:t>, </w:t>
      </w:r>
      <m:oMath>
        <m:r>
          <w:rPr>
            <w:rFonts w:ascii="Cambria Math" w:hAnsi="Cambria Math" w:cs="Aptos Serif"/>
          </w:rPr>
          <m:t>3</m:t>
        </m:r>
      </m:oMath>
      <w:r w:rsidRPr="00C824A3">
        <w:rPr>
          <w:rFonts w:ascii="Aptos Serif" w:hAnsi="Aptos Serif" w:cs="Aptos Serif"/>
        </w:rPr>
        <w:t> and </w:t>
      </w:r>
      <m:oMath>
        <m:r>
          <w:rPr>
            <w:rFonts w:ascii="Cambria Math" w:hAnsi="Cambria Math" w:cs="Aptos Serif"/>
          </w:rPr>
          <m:t>4</m:t>
        </m:r>
      </m:oMath>
      <w:r w:rsidRPr="00C824A3">
        <w:rPr>
          <w:rFonts w:ascii="Aptos Serif" w:hAnsi="Aptos Serif" w:cs="Aptos Serif"/>
        </w:rPr>
        <w:t>, so equalities like this exactly holds:</w:t>
      </w:r>
    </w:p>
    <w:p w14:paraId="083E8771" w14:textId="77777777" w:rsidR="00D94966" w:rsidRDefault="00D94966" w:rsidP="00D94966">
      <w:pPr>
        <w:pStyle w:val="Code0"/>
      </w:pPr>
      <w:r>
        <w:rPr>
          <w:rStyle w:val="CdigoHTML"/>
          <w:sz w:val="21"/>
          <w:szCs w:val="21"/>
        </w:rPr>
        <w:t>i^</w:t>
      </w:r>
      <w:r w:rsidRPr="00731D3D">
        <w:rPr>
          <w:color w:val="0000FF"/>
        </w:rPr>
        <w:t>2</w:t>
      </w:r>
      <w:r>
        <w:rPr>
          <w:rStyle w:val="CdigoHTML"/>
          <w:sz w:val="21"/>
          <w:szCs w:val="21"/>
        </w:rPr>
        <w:t xml:space="preserve"> = -</w:t>
      </w:r>
      <w:r w:rsidRPr="00731D3D">
        <w:rPr>
          <w:color w:val="0000FF"/>
        </w:rPr>
        <w:t>1</w:t>
      </w:r>
    </w:p>
    <w:p w14:paraId="61DEA6AB" w14:textId="77777777" w:rsidR="00D94966" w:rsidRPr="00C824A3" w:rsidRDefault="00D94966" w:rsidP="00D94966">
      <w:pPr>
        <w:spacing w:before="240"/>
        <w:rPr>
          <w:szCs w:val="24"/>
        </w:rPr>
      </w:pPr>
      <w:r w:rsidRPr="00C824A3">
        <w:t>The multiplication operator can be elided when the first operand is a real or an integer and it is immediately followed by an identifier:</w:t>
      </w:r>
    </w:p>
    <w:p w14:paraId="35ACE18D" w14:textId="77777777" w:rsidR="00D94966" w:rsidRDefault="00D94966" w:rsidP="00D94966">
      <w:pPr>
        <w:pStyle w:val="Code0"/>
        <w:rPr>
          <w:rStyle w:val="CdigoHTML"/>
          <w:sz w:val="21"/>
          <w:szCs w:val="21"/>
        </w:rPr>
      </w:pPr>
      <w:r w:rsidRPr="00731D3D">
        <w:rPr>
          <w:color w:val="0000FF"/>
        </w:rPr>
        <w:lastRenderedPageBreak/>
        <w:t>2</w:t>
      </w:r>
      <w:r>
        <w:rPr>
          <w:rStyle w:val="CdigoHTML"/>
          <w:sz w:val="21"/>
          <w:szCs w:val="21"/>
        </w:rPr>
        <w:t xml:space="preserve">pi = </w:t>
      </w:r>
      <w:r w:rsidRPr="00731D3D">
        <w:rPr>
          <w:color w:val="0000FF"/>
        </w:rPr>
        <w:t>2</w:t>
      </w:r>
      <w:r>
        <w:rPr>
          <w:rStyle w:val="CdigoHTML"/>
          <w:sz w:val="21"/>
          <w:szCs w:val="21"/>
        </w:rPr>
        <w:t xml:space="preserve"> * pi</w:t>
      </w:r>
    </w:p>
    <w:p w14:paraId="44559DE9" w14:textId="77777777" w:rsidR="00D94966" w:rsidRDefault="00D94966" w:rsidP="00D94966">
      <w:pPr>
        <w:pStyle w:val="Code0"/>
        <w:rPr>
          <w:rStyle w:val="CdigoHTML"/>
          <w:sz w:val="21"/>
          <w:szCs w:val="21"/>
        </w:rPr>
      </w:pPr>
      <w:r w:rsidRPr="00731D3D">
        <w:rPr>
          <w:color w:val="0000FF"/>
        </w:rPr>
        <w:t>2</w:t>
      </w:r>
      <w:r>
        <w:rPr>
          <w:rStyle w:val="CdigoHTML"/>
          <w:sz w:val="21"/>
          <w:szCs w:val="21"/>
        </w:rPr>
        <w:t>x^</w:t>
      </w:r>
      <w:r w:rsidRPr="00731D3D">
        <w:rPr>
          <w:color w:val="0000FF"/>
        </w:rPr>
        <w:t>2</w:t>
      </w:r>
      <w:r>
        <w:rPr>
          <w:rStyle w:val="CdigoHTML"/>
          <w:sz w:val="21"/>
          <w:szCs w:val="21"/>
        </w:rPr>
        <w:t xml:space="preserve"> + </w:t>
      </w:r>
      <w:r w:rsidRPr="00731D3D">
        <w:rPr>
          <w:color w:val="0000FF"/>
        </w:rPr>
        <w:t>3</w:t>
      </w:r>
      <w:r>
        <w:rPr>
          <w:rStyle w:val="CdigoHTML"/>
          <w:sz w:val="21"/>
          <w:szCs w:val="21"/>
        </w:rPr>
        <w:t xml:space="preserve">x + </w:t>
      </w:r>
      <w:r w:rsidRPr="00731D3D">
        <w:rPr>
          <w:color w:val="0000FF"/>
        </w:rPr>
        <w:t>1</w:t>
      </w:r>
      <w:r>
        <w:rPr>
          <w:rStyle w:val="CdigoHTML"/>
          <w:sz w:val="21"/>
          <w:szCs w:val="21"/>
        </w:rPr>
        <w:t xml:space="preserve"> = </w:t>
      </w:r>
      <w:r w:rsidRPr="00731D3D">
        <w:rPr>
          <w:color w:val="0000FF"/>
        </w:rPr>
        <w:t>2</w:t>
      </w:r>
      <w:r>
        <w:rPr>
          <w:rStyle w:val="CdigoHTML"/>
          <w:sz w:val="21"/>
          <w:szCs w:val="21"/>
        </w:rPr>
        <w:t>*x^</w:t>
      </w:r>
      <w:r w:rsidRPr="00731D3D">
        <w:rPr>
          <w:color w:val="0000FF"/>
        </w:rPr>
        <w:t>2</w:t>
      </w:r>
      <w:r>
        <w:rPr>
          <w:rStyle w:val="CdigoHTML"/>
          <w:sz w:val="21"/>
          <w:szCs w:val="21"/>
        </w:rPr>
        <w:t xml:space="preserve"> + </w:t>
      </w:r>
      <w:r w:rsidRPr="00731D3D">
        <w:rPr>
          <w:color w:val="0000FF"/>
        </w:rPr>
        <w:t>3</w:t>
      </w:r>
      <w:r>
        <w:rPr>
          <w:rStyle w:val="CdigoHTML"/>
          <w:sz w:val="21"/>
          <w:szCs w:val="21"/>
        </w:rPr>
        <w:t xml:space="preserve">*x + </w:t>
      </w:r>
      <w:r w:rsidRPr="00731D3D">
        <w:rPr>
          <w:color w:val="0000FF"/>
        </w:rPr>
        <w:t>1</w:t>
      </w:r>
    </w:p>
    <w:p w14:paraId="2397DC9F" w14:textId="77777777" w:rsidR="00D94966" w:rsidRDefault="00D94966" w:rsidP="00D94966">
      <w:pPr>
        <w:pStyle w:val="Code0"/>
      </w:pPr>
      <w:r>
        <w:rPr>
          <w:rStyle w:val="CdigoHTML"/>
          <w:sz w:val="21"/>
          <w:szCs w:val="21"/>
        </w:rPr>
        <w:t>1/</w:t>
      </w:r>
      <w:r w:rsidRPr="00731D3D">
        <w:rPr>
          <w:color w:val="0000FF"/>
        </w:rPr>
        <w:t>2</w:t>
      </w:r>
      <w:r>
        <w:rPr>
          <w:rStyle w:val="CdigoHTML"/>
          <w:sz w:val="21"/>
          <w:szCs w:val="21"/>
        </w:rPr>
        <w:t>x = 1 / (</w:t>
      </w:r>
      <w:r w:rsidRPr="00731D3D">
        <w:rPr>
          <w:color w:val="0000FF"/>
        </w:rPr>
        <w:t>2</w:t>
      </w:r>
      <w:r>
        <w:rPr>
          <w:rStyle w:val="CdigoHTML"/>
          <w:sz w:val="21"/>
          <w:szCs w:val="21"/>
        </w:rPr>
        <w:t>*x)</w:t>
      </w:r>
    </w:p>
    <w:p w14:paraId="13F78599" w14:textId="043CB94E" w:rsidR="00D94966" w:rsidRPr="00C824A3" w:rsidRDefault="00AE3DBD" w:rsidP="00D94966">
      <w:pPr>
        <w:pStyle w:val="NormalWeb"/>
        <w:shd w:val="clear" w:color="auto" w:fill="FFFFFF"/>
        <w:spacing w:before="240" w:beforeAutospacing="0" w:after="240" w:afterAutospacing="0"/>
        <w:rPr>
          <w:rFonts w:ascii="Aptos Serif" w:hAnsi="Aptos Serif" w:cs="Aptos Serif"/>
        </w:rPr>
      </w:pPr>
      <w:r>
        <w:rPr>
          <w:rFonts w:ascii="Aptos Serif" w:hAnsi="Aptos Serif" w:cs="Aptos Serif"/>
        </w:rPr>
        <w:t>Austra</w:t>
      </w:r>
      <w:r w:rsidR="00D94966" w:rsidRPr="00C824A3">
        <w:rPr>
          <w:rFonts w:ascii="Aptos Serif" w:hAnsi="Aptos Serif" w:cs="Aptos Serif"/>
        </w:rPr>
        <w:t xml:space="preserve"> also recogni</w:t>
      </w:r>
      <w:r w:rsidR="004D7357">
        <w:rPr>
          <w:rFonts w:ascii="Aptos Serif" w:hAnsi="Aptos Serif" w:cs="Aptos Serif"/>
        </w:rPr>
        <w:t>s</w:t>
      </w:r>
      <w:r w:rsidR="00D94966" w:rsidRPr="00C824A3">
        <w:rPr>
          <w:rFonts w:ascii="Aptos Serif" w:hAnsi="Aptos Serif" w:cs="Aptos Serif"/>
        </w:rPr>
        <w:t>es a superscript </w:t>
      </w:r>
      <w:r w:rsidR="00D94966" w:rsidRPr="00C824A3">
        <w:rPr>
          <w:rStyle w:val="nfasis"/>
          <w:rFonts w:ascii="Aptos Serif" w:hAnsi="Aptos Serif" w:cs="Aptos Serif"/>
        </w:rPr>
        <w:t>2</w:t>
      </w:r>
      <w:r w:rsidR="00D94966" w:rsidRPr="00C824A3">
        <w:rPr>
          <w:rFonts w:ascii="Aptos Serif" w:hAnsi="Aptos Serif" w:cs="Aptos Serif"/>
        </w:rPr>
        <w:t> (</w:t>
      </w:r>
      <w:r w:rsidR="00D94966" w:rsidRPr="003268C0">
        <w:rPr>
          <w:rStyle w:val="code"/>
          <w:rFonts w:ascii="Consolas" w:hAnsi="Consolas" w:cs="Aptos Serif"/>
          <w:color w:val="000066"/>
        </w:rPr>
        <w:t>²</w:t>
      </w:r>
      <w:r w:rsidR="00D94966" w:rsidRPr="00C824A3">
        <w:rPr>
          <w:rFonts w:ascii="Aptos Serif" w:hAnsi="Aptos Serif" w:cs="Aptos Serif"/>
        </w:rPr>
        <w:t>) as an operator to square a value:</w:t>
      </w:r>
    </w:p>
    <w:p w14:paraId="19CCFD26" w14:textId="77777777" w:rsidR="00D94966" w:rsidRPr="007019F0" w:rsidRDefault="00D94966" w:rsidP="00D94966">
      <w:pPr>
        <w:pStyle w:val="Code0"/>
      </w:pPr>
      <w:r w:rsidRPr="00731D3D">
        <w:rPr>
          <w:color w:val="0000FF"/>
        </w:rPr>
        <w:t>2</w:t>
      </w:r>
      <w:r w:rsidRPr="007019F0">
        <w:rPr>
          <w:rStyle w:val="CdigoHTML"/>
          <w:sz w:val="21"/>
          <w:szCs w:val="21"/>
        </w:rPr>
        <w:t>x</w:t>
      </w:r>
      <w:r w:rsidRPr="00731D3D">
        <w:rPr>
          <w:color w:val="0000FF"/>
        </w:rPr>
        <w:t>²</w:t>
      </w:r>
      <w:r w:rsidRPr="007019F0">
        <w:rPr>
          <w:rStyle w:val="CdigoHTML"/>
          <w:sz w:val="21"/>
          <w:szCs w:val="21"/>
        </w:rPr>
        <w:t xml:space="preserve"> + </w:t>
      </w:r>
      <w:r w:rsidRPr="00731D3D">
        <w:rPr>
          <w:color w:val="0000FF"/>
        </w:rPr>
        <w:t>3</w:t>
      </w:r>
      <w:r w:rsidRPr="007019F0">
        <w:rPr>
          <w:rStyle w:val="CdigoHTML"/>
          <w:sz w:val="21"/>
          <w:szCs w:val="21"/>
        </w:rPr>
        <w:t xml:space="preserve">x + </w:t>
      </w:r>
      <w:r w:rsidRPr="00731D3D">
        <w:rPr>
          <w:color w:val="0000FF"/>
        </w:rPr>
        <w:t>1</w:t>
      </w:r>
      <w:r w:rsidRPr="007019F0">
        <w:rPr>
          <w:rStyle w:val="CdigoHTML"/>
          <w:sz w:val="21"/>
          <w:szCs w:val="21"/>
        </w:rPr>
        <w:t xml:space="preserve"> = </w:t>
      </w:r>
      <w:r w:rsidRPr="00731D3D">
        <w:rPr>
          <w:color w:val="0000FF"/>
        </w:rPr>
        <w:t>2</w:t>
      </w:r>
      <w:r w:rsidRPr="007019F0">
        <w:rPr>
          <w:rStyle w:val="CdigoHTML"/>
          <w:sz w:val="21"/>
          <w:szCs w:val="21"/>
        </w:rPr>
        <w:t>*x^</w:t>
      </w:r>
      <w:r w:rsidRPr="00731D3D">
        <w:rPr>
          <w:color w:val="0000FF"/>
        </w:rPr>
        <w:t>2</w:t>
      </w:r>
      <w:r w:rsidRPr="007019F0">
        <w:rPr>
          <w:rStyle w:val="CdigoHTML"/>
          <w:sz w:val="21"/>
          <w:szCs w:val="21"/>
        </w:rPr>
        <w:t xml:space="preserve"> + </w:t>
      </w:r>
      <w:r w:rsidRPr="00731D3D">
        <w:rPr>
          <w:color w:val="0000FF"/>
        </w:rPr>
        <w:t>3</w:t>
      </w:r>
      <w:r w:rsidRPr="007019F0">
        <w:rPr>
          <w:rStyle w:val="CdigoHTML"/>
          <w:sz w:val="21"/>
          <w:szCs w:val="21"/>
        </w:rPr>
        <w:t xml:space="preserve">*x + </w:t>
      </w:r>
      <w:r w:rsidRPr="00731D3D">
        <w:rPr>
          <w:color w:val="0000FF"/>
        </w:rPr>
        <w:t>1</w:t>
      </w:r>
    </w:p>
    <w:p w14:paraId="681867FB" w14:textId="5061C23B" w:rsidR="00D94966" w:rsidRPr="00C824A3" w:rsidRDefault="00D94966" w:rsidP="00D94966">
      <w:pPr>
        <w:spacing w:before="240"/>
      </w:pPr>
      <w:r w:rsidRPr="00C824A3">
        <w:t>The code editor simplifies typing this operator with the key’s combination (</w:t>
      </w:r>
      <w:r w:rsidRPr="00C824A3">
        <w:rPr>
          <w:rFonts w:ascii="Consolas" w:hAnsi="Consolas"/>
          <w:smallCaps/>
        </w:rPr>
        <w:t>Ctrl+G, 2</w:t>
      </w:r>
      <w:r w:rsidRPr="00C824A3">
        <w:t>).</w:t>
      </w:r>
    </w:p>
    <w:p w14:paraId="0B59E579" w14:textId="77777777" w:rsidR="00D94966" w:rsidRDefault="00D94966" w:rsidP="00D94966">
      <w:pPr>
        <w:pStyle w:val="Ttulo3"/>
      </w:pPr>
      <w:bookmarkStart w:id="24" w:name="_Toc232272210"/>
      <w:r>
        <w:t>Comparisons</w:t>
      </w:r>
      <w:bookmarkEnd w:id="24"/>
    </w:p>
    <w:p w14:paraId="12C50BE8" w14:textId="77777777" w:rsidR="00D94966" w:rsidRDefault="00D94966" w:rsidP="00D94966">
      <w:pPr>
        <w:rPr>
          <w:szCs w:val="24"/>
        </w:rPr>
      </w:pPr>
      <w:r>
        <w:fldChar w:fldCharType="begin"/>
      </w:r>
      <w:r>
        <w:instrText xml:space="preserve"> XE "</w:instrText>
      </w:r>
      <w:r w:rsidRPr="00D46FDF">
        <w:rPr>
          <w:lang w:val="en-US"/>
        </w:rPr>
        <w:instrText>comparisons</w:instrText>
      </w:r>
      <w:r>
        <w:instrText xml:space="preserve">" </w:instrText>
      </w:r>
      <w:r>
        <w:fldChar w:fldCharType="end"/>
      </w:r>
      <w:r>
        <w:t>These operators are used for comparing all compatible operands:</w:t>
      </w:r>
    </w:p>
    <w:tbl>
      <w:tblPr>
        <w:tblW w:w="9211" w:type="dxa"/>
        <w:tblBorders>
          <w:top w:val="single" w:sz="6" w:space="0" w:color="DBDBDB"/>
          <w:left w:val="single" w:sz="6" w:space="0" w:color="DBDBDB"/>
          <w:bottom w:val="single" w:sz="6" w:space="0" w:color="DBDBDB"/>
          <w:right w:val="single" w:sz="6" w:space="0" w:color="DBDBDB"/>
        </w:tblBorders>
        <w:shd w:val="clear" w:color="auto" w:fill="FFFFFF"/>
        <w:tblCellMar>
          <w:top w:w="15" w:type="dxa"/>
          <w:left w:w="15" w:type="dxa"/>
          <w:bottom w:w="15" w:type="dxa"/>
          <w:right w:w="15" w:type="dxa"/>
        </w:tblCellMar>
        <w:tblLook w:val="04A0" w:firstRow="1" w:lastRow="0" w:firstColumn="1" w:lastColumn="0" w:noHBand="0" w:noVBand="1"/>
      </w:tblPr>
      <w:tblGrid>
        <w:gridCol w:w="1731"/>
        <w:gridCol w:w="7480"/>
      </w:tblGrid>
      <w:tr w:rsidR="00D94966" w14:paraId="134CF293" w14:textId="77777777" w:rsidTr="0017511C">
        <w:tc>
          <w:tcPr>
            <w:tcW w:w="0" w:type="auto"/>
            <w:tcBorders>
              <w:top w:val="single" w:sz="2" w:space="0" w:color="DBDBDB"/>
              <w:left w:val="single" w:sz="2" w:space="0" w:color="DBDBDB"/>
              <w:bottom w:val="single" w:sz="6" w:space="0" w:color="DBDBDB"/>
              <w:right w:val="single" w:sz="2" w:space="0" w:color="DBDBDB"/>
            </w:tcBorders>
            <w:shd w:val="clear" w:color="auto" w:fill="FFFFFF"/>
            <w:tcMar>
              <w:top w:w="120" w:type="dxa"/>
              <w:left w:w="180" w:type="dxa"/>
              <w:bottom w:w="120" w:type="dxa"/>
              <w:right w:w="180" w:type="dxa"/>
            </w:tcMar>
            <w:hideMark/>
          </w:tcPr>
          <w:p w14:paraId="2C66788F" w14:textId="77777777" w:rsidR="00D94966" w:rsidRPr="002E3CF0" w:rsidRDefault="00D94966" w:rsidP="0017511C">
            <w:pPr>
              <w:pStyle w:val="NormalWeb"/>
              <w:spacing w:before="0" w:beforeAutospacing="0" w:after="0" w:afterAutospacing="0"/>
              <w:rPr>
                <w:rStyle w:val="inlinecode"/>
              </w:rPr>
            </w:pPr>
            <w:r w:rsidRPr="002E3CF0">
              <w:rPr>
                <w:rStyle w:val="inlinecode"/>
              </w:rPr>
              <w:t>=</w:t>
            </w:r>
          </w:p>
        </w:tc>
        <w:tc>
          <w:tcPr>
            <w:tcW w:w="7480" w:type="dxa"/>
            <w:tcBorders>
              <w:top w:val="single" w:sz="2" w:space="0" w:color="DBDBDB"/>
              <w:left w:val="single" w:sz="2" w:space="0" w:color="DBDBDB"/>
              <w:bottom w:val="single" w:sz="6" w:space="0" w:color="DBDBDB"/>
              <w:right w:val="single" w:sz="2" w:space="0" w:color="DBDBDB"/>
            </w:tcBorders>
            <w:shd w:val="clear" w:color="auto" w:fill="FFFFFF"/>
            <w:tcMar>
              <w:top w:w="120" w:type="dxa"/>
              <w:left w:w="180" w:type="dxa"/>
              <w:bottom w:w="120" w:type="dxa"/>
              <w:right w:w="180" w:type="dxa"/>
            </w:tcMar>
            <w:hideMark/>
          </w:tcPr>
          <w:p w14:paraId="722BBF0B" w14:textId="77777777" w:rsidR="00D94966" w:rsidRPr="00C824A3" w:rsidRDefault="00D94966" w:rsidP="0017511C">
            <w:pPr>
              <w:pStyle w:val="NormalWeb"/>
              <w:spacing w:before="0" w:beforeAutospacing="0" w:after="0" w:afterAutospacing="0"/>
              <w:rPr>
                <w:rFonts w:ascii="Aptos Serif" w:hAnsi="Aptos Serif" w:cs="Aptos Serif"/>
              </w:rPr>
            </w:pPr>
            <w:r w:rsidRPr="00C824A3">
              <w:rPr>
                <w:rFonts w:ascii="Aptos Serif" w:hAnsi="Aptos Serif" w:cs="Aptos Serif"/>
              </w:rPr>
              <w:t>Equality.</w:t>
            </w:r>
          </w:p>
        </w:tc>
      </w:tr>
      <w:tr w:rsidR="00D94966" w14:paraId="69270E40" w14:textId="77777777" w:rsidTr="0017511C">
        <w:tc>
          <w:tcPr>
            <w:tcW w:w="0" w:type="auto"/>
            <w:tcBorders>
              <w:top w:val="single" w:sz="2" w:space="0" w:color="DBDBDB"/>
              <w:left w:val="single" w:sz="2" w:space="0" w:color="DBDBDB"/>
              <w:bottom w:val="single" w:sz="6" w:space="0" w:color="DBDBDB"/>
              <w:right w:val="single" w:sz="2" w:space="0" w:color="DBDBDB"/>
            </w:tcBorders>
            <w:shd w:val="clear" w:color="auto" w:fill="FFFFFF"/>
            <w:tcMar>
              <w:top w:w="120" w:type="dxa"/>
              <w:left w:w="180" w:type="dxa"/>
              <w:bottom w:w="120" w:type="dxa"/>
              <w:right w:w="180" w:type="dxa"/>
            </w:tcMar>
            <w:hideMark/>
          </w:tcPr>
          <w:p w14:paraId="0A02A256" w14:textId="77777777" w:rsidR="00D94966" w:rsidRPr="002E3CF0" w:rsidRDefault="00D94966" w:rsidP="0017511C">
            <w:pPr>
              <w:pStyle w:val="NormalWeb"/>
              <w:spacing w:before="0" w:beforeAutospacing="0" w:after="0" w:afterAutospacing="0"/>
              <w:rPr>
                <w:rStyle w:val="inlinecode"/>
              </w:rPr>
            </w:pPr>
            <w:r w:rsidRPr="002E3CF0">
              <w:rPr>
                <w:rStyle w:val="inlinecode"/>
              </w:rPr>
              <w:t>!=</w:t>
            </w:r>
          </w:p>
        </w:tc>
        <w:tc>
          <w:tcPr>
            <w:tcW w:w="7480" w:type="dxa"/>
            <w:tcBorders>
              <w:top w:val="single" w:sz="2" w:space="0" w:color="DBDBDB"/>
              <w:left w:val="single" w:sz="2" w:space="0" w:color="DBDBDB"/>
              <w:bottom w:val="single" w:sz="6" w:space="0" w:color="DBDBDB"/>
              <w:right w:val="single" w:sz="2" w:space="0" w:color="DBDBDB"/>
            </w:tcBorders>
            <w:shd w:val="clear" w:color="auto" w:fill="FFFFFF"/>
            <w:tcMar>
              <w:top w:w="120" w:type="dxa"/>
              <w:left w:w="180" w:type="dxa"/>
              <w:bottom w:w="120" w:type="dxa"/>
              <w:right w:w="180" w:type="dxa"/>
            </w:tcMar>
            <w:hideMark/>
          </w:tcPr>
          <w:p w14:paraId="221A61CF" w14:textId="77777777" w:rsidR="00D94966" w:rsidRPr="00C824A3" w:rsidRDefault="00D94966" w:rsidP="0017511C">
            <w:pPr>
              <w:pStyle w:val="NormalWeb"/>
              <w:spacing w:before="0" w:beforeAutospacing="0" w:after="0" w:afterAutospacing="0"/>
              <w:rPr>
                <w:rFonts w:ascii="Aptos Serif" w:hAnsi="Aptos Serif" w:cs="Aptos Serif"/>
              </w:rPr>
            </w:pPr>
            <w:r w:rsidRPr="00C824A3">
              <w:rPr>
                <w:rFonts w:ascii="Aptos Serif" w:hAnsi="Aptos Serif" w:cs="Aptos Serif"/>
              </w:rPr>
              <w:t>Inequality.</w:t>
            </w:r>
          </w:p>
        </w:tc>
      </w:tr>
      <w:tr w:rsidR="00D94966" w14:paraId="273CF27D" w14:textId="77777777" w:rsidTr="0017511C">
        <w:tc>
          <w:tcPr>
            <w:tcW w:w="0" w:type="auto"/>
            <w:tcBorders>
              <w:top w:val="single" w:sz="2" w:space="0" w:color="DBDBDB"/>
              <w:left w:val="single" w:sz="2" w:space="0" w:color="DBDBDB"/>
              <w:bottom w:val="single" w:sz="6" w:space="0" w:color="DBDBDB"/>
              <w:right w:val="single" w:sz="2" w:space="0" w:color="DBDBDB"/>
            </w:tcBorders>
            <w:shd w:val="clear" w:color="auto" w:fill="FFFFFF"/>
            <w:tcMar>
              <w:top w:w="120" w:type="dxa"/>
              <w:left w:w="180" w:type="dxa"/>
              <w:bottom w:w="120" w:type="dxa"/>
              <w:right w:w="180" w:type="dxa"/>
            </w:tcMar>
            <w:hideMark/>
          </w:tcPr>
          <w:p w14:paraId="1A5A951A" w14:textId="77777777" w:rsidR="00D94966" w:rsidRPr="002E3CF0" w:rsidRDefault="00D94966" w:rsidP="0017511C">
            <w:pPr>
              <w:pStyle w:val="NormalWeb"/>
              <w:spacing w:before="0" w:beforeAutospacing="0" w:after="0" w:afterAutospacing="0"/>
              <w:rPr>
                <w:rStyle w:val="inlinecode"/>
              </w:rPr>
            </w:pPr>
            <w:r w:rsidRPr="002E3CF0">
              <w:rPr>
                <w:rStyle w:val="inlinecode"/>
              </w:rPr>
              <w:t>&lt;&gt;</w:t>
            </w:r>
          </w:p>
        </w:tc>
        <w:tc>
          <w:tcPr>
            <w:tcW w:w="7480" w:type="dxa"/>
            <w:tcBorders>
              <w:top w:val="single" w:sz="2" w:space="0" w:color="DBDBDB"/>
              <w:left w:val="single" w:sz="2" w:space="0" w:color="DBDBDB"/>
              <w:bottom w:val="single" w:sz="6" w:space="0" w:color="DBDBDB"/>
              <w:right w:val="single" w:sz="2" w:space="0" w:color="DBDBDB"/>
            </w:tcBorders>
            <w:shd w:val="clear" w:color="auto" w:fill="FFFFFF"/>
            <w:tcMar>
              <w:top w:w="120" w:type="dxa"/>
              <w:left w:w="180" w:type="dxa"/>
              <w:bottom w:w="120" w:type="dxa"/>
              <w:right w:w="180" w:type="dxa"/>
            </w:tcMar>
            <w:hideMark/>
          </w:tcPr>
          <w:p w14:paraId="2016D6D8" w14:textId="77777777" w:rsidR="00D94966" w:rsidRPr="00C824A3" w:rsidRDefault="00D94966" w:rsidP="0017511C">
            <w:pPr>
              <w:pStyle w:val="NormalWeb"/>
              <w:spacing w:before="0" w:beforeAutospacing="0" w:after="0" w:afterAutospacing="0"/>
              <w:rPr>
                <w:rFonts w:ascii="Aptos Serif" w:hAnsi="Aptos Serif" w:cs="Aptos Serif"/>
              </w:rPr>
            </w:pPr>
            <w:r w:rsidRPr="00C824A3">
              <w:rPr>
                <w:rFonts w:ascii="Aptos Serif" w:hAnsi="Aptos Serif" w:cs="Aptos Serif"/>
              </w:rPr>
              <w:t>A synonym for the inequality operator.</w:t>
            </w:r>
          </w:p>
        </w:tc>
      </w:tr>
      <w:tr w:rsidR="00D94966" w14:paraId="49B4C8CD" w14:textId="77777777" w:rsidTr="0017511C">
        <w:tc>
          <w:tcPr>
            <w:tcW w:w="0" w:type="auto"/>
            <w:tcBorders>
              <w:top w:val="single" w:sz="2" w:space="0" w:color="DBDBDB"/>
              <w:left w:val="single" w:sz="2" w:space="0" w:color="DBDBDB"/>
              <w:bottom w:val="single" w:sz="6" w:space="0" w:color="DBDBDB"/>
              <w:right w:val="single" w:sz="2" w:space="0" w:color="DBDBDB"/>
            </w:tcBorders>
            <w:shd w:val="clear" w:color="auto" w:fill="FFFFFF"/>
            <w:tcMar>
              <w:top w:w="120" w:type="dxa"/>
              <w:left w:w="180" w:type="dxa"/>
              <w:bottom w:w="120" w:type="dxa"/>
              <w:right w:w="180" w:type="dxa"/>
            </w:tcMar>
            <w:hideMark/>
          </w:tcPr>
          <w:p w14:paraId="682F6CF7" w14:textId="77777777" w:rsidR="00D94966" w:rsidRPr="002E3CF0" w:rsidRDefault="00D94966" w:rsidP="0017511C">
            <w:pPr>
              <w:pStyle w:val="NormalWeb"/>
              <w:spacing w:before="0" w:beforeAutospacing="0" w:after="0" w:afterAutospacing="0"/>
              <w:rPr>
                <w:rStyle w:val="inlinecode"/>
              </w:rPr>
            </w:pPr>
            <w:r w:rsidRPr="002E3CF0">
              <w:rPr>
                <w:rStyle w:val="inlinecode"/>
              </w:rPr>
              <w:t>&lt;</w:t>
            </w:r>
          </w:p>
        </w:tc>
        <w:tc>
          <w:tcPr>
            <w:tcW w:w="7480" w:type="dxa"/>
            <w:tcBorders>
              <w:top w:val="single" w:sz="2" w:space="0" w:color="DBDBDB"/>
              <w:left w:val="single" w:sz="2" w:space="0" w:color="DBDBDB"/>
              <w:bottom w:val="single" w:sz="6" w:space="0" w:color="DBDBDB"/>
              <w:right w:val="single" w:sz="2" w:space="0" w:color="DBDBDB"/>
            </w:tcBorders>
            <w:shd w:val="clear" w:color="auto" w:fill="FFFFFF"/>
            <w:tcMar>
              <w:top w:w="120" w:type="dxa"/>
              <w:left w:w="180" w:type="dxa"/>
              <w:bottom w:w="120" w:type="dxa"/>
              <w:right w:w="180" w:type="dxa"/>
            </w:tcMar>
            <w:hideMark/>
          </w:tcPr>
          <w:p w14:paraId="7E742B79" w14:textId="77777777" w:rsidR="00D94966" w:rsidRPr="00C824A3" w:rsidRDefault="00D94966" w:rsidP="0017511C">
            <w:pPr>
              <w:pStyle w:val="NormalWeb"/>
              <w:spacing w:before="0" w:beforeAutospacing="0" w:after="0" w:afterAutospacing="0"/>
              <w:rPr>
                <w:rFonts w:ascii="Aptos Serif" w:hAnsi="Aptos Serif" w:cs="Aptos Serif"/>
              </w:rPr>
            </w:pPr>
            <w:r w:rsidRPr="00C824A3">
              <w:rPr>
                <w:rFonts w:ascii="Aptos Serif" w:hAnsi="Aptos Serif" w:cs="Aptos Serif"/>
              </w:rPr>
              <w:t>Less than.</w:t>
            </w:r>
          </w:p>
        </w:tc>
      </w:tr>
      <w:tr w:rsidR="00D94966" w14:paraId="5D1667F9" w14:textId="77777777" w:rsidTr="0017511C">
        <w:tc>
          <w:tcPr>
            <w:tcW w:w="0" w:type="auto"/>
            <w:tcBorders>
              <w:top w:val="single" w:sz="2" w:space="0" w:color="DBDBDB"/>
              <w:left w:val="single" w:sz="2" w:space="0" w:color="DBDBDB"/>
              <w:bottom w:val="single" w:sz="6" w:space="0" w:color="DBDBDB"/>
              <w:right w:val="single" w:sz="2" w:space="0" w:color="DBDBDB"/>
            </w:tcBorders>
            <w:shd w:val="clear" w:color="auto" w:fill="FFFFFF"/>
            <w:tcMar>
              <w:top w:w="120" w:type="dxa"/>
              <w:left w:w="180" w:type="dxa"/>
              <w:bottom w:w="120" w:type="dxa"/>
              <w:right w:w="180" w:type="dxa"/>
            </w:tcMar>
            <w:hideMark/>
          </w:tcPr>
          <w:p w14:paraId="37884673" w14:textId="77777777" w:rsidR="00D94966" w:rsidRPr="002E3CF0" w:rsidRDefault="00D94966" w:rsidP="0017511C">
            <w:pPr>
              <w:pStyle w:val="NormalWeb"/>
              <w:spacing w:before="0" w:beforeAutospacing="0" w:after="0" w:afterAutospacing="0"/>
              <w:rPr>
                <w:rStyle w:val="inlinecode"/>
              </w:rPr>
            </w:pPr>
            <w:r w:rsidRPr="002E3CF0">
              <w:rPr>
                <w:rStyle w:val="inlinecode"/>
              </w:rPr>
              <w:t>&lt;=</w:t>
            </w:r>
          </w:p>
        </w:tc>
        <w:tc>
          <w:tcPr>
            <w:tcW w:w="7480" w:type="dxa"/>
            <w:tcBorders>
              <w:top w:val="single" w:sz="2" w:space="0" w:color="DBDBDB"/>
              <w:left w:val="single" w:sz="2" w:space="0" w:color="DBDBDB"/>
              <w:bottom w:val="single" w:sz="6" w:space="0" w:color="DBDBDB"/>
              <w:right w:val="single" w:sz="2" w:space="0" w:color="DBDBDB"/>
            </w:tcBorders>
            <w:shd w:val="clear" w:color="auto" w:fill="FFFFFF"/>
            <w:tcMar>
              <w:top w:w="120" w:type="dxa"/>
              <w:left w:w="180" w:type="dxa"/>
              <w:bottom w:w="120" w:type="dxa"/>
              <w:right w:w="180" w:type="dxa"/>
            </w:tcMar>
            <w:hideMark/>
          </w:tcPr>
          <w:p w14:paraId="02038BCA" w14:textId="77777777" w:rsidR="00D94966" w:rsidRPr="00C824A3" w:rsidRDefault="00D94966" w:rsidP="0017511C">
            <w:pPr>
              <w:pStyle w:val="NormalWeb"/>
              <w:spacing w:before="0" w:beforeAutospacing="0" w:after="0" w:afterAutospacing="0"/>
              <w:rPr>
                <w:rFonts w:ascii="Aptos Serif" w:hAnsi="Aptos Serif" w:cs="Aptos Serif"/>
              </w:rPr>
            </w:pPr>
            <w:r w:rsidRPr="00C824A3">
              <w:rPr>
                <w:rFonts w:ascii="Aptos Serif" w:hAnsi="Aptos Serif" w:cs="Aptos Serif"/>
              </w:rPr>
              <w:t>Less than or equal to.</w:t>
            </w:r>
          </w:p>
        </w:tc>
      </w:tr>
      <w:tr w:rsidR="00D94966" w14:paraId="17D58036" w14:textId="77777777" w:rsidTr="0017511C">
        <w:tc>
          <w:tcPr>
            <w:tcW w:w="0" w:type="auto"/>
            <w:tcBorders>
              <w:top w:val="single" w:sz="2" w:space="0" w:color="DBDBDB"/>
              <w:left w:val="single" w:sz="2" w:space="0" w:color="DBDBDB"/>
              <w:bottom w:val="single" w:sz="6" w:space="0" w:color="DBDBDB"/>
              <w:right w:val="single" w:sz="2" w:space="0" w:color="DBDBDB"/>
            </w:tcBorders>
            <w:shd w:val="clear" w:color="auto" w:fill="FFFFFF"/>
            <w:tcMar>
              <w:top w:w="120" w:type="dxa"/>
              <w:left w:w="180" w:type="dxa"/>
              <w:bottom w:w="120" w:type="dxa"/>
              <w:right w:w="180" w:type="dxa"/>
            </w:tcMar>
            <w:hideMark/>
          </w:tcPr>
          <w:p w14:paraId="3F9FA003" w14:textId="77777777" w:rsidR="00D94966" w:rsidRPr="002E3CF0" w:rsidRDefault="00D94966" w:rsidP="0017511C">
            <w:pPr>
              <w:pStyle w:val="NormalWeb"/>
              <w:spacing w:before="0" w:beforeAutospacing="0" w:after="0" w:afterAutospacing="0"/>
              <w:rPr>
                <w:rStyle w:val="inlinecode"/>
              </w:rPr>
            </w:pPr>
            <w:r w:rsidRPr="002E3CF0">
              <w:rPr>
                <w:rStyle w:val="inlinecode"/>
              </w:rPr>
              <w:t>&gt;</w:t>
            </w:r>
          </w:p>
        </w:tc>
        <w:tc>
          <w:tcPr>
            <w:tcW w:w="7480" w:type="dxa"/>
            <w:tcBorders>
              <w:top w:val="single" w:sz="2" w:space="0" w:color="DBDBDB"/>
              <w:left w:val="single" w:sz="2" w:space="0" w:color="DBDBDB"/>
              <w:bottom w:val="single" w:sz="6" w:space="0" w:color="DBDBDB"/>
              <w:right w:val="single" w:sz="2" w:space="0" w:color="DBDBDB"/>
            </w:tcBorders>
            <w:shd w:val="clear" w:color="auto" w:fill="FFFFFF"/>
            <w:tcMar>
              <w:top w:w="120" w:type="dxa"/>
              <w:left w:w="180" w:type="dxa"/>
              <w:bottom w:w="120" w:type="dxa"/>
              <w:right w:w="180" w:type="dxa"/>
            </w:tcMar>
            <w:hideMark/>
          </w:tcPr>
          <w:p w14:paraId="69CA7ACA" w14:textId="77777777" w:rsidR="00D94966" w:rsidRPr="00C824A3" w:rsidRDefault="00D94966" w:rsidP="0017511C">
            <w:pPr>
              <w:pStyle w:val="NormalWeb"/>
              <w:spacing w:before="0" w:beforeAutospacing="0" w:after="0" w:afterAutospacing="0"/>
              <w:rPr>
                <w:rFonts w:ascii="Aptos Serif" w:hAnsi="Aptos Serif" w:cs="Aptos Serif"/>
              </w:rPr>
            </w:pPr>
            <w:r w:rsidRPr="00C824A3">
              <w:rPr>
                <w:rFonts w:ascii="Aptos Serif" w:hAnsi="Aptos Serif" w:cs="Aptos Serif"/>
              </w:rPr>
              <w:t>Greater than.</w:t>
            </w:r>
          </w:p>
        </w:tc>
      </w:tr>
      <w:tr w:rsidR="00D94966" w14:paraId="1F66A258" w14:textId="77777777" w:rsidTr="0017511C">
        <w:tc>
          <w:tcPr>
            <w:tcW w:w="0" w:type="auto"/>
            <w:tcBorders>
              <w:top w:val="single" w:sz="2" w:space="0" w:color="DBDBDB"/>
              <w:left w:val="single" w:sz="2" w:space="0" w:color="DBDBDB"/>
              <w:bottom w:val="single" w:sz="6" w:space="0" w:color="DBDBDB"/>
              <w:right w:val="single" w:sz="2" w:space="0" w:color="DBDBDB"/>
            </w:tcBorders>
            <w:shd w:val="clear" w:color="auto" w:fill="FFFFFF"/>
            <w:tcMar>
              <w:top w:w="120" w:type="dxa"/>
              <w:left w:w="180" w:type="dxa"/>
              <w:bottom w:w="120" w:type="dxa"/>
              <w:right w:w="180" w:type="dxa"/>
            </w:tcMar>
            <w:hideMark/>
          </w:tcPr>
          <w:p w14:paraId="74A44F83" w14:textId="77777777" w:rsidR="00D94966" w:rsidRPr="002E3CF0" w:rsidRDefault="00D94966" w:rsidP="0017511C">
            <w:pPr>
              <w:pStyle w:val="NormalWeb"/>
              <w:spacing w:before="0" w:beforeAutospacing="0" w:after="0" w:afterAutospacing="0"/>
              <w:rPr>
                <w:rStyle w:val="inlinecode"/>
              </w:rPr>
            </w:pPr>
            <w:r w:rsidRPr="002E3CF0">
              <w:rPr>
                <w:rStyle w:val="inlinecode"/>
              </w:rPr>
              <w:t>&gt;=</w:t>
            </w:r>
          </w:p>
        </w:tc>
        <w:tc>
          <w:tcPr>
            <w:tcW w:w="7480" w:type="dxa"/>
            <w:tcBorders>
              <w:top w:val="single" w:sz="2" w:space="0" w:color="DBDBDB"/>
              <w:left w:val="single" w:sz="2" w:space="0" w:color="DBDBDB"/>
              <w:bottom w:val="single" w:sz="6" w:space="0" w:color="DBDBDB"/>
              <w:right w:val="single" w:sz="2" w:space="0" w:color="DBDBDB"/>
            </w:tcBorders>
            <w:shd w:val="clear" w:color="auto" w:fill="FFFFFF"/>
            <w:tcMar>
              <w:top w:w="120" w:type="dxa"/>
              <w:left w:w="180" w:type="dxa"/>
              <w:bottom w:w="120" w:type="dxa"/>
              <w:right w:w="180" w:type="dxa"/>
            </w:tcMar>
            <w:hideMark/>
          </w:tcPr>
          <w:p w14:paraId="5E8B41C2" w14:textId="77777777" w:rsidR="00D94966" w:rsidRPr="00C824A3" w:rsidRDefault="00D94966" w:rsidP="0017511C">
            <w:pPr>
              <w:pStyle w:val="NormalWeb"/>
              <w:spacing w:before="0" w:beforeAutospacing="0" w:after="0" w:afterAutospacing="0"/>
              <w:rPr>
                <w:rFonts w:ascii="Aptos Serif" w:hAnsi="Aptos Serif" w:cs="Aptos Serif"/>
              </w:rPr>
            </w:pPr>
            <w:r w:rsidRPr="00C824A3">
              <w:rPr>
                <w:rFonts w:ascii="Aptos Serif" w:hAnsi="Aptos Serif" w:cs="Aptos Serif"/>
              </w:rPr>
              <w:t>Greater than or equal to.</w:t>
            </w:r>
          </w:p>
        </w:tc>
      </w:tr>
      <w:tr w:rsidR="00D94966" w14:paraId="55C8D5E8" w14:textId="77777777" w:rsidTr="0017511C">
        <w:tc>
          <w:tcPr>
            <w:tcW w:w="0" w:type="auto"/>
            <w:tcBorders>
              <w:top w:val="single" w:sz="2" w:space="0" w:color="DBDBDB"/>
              <w:left w:val="single" w:sz="2" w:space="0" w:color="DBDBDB"/>
              <w:bottom w:val="single" w:sz="6" w:space="0" w:color="DBDBDB"/>
              <w:right w:val="single" w:sz="2" w:space="0" w:color="DBDBDB"/>
            </w:tcBorders>
            <w:shd w:val="clear" w:color="auto" w:fill="FFFFFF"/>
            <w:tcMar>
              <w:top w:w="120" w:type="dxa"/>
              <w:left w:w="180" w:type="dxa"/>
              <w:bottom w:w="120" w:type="dxa"/>
              <w:right w:w="180" w:type="dxa"/>
            </w:tcMar>
            <w:hideMark/>
          </w:tcPr>
          <w:p w14:paraId="3F6ECEE7" w14:textId="77777777" w:rsidR="00D94966" w:rsidRPr="002E3CF0" w:rsidRDefault="00D94966" w:rsidP="0017511C">
            <w:pPr>
              <w:pStyle w:val="NormalWeb"/>
              <w:spacing w:before="0" w:beforeAutospacing="0" w:after="0" w:afterAutospacing="0"/>
              <w:rPr>
                <w:rStyle w:val="inlinecode"/>
              </w:rPr>
            </w:pPr>
            <w:r w:rsidRPr="002E3CF0">
              <w:rPr>
                <w:rStyle w:val="inlinecode"/>
              </w:rPr>
              <w:t>&lt;-</w:t>
            </w:r>
          </w:p>
        </w:tc>
        <w:tc>
          <w:tcPr>
            <w:tcW w:w="7480" w:type="dxa"/>
            <w:tcBorders>
              <w:top w:val="single" w:sz="2" w:space="0" w:color="DBDBDB"/>
              <w:left w:val="single" w:sz="2" w:space="0" w:color="DBDBDB"/>
              <w:bottom w:val="single" w:sz="6" w:space="0" w:color="DBDBDB"/>
              <w:right w:val="single" w:sz="2" w:space="0" w:color="DBDBDB"/>
            </w:tcBorders>
            <w:shd w:val="clear" w:color="auto" w:fill="FFFFFF"/>
            <w:tcMar>
              <w:top w:w="120" w:type="dxa"/>
              <w:left w:w="180" w:type="dxa"/>
              <w:bottom w:w="120" w:type="dxa"/>
              <w:right w:w="180" w:type="dxa"/>
            </w:tcMar>
            <w:hideMark/>
          </w:tcPr>
          <w:p w14:paraId="190451F5" w14:textId="77777777" w:rsidR="00D94966" w:rsidRPr="00C824A3" w:rsidRDefault="00D94966" w:rsidP="0017511C">
            <w:pPr>
              <w:pStyle w:val="NormalWeb"/>
              <w:spacing w:before="0" w:beforeAutospacing="0" w:after="0" w:afterAutospacing="0"/>
              <w:rPr>
                <w:rFonts w:ascii="Aptos Serif" w:hAnsi="Aptos Serif" w:cs="Aptos Serif"/>
              </w:rPr>
            </w:pPr>
            <w:r>
              <w:rPr>
                <w:rFonts w:ascii="Aptos Serif" w:hAnsi="Aptos Serif" w:cs="Aptos Serif"/>
              </w:rPr>
              <w:fldChar w:fldCharType="begin"/>
            </w:r>
            <w:r>
              <w:instrText xml:space="preserve"> XE "</w:instrText>
            </w:r>
            <w:r w:rsidRPr="001D4743">
              <w:instrText>membership</w:instrText>
            </w:r>
            <w:r>
              <w:instrText xml:space="preserve">" </w:instrText>
            </w:r>
            <w:r>
              <w:rPr>
                <w:rFonts w:ascii="Aptos Serif" w:hAnsi="Aptos Serif" w:cs="Aptos Serif"/>
              </w:rPr>
              <w:fldChar w:fldCharType="end"/>
            </w:r>
            <w:r w:rsidRPr="00C824A3">
              <w:rPr>
                <w:rFonts w:ascii="Aptos Serif" w:hAnsi="Aptos Serif" w:cs="Aptos Serif"/>
              </w:rPr>
              <w:t>Belongs to. Right side must be a vector or a sequence.</w:t>
            </w:r>
          </w:p>
        </w:tc>
      </w:tr>
      <w:tr w:rsidR="00D94966" w14:paraId="048FF4C0" w14:textId="77777777" w:rsidTr="0017511C">
        <w:tc>
          <w:tcPr>
            <w:tcW w:w="0" w:type="auto"/>
            <w:tcBorders>
              <w:top w:val="single" w:sz="2" w:space="0" w:color="DBDBDB"/>
              <w:left w:val="single" w:sz="2" w:space="0" w:color="DBDBDB"/>
              <w:bottom w:val="single" w:sz="2" w:space="0" w:color="DBDBDB"/>
              <w:right w:val="single" w:sz="2" w:space="0" w:color="DBDBDB"/>
            </w:tcBorders>
            <w:shd w:val="clear" w:color="auto" w:fill="FFFFFF"/>
            <w:tcMar>
              <w:top w:w="120" w:type="dxa"/>
              <w:left w:w="180" w:type="dxa"/>
              <w:bottom w:w="120" w:type="dxa"/>
              <w:right w:w="180" w:type="dxa"/>
            </w:tcMar>
            <w:hideMark/>
          </w:tcPr>
          <w:p w14:paraId="14C2FE13" w14:textId="77777777" w:rsidR="00D94966" w:rsidRPr="002E3CF0" w:rsidRDefault="00D94966" w:rsidP="0017511C">
            <w:pPr>
              <w:pStyle w:val="NormalWeb"/>
              <w:spacing w:before="0" w:beforeAutospacing="0" w:after="0" w:afterAutospacing="0"/>
              <w:rPr>
                <w:rStyle w:val="inlinecode"/>
              </w:rPr>
            </w:pPr>
            <w:r w:rsidRPr="002E3CF0">
              <w:rPr>
                <w:rStyle w:val="inlinecode"/>
                <w:rFonts w:ascii="Cambria Math" w:hAnsi="Cambria Math" w:cs="Cambria Math"/>
              </w:rPr>
              <w:t>∈</w:t>
            </w:r>
          </w:p>
        </w:tc>
        <w:tc>
          <w:tcPr>
            <w:tcW w:w="7480" w:type="dxa"/>
            <w:tcBorders>
              <w:top w:val="single" w:sz="2" w:space="0" w:color="DBDBDB"/>
              <w:left w:val="single" w:sz="2" w:space="0" w:color="DBDBDB"/>
              <w:bottom w:val="single" w:sz="2" w:space="0" w:color="DBDBDB"/>
              <w:right w:val="single" w:sz="2" w:space="0" w:color="DBDBDB"/>
            </w:tcBorders>
            <w:shd w:val="clear" w:color="auto" w:fill="FFFFFF"/>
            <w:tcMar>
              <w:top w:w="120" w:type="dxa"/>
              <w:left w:w="180" w:type="dxa"/>
              <w:bottom w:w="120" w:type="dxa"/>
              <w:right w:w="180" w:type="dxa"/>
            </w:tcMar>
            <w:hideMark/>
          </w:tcPr>
          <w:p w14:paraId="631C7652" w14:textId="77777777" w:rsidR="00D94966" w:rsidRDefault="00D94966" w:rsidP="0017511C">
            <w:pPr>
              <w:pStyle w:val="NormalWeb"/>
              <w:spacing w:before="0" w:beforeAutospacing="0" w:after="0" w:afterAutospacing="0"/>
              <w:rPr>
                <w:rFonts w:ascii="Aptos Serif" w:hAnsi="Aptos Serif" w:cs="Aptos Serif"/>
              </w:rPr>
            </w:pPr>
            <w:r w:rsidRPr="00C824A3">
              <w:rPr>
                <w:rFonts w:ascii="Aptos Serif" w:hAnsi="Aptos Serif" w:cs="Aptos Serif"/>
              </w:rPr>
              <w:t>A fancy synonym for the membership operator (</w:t>
            </w:r>
            <w:r w:rsidRPr="0075464B">
              <w:rPr>
                <w:rStyle w:val="inlinecode"/>
              </w:rPr>
              <w:t>&lt;-</w:t>
            </w:r>
            <w:r w:rsidRPr="00C824A3">
              <w:rPr>
                <w:rFonts w:ascii="Aptos Serif" w:hAnsi="Aptos Serif" w:cs="Aptos Serif"/>
              </w:rPr>
              <w:t>).</w:t>
            </w:r>
          </w:p>
          <w:p w14:paraId="1799DBBF" w14:textId="7717D902" w:rsidR="007E5E27" w:rsidRPr="00367921" w:rsidRDefault="007E5E27" w:rsidP="0017511C">
            <w:pPr>
              <w:pStyle w:val="NormalWeb"/>
              <w:spacing w:before="0" w:beforeAutospacing="0" w:after="0" w:afterAutospacing="0"/>
              <w:rPr>
                <w:rFonts w:ascii="Aptos Serif" w:hAnsi="Aptos Serif" w:cs="Aptos Serif"/>
                <w:color w:val="363636"/>
              </w:rPr>
            </w:pPr>
            <w:r>
              <w:rPr>
                <w:rFonts w:ascii="Aptos Serif" w:hAnsi="Aptos Serif" w:cs="Aptos Serif"/>
                <w:color w:val="363636"/>
              </w:rPr>
              <w:t xml:space="preserve">It can by entered with the </w:t>
            </w:r>
            <w:r w:rsidR="00943025">
              <w:rPr>
                <w:rFonts w:ascii="Aptos Serif" w:hAnsi="Aptos Serif" w:cs="Aptos Serif"/>
                <w:color w:val="363636"/>
              </w:rPr>
              <w:t xml:space="preserve">keys </w:t>
            </w:r>
            <w:r w:rsidR="00943025" w:rsidRPr="00943025">
              <w:rPr>
                <w:rFonts w:ascii="Consolas" w:eastAsiaTheme="minorHAnsi" w:hAnsi="Consolas" w:cstheme="minorBidi"/>
                <w:smallCaps/>
                <w:szCs w:val="22"/>
                <w:lang w:eastAsia="en-US"/>
                <w14:ligatures w14:val="standardContextual"/>
              </w:rPr>
              <w:t>Ctrl+Q/Ctrl+I</w:t>
            </w:r>
            <w:r w:rsidR="00943025">
              <w:rPr>
                <w:rFonts w:ascii="Aptos Serif" w:hAnsi="Aptos Serif" w:cs="Aptos Serif"/>
                <w:color w:val="363636"/>
              </w:rPr>
              <w:t>.</w:t>
            </w:r>
          </w:p>
        </w:tc>
      </w:tr>
    </w:tbl>
    <w:p w14:paraId="490BCEB3" w14:textId="61C3FF74" w:rsidR="005876FB" w:rsidRDefault="005876FB" w:rsidP="00D94966">
      <w:pPr>
        <w:spacing w:before="240"/>
      </w:pPr>
      <w:r>
        <w:t>The membership operator can be used with sequences</w:t>
      </w:r>
      <w:r w:rsidR="00B55A50">
        <w:t>,</w:t>
      </w:r>
      <w:r>
        <w:t xml:space="preserve"> </w:t>
      </w:r>
      <w:r w:rsidR="008E2532">
        <w:t>vectors</w:t>
      </w:r>
      <w:r w:rsidR="000A5097">
        <w:t>, matrices,</w:t>
      </w:r>
      <w:r w:rsidR="00AC0F21">
        <w:t xml:space="preserve"> and series:</w:t>
      </w:r>
    </w:p>
    <w:p w14:paraId="08B70533" w14:textId="7DD3D78A" w:rsidR="00AC0F21" w:rsidRDefault="00D765C5" w:rsidP="00AC0F21">
      <w:pPr>
        <w:pStyle w:val="Code0"/>
      </w:pPr>
      <w:r w:rsidRPr="00731D3D">
        <w:rPr>
          <w:color w:val="0000FF"/>
        </w:rPr>
        <w:t>34</w:t>
      </w:r>
      <w:r>
        <w:t xml:space="preserve"> &lt;- [</w:t>
      </w:r>
      <w:r w:rsidRPr="00731D3D">
        <w:rPr>
          <w:color w:val="0000FF"/>
        </w:rPr>
        <w:t>1</w:t>
      </w:r>
      <w:r>
        <w:t>..</w:t>
      </w:r>
      <w:r w:rsidRPr="00731D3D">
        <w:rPr>
          <w:color w:val="0000FF"/>
        </w:rPr>
        <w:t>100</w:t>
      </w:r>
      <w:r>
        <w:t>];</w:t>
      </w:r>
    </w:p>
    <w:p w14:paraId="11D9872A" w14:textId="44E16351" w:rsidR="00D765C5" w:rsidRDefault="00A963A5" w:rsidP="00AC0F21">
      <w:pPr>
        <w:pStyle w:val="Code0"/>
      </w:pPr>
      <w:r w:rsidRPr="00731D3D">
        <w:rPr>
          <w:color w:val="0000FF"/>
        </w:rPr>
        <w:t>0</w:t>
      </w:r>
      <w:r>
        <w:t xml:space="preserve"> &lt;- </w:t>
      </w:r>
      <w:r w:rsidRPr="00A963A5">
        <w:rPr>
          <w:rStyle w:val="CdigoHTML"/>
          <w:b/>
          <w:bCs/>
          <w:color w:val="008B8B"/>
          <w:sz w:val="21"/>
          <w:szCs w:val="21"/>
        </w:rPr>
        <w:t>vec</w:t>
      </w:r>
      <w:r>
        <w:t>::random(</w:t>
      </w:r>
      <w:r w:rsidRPr="00731D3D">
        <w:rPr>
          <w:color w:val="0000FF"/>
        </w:rPr>
        <w:t>1024</w:t>
      </w:r>
      <w:r>
        <w:t>)</w:t>
      </w:r>
    </w:p>
    <w:p w14:paraId="78C2CEC8" w14:textId="42EC13B5" w:rsidR="004827FB" w:rsidRDefault="004827FB" w:rsidP="00D94966">
      <w:pPr>
        <w:spacing w:before="240"/>
      </w:pPr>
      <w:r>
        <w:t xml:space="preserve">When the right side of the membership operator is a time series, the left operand may be </w:t>
      </w:r>
      <w:r w:rsidR="00BC0DA1">
        <w:t>either a real or a date:</w:t>
      </w:r>
    </w:p>
    <w:p w14:paraId="062A5B42" w14:textId="798570FC" w:rsidR="00BC0DA1" w:rsidRDefault="00BC0DA1" w:rsidP="00BC0DA1">
      <w:pPr>
        <w:pStyle w:val="Code0"/>
      </w:pPr>
      <w:r w:rsidRPr="00731D3D">
        <w:rPr>
          <w:color w:val="0000FF"/>
        </w:rPr>
        <w:t>0.0</w:t>
      </w:r>
      <w:r>
        <w:t xml:space="preserve"> &lt;- appl</w:t>
      </w:r>
      <w:r w:rsidR="003C6FED">
        <w:t>.rets;</w:t>
      </w:r>
    </w:p>
    <w:p w14:paraId="6AE12ECD" w14:textId="1248D6A9" w:rsidR="00BC0DA1" w:rsidRDefault="003C6FED" w:rsidP="00950EAD">
      <w:pPr>
        <w:pStyle w:val="Code0"/>
        <w:spacing w:after="240"/>
      </w:pPr>
      <w:r w:rsidRPr="00A352C8">
        <w:rPr>
          <w:color w:val="0000FF"/>
        </w:rPr>
        <w:t>1</w:t>
      </w:r>
      <w:r>
        <w:t>@jan2020</w:t>
      </w:r>
      <w:r w:rsidR="00BC0DA1">
        <w:t xml:space="preserve"> &lt;-</w:t>
      </w:r>
      <w:r>
        <w:t xml:space="preserve"> appl</w:t>
      </w:r>
    </w:p>
    <w:p w14:paraId="21AD0C5E" w14:textId="0AE11A83" w:rsidR="00D94966" w:rsidRDefault="00D94966" w:rsidP="00D94966">
      <w:pPr>
        <w:spacing w:before="240"/>
      </w:pPr>
      <w:r>
        <w:fldChar w:fldCharType="begin"/>
      </w:r>
      <w:r>
        <w:instrText xml:space="preserve"> XE "</w:instrText>
      </w:r>
      <w:r w:rsidRPr="00776DE0">
        <w:rPr>
          <w:lang w:val="en-US"/>
        </w:rPr>
        <w:instrText>ranges</w:instrText>
      </w:r>
      <w:r>
        <w:instrText xml:space="preserve">" </w:instrText>
      </w:r>
      <w:r>
        <w:fldChar w:fldCharType="end"/>
      </w:r>
      <w:r w:rsidRPr="00C824A3">
        <w:t>Comparisons can be fused for numeric operands using the following syntax:</w:t>
      </w:r>
    </w:p>
    <w:p w14:paraId="06C048D8" w14:textId="77777777" w:rsidR="00D94966" w:rsidRDefault="00D94966" w:rsidP="00D94966">
      <w:pPr>
        <w:pStyle w:val="Code0"/>
      </w:pPr>
      <w:r>
        <w:rPr>
          <w:rStyle w:val="CdigoHTML"/>
          <w:sz w:val="21"/>
          <w:szCs w:val="21"/>
        </w:rPr>
        <w:lastRenderedPageBreak/>
        <w:t>sqrt(pi) &lt;= pi &lt;= pi</w:t>
      </w:r>
      <w:r w:rsidRPr="00731D3D">
        <w:rPr>
          <w:color w:val="0000FF"/>
        </w:rPr>
        <w:t>²</w:t>
      </w:r>
    </w:p>
    <w:p w14:paraId="19B74004" w14:textId="77777777" w:rsidR="00D94966" w:rsidRPr="00367921" w:rsidRDefault="00D94966" w:rsidP="005C25DE">
      <w:pPr>
        <w:pStyle w:val="NormalWeb"/>
        <w:shd w:val="clear" w:color="auto" w:fill="FFFFFF"/>
        <w:spacing w:before="240" w:beforeAutospacing="0" w:after="120" w:afterAutospacing="0"/>
        <w:rPr>
          <w:rFonts w:ascii="Aptos Serif" w:hAnsi="Aptos Serif" w:cs="Aptos Serif"/>
          <w:color w:val="4A4A4A"/>
        </w:rPr>
      </w:pPr>
      <w:r w:rsidRPr="00C824A3">
        <w:rPr>
          <w:rFonts w:ascii="Aptos Serif" w:hAnsi="Aptos Serif" w:cs="Aptos Serif"/>
        </w:rPr>
        <w:t>Fused ranges only require combining same-direction comparisons. For instance, </w:t>
      </w:r>
      <w:r w:rsidRPr="003268C0">
        <w:rPr>
          <w:rStyle w:val="code"/>
          <w:rFonts w:ascii="Consolas" w:hAnsi="Consolas" w:cs="Aptos Serif"/>
          <w:color w:val="000066"/>
        </w:rPr>
        <w:t>&lt;=</w:t>
      </w:r>
      <w:r w:rsidRPr="00367921">
        <w:rPr>
          <w:rFonts w:ascii="Aptos Serif" w:hAnsi="Aptos Serif" w:cs="Aptos Serif"/>
          <w:color w:val="4A4A4A"/>
        </w:rPr>
        <w:t> </w:t>
      </w:r>
      <w:r w:rsidRPr="00C824A3">
        <w:rPr>
          <w:rFonts w:ascii="Aptos Serif" w:hAnsi="Aptos Serif" w:cs="Aptos Serif"/>
        </w:rPr>
        <w:t>and </w:t>
      </w:r>
      <w:r w:rsidRPr="003268C0">
        <w:rPr>
          <w:rStyle w:val="code"/>
          <w:rFonts w:ascii="Consolas" w:hAnsi="Consolas" w:cs="Aptos Serif"/>
          <w:color w:val="000066"/>
        </w:rPr>
        <w:t>&lt;</w:t>
      </w:r>
      <w:r w:rsidRPr="00367921">
        <w:rPr>
          <w:rFonts w:ascii="Aptos Serif" w:hAnsi="Aptos Serif" w:cs="Aptos Serif"/>
          <w:color w:val="4A4A4A"/>
        </w:rPr>
        <w:t> </w:t>
      </w:r>
      <w:r w:rsidRPr="00C824A3">
        <w:rPr>
          <w:rFonts w:ascii="Aptos Serif" w:hAnsi="Aptos Serif" w:cs="Aptos Serif"/>
        </w:rPr>
        <w:t>are compatible, but </w:t>
      </w:r>
      <w:r w:rsidRPr="003268C0">
        <w:rPr>
          <w:rStyle w:val="code"/>
          <w:rFonts w:ascii="Consolas" w:hAnsi="Consolas" w:cs="Aptos Serif"/>
          <w:color w:val="000066"/>
        </w:rPr>
        <w:t>&lt;</w:t>
      </w:r>
      <w:r w:rsidRPr="00367921">
        <w:rPr>
          <w:rFonts w:ascii="Aptos Serif" w:hAnsi="Aptos Serif" w:cs="Aptos Serif"/>
          <w:color w:val="4A4A4A"/>
        </w:rPr>
        <w:t> </w:t>
      </w:r>
      <w:r w:rsidRPr="00C824A3">
        <w:rPr>
          <w:rFonts w:ascii="Aptos Serif" w:hAnsi="Aptos Serif" w:cs="Aptos Serif"/>
        </w:rPr>
        <w:t>and </w:t>
      </w:r>
      <w:r w:rsidRPr="003268C0">
        <w:rPr>
          <w:rStyle w:val="code"/>
          <w:rFonts w:ascii="Consolas" w:hAnsi="Consolas" w:cs="Aptos Serif"/>
          <w:color w:val="000066"/>
        </w:rPr>
        <w:t>&gt;</w:t>
      </w:r>
      <w:r w:rsidRPr="00367921">
        <w:rPr>
          <w:rFonts w:ascii="Aptos Serif" w:hAnsi="Aptos Serif" w:cs="Aptos Serif"/>
          <w:color w:val="4A4A4A"/>
        </w:rPr>
        <w:t> </w:t>
      </w:r>
      <w:r w:rsidRPr="00C824A3">
        <w:rPr>
          <w:rFonts w:ascii="Aptos Serif" w:hAnsi="Aptos Serif" w:cs="Aptos Serif"/>
        </w:rPr>
        <w:t>are not.</w:t>
      </w:r>
    </w:p>
    <w:p w14:paraId="261FA01D" w14:textId="77777777" w:rsidR="00D94966" w:rsidRDefault="00D94966" w:rsidP="00D94966">
      <w:pPr>
        <w:pStyle w:val="Ttulo3"/>
      </w:pPr>
      <w:bookmarkStart w:id="25" w:name="_Toc232272211"/>
      <w:r>
        <w:t>Complex properties and operators</w:t>
      </w:r>
      <w:bookmarkEnd w:id="25"/>
    </w:p>
    <w:p w14:paraId="264E3707" w14:textId="77777777" w:rsidR="00D94966" w:rsidRDefault="00D94966" w:rsidP="00D94966">
      <w:pPr>
        <w:rPr>
          <w:szCs w:val="24"/>
        </w:rPr>
      </w:pPr>
      <w:r>
        <w:t>When you have a complex value in your hands, you can drill into it using a dot and a property name, to extract information about the poor little value:</w:t>
      </w:r>
    </w:p>
    <w:tbl>
      <w:tblPr>
        <w:tblW w:w="9069" w:type="dxa"/>
        <w:tblBorders>
          <w:top w:val="single" w:sz="6" w:space="0" w:color="DBDBDB"/>
          <w:left w:val="single" w:sz="6" w:space="0" w:color="DBDBDB"/>
          <w:bottom w:val="single" w:sz="6" w:space="0" w:color="DBDBDB"/>
          <w:right w:val="single" w:sz="6" w:space="0" w:color="DBDBDB"/>
        </w:tblBorders>
        <w:shd w:val="clear" w:color="auto" w:fill="FFFFFF"/>
        <w:tblCellMar>
          <w:top w:w="15" w:type="dxa"/>
          <w:left w:w="15" w:type="dxa"/>
          <w:bottom w:w="15" w:type="dxa"/>
          <w:right w:w="15" w:type="dxa"/>
        </w:tblCellMar>
        <w:tblLook w:val="04A0" w:firstRow="1" w:lastRow="0" w:firstColumn="1" w:lastColumn="0" w:noHBand="0" w:noVBand="1"/>
      </w:tblPr>
      <w:tblGrid>
        <w:gridCol w:w="2549"/>
        <w:gridCol w:w="6520"/>
      </w:tblGrid>
      <w:tr w:rsidR="00D94966" w14:paraId="77617D76" w14:textId="77777777" w:rsidTr="004C1BD0">
        <w:tc>
          <w:tcPr>
            <w:tcW w:w="2549" w:type="dxa"/>
            <w:tcBorders>
              <w:top w:val="single" w:sz="2" w:space="0" w:color="DBDBDB"/>
              <w:left w:val="single" w:sz="2" w:space="0" w:color="DBDBDB"/>
              <w:bottom w:val="single" w:sz="6" w:space="0" w:color="DBDBDB"/>
              <w:right w:val="single" w:sz="2" w:space="0" w:color="DBDBDB"/>
            </w:tcBorders>
            <w:shd w:val="clear" w:color="auto" w:fill="FFFFFF"/>
            <w:tcMar>
              <w:top w:w="120" w:type="dxa"/>
              <w:left w:w="180" w:type="dxa"/>
              <w:bottom w:w="120" w:type="dxa"/>
              <w:right w:w="180" w:type="dxa"/>
            </w:tcMar>
            <w:hideMark/>
          </w:tcPr>
          <w:p w14:paraId="21A1CDC1" w14:textId="77777777" w:rsidR="00D94966" w:rsidRPr="002E3CF0" w:rsidRDefault="00D94966" w:rsidP="0017511C">
            <w:pPr>
              <w:pStyle w:val="NormalWeb"/>
              <w:spacing w:before="0" w:beforeAutospacing="0" w:after="0" w:afterAutospacing="0"/>
              <w:rPr>
                <w:rStyle w:val="inlinecode"/>
              </w:rPr>
            </w:pPr>
            <w:r w:rsidRPr="002E3CF0">
              <w:rPr>
                <w:rStyle w:val="inlinecode"/>
              </w:rPr>
              <w:t>real</w:t>
            </w:r>
          </w:p>
        </w:tc>
        <w:tc>
          <w:tcPr>
            <w:tcW w:w="6520" w:type="dxa"/>
            <w:tcBorders>
              <w:top w:val="single" w:sz="2" w:space="0" w:color="DBDBDB"/>
              <w:left w:val="single" w:sz="2" w:space="0" w:color="DBDBDB"/>
              <w:bottom w:val="single" w:sz="6" w:space="0" w:color="DBDBDB"/>
              <w:right w:val="single" w:sz="2" w:space="0" w:color="DBDBDB"/>
            </w:tcBorders>
            <w:shd w:val="clear" w:color="auto" w:fill="FFFFFF"/>
            <w:tcMar>
              <w:top w:w="120" w:type="dxa"/>
              <w:left w:w="180" w:type="dxa"/>
              <w:bottom w:w="120" w:type="dxa"/>
              <w:right w:w="180" w:type="dxa"/>
            </w:tcMar>
            <w:hideMark/>
          </w:tcPr>
          <w:p w14:paraId="575F2028" w14:textId="77777777" w:rsidR="00D94966" w:rsidRPr="00C824A3" w:rsidRDefault="00D94966" w:rsidP="0017511C">
            <w:pPr>
              <w:pStyle w:val="NormalWeb"/>
              <w:spacing w:before="0" w:beforeAutospacing="0" w:after="0" w:afterAutospacing="0"/>
              <w:rPr>
                <w:rFonts w:ascii="Aptos Serif" w:hAnsi="Aptos Serif" w:cs="Aptos Serif"/>
              </w:rPr>
            </w:pPr>
            <w:r w:rsidRPr="00C824A3">
              <w:rPr>
                <w:rFonts w:ascii="Aptos Serif" w:hAnsi="Aptos Serif" w:cs="Aptos Serif"/>
              </w:rPr>
              <w:t>The real part of the complex.</w:t>
            </w:r>
          </w:p>
        </w:tc>
      </w:tr>
      <w:tr w:rsidR="00D94966" w14:paraId="5BB6DB0F" w14:textId="77777777" w:rsidTr="004C1BD0">
        <w:tc>
          <w:tcPr>
            <w:tcW w:w="2549" w:type="dxa"/>
            <w:tcBorders>
              <w:top w:val="single" w:sz="2" w:space="0" w:color="DBDBDB"/>
              <w:left w:val="single" w:sz="2" w:space="0" w:color="DBDBDB"/>
              <w:bottom w:val="single" w:sz="6" w:space="0" w:color="DBDBDB"/>
              <w:right w:val="single" w:sz="2" w:space="0" w:color="DBDBDB"/>
            </w:tcBorders>
            <w:shd w:val="clear" w:color="auto" w:fill="FFFFFF"/>
            <w:tcMar>
              <w:top w:w="120" w:type="dxa"/>
              <w:left w:w="180" w:type="dxa"/>
              <w:bottom w:w="120" w:type="dxa"/>
              <w:right w:w="180" w:type="dxa"/>
            </w:tcMar>
            <w:hideMark/>
          </w:tcPr>
          <w:p w14:paraId="72171D63" w14:textId="77777777" w:rsidR="00D94966" w:rsidRPr="002E3CF0" w:rsidRDefault="00D94966" w:rsidP="0017511C">
            <w:pPr>
              <w:pStyle w:val="NormalWeb"/>
              <w:spacing w:before="0" w:beforeAutospacing="0" w:after="0" w:afterAutospacing="0"/>
              <w:rPr>
                <w:rStyle w:val="inlinecode"/>
              </w:rPr>
            </w:pPr>
            <w:r w:rsidRPr="002E3CF0">
              <w:rPr>
                <w:rStyle w:val="inlinecode"/>
              </w:rPr>
              <w:t>imaginary</w:t>
            </w:r>
          </w:p>
        </w:tc>
        <w:tc>
          <w:tcPr>
            <w:tcW w:w="6520" w:type="dxa"/>
            <w:tcBorders>
              <w:top w:val="single" w:sz="2" w:space="0" w:color="DBDBDB"/>
              <w:left w:val="single" w:sz="2" w:space="0" w:color="DBDBDB"/>
              <w:bottom w:val="single" w:sz="6" w:space="0" w:color="DBDBDB"/>
              <w:right w:val="single" w:sz="2" w:space="0" w:color="DBDBDB"/>
            </w:tcBorders>
            <w:shd w:val="clear" w:color="auto" w:fill="FFFFFF"/>
            <w:tcMar>
              <w:top w:w="120" w:type="dxa"/>
              <w:left w:w="180" w:type="dxa"/>
              <w:bottom w:w="120" w:type="dxa"/>
              <w:right w:w="180" w:type="dxa"/>
            </w:tcMar>
            <w:hideMark/>
          </w:tcPr>
          <w:p w14:paraId="7BCF532D" w14:textId="77777777" w:rsidR="00D94966" w:rsidRPr="00C824A3" w:rsidRDefault="00D94966" w:rsidP="0017511C">
            <w:pPr>
              <w:pStyle w:val="NormalWeb"/>
              <w:spacing w:before="0" w:beforeAutospacing="0" w:after="0" w:afterAutospacing="0"/>
              <w:rPr>
                <w:rFonts w:ascii="Aptos Serif" w:hAnsi="Aptos Serif" w:cs="Aptos Serif"/>
              </w:rPr>
            </w:pPr>
            <w:r w:rsidRPr="00C824A3">
              <w:rPr>
                <w:rFonts w:ascii="Aptos Serif" w:hAnsi="Aptos Serif" w:cs="Aptos Serif"/>
              </w:rPr>
              <w:t>The imaginary part of the complex.</w:t>
            </w:r>
          </w:p>
        </w:tc>
      </w:tr>
      <w:tr w:rsidR="00D94966" w14:paraId="73D76CDB" w14:textId="77777777" w:rsidTr="004C1BD0">
        <w:tc>
          <w:tcPr>
            <w:tcW w:w="2549" w:type="dxa"/>
            <w:tcBorders>
              <w:top w:val="single" w:sz="2" w:space="0" w:color="DBDBDB"/>
              <w:left w:val="single" w:sz="2" w:space="0" w:color="DBDBDB"/>
              <w:bottom w:val="single" w:sz="6" w:space="0" w:color="DBDBDB"/>
              <w:right w:val="single" w:sz="2" w:space="0" w:color="DBDBDB"/>
            </w:tcBorders>
            <w:shd w:val="clear" w:color="auto" w:fill="FFFFFF"/>
            <w:tcMar>
              <w:top w:w="120" w:type="dxa"/>
              <w:left w:w="180" w:type="dxa"/>
              <w:bottom w:w="120" w:type="dxa"/>
              <w:right w:w="180" w:type="dxa"/>
            </w:tcMar>
            <w:hideMark/>
          </w:tcPr>
          <w:p w14:paraId="10FEB614" w14:textId="77777777" w:rsidR="00D94966" w:rsidRPr="002E3CF0" w:rsidRDefault="00D94966" w:rsidP="0017511C">
            <w:pPr>
              <w:pStyle w:val="NormalWeb"/>
              <w:spacing w:before="0" w:beforeAutospacing="0" w:after="0" w:afterAutospacing="0"/>
              <w:rPr>
                <w:rStyle w:val="inlinecode"/>
              </w:rPr>
            </w:pPr>
            <w:r w:rsidRPr="002E3CF0">
              <w:rPr>
                <w:rStyle w:val="inlinecode"/>
              </w:rPr>
              <w:t>magnitude</w:t>
            </w:r>
          </w:p>
        </w:tc>
        <w:tc>
          <w:tcPr>
            <w:tcW w:w="6520" w:type="dxa"/>
            <w:tcBorders>
              <w:top w:val="single" w:sz="2" w:space="0" w:color="DBDBDB"/>
              <w:left w:val="single" w:sz="2" w:space="0" w:color="DBDBDB"/>
              <w:bottom w:val="single" w:sz="6" w:space="0" w:color="DBDBDB"/>
              <w:right w:val="single" w:sz="2" w:space="0" w:color="DBDBDB"/>
            </w:tcBorders>
            <w:shd w:val="clear" w:color="auto" w:fill="FFFFFF"/>
            <w:tcMar>
              <w:top w:w="120" w:type="dxa"/>
              <w:left w:w="180" w:type="dxa"/>
              <w:bottom w:w="120" w:type="dxa"/>
              <w:right w:w="180" w:type="dxa"/>
            </w:tcMar>
            <w:hideMark/>
          </w:tcPr>
          <w:p w14:paraId="169BD8C3" w14:textId="77777777" w:rsidR="00D94966" w:rsidRPr="00367921" w:rsidRDefault="00D94966" w:rsidP="0017511C">
            <w:pPr>
              <w:pStyle w:val="NormalWeb"/>
              <w:spacing w:before="0" w:beforeAutospacing="0" w:after="0" w:afterAutospacing="0"/>
              <w:rPr>
                <w:rFonts w:ascii="Aptos Serif" w:hAnsi="Aptos Serif" w:cs="Aptos Serif"/>
                <w:color w:val="363636"/>
              </w:rPr>
            </w:pPr>
            <w:r w:rsidRPr="00C824A3">
              <w:rPr>
                <w:rFonts w:ascii="Aptos Serif" w:hAnsi="Aptos Serif" w:cs="Aptos Serif"/>
              </w:rPr>
              <w:t>A magnitude, i.e., the distance to</w:t>
            </w:r>
            <w:r w:rsidRPr="00367921">
              <w:rPr>
                <w:rFonts w:ascii="Aptos Serif" w:hAnsi="Aptos Serif" w:cs="Aptos Serif"/>
                <w:color w:val="363636"/>
              </w:rPr>
              <w:t> </w:t>
            </w:r>
            <w:r w:rsidRPr="002E3CF0">
              <w:rPr>
                <w:rStyle w:val="inlinecode"/>
              </w:rPr>
              <w:t>complex(0, 0)</w:t>
            </w:r>
            <w:r w:rsidRPr="00C824A3">
              <w:rPr>
                <w:rFonts w:ascii="Aptos Serif" w:hAnsi="Aptos Serif" w:cs="Aptos Serif"/>
              </w:rPr>
              <w:t>.</w:t>
            </w:r>
          </w:p>
        </w:tc>
      </w:tr>
      <w:tr w:rsidR="00D94966" w14:paraId="5280304C" w14:textId="77777777" w:rsidTr="004C1BD0">
        <w:tc>
          <w:tcPr>
            <w:tcW w:w="2549" w:type="dxa"/>
            <w:tcBorders>
              <w:top w:val="single" w:sz="2" w:space="0" w:color="DBDBDB"/>
              <w:left w:val="single" w:sz="2" w:space="0" w:color="DBDBDB"/>
              <w:bottom w:val="single" w:sz="2" w:space="0" w:color="DBDBDB"/>
              <w:right w:val="single" w:sz="2" w:space="0" w:color="DBDBDB"/>
            </w:tcBorders>
            <w:shd w:val="clear" w:color="auto" w:fill="FFFFFF"/>
            <w:tcMar>
              <w:top w:w="120" w:type="dxa"/>
              <w:left w:w="180" w:type="dxa"/>
              <w:bottom w:w="120" w:type="dxa"/>
              <w:right w:w="180" w:type="dxa"/>
            </w:tcMar>
            <w:hideMark/>
          </w:tcPr>
          <w:p w14:paraId="2A77FA5B" w14:textId="77777777" w:rsidR="00D94966" w:rsidRPr="002E3CF0" w:rsidRDefault="00D94966" w:rsidP="0017511C">
            <w:pPr>
              <w:pStyle w:val="NormalWeb"/>
              <w:spacing w:before="0" w:beforeAutospacing="0" w:after="0" w:afterAutospacing="0"/>
              <w:rPr>
                <w:rStyle w:val="inlinecode"/>
              </w:rPr>
            </w:pPr>
            <w:r w:rsidRPr="002E3CF0">
              <w:rPr>
                <w:rStyle w:val="inlinecode"/>
              </w:rPr>
              <w:t>phase</w:t>
            </w:r>
          </w:p>
        </w:tc>
        <w:tc>
          <w:tcPr>
            <w:tcW w:w="6520" w:type="dxa"/>
            <w:tcBorders>
              <w:top w:val="single" w:sz="2" w:space="0" w:color="DBDBDB"/>
              <w:left w:val="single" w:sz="2" w:space="0" w:color="DBDBDB"/>
              <w:bottom w:val="single" w:sz="2" w:space="0" w:color="DBDBDB"/>
              <w:right w:val="single" w:sz="2" w:space="0" w:color="DBDBDB"/>
            </w:tcBorders>
            <w:shd w:val="clear" w:color="auto" w:fill="FFFFFF"/>
            <w:tcMar>
              <w:top w:w="120" w:type="dxa"/>
              <w:left w:w="180" w:type="dxa"/>
              <w:bottom w:w="120" w:type="dxa"/>
              <w:right w:w="180" w:type="dxa"/>
            </w:tcMar>
            <w:hideMark/>
          </w:tcPr>
          <w:p w14:paraId="57CC4502" w14:textId="77777777" w:rsidR="00D94966" w:rsidRPr="00367921" w:rsidRDefault="00D94966" w:rsidP="0017511C">
            <w:pPr>
              <w:pStyle w:val="NormalWeb"/>
              <w:spacing w:before="0" w:beforeAutospacing="0" w:after="0" w:afterAutospacing="0"/>
              <w:rPr>
                <w:rFonts w:ascii="Aptos Serif" w:hAnsi="Aptos Serif" w:cs="Aptos Serif"/>
                <w:color w:val="363636"/>
              </w:rPr>
            </w:pPr>
            <w:r w:rsidRPr="00C824A3">
              <w:rPr>
                <w:rFonts w:ascii="Aptos Serif" w:hAnsi="Aptos Serif" w:cs="Aptos Serif"/>
              </w:rPr>
              <w:t>The phase, in radians.</w:t>
            </w:r>
          </w:p>
        </w:tc>
      </w:tr>
    </w:tbl>
    <w:p w14:paraId="1AC9B3E5" w14:textId="77777777" w:rsidR="00D94966" w:rsidRDefault="00D94966" w:rsidP="00D94966">
      <w:pPr>
        <w:spacing w:after="0"/>
        <w:rPr>
          <w:rStyle w:val="CdigoHTML"/>
          <w:rFonts w:eastAsiaTheme="minorHAnsi"/>
          <w:b/>
          <w:bCs/>
          <w:sz w:val="21"/>
          <w:szCs w:val="21"/>
        </w:rPr>
      </w:pPr>
    </w:p>
    <w:p w14:paraId="47071B54" w14:textId="77777777" w:rsidR="00D94966" w:rsidRDefault="00D94966" w:rsidP="00731D3D">
      <w:pPr>
        <w:pStyle w:val="Code0"/>
        <w:rPr>
          <w:rStyle w:val="CdigoHTML"/>
          <w:sz w:val="21"/>
          <w:szCs w:val="21"/>
        </w:rPr>
      </w:pPr>
      <w:r w:rsidRPr="002E3CF0">
        <w:rPr>
          <w:rStyle w:val="CdigoHTML"/>
          <w:b/>
          <w:color w:val="4169E1"/>
          <w:sz w:val="21"/>
          <w:szCs w:val="21"/>
        </w:rPr>
        <w:t>let</w:t>
      </w:r>
      <w:r>
        <w:rPr>
          <w:rStyle w:val="CdigoHTML"/>
          <w:sz w:val="21"/>
          <w:szCs w:val="21"/>
        </w:rPr>
        <w:t xml:space="preserve"> c = complex(</w:t>
      </w:r>
      <w:r w:rsidRPr="00731D3D">
        <w:rPr>
          <w:color w:val="0000FF"/>
        </w:rPr>
        <w:t>3</w:t>
      </w:r>
      <w:r>
        <w:rPr>
          <w:rStyle w:val="CdigoHTML"/>
          <w:sz w:val="21"/>
          <w:szCs w:val="21"/>
        </w:rPr>
        <w:t xml:space="preserve">, </w:t>
      </w:r>
      <w:r w:rsidRPr="00731D3D">
        <w:rPr>
          <w:color w:val="0000FF"/>
        </w:rPr>
        <w:t>4</w:t>
      </w:r>
      <w:r>
        <w:rPr>
          <w:rStyle w:val="CdigoHTML"/>
          <w:sz w:val="21"/>
          <w:szCs w:val="21"/>
        </w:rPr>
        <w:t xml:space="preserve">) </w:t>
      </w:r>
      <w:r w:rsidRPr="002E3CF0">
        <w:rPr>
          <w:rStyle w:val="CdigoHTML"/>
          <w:b/>
          <w:color w:val="4169E1"/>
          <w:sz w:val="21"/>
          <w:szCs w:val="21"/>
        </w:rPr>
        <w:t>in</w:t>
      </w:r>
    </w:p>
    <w:p w14:paraId="76B035C3" w14:textId="6F27472E" w:rsidR="00D94966" w:rsidRDefault="002A1D4F" w:rsidP="00D94966">
      <w:pPr>
        <w:pStyle w:val="Code0"/>
      </w:pPr>
      <w:r>
        <w:rPr>
          <w:rStyle w:val="CdigoHTML"/>
          <w:sz w:val="21"/>
          <w:szCs w:val="21"/>
        </w:rPr>
        <w:t xml:space="preserve">    </w:t>
      </w:r>
      <w:r w:rsidR="00D94966">
        <w:rPr>
          <w:rStyle w:val="CdigoHTML"/>
          <w:sz w:val="21"/>
          <w:szCs w:val="21"/>
        </w:rPr>
        <w:t>c = c.real + c.imaginary * i</w:t>
      </w:r>
    </w:p>
    <w:p w14:paraId="610B6848" w14:textId="77777777" w:rsidR="00D94966" w:rsidRPr="007D4602" w:rsidRDefault="00D94966" w:rsidP="00D94966">
      <w:pPr>
        <w:pStyle w:val="NormalWeb"/>
        <w:shd w:val="clear" w:color="auto" w:fill="FFFFFF"/>
        <w:spacing w:before="240" w:beforeAutospacing="0" w:after="240" w:afterAutospacing="0"/>
        <w:rPr>
          <w:rFonts w:ascii="Aptos Serif" w:hAnsi="Aptos Serif" w:cs="Aptos Serif"/>
        </w:rPr>
      </w:pPr>
      <w:r w:rsidRPr="007D4602">
        <w:rPr>
          <w:rFonts w:ascii="Aptos Serif" w:hAnsi="Aptos Serif" w:cs="Aptos Serif"/>
        </w:rPr>
        <w:t>If typing </w:t>
      </w:r>
      <w:r w:rsidRPr="003268C0">
        <w:rPr>
          <w:rStyle w:val="code"/>
          <w:rFonts w:ascii="Consolas" w:hAnsi="Consolas" w:cs="Segoe UI"/>
          <w:color w:val="000066"/>
        </w:rPr>
        <w:t>magnitude</w:t>
      </w:r>
      <w:r w:rsidRPr="007D4602">
        <w:rPr>
          <w:rFonts w:ascii="Aptos Serif" w:hAnsi="Aptos Serif" w:cs="Aptos Serif"/>
        </w:rPr>
        <w:t> is too hard for your nerves, you can use </w:t>
      </w:r>
      <w:r w:rsidRPr="003268C0">
        <w:rPr>
          <w:rStyle w:val="code"/>
          <w:rFonts w:ascii="Consolas" w:hAnsi="Consolas" w:cs="Segoe UI"/>
          <w:color w:val="000066"/>
        </w:rPr>
        <w:t>mag</w:t>
      </w:r>
      <w:r w:rsidRPr="007D4602">
        <w:rPr>
          <w:rFonts w:ascii="Aptos Serif" w:hAnsi="Aptos Serif" w:cs="Aptos Serif"/>
        </w:rPr>
        <w:t> as an accepted synonym. </w:t>
      </w:r>
      <w:r w:rsidRPr="003268C0">
        <w:rPr>
          <w:rStyle w:val="code"/>
          <w:rFonts w:ascii="Consolas" w:hAnsi="Consolas" w:cs="Segoe UI"/>
          <w:color w:val="000066"/>
        </w:rPr>
        <w:t>real</w:t>
      </w:r>
      <w:r w:rsidRPr="007D4602">
        <w:rPr>
          <w:rFonts w:ascii="Aptos Serif" w:hAnsi="Aptos Serif" w:cs="Aptos Serif"/>
        </w:rPr>
        <w:t> can be shortened to </w:t>
      </w:r>
      <w:r w:rsidRPr="003268C0">
        <w:rPr>
          <w:rStyle w:val="code"/>
          <w:rFonts w:ascii="Consolas" w:hAnsi="Consolas" w:cs="Aptos Serif"/>
        </w:rPr>
        <w:t>re</w:t>
      </w:r>
      <w:r w:rsidRPr="007D4602">
        <w:rPr>
          <w:rFonts w:ascii="Aptos Serif" w:hAnsi="Aptos Serif" w:cs="Aptos Serif"/>
        </w:rPr>
        <w:t>, and </w:t>
      </w:r>
      <w:r w:rsidRPr="003268C0">
        <w:rPr>
          <w:rStyle w:val="code"/>
          <w:rFonts w:ascii="Consolas" w:hAnsi="Consolas" w:cs="Segoe UI"/>
          <w:color w:val="000066"/>
        </w:rPr>
        <w:t>imag</w:t>
      </w:r>
      <w:r w:rsidRPr="007D4602">
        <w:rPr>
          <w:rFonts w:ascii="Aptos Serif" w:hAnsi="Aptos Serif" w:cs="Aptos Serif"/>
        </w:rPr>
        <w:t> and even </w:t>
      </w:r>
      <w:r w:rsidRPr="003268C0">
        <w:rPr>
          <w:rStyle w:val="code"/>
          <w:rFonts w:ascii="Consolas" w:hAnsi="Consolas" w:cs="Segoe UI"/>
          <w:color w:val="000066"/>
        </w:rPr>
        <w:t>im</w:t>
      </w:r>
      <w:r w:rsidRPr="007D4602">
        <w:rPr>
          <w:rFonts w:ascii="Aptos Serif" w:hAnsi="Aptos Serif" w:cs="Aptos Serif"/>
        </w:rPr>
        <w:t> can be used instead of </w:t>
      </w:r>
      <w:r w:rsidRPr="003268C0">
        <w:rPr>
          <w:rStyle w:val="code"/>
          <w:rFonts w:ascii="Consolas" w:hAnsi="Consolas" w:cs="Segoe UI"/>
          <w:color w:val="000066"/>
        </w:rPr>
        <w:t>imaginary</w:t>
      </w:r>
      <w:r w:rsidRPr="007D4602">
        <w:rPr>
          <w:rFonts w:ascii="Aptos Serif" w:hAnsi="Aptos Serif" w:cs="Aptos Serif"/>
        </w:rPr>
        <w:t>. Since my heart is cold and empty for </w:t>
      </w:r>
      <w:r w:rsidRPr="007D4602">
        <w:rPr>
          <w:rStyle w:val="code"/>
          <w:rFonts w:ascii="Aptos Serif" w:hAnsi="Aptos Serif" w:cs="Aptos Serif"/>
          <w:shd w:val="clear" w:color="auto" w:fill="F4F4F4"/>
        </w:rPr>
        <w:t>phase</w:t>
      </w:r>
      <w:r w:rsidRPr="007D4602">
        <w:rPr>
          <w:rFonts w:ascii="Aptos Serif" w:hAnsi="Aptos Serif" w:cs="Aptos Serif"/>
        </w:rPr>
        <w:t>, on the other hand, there is no diminutive for that fellow.</w:t>
      </w:r>
    </w:p>
    <w:p w14:paraId="0DAC8879" w14:textId="1435BBD7" w:rsidR="00D94966" w:rsidRDefault="00D94966" w:rsidP="00D94966">
      <w:r>
        <w:fldChar w:fldCharType="begin"/>
      </w:r>
      <w:r>
        <w:instrText xml:space="preserve"> XE "</w:instrText>
      </w:r>
      <w:r w:rsidRPr="00B67DDA">
        <w:rPr>
          <w:lang w:val="en-US"/>
        </w:rPr>
        <w:instrText>complex:conjugation</w:instrText>
      </w:r>
      <w:r>
        <w:instrText xml:space="preserve">" </w:instrText>
      </w:r>
      <w:r>
        <w:fldChar w:fldCharType="end"/>
      </w:r>
      <w:r>
        <w:fldChar w:fldCharType="begin"/>
      </w:r>
      <w:r>
        <w:instrText xml:space="preserve"> XE "</w:instrText>
      </w:r>
      <w:r w:rsidRPr="00C00CA9">
        <w:rPr>
          <w:lang w:val="en-US"/>
        </w:rPr>
        <w:instrText>operators:complex conjugation</w:instrText>
      </w:r>
      <w:r>
        <w:instrText xml:space="preserve">" </w:instrText>
      </w:r>
      <w:r>
        <w:fldChar w:fldCharType="end"/>
      </w:r>
      <w:r>
        <w:t xml:space="preserve">In addition to the usual operators, </w:t>
      </w:r>
      <w:r w:rsidR="00973A47">
        <w:t>there is</w:t>
      </w:r>
      <w:r>
        <w:t xml:space="preserve"> a suffix operator for conjugating a complex value:</w:t>
      </w:r>
    </w:p>
    <w:tbl>
      <w:tblPr>
        <w:tblW w:w="9069" w:type="dxa"/>
        <w:tblBorders>
          <w:top w:val="single" w:sz="6" w:space="0" w:color="DBDBDB"/>
          <w:left w:val="single" w:sz="6" w:space="0" w:color="DBDBDB"/>
          <w:bottom w:val="single" w:sz="6" w:space="0" w:color="DBDBDB"/>
          <w:right w:val="single" w:sz="6" w:space="0" w:color="DBDBDB"/>
        </w:tblBorders>
        <w:shd w:val="clear" w:color="auto" w:fill="FFFFFF"/>
        <w:tblCellMar>
          <w:top w:w="15" w:type="dxa"/>
          <w:left w:w="15" w:type="dxa"/>
          <w:bottom w:w="15" w:type="dxa"/>
          <w:right w:w="15" w:type="dxa"/>
        </w:tblCellMar>
        <w:tblLook w:val="04A0" w:firstRow="1" w:lastRow="0" w:firstColumn="1" w:lastColumn="0" w:noHBand="0" w:noVBand="1"/>
      </w:tblPr>
      <w:tblGrid>
        <w:gridCol w:w="2549"/>
        <w:gridCol w:w="6520"/>
      </w:tblGrid>
      <w:tr w:rsidR="00D94966" w14:paraId="2B5E9CA2" w14:textId="77777777" w:rsidTr="004C1BD0">
        <w:tc>
          <w:tcPr>
            <w:tcW w:w="2549" w:type="dxa"/>
            <w:tcBorders>
              <w:top w:val="single" w:sz="2" w:space="0" w:color="DBDBDB"/>
              <w:left w:val="single" w:sz="2" w:space="0" w:color="DBDBDB"/>
              <w:bottom w:val="single" w:sz="2" w:space="0" w:color="DBDBDB"/>
              <w:right w:val="single" w:sz="2" w:space="0" w:color="DBDBDB"/>
            </w:tcBorders>
            <w:shd w:val="clear" w:color="auto" w:fill="FFFFFF"/>
            <w:tcMar>
              <w:top w:w="120" w:type="dxa"/>
              <w:left w:w="180" w:type="dxa"/>
              <w:bottom w:w="120" w:type="dxa"/>
              <w:right w:w="180" w:type="dxa"/>
            </w:tcMar>
            <w:hideMark/>
          </w:tcPr>
          <w:p w14:paraId="2EFC362B" w14:textId="77777777" w:rsidR="00D94966" w:rsidRPr="002E3CF0" w:rsidRDefault="00D94966" w:rsidP="0017511C">
            <w:pPr>
              <w:pStyle w:val="NormalWeb"/>
              <w:spacing w:before="0" w:beforeAutospacing="0" w:after="0" w:afterAutospacing="0"/>
              <w:rPr>
                <w:rStyle w:val="inlinecode"/>
              </w:rPr>
            </w:pPr>
            <w:r w:rsidRPr="002E3CF0">
              <w:rPr>
                <w:rStyle w:val="inlinecode"/>
              </w:rPr>
              <w:t>'</w:t>
            </w:r>
          </w:p>
        </w:tc>
        <w:tc>
          <w:tcPr>
            <w:tcW w:w="6520" w:type="dxa"/>
            <w:tcBorders>
              <w:top w:val="single" w:sz="2" w:space="0" w:color="DBDBDB"/>
              <w:left w:val="single" w:sz="2" w:space="0" w:color="DBDBDB"/>
              <w:bottom w:val="single" w:sz="2" w:space="0" w:color="DBDBDB"/>
              <w:right w:val="single" w:sz="2" w:space="0" w:color="DBDBDB"/>
            </w:tcBorders>
            <w:shd w:val="clear" w:color="auto" w:fill="FFFFFF"/>
            <w:tcMar>
              <w:top w:w="120" w:type="dxa"/>
              <w:left w:w="180" w:type="dxa"/>
              <w:bottom w:w="120" w:type="dxa"/>
              <w:right w:w="180" w:type="dxa"/>
            </w:tcMar>
            <w:hideMark/>
          </w:tcPr>
          <w:p w14:paraId="1CB6C98B" w14:textId="77777777" w:rsidR="00D94966" w:rsidRPr="00367921" w:rsidRDefault="00D94966" w:rsidP="0017511C">
            <w:pPr>
              <w:pStyle w:val="NormalWeb"/>
              <w:spacing w:before="0" w:beforeAutospacing="0" w:after="0" w:afterAutospacing="0"/>
              <w:rPr>
                <w:rFonts w:ascii="Aptos Serif" w:hAnsi="Aptos Serif" w:cs="Aptos Serif"/>
                <w:color w:val="363636"/>
              </w:rPr>
            </w:pPr>
            <w:r w:rsidRPr="00C824A3">
              <w:rPr>
                <w:rFonts w:ascii="Aptos Serif" w:hAnsi="Aptos Serif" w:cs="Aptos Serif"/>
              </w:rPr>
              <w:t>Unary suffix operator for complex conjugation.</w:t>
            </w:r>
          </w:p>
        </w:tc>
      </w:tr>
    </w:tbl>
    <w:p w14:paraId="67ABC319" w14:textId="655670AD" w:rsidR="00D94966" w:rsidRDefault="00D94966" w:rsidP="00D94966">
      <w:pPr>
        <w:pStyle w:val="NormalWeb"/>
        <w:shd w:val="clear" w:color="auto" w:fill="FFFFFF"/>
        <w:spacing w:before="240" w:beforeAutospacing="0" w:after="0" w:afterAutospacing="0"/>
        <w:rPr>
          <w:rFonts w:ascii="Aptos Serif" w:hAnsi="Aptos Serif" w:cs="Aptos Serif"/>
        </w:rPr>
      </w:pPr>
      <w:r w:rsidRPr="00C824A3">
        <w:rPr>
          <w:rFonts w:ascii="Aptos Serif" w:hAnsi="Aptos Serif" w:cs="Aptos Serif"/>
        </w:rPr>
        <w:t>The</w:t>
      </w:r>
      <w:r w:rsidRPr="00367921">
        <w:rPr>
          <w:rFonts w:ascii="Aptos Serif" w:hAnsi="Aptos Serif" w:cs="Aptos Serif"/>
          <w:color w:val="4A4A4A"/>
        </w:rPr>
        <w:t> </w:t>
      </w:r>
      <w:r w:rsidRPr="002E3CF0">
        <w:rPr>
          <w:rStyle w:val="inlinecode"/>
        </w:rPr>
        <w:t>'</w:t>
      </w:r>
      <w:r w:rsidRPr="00367921">
        <w:rPr>
          <w:rFonts w:ascii="Aptos Serif" w:hAnsi="Aptos Serif" w:cs="Aptos Serif"/>
          <w:color w:val="4A4A4A"/>
        </w:rPr>
        <w:t> </w:t>
      </w:r>
      <w:r w:rsidRPr="00C824A3">
        <w:rPr>
          <w:rFonts w:ascii="Aptos Serif" w:hAnsi="Aptos Serif" w:cs="Aptos Serif"/>
        </w:rPr>
        <w:t>operator is also used for </w:t>
      </w:r>
      <w:r w:rsidR="00981062">
        <w:rPr>
          <w:rFonts w:ascii="Aptos Serif" w:hAnsi="Aptos Serif" w:cs="Aptos Serif"/>
        </w:rPr>
        <w:t>conjugating complex vector</w:t>
      </w:r>
      <w:r w:rsidR="00862CBF">
        <w:rPr>
          <w:rFonts w:ascii="Aptos Serif" w:hAnsi="Aptos Serif" w:cs="Aptos Serif"/>
        </w:rPr>
        <w:t>s</w:t>
      </w:r>
      <w:r w:rsidR="00981062">
        <w:rPr>
          <w:rFonts w:ascii="Aptos Serif" w:hAnsi="Aptos Serif" w:cs="Aptos Serif"/>
        </w:rPr>
        <w:t xml:space="preserve"> and </w:t>
      </w:r>
      <w:r w:rsidRPr="00C824A3">
        <w:rPr>
          <w:rFonts w:ascii="Aptos Serif" w:hAnsi="Aptos Serif" w:cs="Aptos Serif"/>
        </w:rPr>
        <w:t>transposing a matrix.</w:t>
      </w:r>
    </w:p>
    <w:p w14:paraId="2D0DA444" w14:textId="5B35380C" w:rsidR="008145B4" w:rsidRDefault="008145B4" w:rsidP="008145B4">
      <w:pPr>
        <w:pStyle w:val="Ttulo3"/>
      </w:pPr>
      <w:bookmarkStart w:id="26" w:name="_Toc232272212"/>
      <w:r>
        <w:t>Integer properties</w:t>
      </w:r>
      <w:bookmarkEnd w:id="26"/>
    </w:p>
    <w:p w14:paraId="48FAE29B" w14:textId="77777777" w:rsidR="00EF5FA9" w:rsidRPr="00EF5FA9" w:rsidRDefault="00EF5FA9" w:rsidP="00EF5FA9">
      <w:pPr>
        <w:rPr>
          <w:lang w:eastAsia="en-GB"/>
        </w:rPr>
      </w:pPr>
      <w:r w:rsidRPr="00EF5FA9">
        <w:rPr>
          <w:lang w:eastAsia="en-GB"/>
        </w:rPr>
        <w:t>Integer values support the </w:t>
      </w:r>
      <w:r w:rsidRPr="003268C0">
        <w:rPr>
          <w:rFonts w:ascii="Consolas" w:hAnsi="Consolas"/>
          <w:color w:val="000066"/>
          <w:lang w:eastAsia="en-GB"/>
        </w:rPr>
        <w:t>even</w:t>
      </w:r>
      <w:r w:rsidRPr="00EF5FA9">
        <w:rPr>
          <w:lang w:eastAsia="en-GB"/>
        </w:rPr>
        <w:t> and </w:t>
      </w:r>
      <w:r w:rsidRPr="003268C0">
        <w:rPr>
          <w:rFonts w:ascii="Consolas" w:hAnsi="Consolas"/>
          <w:color w:val="000066"/>
          <w:lang w:eastAsia="en-GB"/>
        </w:rPr>
        <w:t>odd</w:t>
      </w:r>
      <w:r w:rsidRPr="00EF5FA9">
        <w:rPr>
          <w:lang w:eastAsia="en-GB"/>
        </w:rPr>
        <w:t> properties for easy testing of parity:</w:t>
      </w:r>
    </w:p>
    <w:p w14:paraId="1AC25A44" w14:textId="1BF447BB" w:rsidR="008145B4" w:rsidRPr="00BC77E2" w:rsidRDefault="00EF5FA9" w:rsidP="00BC77E2">
      <w:pPr>
        <w:pStyle w:val="Code0"/>
      </w:pPr>
      <w:r w:rsidRPr="00EF5FA9">
        <w:t xml:space="preserve">iff(e.toInt.even, </w:t>
      </w:r>
      <w:r w:rsidRPr="00385781">
        <w:rPr>
          <w:color w:val="8B0000"/>
        </w:rPr>
        <w:t>"Truncated to 2"</w:t>
      </w:r>
      <w:r w:rsidRPr="00EF5FA9">
        <w:t xml:space="preserve">, </w:t>
      </w:r>
      <w:r w:rsidRPr="00385781">
        <w:rPr>
          <w:color w:val="8B0000"/>
        </w:rPr>
        <w:t>"Rounded to 3"</w:t>
      </w:r>
      <w:r w:rsidRPr="00EF5FA9">
        <w:t>)</w:t>
      </w:r>
    </w:p>
    <w:p w14:paraId="43688487" w14:textId="77777777" w:rsidR="00D94966" w:rsidRPr="00A951C7" w:rsidRDefault="00D94966" w:rsidP="00D94966">
      <w:pPr>
        <w:pStyle w:val="Ttulo2"/>
      </w:pPr>
      <w:bookmarkStart w:id="27" w:name="_Toc232272213"/>
      <w:r w:rsidRPr="00A951C7">
        <w:t>The math class</w:t>
      </w:r>
      <w:bookmarkEnd w:id="27"/>
    </w:p>
    <w:p w14:paraId="1BB0FED8" w14:textId="4958066C" w:rsidR="00D94966" w:rsidRDefault="00790CC2" w:rsidP="00D94966">
      <w:pPr>
        <w:rPr>
          <w:szCs w:val="24"/>
        </w:rPr>
      </w:pPr>
      <w:r>
        <w:fldChar w:fldCharType="begin"/>
      </w:r>
      <w:r>
        <w:instrText xml:space="preserve"> XE "</w:instrText>
      </w:r>
      <w:r>
        <w:rPr>
          <w:lang w:val="en-US"/>
        </w:rPr>
        <w:instrText>math</w:instrText>
      </w:r>
      <w:r>
        <w:instrText xml:space="preserve">" </w:instrText>
      </w:r>
      <w:r>
        <w:fldChar w:fldCharType="end"/>
      </w:r>
      <w:r w:rsidR="00D94966" w:rsidRPr="00D90078">
        <w:t>The </w:t>
      </w:r>
      <w:r w:rsidR="00D94966" w:rsidRPr="003268C0">
        <w:rPr>
          <w:rStyle w:val="code"/>
          <w:rFonts w:ascii="Consolas" w:hAnsi="Consolas" w:cs="Segoe UI"/>
          <w:color w:val="000066"/>
        </w:rPr>
        <w:t>math</w:t>
      </w:r>
      <w:r w:rsidR="00D94966">
        <w:t> </w:t>
      </w:r>
      <w:r w:rsidR="00D94966" w:rsidRPr="00D90078">
        <w:t>class groups methods and properties dealing with arithmetic operations. Most of these features come straight from the C#'s </w:t>
      </w:r>
      <w:r w:rsidR="00D94966" w:rsidRPr="0075464B">
        <w:rPr>
          <w:rStyle w:val="inlinecode"/>
        </w:rPr>
        <w:t>Math</w:t>
      </w:r>
      <w:r w:rsidR="00D94966" w:rsidRPr="00D90078">
        <w:t> and </w:t>
      </w:r>
      <w:r w:rsidR="00D94966" w:rsidRPr="0075464B">
        <w:rPr>
          <w:rStyle w:val="inlinecode"/>
        </w:rPr>
        <w:t>Complex</w:t>
      </w:r>
      <w:r w:rsidR="00D94966" w:rsidRPr="00D90078">
        <w:t>, but it also incorporates other functions that are used in statistics and probabilities.</w:t>
      </w:r>
    </w:p>
    <w:p w14:paraId="702D691A" w14:textId="77777777" w:rsidR="00D94966" w:rsidRDefault="00D94966" w:rsidP="00D94966">
      <w:pPr>
        <w:pStyle w:val="NormalWeb"/>
        <w:shd w:val="clear" w:color="auto" w:fill="FFFFFF"/>
        <w:spacing w:before="0" w:beforeAutospacing="0" w:after="240" w:afterAutospacing="0"/>
        <w:rPr>
          <w:rFonts w:ascii="Segoe UI" w:hAnsi="Segoe UI" w:cs="Segoe UI"/>
          <w:color w:val="4A4A4A"/>
        </w:rPr>
      </w:pPr>
      <w:r w:rsidRPr="00D90078">
        <w:rPr>
          <w:rFonts w:ascii="Aptos Serif" w:hAnsi="Aptos Serif" w:cs="Aptos Serif"/>
        </w:rPr>
        <w:t>Our </w:t>
      </w:r>
      <w:r w:rsidRPr="003268C0">
        <w:rPr>
          <w:rStyle w:val="code"/>
          <w:rFonts w:ascii="Consolas" w:hAnsi="Consolas" w:cs="Segoe UI"/>
          <w:color w:val="000066"/>
        </w:rPr>
        <w:t>math</w:t>
      </w:r>
      <w:r w:rsidRPr="00D93951">
        <w:rPr>
          <w:rFonts w:ascii="Aptos Serif" w:hAnsi="Aptos Serif" w:cs="Aptos Serif"/>
          <w:color w:val="4A4A4A"/>
        </w:rPr>
        <w:t> </w:t>
      </w:r>
      <w:r w:rsidRPr="00D90078">
        <w:rPr>
          <w:rFonts w:ascii="Aptos Serif" w:hAnsi="Aptos Serif" w:cs="Aptos Serif"/>
        </w:rPr>
        <w:t>is special in that the class prefix is assumed when not present in a function or property call:</w:t>
      </w:r>
    </w:p>
    <w:p w14:paraId="1925F2F9" w14:textId="77777777" w:rsidR="00D94966" w:rsidRDefault="00D94966" w:rsidP="00D94966">
      <w:pPr>
        <w:pStyle w:val="Code0"/>
        <w:rPr>
          <w:rStyle w:val="CdigoHTML"/>
          <w:sz w:val="21"/>
          <w:szCs w:val="21"/>
        </w:rPr>
      </w:pPr>
      <w:r>
        <w:rPr>
          <w:rStyle w:val="CdigoHTML"/>
          <w:color w:val="006400"/>
          <w:sz w:val="21"/>
          <w:szCs w:val="21"/>
        </w:rPr>
        <w:lastRenderedPageBreak/>
        <w:t>-- Write like this, if you are a sucker for pain.</w:t>
      </w:r>
      <w:r>
        <w:br/>
      </w:r>
      <w:r>
        <w:rPr>
          <w:rStyle w:val="CdigoHTML"/>
          <w:b/>
          <w:bCs/>
          <w:color w:val="008B8B"/>
          <w:sz w:val="21"/>
          <w:szCs w:val="21"/>
        </w:rPr>
        <w:t>math::</w:t>
      </w:r>
      <w:r>
        <w:rPr>
          <w:rStyle w:val="CdigoHTML"/>
          <w:sz w:val="21"/>
          <w:szCs w:val="21"/>
        </w:rPr>
        <w:t>sin(</w:t>
      </w:r>
      <w:r>
        <w:rPr>
          <w:rStyle w:val="CdigoHTML"/>
          <w:b/>
          <w:bCs/>
          <w:color w:val="008B8B"/>
          <w:sz w:val="21"/>
          <w:szCs w:val="21"/>
        </w:rPr>
        <w:t>math::</w:t>
      </w:r>
      <w:r>
        <w:rPr>
          <w:rStyle w:val="CdigoHTML"/>
          <w:sz w:val="21"/>
          <w:szCs w:val="21"/>
        </w:rPr>
        <w:t>pi/</w:t>
      </w:r>
      <w:r w:rsidRPr="00731D3D">
        <w:rPr>
          <w:color w:val="0000FF"/>
        </w:rPr>
        <w:t>4</w:t>
      </w:r>
      <w:r>
        <w:rPr>
          <w:rStyle w:val="CdigoHTML"/>
          <w:sz w:val="21"/>
          <w:szCs w:val="21"/>
        </w:rPr>
        <w:t xml:space="preserve">) = </w:t>
      </w:r>
      <w:r>
        <w:rPr>
          <w:rStyle w:val="CdigoHTML"/>
          <w:b/>
          <w:bCs/>
          <w:color w:val="008B8B"/>
          <w:sz w:val="21"/>
          <w:szCs w:val="21"/>
        </w:rPr>
        <w:t>math::</w:t>
      </w:r>
      <w:r>
        <w:rPr>
          <w:rStyle w:val="CdigoHTML"/>
          <w:sz w:val="21"/>
          <w:szCs w:val="21"/>
        </w:rPr>
        <w:t>sqrt(</w:t>
      </w:r>
      <w:r w:rsidRPr="00731D3D">
        <w:rPr>
          <w:color w:val="0000FF"/>
        </w:rPr>
        <w:t>2</w:t>
      </w:r>
      <w:r>
        <w:rPr>
          <w:rStyle w:val="CdigoHTML"/>
          <w:sz w:val="21"/>
          <w:szCs w:val="21"/>
        </w:rPr>
        <w:t>)/</w:t>
      </w:r>
      <w:r w:rsidRPr="00731D3D">
        <w:rPr>
          <w:color w:val="0000FF"/>
        </w:rPr>
        <w:t>2</w:t>
      </w:r>
      <w:r>
        <w:rPr>
          <w:rStyle w:val="CdigoHTML"/>
          <w:sz w:val="21"/>
          <w:szCs w:val="21"/>
        </w:rPr>
        <w:t>;</w:t>
      </w:r>
    </w:p>
    <w:p w14:paraId="5FE6FCEB" w14:textId="77777777" w:rsidR="00D94966" w:rsidRDefault="00D94966" w:rsidP="00D94966">
      <w:pPr>
        <w:pStyle w:val="Code0"/>
        <w:rPr>
          <w:rStyle w:val="CdigoHTML"/>
          <w:sz w:val="21"/>
          <w:szCs w:val="21"/>
        </w:rPr>
      </w:pPr>
      <w:r>
        <w:rPr>
          <w:rStyle w:val="CdigoHTML"/>
          <w:color w:val="006400"/>
          <w:sz w:val="21"/>
          <w:szCs w:val="21"/>
        </w:rPr>
        <w:t>-- Standard people use this style.</w:t>
      </w:r>
    </w:p>
    <w:p w14:paraId="3B81A1A2" w14:textId="77777777" w:rsidR="00D94966" w:rsidRDefault="00D94966" w:rsidP="00D94966">
      <w:pPr>
        <w:pStyle w:val="Code0"/>
      </w:pPr>
      <w:r>
        <w:rPr>
          <w:rStyle w:val="CdigoHTML"/>
          <w:sz w:val="21"/>
          <w:szCs w:val="21"/>
        </w:rPr>
        <w:t>sin(pi/</w:t>
      </w:r>
      <w:r w:rsidRPr="00731D3D">
        <w:rPr>
          <w:color w:val="0000FF"/>
        </w:rPr>
        <w:t>4</w:t>
      </w:r>
      <w:r>
        <w:rPr>
          <w:rStyle w:val="CdigoHTML"/>
          <w:sz w:val="21"/>
          <w:szCs w:val="21"/>
        </w:rPr>
        <w:t>) = sqrt(</w:t>
      </w:r>
      <w:r w:rsidRPr="00731D3D">
        <w:rPr>
          <w:color w:val="0000FF"/>
        </w:rPr>
        <w:t>2</w:t>
      </w:r>
      <w:r>
        <w:rPr>
          <w:rStyle w:val="CdigoHTML"/>
          <w:sz w:val="21"/>
          <w:szCs w:val="21"/>
        </w:rPr>
        <w:t>)/</w:t>
      </w:r>
      <w:r w:rsidRPr="00731D3D">
        <w:rPr>
          <w:color w:val="0000FF"/>
        </w:rPr>
        <w:t>2</w:t>
      </w:r>
    </w:p>
    <w:p w14:paraId="77228AA8" w14:textId="3FEE0164" w:rsidR="00D94966" w:rsidRPr="00D90078" w:rsidRDefault="00D94966" w:rsidP="00D94966">
      <w:pPr>
        <w:pStyle w:val="NormalWeb"/>
        <w:shd w:val="clear" w:color="auto" w:fill="FFFFFF"/>
        <w:spacing w:before="240" w:beforeAutospacing="0" w:after="240" w:afterAutospacing="0"/>
        <w:rPr>
          <w:rFonts w:ascii="Aptos Serif" w:hAnsi="Aptos Serif" w:cs="Aptos Serif"/>
        </w:rPr>
      </w:pPr>
      <w:r w:rsidRPr="00D90078">
        <w:rPr>
          <w:rFonts w:ascii="Aptos Serif" w:hAnsi="Aptos Serif" w:cs="Aptos Serif"/>
        </w:rPr>
        <w:t>Why, for the love of Mike, have we sunken all those definition</w:t>
      </w:r>
      <w:r w:rsidR="00BA1B2D">
        <w:rPr>
          <w:rFonts w:ascii="Aptos Serif" w:hAnsi="Aptos Serif" w:cs="Aptos Serif"/>
        </w:rPr>
        <w:t>s</w:t>
      </w:r>
      <w:r w:rsidRPr="00D90078">
        <w:rPr>
          <w:rFonts w:ascii="Aptos Serif" w:hAnsi="Aptos Serif" w:cs="Aptos Serif"/>
        </w:rPr>
        <w:t xml:space="preserve"> inside the</w:t>
      </w:r>
      <w:r w:rsidRPr="00D90078">
        <w:rPr>
          <w:rFonts w:ascii="Segoe UI" w:hAnsi="Segoe UI" w:cs="Segoe UI"/>
        </w:rPr>
        <w:t> </w:t>
      </w:r>
      <w:r w:rsidRPr="003268C0">
        <w:rPr>
          <w:rStyle w:val="code"/>
          <w:rFonts w:ascii="Consolas" w:hAnsi="Consolas" w:cs="Segoe UI"/>
          <w:color w:val="000066"/>
        </w:rPr>
        <w:t>math</w:t>
      </w:r>
      <w:r>
        <w:rPr>
          <w:rFonts w:ascii="Segoe UI" w:hAnsi="Segoe UI" w:cs="Segoe UI"/>
          <w:color w:val="4A4A4A"/>
        </w:rPr>
        <w:t> </w:t>
      </w:r>
      <w:r w:rsidRPr="00D90078">
        <w:rPr>
          <w:rFonts w:ascii="Aptos Serif" w:hAnsi="Aptos Serif" w:cs="Aptos Serif"/>
        </w:rPr>
        <w:t xml:space="preserve">class? It is easy to explain with two points: we did not want to pollute the global name space with </w:t>
      </w:r>
      <w:r w:rsidR="00AE3DBD" w:rsidRPr="00D90078">
        <w:rPr>
          <w:rFonts w:ascii="Aptos Serif" w:hAnsi="Aptos Serif" w:cs="Aptos Serif"/>
        </w:rPr>
        <w:t>lots of</w:t>
      </w:r>
      <w:r w:rsidRPr="00D90078">
        <w:rPr>
          <w:rFonts w:ascii="Aptos Serif" w:hAnsi="Aptos Serif" w:cs="Aptos Serif"/>
        </w:rPr>
        <w:t xml:space="preserve"> symbols in the first place. Some mathematically oriented languages do just this: everything is a global function, so, at some point, you must come </w:t>
      </w:r>
      <w:r w:rsidR="0020055C">
        <w:rPr>
          <w:rFonts w:ascii="Aptos Serif" w:hAnsi="Aptos Serif" w:cs="Aptos Serif"/>
        </w:rPr>
        <w:t xml:space="preserve">up </w:t>
      </w:r>
      <w:r w:rsidRPr="00D90078">
        <w:rPr>
          <w:rFonts w:ascii="Aptos Serif" w:hAnsi="Aptos Serif" w:cs="Aptos Serif"/>
        </w:rPr>
        <w:t>with very clever but cryptic names for your own stuff. Nonetheless, we can omit the class name for the most used names. The second point is related: somebody can shadow one of these global names, such</w:t>
      </w:r>
      <w:r w:rsidR="001E057B">
        <w:rPr>
          <w:rFonts w:ascii="Aptos Serif" w:hAnsi="Aptos Serif" w:cs="Aptos Serif"/>
        </w:rPr>
        <w:t xml:space="preserve"> as</w:t>
      </w:r>
      <w:r w:rsidRPr="00D90078">
        <w:rPr>
          <w:rFonts w:ascii="Segoe UI" w:hAnsi="Segoe UI" w:cs="Segoe UI"/>
        </w:rPr>
        <w:t> </w:t>
      </w:r>
      <w:r w:rsidRPr="003268C0">
        <w:rPr>
          <w:rStyle w:val="code"/>
          <w:rFonts w:ascii="Consolas" w:hAnsi="Consolas" w:cs="Segoe UI"/>
          <w:color w:val="000066"/>
        </w:rPr>
        <w:t>i</w:t>
      </w:r>
      <w:r>
        <w:rPr>
          <w:rFonts w:ascii="Segoe UI" w:hAnsi="Segoe UI" w:cs="Segoe UI"/>
          <w:color w:val="4A4A4A"/>
        </w:rPr>
        <w:t> </w:t>
      </w:r>
      <w:r w:rsidRPr="00D90078">
        <w:rPr>
          <w:rFonts w:ascii="Aptos Serif" w:hAnsi="Aptos Serif" w:cs="Aptos Serif"/>
        </w:rPr>
        <w:t>or</w:t>
      </w:r>
      <w:r w:rsidRPr="00D90078">
        <w:rPr>
          <w:rFonts w:ascii="Segoe UI" w:hAnsi="Segoe UI" w:cs="Segoe UI"/>
        </w:rPr>
        <w:t> </w:t>
      </w:r>
      <w:r w:rsidRPr="003268C0">
        <w:rPr>
          <w:rStyle w:val="code"/>
          <w:rFonts w:ascii="Consolas" w:hAnsi="Consolas" w:cs="Segoe UI"/>
          <w:color w:val="000066"/>
        </w:rPr>
        <w:t>max</w:t>
      </w:r>
      <w:r w:rsidRPr="00D90078">
        <w:rPr>
          <w:rFonts w:ascii="Aptos Serif" w:hAnsi="Aptos Serif" w:cs="Aptos Serif"/>
        </w:rPr>
        <w:t>. In those cases, you still have the long and winding road of prefixing the shadowed name with its class name, and nothing is lost.</w:t>
      </w:r>
    </w:p>
    <w:p w14:paraId="032E41D3" w14:textId="4F711E3C" w:rsidR="00D94966" w:rsidRDefault="00D94966" w:rsidP="00D94966">
      <w:r>
        <w:t xml:space="preserve">These are the methods or functions provided by this class. Most of them work </w:t>
      </w:r>
      <w:r w:rsidR="001B4169">
        <w:t>with</w:t>
      </w:r>
      <w:r>
        <w:t xml:space="preserve"> both integer, real</w:t>
      </w:r>
      <w:r w:rsidR="001B4169">
        <w:t>,</w:t>
      </w:r>
      <w:r>
        <w:t xml:space="preserve"> and complex parameters:</w:t>
      </w:r>
    </w:p>
    <w:tbl>
      <w:tblPr>
        <w:tblW w:w="9069" w:type="dxa"/>
        <w:tblBorders>
          <w:top w:val="single" w:sz="6" w:space="0" w:color="DBDBDB"/>
          <w:left w:val="single" w:sz="6" w:space="0" w:color="DBDBDB"/>
          <w:bottom w:val="single" w:sz="6" w:space="0" w:color="DBDBDB"/>
          <w:right w:val="single" w:sz="6" w:space="0" w:color="DBDBDB"/>
        </w:tblBorders>
        <w:shd w:val="clear" w:color="auto" w:fill="FFFFFF"/>
        <w:tblCellMar>
          <w:top w:w="15" w:type="dxa"/>
          <w:left w:w="15" w:type="dxa"/>
          <w:bottom w:w="15" w:type="dxa"/>
          <w:right w:w="15" w:type="dxa"/>
        </w:tblCellMar>
        <w:tblLook w:val="04A0" w:firstRow="1" w:lastRow="0" w:firstColumn="1" w:lastColumn="0" w:noHBand="0" w:noVBand="1"/>
      </w:tblPr>
      <w:tblGrid>
        <w:gridCol w:w="2549"/>
        <w:gridCol w:w="6520"/>
      </w:tblGrid>
      <w:tr w:rsidR="00D94966" w14:paraId="6413AA7A" w14:textId="77777777" w:rsidTr="00552589">
        <w:tc>
          <w:tcPr>
            <w:tcW w:w="2549" w:type="dxa"/>
            <w:tcBorders>
              <w:top w:val="single" w:sz="2" w:space="0" w:color="DBDBDB"/>
              <w:left w:val="single" w:sz="2" w:space="0" w:color="DBDBDB"/>
              <w:bottom w:val="single" w:sz="6" w:space="0" w:color="DBDBDB"/>
              <w:right w:val="single" w:sz="2" w:space="0" w:color="DBDBDB"/>
            </w:tcBorders>
            <w:shd w:val="clear" w:color="auto" w:fill="FFFFFF"/>
            <w:tcMar>
              <w:top w:w="120" w:type="dxa"/>
              <w:left w:w="180" w:type="dxa"/>
              <w:bottom w:w="120" w:type="dxa"/>
              <w:right w:w="180" w:type="dxa"/>
            </w:tcMar>
            <w:hideMark/>
          </w:tcPr>
          <w:p w14:paraId="209FF99F" w14:textId="77777777" w:rsidR="00D94966" w:rsidRPr="00460FD7" w:rsidRDefault="00D94966" w:rsidP="0017511C">
            <w:pPr>
              <w:pStyle w:val="NormalWeb"/>
              <w:spacing w:before="0" w:beforeAutospacing="0" w:after="0" w:afterAutospacing="0"/>
              <w:rPr>
                <w:rStyle w:val="inlinecode"/>
              </w:rPr>
            </w:pPr>
            <w:r w:rsidRPr="00460FD7">
              <w:rPr>
                <w:rStyle w:val="inlinecode"/>
              </w:rPr>
              <w:t>abs</w:t>
            </w:r>
          </w:p>
        </w:tc>
        <w:tc>
          <w:tcPr>
            <w:tcW w:w="6520" w:type="dxa"/>
            <w:tcBorders>
              <w:top w:val="single" w:sz="2" w:space="0" w:color="DBDBDB"/>
              <w:left w:val="single" w:sz="2" w:space="0" w:color="DBDBDB"/>
              <w:bottom w:val="single" w:sz="6" w:space="0" w:color="DBDBDB"/>
              <w:right w:val="single" w:sz="2" w:space="0" w:color="DBDBDB"/>
            </w:tcBorders>
            <w:shd w:val="clear" w:color="auto" w:fill="FFFFFF"/>
            <w:tcMar>
              <w:top w:w="120" w:type="dxa"/>
              <w:left w:w="180" w:type="dxa"/>
              <w:bottom w:w="120" w:type="dxa"/>
              <w:right w:w="180" w:type="dxa"/>
            </w:tcMar>
            <w:hideMark/>
          </w:tcPr>
          <w:p w14:paraId="3438048F" w14:textId="77777777" w:rsidR="00D94966" w:rsidRPr="00D90078" w:rsidRDefault="00D94966" w:rsidP="0017511C">
            <w:pPr>
              <w:pStyle w:val="NormalWeb"/>
              <w:spacing w:before="0" w:beforeAutospacing="0" w:after="0" w:afterAutospacing="0"/>
              <w:rPr>
                <w:rFonts w:ascii="Aptos Serif" w:hAnsi="Aptos Serif" w:cs="Aptos Serif"/>
              </w:rPr>
            </w:pPr>
            <w:r w:rsidRPr="00D90078">
              <w:rPr>
                <w:rFonts w:ascii="Aptos Serif" w:hAnsi="Aptos Serif" w:cs="Aptos Serif"/>
              </w:rPr>
              <w:t>Absolute value</w:t>
            </w:r>
          </w:p>
        </w:tc>
      </w:tr>
      <w:tr w:rsidR="00D94966" w14:paraId="7AE757B4" w14:textId="77777777" w:rsidTr="00552589">
        <w:tc>
          <w:tcPr>
            <w:tcW w:w="2549" w:type="dxa"/>
            <w:tcBorders>
              <w:top w:val="single" w:sz="2" w:space="0" w:color="DBDBDB"/>
              <w:left w:val="single" w:sz="2" w:space="0" w:color="DBDBDB"/>
              <w:bottom w:val="single" w:sz="6" w:space="0" w:color="DBDBDB"/>
              <w:right w:val="single" w:sz="2" w:space="0" w:color="DBDBDB"/>
            </w:tcBorders>
            <w:shd w:val="clear" w:color="auto" w:fill="FFFFFF"/>
            <w:tcMar>
              <w:top w:w="120" w:type="dxa"/>
              <w:left w:w="180" w:type="dxa"/>
              <w:bottom w:w="120" w:type="dxa"/>
              <w:right w:w="180" w:type="dxa"/>
            </w:tcMar>
            <w:hideMark/>
          </w:tcPr>
          <w:p w14:paraId="618003ED" w14:textId="77777777" w:rsidR="00D94966" w:rsidRPr="00460FD7" w:rsidRDefault="00D94966" w:rsidP="0017511C">
            <w:pPr>
              <w:pStyle w:val="NormalWeb"/>
              <w:spacing w:before="0" w:beforeAutospacing="0" w:after="0" w:afterAutospacing="0"/>
              <w:rPr>
                <w:rStyle w:val="inlinecode"/>
              </w:rPr>
            </w:pPr>
            <w:r w:rsidRPr="00460FD7">
              <w:rPr>
                <w:rStyle w:val="inlinecode"/>
              </w:rPr>
              <w:t>acos</w:t>
            </w:r>
          </w:p>
        </w:tc>
        <w:tc>
          <w:tcPr>
            <w:tcW w:w="6520" w:type="dxa"/>
            <w:tcBorders>
              <w:top w:val="single" w:sz="2" w:space="0" w:color="DBDBDB"/>
              <w:left w:val="single" w:sz="2" w:space="0" w:color="DBDBDB"/>
              <w:bottom w:val="single" w:sz="6" w:space="0" w:color="DBDBDB"/>
              <w:right w:val="single" w:sz="2" w:space="0" w:color="DBDBDB"/>
            </w:tcBorders>
            <w:shd w:val="clear" w:color="auto" w:fill="FFFFFF"/>
            <w:tcMar>
              <w:top w:w="120" w:type="dxa"/>
              <w:left w:w="180" w:type="dxa"/>
              <w:bottom w:w="120" w:type="dxa"/>
              <w:right w:w="180" w:type="dxa"/>
            </w:tcMar>
            <w:hideMark/>
          </w:tcPr>
          <w:p w14:paraId="072393BC" w14:textId="77777777" w:rsidR="00D94966" w:rsidRPr="00D90078" w:rsidRDefault="00D94966" w:rsidP="0017511C">
            <w:pPr>
              <w:pStyle w:val="NormalWeb"/>
              <w:spacing w:before="0" w:beforeAutospacing="0" w:after="0" w:afterAutospacing="0"/>
              <w:rPr>
                <w:rFonts w:ascii="Aptos Serif" w:hAnsi="Aptos Serif" w:cs="Aptos Serif"/>
              </w:rPr>
            </w:pPr>
            <w:r w:rsidRPr="00D90078">
              <w:rPr>
                <w:rFonts w:ascii="Aptos Serif" w:hAnsi="Aptos Serif" w:cs="Aptos Serif"/>
              </w:rPr>
              <w:t>The angle whose cosine is the specified parameter.</w:t>
            </w:r>
          </w:p>
        </w:tc>
      </w:tr>
      <w:tr w:rsidR="00D94966" w14:paraId="728D1B4A" w14:textId="77777777" w:rsidTr="00552589">
        <w:tc>
          <w:tcPr>
            <w:tcW w:w="2549" w:type="dxa"/>
            <w:tcBorders>
              <w:top w:val="single" w:sz="2" w:space="0" w:color="DBDBDB"/>
              <w:left w:val="single" w:sz="2" w:space="0" w:color="DBDBDB"/>
              <w:bottom w:val="single" w:sz="6" w:space="0" w:color="DBDBDB"/>
              <w:right w:val="single" w:sz="2" w:space="0" w:color="DBDBDB"/>
            </w:tcBorders>
            <w:shd w:val="clear" w:color="auto" w:fill="FFFFFF"/>
            <w:tcMar>
              <w:top w:w="120" w:type="dxa"/>
              <w:left w:w="180" w:type="dxa"/>
              <w:bottom w:w="120" w:type="dxa"/>
              <w:right w:w="180" w:type="dxa"/>
            </w:tcMar>
            <w:hideMark/>
          </w:tcPr>
          <w:p w14:paraId="181C8E60" w14:textId="77777777" w:rsidR="00D94966" w:rsidRPr="00460FD7" w:rsidRDefault="00D94966" w:rsidP="0017511C">
            <w:pPr>
              <w:pStyle w:val="NormalWeb"/>
              <w:spacing w:before="0" w:beforeAutospacing="0" w:after="0" w:afterAutospacing="0"/>
              <w:rPr>
                <w:rStyle w:val="inlinecode"/>
              </w:rPr>
            </w:pPr>
            <w:r w:rsidRPr="00460FD7">
              <w:rPr>
                <w:rStyle w:val="inlinecode"/>
              </w:rPr>
              <w:t>asin</w:t>
            </w:r>
          </w:p>
        </w:tc>
        <w:tc>
          <w:tcPr>
            <w:tcW w:w="6520" w:type="dxa"/>
            <w:tcBorders>
              <w:top w:val="single" w:sz="2" w:space="0" w:color="DBDBDB"/>
              <w:left w:val="single" w:sz="2" w:space="0" w:color="DBDBDB"/>
              <w:bottom w:val="single" w:sz="6" w:space="0" w:color="DBDBDB"/>
              <w:right w:val="single" w:sz="2" w:space="0" w:color="DBDBDB"/>
            </w:tcBorders>
            <w:shd w:val="clear" w:color="auto" w:fill="FFFFFF"/>
            <w:tcMar>
              <w:top w:w="120" w:type="dxa"/>
              <w:left w:w="180" w:type="dxa"/>
              <w:bottom w:w="120" w:type="dxa"/>
              <w:right w:w="180" w:type="dxa"/>
            </w:tcMar>
            <w:hideMark/>
          </w:tcPr>
          <w:p w14:paraId="1A8EC7A1" w14:textId="77777777" w:rsidR="00D94966" w:rsidRPr="00D90078" w:rsidRDefault="00D94966" w:rsidP="0017511C">
            <w:pPr>
              <w:pStyle w:val="NormalWeb"/>
              <w:spacing w:before="0" w:beforeAutospacing="0" w:after="0" w:afterAutospacing="0"/>
              <w:rPr>
                <w:rFonts w:ascii="Aptos Serif" w:hAnsi="Aptos Serif" w:cs="Aptos Serif"/>
              </w:rPr>
            </w:pPr>
            <w:r w:rsidRPr="00D90078">
              <w:rPr>
                <w:rFonts w:ascii="Aptos Serif" w:hAnsi="Aptos Serif" w:cs="Aptos Serif"/>
              </w:rPr>
              <w:t>The angle whose sine is the specified parameter.</w:t>
            </w:r>
          </w:p>
        </w:tc>
      </w:tr>
      <w:tr w:rsidR="00D94966" w14:paraId="18DD282A" w14:textId="77777777" w:rsidTr="00552589">
        <w:tc>
          <w:tcPr>
            <w:tcW w:w="2549" w:type="dxa"/>
            <w:tcBorders>
              <w:top w:val="single" w:sz="2" w:space="0" w:color="DBDBDB"/>
              <w:left w:val="single" w:sz="2" w:space="0" w:color="DBDBDB"/>
              <w:bottom w:val="single" w:sz="6" w:space="0" w:color="DBDBDB"/>
              <w:right w:val="single" w:sz="2" w:space="0" w:color="DBDBDB"/>
            </w:tcBorders>
            <w:shd w:val="clear" w:color="auto" w:fill="FFFFFF"/>
            <w:tcMar>
              <w:top w:w="120" w:type="dxa"/>
              <w:left w:w="180" w:type="dxa"/>
              <w:bottom w:w="120" w:type="dxa"/>
              <w:right w:w="180" w:type="dxa"/>
            </w:tcMar>
            <w:hideMark/>
          </w:tcPr>
          <w:p w14:paraId="02911629" w14:textId="77777777" w:rsidR="000F3AA7" w:rsidRPr="000F3AA7" w:rsidRDefault="00D94966" w:rsidP="0017511C">
            <w:pPr>
              <w:pStyle w:val="NormalWeb"/>
              <w:spacing w:before="0" w:beforeAutospacing="0" w:after="0" w:afterAutospacing="0"/>
              <w:rPr>
                <w:rStyle w:val="inlinecode"/>
                <w:lang w:val="es-ES"/>
              </w:rPr>
            </w:pPr>
            <w:r w:rsidRPr="000F3AA7">
              <w:rPr>
                <w:rStyle w:val="inlinecode"/>
                <w:lang w:val="es-ES"/>
              </w:rPr>
              <w:t>atan(x)</w:t>
            </w:r>
          </w:p>
          <w:p w14:paraId="2A5CE1BE" w14:textId="71CDE32C" w:rsidR="00D94966" w:rsidRPr="000F3AA7" w:rsidRDefault="00D94966" w:rsidP="0017511C">
            <w:pPr>
              <w:pStyle w:val="NormalWeb"/>
              <w:spacing w:before="0" w:beforeAutospacing="0" w:after="0" w:afterAutospacing="0"/>
              <w:rPr>
                <w:rStyle w:val="inlinecode"/>
                <w:lang w:val="es-ES"/>
              </w:rPr>
            </w:pPr>
            <w:r w:rsidRPr="000F3AA7">
              <w:rPr>
                <w:rStyle w:val="inlinecode"/>
                <w:lang w:val="es-ES"/>
              </w:rPr>
              <w:t>atan(x, y)</w:t>
            </w:r>
          </w:p>
        </w:tc>
        <w:tc>
          <w:tcPr>
            <w:tcW w:w="6520" w:type="dxa"/>
            <w:tcBorders>
              <w:top w:val="single" w:sz="2" w:space="0" w:color="DBDBDB"/>
              <w:left w:val="single" w:sz="2" w:space="0" w:color="DBDBDB"/>
              <w:bottom w:val="single" w:sz="6" w:space="0" w:color="DBDBDB"/>
              <w:right w:val="single" w:sz="2" w:space="0" w:color="DBDBDB"/>
            </w:tcBorders>
            <w:shd w:val="clear" w:color="auto" w:fill="FFFFFF"/>
            <w:tcMar>
              <w:top w:w="120" w:type="dxa"/>
              <w:left w:w="180" w:type="dxa"/>
              <w:bottom w:w="120" w:type="dxa"/>
              <w:right w:w="180" w:type="dxa"/>
            </w:tcMar>
            <w:hideMark/>
          </w:tcPr>
          <w:p w14:paraId="484CF33D" w14:textId="77777777" w:rsidR="00D94966" w:rsidRPr="00D90078" w:rsidRDefault="00D94966" w:rsidP="000F3AA7">
            <w:pPr>
              <w:pStyle w:val="NormalWeb"/>
              <w:spacing w:before="0" w:beforeAutospacing="0" w:after="0" w:afterAutospacing="0"/>
              <w:rPr>
                <w:rFonts w:ascii="Aptos Serif" w:hAnsi="Aptos Serif" w:cs="Aptos Serif"/>
              </w:rPr>
            </w:pPr>
            <w:r w:rsidRPr="00D90078">
              <w:rPr>
                <w:rFonts w:ascii="Aptos Serif" w:hAnsi="Aptos Serif" w:cs="Aptos Serif"/>
              </w:rPr>
              <w:t>The angle whose tangent is the specified parameter.</w:t>
            </w:r>
          </w:p>
          <w:p w14:paraId="4B1C545C" w14:textId="77777777" w:rsidR="00D94966" w:rsidRPr="00D90078" w:rsidRDefault="00D94966" w:rsidP="0017511C">
            <w:pPr>
              <w:pStyle w:val="NormalWeb"/>
              <w:spacing w:before="0" w:beforeAutospacing="0" w:after="0" w:afterAutospacing="0"/>
              <w:rPr>
                <w:rFonts w:ascii="Aptos Serif" w:hAnsi="Aptos Serif" w:cs="Aptos Serif"/>
              </w:rPr>
            </w:pPr>
            <w:r w:rsidRPr="00D90078">
              <w:rPr>
                <w:rFonts w:ascii="Aptos Serif" w:hAnsi="Aptos Serif" w:cs="Aptos Serif"/>
              </w:rPr>
              <w:t>The version with two parameters is equivalent to </w:t>
            </w:r>
            <w:r w:rsidRPr="00D90078">
              <w:rPr>
                <w:rStyle w:val="nolink"/>
                <w:rFonts w:ascii="Aptos Serif" w:hAnsi="Aptos Serif" w:cs="Aptos Serif"/>
              </w:rPr>
              <w:t>Atan2</w:t>
            </w:r>
            <w:r w:rsidRPr="00D90078">
              <w:rPr>
                <w:rFonts w:ascii="Aptos Serif" w:hAnsi="Aptos Serif" w:cs="Aptos Serif"/>
              </w:rPr>
              <w:t>.</w:t>
            </w:r>
          </w:p>
        </w:tc>
      </w:tr>
      <w:tr w:rsidR="00D94966" w14:paraId="40F81A6B" w14:textId="77777777" w:rsidTr="00552589">
        <w:tc>
          <w:tcPr>
            <w:tcW w:w="2549" w:type="dxa"/>
            <w:tcBorders>
              <w:top w:val="single" w:sz="2" w:space="0" w:color="DBDBDB"/>
              <w:left w:val="single" w:sz="2" w:space="0" w:color="DBDBDB"/>
              <w:bottom w:val="single" w:sz="6" w:space="0" w:color="DBDBDB"/>
              <w:right w:val="single" w:sz="2" w:space="0" w:color="DBDBDB"/>
            </w:tcBorders>
            <w:shd w:val="clear" w:color="auto" w:fill="FFFFFF"/>
            <w:tcMar>
              <w:top w:w="120" w:type="dxa"/>
              <w:left w:w="180" w:type="dxa"/>
              <w:bottom w:w="120" w:type="dxa"/>
              <w:right w:w="180" w:type="dxa"/>
            </w:tcMar>
            <w:hideMark/>
          </w:tcPr>
          <w:p w14:paraId="775A8575" w14:textId="77777777" w:rsidR="00D94966" w:rsidRPr="00460FD7" w:rsidRDefault="00D94966" w:rsidP="0017511C">
            <w:pPr>
              <w:pStyle w:val="NormalWeb"/>
              <w:spacing w:before="0" w:beforeAutospacing="0" w:after="0" w:afterAutospacing="0"/>
              <w:rPr>
                <w:rStyle w:val="inlinecode"/>
              </w:rPr>
            </w:pPr>
            <w:r w:rsidRPr="00460FD7">
              <w:rPr>
                <w:rStyle w:val="inlinecode"/>
              </w:rPr>
              <w:t>beta(x, y)</w:t>
            </w:r>
          </w:p>
        </w:tc>
        <w:tc>
          <w:tcPr>
            <w:tcW w:w="6520" w:type="dxa"/>
            <w:tcBorders>
              <w:top w:val="single" w:sz="2" w:space="0" w:color="DBDBDB"/>
              <w:left w:val="single" w:sz="2" w:space="0" w:color="DBDBDB"/>
              <w:bottom w:val="single" w:sz="6" w:space="0" w:color="DBDBDB"/>
              <w:right w:val="single" w:sz="2" w:space="0" w:color="DBDBDB"/>
            </w:tcBorders>
            <w:shd w:val="clear" w:color="auto" w:fill="FFFFFF"/>
            <w:tcMar>
              <w:top w:w="120" w:type="dxa"/>
              <w:left w:w="180" w:type="dxa"/>
              <w:bottom w:w="120" w:type="dxa"/>
              <w:right w:w="180" w:type="dxa"/>
            </w:tcMar>
            <w:hideMark/>
          </w:tcPr>
          <w:p w14:paraId="66BECE2A" w14:textId="0C606214" w:rsidR="00D94966" w:rsidRPr="00D90078" w:rsidRDefault="00705B8D" w:rsidP="0017511C">
            <w:pPr>
              <w:pStyle w:val="NormalWeb"/>
              <w:spacing w:before="0" w:beforeAutospacing="0" w:after="0" w:afterAutospacing="0"/>
              <w:rPr>
                <w:rFonts w:ascii="Aptos Serif" w:hAnsi="Aptos Serif" w:cs="Aptos Serif"/>
              </w:rPr>
            </w:pPr>
            <w:r>
              <w:rPr>
                <w:rFonts w:ascii="Aptos Serif" w:hAnsi="Aptos Serif" w:cs="Aptos Serif"/>
              </w:rPr>
              <w:fldChar w:fldCharType="begin"/>
            </w:r>
            <w:r>
              <w:instrText xml:space="preserve"> XE "</w:instrText>
            </w:r>
            <w:r w:rsidRPr="00705B8D">
              <w:instrText>beta</w:instrText>
            </w:r>
            <w:r>
              <w:instrText xml:space="preserve">" </w:instrText>
            </w:r>
            <w:r>
              <w:rPr>
                <w:rFonts w:ascii="Aptos Serif" w:hAnsi="Aptos Serif" w:cs="Aptos Serif"/>
              </w:rPr>
              <w:fldChar w:fldCharType="end"/>
            </w:r>
            <w:r w:rsidR="00D94966" w:rsidRPr="00D90078">
              <w:rPr>
                <w:rFonts w:ascii="Aptos Serif" w:hAnsi="Aptos Serif" w:cs="Aptos Serif"/>
              </w:rPr>
              <w:t>Bi-parametric Euler integral of the first kind.</w:t>
            </w:r>
          </w:p>
        </w:tc>
      </w:tr>
      <w:tr w:rsidR="00D94966" w14:paraId="5B669FD8" w14:textId="77777777" w:rsidTr="00552589">
        <w:tc>
          <w:tcPr>
            <w:tcW w:w="2549" w:type="dxa"/>
            <w:tcBorders>
              <w:top w:val="single" w:sz="2" w:space="0" w:color="DBDBDB"/>
              <w:left w:val="single" w:sz="2" w:space="0" w:color="DBDBDB"/>
              <w:bottom w:val="single" w:sz="6" w:space="0" w:color="DBDBDB"/>
              <w:right w:val="single" w:sz="2" w:space="0" w:color="DBDBDB"/>
            </w:tcBorders>
            <w:shd w:val="clear" w:color="auto" w:fill="FFFFFF"/>
            <w:tcMar>
              <w:top w:w="120" w:type="dxa"/>
              <w:left w:w="180" w:type="dxa"/>
              <w:bottom w:w="120" w:type="dxa"/>
              <w:right w:w="180" w:type="dxa"/>
            </w:tcMar>
            <w:hideMark/>
          </w:tcPr>
          <w:p w14:paraId="091A49B3" w14:textId="77777777" w:rsidR="00D94966" w:rsidRPr="00460FD7" w:rsidRDefault="00D94966" w:rsidP="0017511C">
            <w:pPr>
              <w:pStyle w:val="NormalWeb"/>
              <w:spacing w:before="0" w:beforeAutospacing="0" w:after="0" w:afterAutospacing="0"/>
              <w:rPr>
                <w:rStyle w:val="inlinecode"/>
              </w:rPr>
            </w:pPr>
            <w:r w:rsidRPr="00460FD7">
              <w:rPr>
                <w:rStyle w:val="inlinecode"/>
              </w:rPr>
              <w:t>cbrt</w:t>
            </w:r>
          </w:p>
        </w:tc>
        <w:tc>
          <w:tcPr>
            <w:tcW w:w="6520" w:type="dxa"/>
            <w:tcBorders>
              <w:top w:val="single" w:sz="2" w:space="0" w:color="DBDBDB"/>
              <w:left w:val="single" w:sz="2" w:space="0" w:color="DBDBDB"/>
              <w:bottom w:val="single" w:sz="6" w:space="0" w:color="DBDBDB"/>
              <w:right w:val="single" w:sz="2" w:space="0" w:color="DBDBDB"/>
            </w:tcBorders>
            <w:shd w:val="clear" w:color="auto" w:fill="FFFFFF"/>
            <w:tcMar>
              <w:top w:w="120" w:type="dxa"/>
              <w:left w:w="180" w:type="dxa"/>
              <w:bottom w:w="120" w:type="dxa"/>
              <w:right w:w="180" w:type="dxa"/>
            </w:tcMar>
            <w:hideMark/>
          </w:tcPr>
          <w:p w14:paraId="508A0ECD" w14:textId="77777777" w:rsidR="00D94966" w:rsidRPr="00D90078" w:rsidRDefault="00D94966" w:rsidP="0017511C">
            <w:pPr>
              <w:pStyle w:val="NormalWeb"/>
              <w:spacing w:before="0" w:beforeAutospacing="0" w:after="0" w:afterAutospacing="0"/>
              <w:rPr>
                <w:rFonts w:ascii="Aptos Serif" w:hAnsi="Aptos Serif" w:cs="Aptos Serif"/>
              </w:rPr>
            </w:pPr>
            <w:r w:rsidRPr="00D90078">
              <w:rPr>
                <w:rFonts w:ascii="Aptos Serif" w:hAnsi="Aptos Serif" w:cs="Aptos Serif"/>
              </w:rPr>
              <w:t>Cubic root.</w:t>
            </w:r>
          </w:p>
        </w:tc>
      </w:tr>
      <w:tr w:rsidR="00D94966" w14:paraId="57ED9E40" w14:textId="77777777" w:rsidTr="00552589">
        <w:tc>
          <w:tcPr>
            <w:tcW w:w="2549" w:type="dxa"/>
            <w:tcBorders>
              <w:top w:val="single" w:sz="2" w:space="0" w:color="DBDBDB"/>
              <w:left w:val="single" w:sz="2" w:space="0" w:color="DBDBDB"/>
              <w:bottom w:val="single" w:sz="6" w:space="0" w:color="DBDBDB"/>
              <w:right w:val="single" w:sz="2" w:space="0" w:color="DBDBDB"/>
            </w:tcBorders>
            <w:shd w:val="clear" w:color="auto" w:fill="FFFFFF"/>
            <w:tcMar>
              <w:top w:w="120" w:type="dxa"/>
              <w:left w:w="180" w:type="dxa"/>
              <w:bottom w:w="120" w:type="dxa"/>
              <w:right w:w="180" w:type="dxa"/>
            </w:tcMar>
            <w:hideMark/>
          </w:tcPr>
          <w:p w14:paraId="0B0F055A" w14:textId="77777777" w:rsidR="00D94966" w:rsidRPr="00460FD7" w:rsidRDefault="00D94966" w:rsidP="0017511C">
            <w:pPr>
              <w:pStyle w:val="NormalWeb"/>
              <w:spacing w:before="0" w:beforeAutospacing="0" w:after="0" w:afterAutospacing="0"/>
              <w:rPr>
                <w:rStyle w:val="inlinecode"/>
              </w:rPr>
            </w:pPr>
            <w:r w:rsidRPr="00460FD7">
              <w:rPr>
                <w:rStyle w:val="inlinecode"/>
              </w:rPr>
              <w:t>complex</w:t>
            </w:r>
          </w:p>
        </w:tc>
        <w:tc>
          <w:tcPr>
            <w:tcW w:w="6520" w:type="dxa"/>
            <w:tcBorders>
              <w:top w:val="single" w:sz="2" w:space="0" w:color="DBDBDB"/>
              <w:left w:val="single" w:sz="2" w:space="0" w:color="DBDBDB"/>
              <w:bottom w:val="single" w:sz="6" w:space="0" w:color="DBDBDB"/>
              <w:right w:val="single" w:sz="2" w:space="0" w:color="DBDBDB"/>
            </w:tcBorders>
            <w:shd w:val="clear" w:color="auto" w:fill="FFFFFF"/>
            <w:tcMar>
              <w:top w:w="120" w:type="dxa"/>
              <w:left w:w="180" w:type="dxa"/>
              <w:bottom w:w="120" w:type="dxa"/>
              <w:right w:w="180" w:type="dxa"/>
            </w:tcMar>
            <w:hideMark/>
          </w:tcPr>
          <w:p w14:paraId="5A4D060A" w14:textId="77777777" w:rsidR="00D94966" w:rsidRPr="00D90078" w:rsidRDefault="00D94966" w:rsidP="0017511C">
            <w:pPr>
              <w:pStyle w:val="NormalWeb"/>
              <w:spacing w:before="0" w:beforeAutospacing="0" w:after="0" w:afterAutospacing="0"/>
              <w:rPr>
                <w:rFonts w:ascii="Aptos Serif" w:hAnsi="Aptos Serif" w:cs="Aptos Serif"/>
              </w:rPr>
            </w:pPr>
            <w:r w:rsidRPr="00D90078">
              <w:rPr>
                <w:rFonts w:ascii="Aptos Serif" w:hAnsi="Aptos Serif" w:cs="Aptos Serif"/>
              </w:rPr>
              <w:t>Creates a complex number from one or two real values.</w:t>
            </w:r>
          </w:p>
        </w:tc>
      </w:tr>
      <w:tr w:rsidR="00D94966" w14:paraId="5F01A69A" w14:textId="77777777" w:rsidTr="00552589">
        <w:tc>
          <w:tcPr>
            <w:tcW w:w="2549" w:type="dxa"/>
            <w:tcBorders>
              <w:top w:val="single" w:sz="2" w:space="0" w:color="DBDBDB"/>
              <w:left w:val="single" w:sz="2" w:space="0" w:color="DBDBDB"/>
              <w:bottom w:val="single" w:sz="6" w:space="0" w:color="DBDBDB"/>
              <w:right w:val="single" w:sz="2" w:space="0" w:color="DBDBDB"/>
            </w:tcBorders>
            <w:shd w:val="clear" w:color="auto" w:fill="FFFFFF"/>
            <w:tcMar>
              <w:top w:w="120" w:type="dxa"/>
              <w:left w:w="180" w:type="dxa"/>
              <w:bottom w:w="120" w:type="dxa"/>
              <w:right w:w="180" w:type="dxa"/>
            </w:tcMar>
            <w:hideMark/>
          </w:tcPr>
          <w:p w14:paraId="51DCD750" w14:textId="77777777" w:rsidR="00D94966" w:rsidRPr="00460FD7" w:rsidRDefault="00D94966" w:rsidP="0017511C">
            <w:pPr>
              <w:pStyle w:val="NormalWeb"/>
              <w:spacing w:before="0" w:beforeAutospacing="0" w:after="0" w:afterAutospacing="0"/>
              <w:rPr>
                <w:rStyle w:val="inlinecode"/>
              </w:rPr>
            </w:pPr>
            <w:r w:rsidRPr="00460FD7">
              <w:rPr>
                <w:rStyle w:val="inlinecode"/>
              </w:rPr>
              <w:t>cos</w:t>
            </w:r>
          </w:p>
        </w:tc>
        <w:tc>
          <w:tcPr>
            <w:tcW w:w="6520" w:type="dxa"/>
            <w:tcBorders>
              <w:top w:val="single" w:sz="2" w:space="0" w:color="DBDBDB"/>
              <w:left w:val="single" w:sz="2" w:space="0" w:color="DBDBDB"/>
              <w:bottom w:val="single" w:sz="6" w:space="0" w:color="DBDBDB"/>
              <w:right w:val="single" w:sz="2" w:space="0" w:color="DBDBDB"/>
            </w:tcBorders>
            <w:shd w:val="clear" w:color="auto" w:fill="FFFFFF"/>
            <w:tcMar>
              <w:top w:w="120" w:type="dxa"/>
              <w:left w:w="180" w:type="dxa"/>
              <w:bottom w:w="120" w:type="dxa"/>
              <w:right w:w="180" w:type="dxa"/>
            </w:tcMar>
            <w:hideMark/>
          </w:tcPr>
          <w:p w14:paraId="203CFEA4" w14:textId="77777777" w:rsidR="00D94966" w:rsidRPr="00D90078" w:rsidRDefault="00D94966" w:rsidP="0017511C">
            <w:pPr>
              <w:pStyle w:val="NormalWeb"/>
              <w:spacing w:before="0" w:beforeAutospacing="0" w:after="0" w:afterAutospacing="0"/>
              <w:rPr>
                <w:rFonts w:ascii="Aptos Serif" w:hAnsi="Aptos Serif" w:cs="Aptos Serif"/>
              </w:rPr>
            </w:pPr>
            <w:r w:rsidRPr="00D90078">
              <w:rPr>
                <w:rFonts w:ascii="Aptos Serif" w:hAnsi="Aptos Serif" w:cs="Aptos Serif"/>
              </w:rPr>
              <w:t>The cosine function.</w:t>
            </w:r>
          </w:p>
        </w:tc>
      </w:tr>
      <w:tr w:rsidR="00D94966" w14:paraId="3698C205" w14:textId="77777777" w:rsidTr="00552589">
        <w:tc>
          <w:tcPr>
            <w:tcW w:w="2549" w:type="dxa"/>
            <w:tcBorders>
              <w:top w:val="single" w:sz="2" w:space="0" w:color="DBDBDB"/>
              <w:left w:val="single" w:sz="2" w:space="0" w:color="DBDBDB"/>
              <w:bottom w:val="single" w:sz="6" w:space="0" w:color="DBDBDB"/>
              <w:right w:val="single" w:sz="2" w:space="0" w:color="DBDBDB"/>
            </w:tcBorders>
            <w:shd w:val="clear" w:color="auto" w:fill="FFFFFF"/>
            <w:tcMar>
              <w:top w:w="120" w:type="dxa"/>
              <w:left w:w="180" w:type="dxa"/>
              <w:bottom w:w="120" w:type="dxa"/>
              <w:right w:w="180" w:type="dxa"/>
            </w:tcMar>
            <w:hideMark/>
          </w:tcPr>
          <w:p w14:paraId="5D6157A8" w14:textId="77777777" w:rsidR="00D94966" w:rsidRPr="00460FD7" w:rsidRDefault="00D94966" w:rsidP="0017511C">
            <w:pPr>
              <w:pStyle w:val="NormalWeb"/>
              <w:spacing w:before="0" w:beforeAutospacing="0" w:after="0" w:afterAutospacing="0"/>
              <w:rPr>
                <w:rStyle w:val="inlinecode"/>
              </w:rPr>
            </w:pPr>
            <w:r w:rsidRPr="00460FD7">
              <w:rPr>
                <w:rStyle w:val="inlinecode"/>
              </w:rPr>
              <w:t>cosh</w:t>
            </w:r>
          </w:p>
        </w:tc>
        <w:tc>
          <w:tcPr>
            <w:tcW w:w="6520" w:type="dxa"/>
            <w:tcBorders>
              <w:top w:val="single" w:sz="2" w:space="0" w:color="DBDBDB"/>
              <w:left w:val="single" w:sz="2" w:space="0" w:color="DBDBDB"/>
              <w:bottom w:val="single" w:sz="6" w:space="0" w:color="DBDBDB"/>
              <w:right w:val="single" w:sz="2" w:space="0" w:color="DBDBDB"/>
            </w:tcBorders>
            <w:shd w:val="clear" w:color="auto" w:fill="FFFFFF"/>
            <w:tcMar>
              <w:top w:w="120" w:type="dxa"/>
              <w:left w:w="180" w:type="dxa"/>
              <w:bottom w:w="120" w:type="dxa"/>
              <w:right w:w="180" w:type="dxa"/>
            </w:tcMar>
            <w:hideMark/>
          </w:tcPr>
          <w:p w14:paraId="7A6CAF94" w14:textId="77777777" w:rsidR="00D94966" w:rsidRPr="00D90078" w:rsidRDefault="00D94966" w:rsidP="0017511C">
            <w:pPr>
              <w:pStyle w:val="NormalWeb"/>
              <w:spacing w:before="0" w:beforeAutospacing="0" w:after="0" w:afterAutospacing="0"/>
              <w:rPr>
                <w:rFonts w:ascii="Aptos Serif" w:hAnsi="Aptos Serif" w:cs="Aptos Serif"/>
              </w:rPr>
            </w:pPr>
            <w:r w:rsidRPr="00D90078">
              <w:rPr>
                <w:rFonts w:ascii="Aptos Serif" w:hAnsi="Aptos Serif" w:cs="Aptos Serif"/>
              </w:rPr>
              <w:t>The hyperbolic cosine function.</w:t>
            </w:r>
          </w:p>
        </w:tc>
      </w:tr>
      <w:tr w:rsidR="00D94966" w14:paraId="06C58D2D" w14:textId="77777777" w:rsidTr="00552589">
        <w:tc>
          <w:tcPr>
            <w:tcW w:w="2549" w:type="dxa"/>
            <w:tcBorders>
              <w:top w:val="single" w:sz="2" w:space="0" w:color="DBDBDB"/>
              <w:left w:val="single" w:sz="2" w:space="0" w:color="DBDBDB"/>
              <w:bottom w:val="single" w:sz="6" w:space="0" w:color="DBDBDB"/>
              <w:right w:val="single" w:sz="2" w:space="0" w:color="DBDBDB"/>
            </w:tcBorders>
            <w:shd w:val="clear" w:color="auto" w:fill="FFFFFF"/>
            <w:tcMar>
              <w:top w:w="120" w:type="dxa"/>
              <w:left w:w="180" w:type="dxa"/>
              <w:bottom w:w="120" w:type="dxa"/>
              <w:right w:w="180" w:type="dxa"/>
            </w:tcMar>
            <w:hideMark/>
          </w:tcPr>
          <w:p w14:paraId="1D57FA08" w14:textId="77777777" w:rsidR="00D94966" w:rsidRPr="00460FD7" w:rsidRDefault="00D94966" w:rsidP="0017511C">
            <w:pPr>
              <w:pStyle w:val="NormalWeb"/>
              <w:spacing w:before="0" w:beforeAutospacing="0" w:after="0" w:afterAutospacing="0"/>
              <w:rPr>
                <w:rStyle w:val="inlinecode"/>
              </w:rPr>
            </w:pPr>
            <w:r w:rsidRPr="00460FD7">
              <w:rPr>
                <w:rStyle w:val="inlinecode"/>
              </w:rPr>
              <w:t>erf</w:t>
            </w:r>
          </w:p>
        </w:tc>
        <w:tc>
          <w:tcPr>
            <w:tcW w:w="6520" w:type="dxa"/>
            <w:tcBorders>
              <w:top w:val="single" w:sz="2" w:space="0" w:color="DBDBDB"/>
              <w:left w:val="single" w:sz="2" w:space="0" w:color="DBDBDB"/>
              <w:bottom w:val="single" w:sz="6" w:space="0" w:color="DBDBDB"/>
              <w:right w:val="single" w:sz="2" w:space="0" w:color="DBDBDB"/>
            </w:tcBorders>
            <w:shd w:val="clear" w:color="auto" w:fill="FFFFFF"/>
            <w:tcMar>
              <w:top w:w="120" w:type="dxa"/>
              <w:left w:w="180" w:type="dxa"/>
              <w:bottom w:w="120" w:type="dxa"/>
              <w:right w:w="180" w:type="dxa"/>
            </w:tcMar>
            <w:hideMark/>
          </w:tcPr>
          <w:p w14:paraId="531FD1EF" w14:textId="0FD2F002" w:rsidR="00D94966" w:rsidRPr="00D90078" w:rsidRDefault="00480EBB" w:rsidP="0017511C">
            <w:pPr>
              <w:pStyle w:val="NormalWeb"/>
              <w:spacing w:before="0" w:beforeAutospacing="0" w:after="0" w:afterAutospacing="0"/>
              <w:rPr>
                <w:rFonts w:ascii="Aptos Serif" w:hAnsi="Aptos Serif" w:cs="Aptos Serif"/>
              </w:rPr>
            </w:pPr>
            <w:r>
              <w:rPr>
                <w:rFonts w:ascii="Aptos Serif" w:hAnsi="Aptos Serif" w:cs="Aptos Serif"/>
              </w:rPr>
              <w:fldChar w:fldCharType="begin"/>
            </w:r>
            <w:r>
              <w:instrText xml:space="preserve"> XE "</w:instrText>
            </w:r>
            <w:r w:rsidRPr="00F01538">
              <w:rPr>
                <w:lang w:val="en-US"/>
              </w:rPr>
              <w:instrText>erf</w:instrText>
            </w:r>
            <w:r>
              <w:instrText xml:space="preserve">" </w:instrText>
            </w:r>
            <w:r>
              <w:rPr>
                <w:rFonts w:ascii="Aptos Serif" w:hAnsi="Aptos Serif" w:cs="Aptos Serif"/>
              </w:rPr>
              <w:fldChar w:fldCharType="end"/>
            </w:r>
            <w:r w:rsidR="00D94966" w:rsidRPr="00D90078">
              <w:rPr>
                <w:rFonts w:ascii="Aptos Serif" w:hAnsi="Aptos Serif" w:cs="Aptos Serif"/>
              </w:rPr>
              <w:t>The error function.</w:t>
            </w:r>
          </w:p>
        </w:tc>
      </w:tr>
      <w:tr w:rsidR="00D94966" w14:paraId="01E8258A" w14:textId="77777777" w:rsidTr="00552589">
        <w:tc>
          <w:tcPr>
            <w:tcW w:w="2549" w:type="dxa"/>
            <w:tcBorders>
              <w:top w:val="single" w:sz="2" w:space="0" w:color="DBDBDB"/>
              <w:left w:val="single" w:sz="2" w:space="0" w:color="DBDBDB"/>
              <w:bottom w:val="single" w:sz="6" w:space="0" w:color="DBDBDB"/>
              <w:right w:val="single" w:sz="2" w:space="0" w:color="DBDBDB"/>
            </w:tcBorders>
            <w:shd w:val="clear" w:color="auto" w:fill="FFFFFF"/>
            <w:tcMar>
              <w:top w:w="120" w:type="dxa"/>
              <w:left w:w="180" w:type="dxa"/>
              <w:bottom w:w="120" w:type="dxa"/>
              <w:right w:w="180" w:type="dxa"/>
            </w:tcMar>
            <w:hideMark/>
          </w:tcPr>
          <w:p w14:paraId="63C5B889" w14:textId="77777777" w:rsidR="00D94966" w:rsidRPr="00460FD7" w:rsidRDefault="00D94966" w:rsidP="0017511C">
            <w:pPr>
              <w:pStyle w:val="NormalWeb"/>
              <w:spacing w:before="0" w:beforeAutospacing="0" w:after="0" w:afterAutospacing="0"/>
              <w:rPr>
                <w:rStyle w:val="inlinecode"/>
              </w:rPr>
            </w:pPr>
            <w:r w:rsidRPr="00460FD7">
              <w:rPr>
                <w:rStyle w:val="inlinecode"/>
              </w:rPr>
              <w:t>exp</w:t>
            </w:r>
          </w:p>
        </w:tc>
        <w:tc>
          <w:tcPr>
            <w:tcW w:w="6520" w:type="dxa"/>
            <w:tcBorders>
              <w:top w:val="single" w:sz="2" w:space="0" w:color="DBDBDB"/>
              <w:left w:val="single" w:sz="2" w:space="0" w:color="DBDBDB"/>
              <w:bottom w:val="single" w:sz="6" w:space="0" w:color="DBDBDB"/>
              <w:right w:val="single" w:sz="2" w:space="0" w:color="DBDBDB"/>
            </w:tcBorders>
            <w:shd w:val="clear" w:color="auto" w:fill="FFFFFF"/>
            <w:tcMar>
              <w:top w:w="120" w:type="dxa"/>
              <w:left w:w="180" w:type="dxa"/>
              <w:bottom w:w="120" w:type="dxa"/>
              <w:right w:w="180" w:type="dxa"/>
            </w:tcMar>
            <w:hideMark/>
          </w:tcPr>
          <w:p w14:paraId="33453AA9" w14:textId="77777777" w:rsidR="00D94966" w:rsidRPr="00D90078" w:rsidRDefault="00D94966" w:rsidP="0017511C">
            <w:pPr>
              <w:pStyle w:val="NormalWeb"/>
              <w:spacing w:before="0" w:beforeAutospacing="0" w:after="0" w:afterAutospacing="0"/>
              <w:rPr>
                <w:rFonts w:ascii="Aptos Serif" w:hAnsi="Aptos Serif" w:cs="Aptos Serif"/>
              </w:rPr>
            </w:pPr>
            <w:r w:rsidRPr="00D90078">
              <w:rPr>
                <w:rFonts w:ascii="Aptos Serif" w:hAnsi="Aptos Serif" w:cs="Aptos Serif"/>
              </w:rPr>
              <w:t>The exponential function.</w:t>
            </w:r>
          </w:p>
        </w:tc>
      </w:tr>
      <w:tr w:rsidR="00D94966" w14:paraId="5451F93A" w14:textId="77777777" w:rsidTr="00552589">
        <w:tc>
          <w:tcPr>
            <w:tcW w:w="2549" w:type="dxa"/>
            <w:tcBorders>
              <w:top w:val="single" w:sz="2" w:space="0" w:color="DBDBDB"/>
              <w:left w:val="single" w:sz="2" w:space="0" w:color="DBDBDB"/>
              <w:bottom w:val="single" w:sz="6" w:space="0" w:color="DBDBDB"/>
              <w:right w:val="single" w:sz="2" w:space="0" w:color="DBDBDB"/>
            </w:tcBorders>
            <w:shd w:val="clear" w:color="auto" w:fill="FFFFFF"/>
            <w:tcMar>
              <w:top w:w="120" w:type="dxa"/>
              <w:left w:w="180" w:type="dxa"/>
              <w:bottom w:w="120" w:type="dxa"/>
              <w:right w:w="180" w:type="dxa"/>
            </w:tcMar>
            <w:hideMark/>
          </w:tcPr>
          <w:p w14:paraId="41F4BED4" w14:textId="77777777" w:rsidR="00D94966" w:rsidRPr="00460FD7" w:rsidRDefault="00D94966" w:rsidP="0017511C">
            <w:pPr>
              <w:pStyle w:val="NormalWeb"/>
              <w:spacing w:before="0" w:beforeAutospacing="0" w:after="0" w:afterAutospacing="0"/>
              <w:rPr>
                <w:rStyle w:val="inlinecode"/>
              </w:rPr>
            </w:pPr>
            <w:r w:rsidRPr="00460FD7">
              <w:rPr>
                <w:rStyle w:val="inlinecode"/>
              </w:rPr>
              <w:fldChar w:fldCharType="begin"/>
            </w:r>
            <w:r w:rsidRPr="00460FD7">
              <w:rPr>
                <w:rStyle w:val="inlinecode"/>
              </w:rPr>
              <w:instrText xml:space="preserve"> XE "gamma" </w:instrText>
            </w:r>
            <w:r w:rsidRPr="00460FD7">
              <w:rPr>
                <w:rStyle w:val="inlinecode"/>
              </w:rPr>
              <w:fldChar w:fldCharType="end"/>
            </w:r>
            <w:r w:rsidRPr="00460FD7">
              <w:rPr>
                <w:rStyle w:val="inlinecode"/>
              </w:rPr>
              <w:t>gamma</w:t>
            </w:r>
          </w:p>
        </w:tc>
        <w:tc>
          <w:tcPr>
            <w:tcW w:w="6520" w:type="dxa"/>
            <w:tcBorders>
              <w:top w:val="single" w:sz="2" w:space="0" w:color="DBDBDB"/>
              <w:left w:val="single" w:sz="2" w:space="0" w:color="DBDBDB"/>
              <w:bottom w:val="single" w:sz="6" w:space="0" w:color="DBDBDB"/>
              <w:right w:val="single" w:sz="2" w:space="0" w:color="DBDBDB"/>
            </w:tcBorders>
            <w:shd w:val="clear" w:color="auto" w:fill="FFFFFF"/>
            <w:tcMar>
              <w:top w:w="120" w:type="dxa"/>
              <w:left w:w="180" w:type="dxa"/>
              <w:bottom w:w="120" w:type="dxa"/>
              <w:right w:w="180" w:type="dxa"/>
            </w:tcMar>
            <w:hideMark/>
          </w:tcPr>
          <w:p w14:paraId="65499E7C" w14:textId="77777777" w:rsidR="00D94966" w:rsidRPr="00D90078" w:rsidRDefault="00D94966" w:rsidP="0017511C">
            <w:pPr>
              <w:pStyle w:val="NormalWeb"/>
              <w:spacing w:before="0" w:beforeAutospacing="0" w:after="0" w:afterAutospacing="0"/>
              <w:jc w:val="left"/>
              <w:rPr>
                <w:rFonts w:ascii="Aptos Serif" w:hAnsi="Aptos Serif" w:cs="Aptos Serif"/>
              </w:rPr>
            </w:pPr>
            <w:r w:rsidRPr="00D90078">
              <w:rPr>
                <w:rFonts w:ascii="Aptos Serif" w:hAnsi="Aptos Serif" w:cs="Aptos Serif"/>
              </w:rPr>
              <w:t>The gamma function: an extension of factorials for real numbers.</w:t>
            </w:r>
          </w:p>
        </w:tc>
      </w:tr>
      <w:tr w:rsidR="00D94966" w14:paraId="44C4AE60" w14:textId="77777777" w:rsidTr="00552589">
        <w:tc>
          <w:tcPr>
            <w:tcW w:w="2549" w:type="dxa"/>
            <w:tcBorders>
              <w:top w:val="single" w:sz="2" w:space="0" w:color="DBDBDB"/>
              <w:left w:val="single" w:sz="2" w:space="0" w:color="DBDBDB"/>
              <w:bottom w:val="single" w:sz="6" w:space="0" w:color="DBDBDB"/>
              <w:right w:val="single" w:sz="2" w:space="0" w:color="DBDBDB"/>
            </w:tcBorders>
            <w:shd w:val="clear" w:color="auto" w:fill="FFFFFF"/>
            <w:tcMar>
              <w:top w:w="120" w:type="dxa"/>
              <w:left w:w="180" w:type="dxa"/>
              <w:bottom w:w="120" w:type="dxa"/>
              <w:right w:w="180" w:type="dxa"/>
            </w:tcMar>
            <w:hideMark/>
          </w:tcPr>
          <w:p w14:paraId="67D2FB69" w14:textId="77777777" w:rsidR="00D94966" w:rsidRPr="00460FD7" w:rsidRDefault="00D94966" w:rsidP="0017511C">
            <w:pPr>
              <w:pStyle w:val="NormalWeb"/>
              <w:spacing w:before="0" w:beforeAutospacing="0" w:after="0" w:afterAutospacing="0"/>
              <w:rPr>
                <w:rStyle w:val="inlinecode"/>
              </w:rPr>
            </w:pPr>
            <w:r w:rsidRPr="00460FD7">
              <w:rPr>
                <w:rStyle w:val="inlinecode"/>
              </w:rPr>
              <w:t>lnGamma</w:t>
            </w:r>
          </w:p>
        </w:tc>
        <w:tc>
          <w:tcPr>
            <w:tcW w:w="6520" w:type="dxa"/>
            <w:tcBorders>
              <w:top w:val="single" w:sz="2" w:space="0" w:color="DBDBDB"/>
              <w:left w:val="single" w:sz="2" w:space="0" w:color="DBDBDB"/>
              <w:bottom w:val="single" w:sz="6" w:space="0" w:color="DBDBDB"/>
              <w:right w:val="single" w:sz="2" w:space="0" w:color="DBDBDB"/>
            </w:tcBorders>
            <w:shd w:val="clear" w:color="auto" w:fill="FFFFFF"/>
            <w:tcMar>
              <w:top w:w="120" w:type="dxa"/>
              <w:left w:w="180" w:type="dxa"/>
              <w:bottom w:w="120" w:type="dxa"/>
              <w:right w:w="180" w:type="dxa"/>
            </w:tcMar>
            <w:hideMark/>
          </w:tcPr>
          <w:p w14:paraId="2403E714" w14:textId="77777777" w:rsidR="00D94966" w:rsidRPr="00D90078" w:rsidRDefault="00D94966" w:rsidP="0017511C">
            <w:pPr>
              <w:pStyle w:val="NormalWeb"/>
              <w:spacing w:before="0" w:beforeAutospacing="0" w:after="0" w:afterAutospacing="0"/>
              <w:rPr>
                <w:rFonts w:ascii="Aptos Serif" w:hAnsi="Aptos Serif" w:cs="Aptos Serif"/>
              </w:rPr>
            </w:pPr>
            <w:r w:rsidRPr="00D90078">
              <w:rPr>
                <w:rFonts w:ascii="Aptos Serif" w:hAnsi="Aptos Serif" w:cs="Aptos Serif"/>
              </w:rPr>
              <w:t>The natural logarithm of the gamma function.</w:t>
            </w:r>
          </w:p>
        </w:tc>
      </w:tr>
      <w:tr w:rsidR="00D94966" w14:paraId="11084D54" w14:textId="77777777" w:rsidTr="00552589">
        <w:tc>
          <w:tcPr>
            <w:tcW w:w="2549" w:type="dxa"/>
            <w:tcBorders>
              <w:top w:val="single" w:sz="2" w:space="0" w:color="DBDBDB"/>
              <w:left w:val="single" w:sz="2" w:space="0" w:color="DBDBDB"/>
              <w:bottom w:val="single" w:sz="6" w:space="0" w:color="DBDBDB"/>
              <w:right w:val="single" w:sz="2" w:space="0" w:color="DBDBDB"/>
            </w:tcBorders>
            <w:shd w:val="clear" w:color="auto" w:fill="FFFFFF"/>
            <w:tcMar>
              <w:top w:w="120" w:type="dxa"/>
              <w:left w:w="180" w:type="dxa"/>
              <w:bottom w:w="120" w:type="dxa"/>
              <w:right w:w="180" w:type="dxa"/>
            </w:tcMar>
            <w:hideMark/>
          </w:tcPr>
          <w:p w14:paraId="486276FC" w14:textId="77777777" w:rsidR="00D94966" w:rsidRPr="00460FD7" w:rsidRDefault="00D94966" w:rsidP="0017511C">
            <w:pPr>
              <w:pStyle w:val="NormalWeb"/>
              <w:spacing w:before="0" w:beforeAutospacing="0" w:after="0" w:afterAutospacing="0"/>
              <w:rPr>
                <w:rStyle w:val="inlinecode"/>
              </w:rPr>
            </w:pPr>
            <w:r w:rsidRPr="00460FD7">
              <w:rPr>
                <w:rStyle w:val="inlinecode"/>
              </w:rPr>
              <w:t>log</w:t>
            </w:r>
          </w:p>
        </w:tc>
        <w:tc>
          <w:tcPr>
            <w:tcW w:w="6520" w:type="dxa"/>
            <w:tcBorders>
              <w:top w:val="single" w:sz="2" w:space="0" w:color="DBDBDB"/>
              <w:left w:val="single" w:sz="2" w:space="0" w:color="DBDBDB"/>
              <w:bottom w:val="single" w:sz="6" w:space="0" w:color="DBDBDB"/>
              <w:right w:val="single" w:sz="2" w:space="0" w:color="DBDBDB"/>
            </w:tcBorders>
            <w:shd w:val="clear" w:color="auto" w:fill="FFFFFF"/>
            <w:tcMar>
              <w:top w:w="120" w:type="dxa"/>
              <w:left w:w="180" w:type="dxa"/>
              <w:bottom w:w="120" w:type="dxa"/>
              <w:right w:w="180" w:type="dxa"/>
            </w:tcMar>
            <w:hideMark/>
          </w:tcPr>
          <w:p w14:paraId="047B80C9" w14:textId="77777777" w:rsidR="00D94966" w:rsidRPr="00D90078" w:rsidRDefault="00D94966" w:rsidP="0017511C">
            <w:pPr>
              <w:pStyle w:val="NormalWeb"/>
              <w:spacing w:before="0" w:beforeAutospacing="0" w:after="0" w:afterAutospacing="0"/>
              <w:rPr>
                <w:rFonts w:ascii="Aptos Serif" w:hAnsi="Aptos Serif" w:cs="Aptos Serif"/>
              </w:rPr>
            </w:pPr>
            <w:r w:rsidRPr="00D90078">
              <w:rPr>
                <w:rFonts w:ascii="Aptos Serif" w:hAnsi="Aptos Serif" w:cs="Aptos Serif"/>
              </w:rPr>
              <w:t>The natural logarithm function.</w:t>
            </w:r>
          </w:p>
        </w:tc>
      </w:tr>
      <w:tr w:rsidR="00D94966" w14:paraId="3AE57217" w14:textId="77777777" w:rsidTr="00552589">
        <w:tc>
          <w:tcPr>
            <w:tcW w:w="2549" w:type="dxa"/>
            <w:tcBorders>
              <w:top w:val="single" w:sz="2" w:space="0" w:color="DBDBDB"/>
              <w:left w:val="single" w:sz="2" w:space="0" w:color="DBDBDB"/>
              <w:bottom w:val="single" w:sz="6" w:space="0" w:color="DBDBDB"/>
              <w:right w:val="single" w:sz="2" w:space="0" w:color="DBDBDB"/>
            </w:tcBorders>
            <w:shd w:val="clear" w:color="auto" w:fill="FFFFFF"/>
            <w:tcMar>
              <w:top w:w="120" w:type="dxa"/>
              <w:left w:w="180" w:type="dxa"/>
              <w:bottom w:w="120" w:type="dxa"/>
              <w:right w:w="180" w:type="dxa"/>
            </w:tcMar>
            <w:hideMark/>
          </w:tcPr>
          <w:p w14:paraId="068B4CBC" w14:textId="77777777" w:rsidR="00D94966" w:rsidRPr="00460FD7" w:rsidRDefault="00D94966" w:rsidP="0017511C">
            <w:pPr>
              <w:pStyle w:val="NormalWeb"/>
              <w:spacing w:before="0" w:beforeAutospacing="0" w:after="0" w:afterAutospacing="0"/>
              <w:rPr>
                <w:rStyle w:val="inlinecode"/>
              </w:rPr>
            </w:pPr>
            <w:r w:rsidRPr="00460FD7">
              <w:rPr>
                <w:rStyle w:val="inlinecode"/>
              </w:rPr>
              <w:t>log10</w:t>
            </w:r>
          </w:p>
        </w:tc>
        <w:tc>
          <w:tcPr>
            <w:tcW w:w="6520" w:type="dxa"/>
            <w:tcBorders>
              <w:top w:val="single" w:sz="2" w:space="0" w:color="DBDBDB"/>
              <w:left w:val="single" w:sz="2" w:space="0" w:color="DBDBDB"/>
              <w:bottom w:val="single" w:sz="6" w:space="0" w:color="DBDBDB"/>
              <w:right w:val="single" w:sz="2" w:space="0" w:color="DBDBDB"/>
            </w:tcBorders>
            <w:shd w:val="clear" w:color="auto" w:fill="FFFFFF"/>
            <w:tcMar>
              <w:top w:w="120" w:type="dxa"/>
              <w:left w:w="180" w:type="dxa"/>
              <w:bottom w:w="120" w:type="dxa"/>
              <w:right w:w="180" w:type="dxa"/>
            </w:tcMar>
            <w:hideMark/>
          </w:tcPr>
          <w:p w14:paraId="290B8B22" w14:textId="77777777" w:rsidR="00D94966" w:rsidRPr="00D90078" w:rsidRDefault="00D94966" w:rsidP="0017511C">
            <w:pPr>
              <w:pStyle w:val="NormalWeb"/>
              <w:spacing w:before="0" w:beforeAutospacing="0" w:after="0" w:afterAutospacing="0"/>
              <w:rPr>
                <w:rFonts w:ascii="Aptos Serif" w:hAnsi="Aptos Serif" w:cs="Aptos Serif"/>
              </w:rPr>
            </w:pPr>
            <w:r w:rsidRPr="00D90078">
              <w:rPr>
                <w:rFonts w:ascii="Aptos Serif" w:hAnsi="Aptos Serif" w:cs="Aptos Serif"/>
              </w:rPr>
              <w:t>Base 10 logarithms.</w:t>
            </w:r>
          </w:p>
        </w:tc>
      </w:tr>
      <w:tr w:rsidR="00D94966" w14:paraId="2C5A8722" w14:textId="77777777" w:rsidTr="00552589">
        <w:tc>
          <w:tcPr>
            <w:tcW w:w="2549" w:type="dxa"/>
            <w:tcBorders>
              <w:top w:val="single" w:sz="2" w:space="0" w:color="DBDBDB"/>
              <w:left w:val="single" w:sz="2" w:space="0" w:color="DBDBDB"/>
              <w:bottom w:val="single" w:sz="6" w:space="0" w:color="DBDBDB"/>
              <w:right w:val="single" w:sz="2" w:space="0" w:color="DBDBDB"/>
            </w:tcBorders>
            <w:shd w:val="clear" w:color="auto" w:fill="FFFFFF"/>
            <w:tcMar>
              <w:top w:w="120" w:type="dxa"/>
              <w:left w:w="180" w:type="dxa"/>
              <w:bottom w:w="120" w:type="dxa"/>
              <w:right w:w="180" w:type="dxa"/>
            </w:tcMar>
            <w:hideMark/>
          </w:tcPr>
          <w:p w14:paraId="0F56B4ED" w14:textId="77777777" w:rsidR="00D94966" w:rsidRPr="00460FD7" w:rsidRDefault="00D94966" w:rsidP="00552589">
            <w:pPr>
              <w:pStyle w:val="NormalWeb"/>
              <w:keepNext/>
              <w:spacing w:before="0" w:beforeAutospacing="0" w:after="0" w:afterAutospacing="0"/>
              <w:rPr>
                <w:rStyle w:val="inlinecode"/>
              </w:rPr>
            </w:pPr>
            <w:r w:rsidRPr="00460FD7">
              <w:rPr>
                <w:rStyle w:val="inlinecode"/>
              </w:rPr>
              <w:lastRenderedPageBreak/>
              <w:t>max</w:t>
            </w:r>
          </w:p>
        </w:tc>
        <w:tc>
          <w:tcPr>
            <w:tcW w:w="6520" w:type="dxa"/>
            <w:tcBorders>
              <w:top w:val="single" w:sz="2" w:space="0" w:color="DBDBDB"/>
              <w:left w:val="single" w:sz="2" w:space="0" w:color="DBDBDB"/>
              <w:bottom w:val="single" w:sz="6" w:space="0" w:color="DBDBDB"/>
              <w:right w:val="single" w:sz="2" w:space="0" w:color="DBDBDB"/>
            </w:tcBorders>
            <w:shd w:val="clear" w:color="auto" w:fill="FFFFFF"/>
            <w:tcMar>
              <w:top w:w="120" w:type="dxa"/>
              <w:left w:w="180" w:type="dxa"/>
              <w:bottom w:w="120" w:type="dxa"/>
              <w:right w:w="180" w:type="dxa"/>
            </w:tcMar>
            <w:hideMark/>
          </w:tcPr>
          <w:p w14:paraId="0C67900A" w14:textId="77777777" w:rsidR="00D94966" w:rsidRDefault="00D94966" w:rsidP="00552589">
            <w:pPr>
              <w:pStyle w:val="NormalWeb"/>
              <w:keepNext/>
              <w:keepLines/>
              <w:spacing w:before="0" w:beforeAutospacing="0" w:after="0" w:afterAutospacing="0"/>
              <w:rPr>
                <w:rFonts w:ascii="Aptos Serif" w:hAnsi="Aptos Serif" w:cs="Aptos Serif"/>
              </w:rPr>
            </w:pPr>
            <w:r w:rsidRPr="00D90078">
              <w:rPr>
                <w:rFonts w:ascii="Aptos Serif" w:hAnsi="Aptos Serif" w:cs="Aptos Serif"/>
              </w:rPr>
              <w:t>The maximum of its two parameters.</w:t>
            </w:r>
          </w:p>
          <w:p w14:paraId="7C0D7BFD" w14:textId="77777777" w:rsidR="00D94966" w:rsidRPr="00D90078" w:rsidRDefault="00D94966" w:rsidP="00552589">
            <w:pPr>
              <w:pStyle w:val="NormalWeb"/>
              <w:keepNext/>
              <w:keepLines/>
              <w:spacing w:before="0" w:beforeAutospacing="0" w:after="0" w:afterAutospacing="0"/>
              <w:rPr>
                <w:rFonts w:ascii="Aptos Serif" w:hAnsi="Aptos Serif" w:cs="Aptos Serif"/>
              </w:rPr>
            </w:pPr>
            <w:r w:rsidRPr="00D90078">
              <w:rPr>
                <w:rFonts w:ascii="Aptos Serif" w:hAnsi="Aptos Serif" w:cs="Aptos Serif"/>
              </w:rPr>
              <w:t>It also works with dates.</w:t>
            </w:r>
          </w:p>
        </w:tc>
      </w:tr>
      <w:tr w:rsidR="00D94966" w14:paraId="00886219" w14:textId="77777777" w:rsidTr="00552589">
        <w:tc>
          <w:tcPr>
            <w:tcW w:w="2549" w:type="dxa"/>
            <w:tcBorders>
              <w:top w:val="single" w:sz="2" w:space="0" w:color="DBDBDB"/>
              <w:left w:val="single" w:sz="2" w:space="0" w:color="DBDBDB"/>
              <w:bottom w:val="single" w:sz="6" w:space="0" w:color="DBDBDB"/>
              <w:right w:val="single" w:sz="2" w:space="0" w:color="DBDBDB"/>
            </w:tcBorders>
            <w:shd w:val="clear" w:color="auto" w:fill="FFFFFF"/>
            <w:tcMar>
              <w:top w:w="120" w:type="dxa"/>
              <w:left w:w="180" w:type="dxa"/>
              <w:bottom w:w="120" w:type="dxa"/>
              <w:right w:w="180" w:type="dxa"/>
            </w:tcMar>
            <w:hideMark/>
          </w:tcPr>
          <w:p w14:paraId="27FEDE52" w14:textId="77777777" w:rsidR="00D94966" w:rsidRPr="00460FD7" w:rsidRDefault="00D94966" w:rsidP="0017511C">
            <w:pPr>
              <w:pStyle w:val="NormalWeb"/>
              <w:spacing w:before="0" w:beforeAutospacing="0" w:after="0" w:afterAutospacing="0"/>
              <w:rPr>
                <w:rStyle w:val="inlinecode"/>
              </w:rPr>
            </w:pPr>
            <w:r w:rsidRPr="00460FD7">
              <w:rPr>
                <w:rStyle w:val="inlinecode"/>
              </w:rPr>
              <w:t>min</w:t>
            </w:r>
          </w:p>
        </w:tc>
        <w:tc>
          <w:tcPr>
            <w:tcW w:w="6520" w:type="dxa"/>
            <w:tcBorders>
              <w:top w:val="single" w:sz="2" w:space="0" w:color="DBDBDB"/>
              <w:left w:val="single" w:sz="2" w:space="0" w:color="DBDBDB"/>
              <w:bottom w:val="single" w:sz="6" w:space="0" w:color="DBDBDB"/>
              <w:right w:val="single" w:sz="2" w:space="0" w:color="DBDBDB"/>
            </w:tcBorders>
            <w:shd w:val="clear" w:color="auto" w:fill="FFFFFF"/>
            <w:tcMar>
              <w:top w:w="120" w:type="dxa"/>
              <w:left w:w="180" w:type="dxa"/>
              <w:bottom w:w="120" w:type="dxa"/>
              <w:right w:w="180" w:type="dxa"/>
            </w:tcMar>
            <w:hideMark/>
          </w:tcPr>
          <w:p w14:paraId="77A3C7C0" w14:textId="77777777" w:rsidR="00D94966" w:rsidRDefault="00D94966" w:rsidP="0017511C">
            <w:pPr>
              <w:pStyle w:val="NormalWeb"/>
              <w:spacing w:before="0" w:beforeAutospacing="0" w:after="0" w:afterAutospacing="0"/>
              <w:rPr>
                <w:rFonts w:ascii="Aptos Serif" w:hAnsi="Aptos Serif" w:cs="Aptos Serif"/>
              </w:rPr>
            </w:pPr>
            <w:r w:rsidRPr="00D90078">
              <w:rPr>
                <w:rFonts w:ascii="Aptos Serif" w:hAnsi="Aptos Serif" w:cs="Aptos Serif"/>
              </w:rPr>
              <w:t>The minimum of its two parameters.</w:t>
            </w:r>
          </w:p>
          <w:p w14:paraId="61331A64" w14:textId="77777777" w:rsidR="00D94966" w:rsidRPr="00D90078" w:rsidRDefault="00D94966" w:rsidP="0017511C">
            <w:pPr>
              <w:pStyle w:val="NormalWeb"/>
              <w:spacing w:before="0" w:beforeAutospacing="0" w:after="0" w:afterAutospacing="0"/>
              <w:rPr>
                <w:rFonts w:ascii="Aptos Serif" w:hAnsi="Aptos Serif" w:cs="Aptos Serif"/>
              </w:rPr>
            </w:pPr>
            <w:r w:rsidRPr="00D90078">
              <w:rPr>
                <w:rFonts w:ascii="Aptos Serif" w:hAnsi="Aptos Serif" w:cs="Aptos Serif"/>
              </w:rPr>
              <w:t>It also works with dates.</w:t>
            </w:r>
          </w:p>
        </w:tc>
      </w:tr>
      <w:tr w:rsidR="00D94966" w14:paraId="45CDAE19" w14:textId="77777777" w:rsidTr="00552589">
        <w:tc>
          <w:tcPr>
            <w:tcW w:w="2549" w:type="dxa"/>
            <w:tcBorders>
              <w:top w:val="single" w:sz="2" w:space="0" w:color="DBDBDB"/>
              <w:left w:val="single" w:sz="2" w:space="0" w:color="DBDBDB"/>
              <w:bottom w:val="single" w:sz="6" w:space="0" w:color="DBDBDB"/>
              <w:right w:val="single" w:sz="2" w:space="0" w:color="DBDBDB"/>
            </w:tcBorders>
            <w:shd w:val="clear" w:color="auto" w:fill="FFFFFF"/>
            <w:tcMar>
              <w:top w:w="120" w:type="dxa"/>
              <w:left w:w="180" w:type="dxa"/>
              <w:bottom w:w="120" w:type="dxa"/>
              <w:right w:w="180" w:type="dxa"/>
            </w:tcMar>
            <w:hideMark/>
          </w:tcPr>
          <w:p w14:paraId="0B27FE8D" w14:textId="77777777" w:rsidR="00D94966" w:rsidRPr="00460FD7" w:rsidRDefault="00D94966" w:rsidP="0017511C">
            <w:pPr>
              <w:pStyle w:val="NormalWeb"/>
              <w:spacing w:before="0" w:beforeAutospacing="0" w:after="0" w:afterAutospacing="0"/>
              <w:rPr>
                <w:rStyle w:val="inlinecode"/>
              </w:rPr>
            </w:pPr>
            <w:r w:rsidRPr="00460FD7">
              <w:rPr>
                <w:rStyle w:val="inlinecode"/>
              </w:rPr>
              <w:t>ncdf</w:t>
            </w:r>
          </w:p>
        </w:tc>
        <w:tc>
          <w:tcPr>
            <w:tcW w:w="6520" w:type="dxa"/>
            <w:tcBorders>
              <w:top w:val="single" w:sz="2" w:space="0" w:color="DBDBDB"/>
              <w:left w:val="single" w:sz="2" w:space="0" w:color="DBDBDB"/>
              <w:bottom w:val="single" w:sz="6" w:space="0" w:color="DBDBDB"/>
              <w:right w:val="single" w:sz="2" w:space="0" w:color="DBDBDB"/>
            </w:tcBorders>
            <w:shd w:val="clear" w:color="auto" w:fill="FFFFFF"/>
            <w:tcMar>
              <w:top w:w="120" w:type="dxa"/>
              <w:left w:w="180" w:type="dxa"/>
              <w:bottom w:w="120" w:type="dxa"/>
              <w:right w:w="180" w:type="dxa"/>
            </w:tcMar>
            <w:hideMark/>
          </w:tcPr>
          <w:p w14:paraId="185D13CF" w14:textId="77777777" w:rsidR="00D94966" w:rsidRPr="00D90078" w:rsidRDefault="00D94966" w:rsidP="0017511C">
            <w:pPr>
              <w:pStyle w:val="NormalWeb"/>
              <w:spacing w:before="0" w:beforeAutospacing="0" w:after="0" w:afterAutospacing="0"/>
              <w:rPr>
                <w:rFonts w:ascii="Aptos Serif" w:hAnsi="Aptos Serif" w:cs="Aptos Serif"/>
              </w:rPr>
            </w:pPr>
            <w:r w:rsidRPr="00D90078">
              <w:rPr>
                <w:rFonts w:ascii="Aptos Serif" w:hAnsi="Aptos Serif" w:cs="Aptos Serif"/>
              </w:rPr>
              <w:t>Normal cumulative distribution function.</w:t>
            </w:r>
          </w:p>
        </w:tc>
      </w:tr>
      <w:tr w:rsidR="00D94966" w14:paraId="4A6B4119" w14:textId="77777777" w:rsidTr="00552589">
        <w:tc>
          <w:tcPr>
            <w:tcW w:w="2549" w:type="dxa"/>
            <w:tcBorders>
              <w:top w:val="single" w:sz="2" w:space="0" w:color="DBDBDB"/>
              <w:left w:val="single" w:sz="2" w:space="0" w:color="DBDBDB"/>
              <w:bottom w:val="single" w:sz="6" w:space="0" w:color="DBDBDB"/>
              <w:right w:val="single" w:sz="2" w:space="0" w:color="DBDBDB"/>
            </w:tcBorders>
            <w:shd w:val="clear" w:color="auto" w:fill="FFFFFF"/>
            <w:tcMar>
              <w:top w:w="120" w:type="dxa"/>
              <w:left w:w="180" w:type="dxa"/>
              <w:bottom w:w="120" w:type="dxa"/>
              <w:right w:w="180" w:type="dxa"/>
            </w:tcMar>
            <w:hideMark/>
          </w:tcPr>
          <w:p w14:paraId="7E9CD89F" w14:textId="77777777" w:rsidR="00D94966" w:rsidRPr="00460FD7" w:rsidRDefault="00D94966" w:rsidP="0017511C">
            <w:pPr>
              <w:pStyle w:val="NormalWeb"/>
              <w:spacing w:before="0" w:beforeAutospacing="0" w:after="0" w:afterAutospacing="0"/>
              <w:rPr>
                <w:rStyle w:val="inlinecode"/>
              </w:rPr>
            </w:pPr>
            <w:r w:rsidRPr="00460FD7">
              <w:rPr>
                <w:rStyle w:val="inlinecode"/>
              </w:rPr>
              <w:t>polar</w:t>
            </w:r>
          </w:p>
        </w:tc>
        <w:tc>
          <w:tcPr>
            <w:tcW w:w="6520" w:type="dxa"/>
            <w:tcBorders>
              <w:top w:val="single" w:sz="2" w:space="0" w:color="DBDBDB"/>
              <w:left w:val="single" w:sz="2" w:space="0" w:color="DBDBDB"/>
              <w:bottom w:val="single" w:sz="6" w:space="0" w:color="DBDBDB"/>
              <w:right w:val="single" w:sz="2" w:space="0" w:color="DBDBDB"/>
            </w:tcBorders>
            <w:shd w:val="clear" w:color="auto" w:fill="FFFFFF"/>
            <w:tcMar>
              <w:top w:w="120" w:type="dxa"/>
              <w:left w:w="180" w:type="dxa"/>
              <w:bottom w:w="120" w:type="dxa"/>
              <w:right w:w="180" w:type="dxa"/>
            </w:tcMar>
            <w:hideMark/>
          </w:tcPr>
          <w:p w14:paraId="622F44B2" w14:textId="77777777" w:rsidR="00D94966" w:rsidRPr="00D90078" w:rsidRDefault="00D94966" w:rsidP="0017511C">
            <w:pPr>
              <w:pStyle w:val="NormalWeb"/>
              <w:spacing w:before="0" w:beforeAutospacing="0" w:after="0" w:afterAutospacing="0"/>
              <w:rPr>
                <w:rFonts w:ascii="Aptos Serif" w:hAnsi="Aptos Serif" w:cs="Aptos Serif"/>
              </w:rPr>
            </w:pPr>
            <w:r w:rsidRPr="00D90078">
              <w:rPr>
                <w:rFonts w:ascii="Aptos Serif" w:hAnsi="Aptos Serif" w:cs="Aptos Serif"/>
              </w:rPr>
              <w:t>Creates a complex from its circular coordinates.</w:t>
            </w:r>
          </w:p>
        </w:tc>
      </w:tr>
      <w:tr w:rsidR="00D94966" w14:paraId="7688B9F6" w14:textId="77777777" w:rsidTr="00552589">
        <w:tc>
          <w:tcPr>
            <w:tcW w:w="2549" w:type="dxa"/>
            <w:tcBorders>
              <w:top w:val="single" w:sz="2" w:space="0" w:color="DBDBDB"/>
              <w:left w:val="single" w:sz="2" w:space="0" w:color="DBDBDB"/>
              <w:bottom w:val="single" w:sz="6" w:space="0" w:color="DBDBDB"/>
              <w:right w:val="single" w:sz="2" w:space="0" w:color="DBDBDB"/>
            </w:tcBorders>
            <w:shd w:val="clear" w:color="auto" w:fill="FFFFFF"/>
            <w:tcMar>
              <w:top w:w="120" w:type="dxa"/>
              <w:left w:w="180" w:type="dxa"/>
              <w:bottom w:w="120" w:type="dxa"/>
              <w:right w:w="180" w:type="dxa"/>
            </w:tcMar>
            <w:hideMark/>
          </w:tcPr>
          <w:p w14:paraId="0FAD2D28" w14:textId="77777777" w:rsidR="00D94966" w:rsidRPr="00460FD7" w:rsidRDefault="00D94966" w:rsidP="0017511C">
            <w:pPr>
              <w:pStyle w:val="NormalWeb"/>
              <w:spacing w:before="0" w:beforeAutospacing="0" w:after="0" w:afterAutospacing="0"/>
              <w:rPr>
                <w:rStyle w:val="inlinecode"/>
              </w:rPr>
            </w:pPr>
            <w:r w:rsidRPr="00460FD7">
              <w:rPr>
                <w:rStyle w:val="inlinecode"/>
              </w:rPr>
              <w:fldChar w:fldCharType="begin"/>
            </w:r>
            <w:r w:rsidRPr="00460FD7">
              <w:rPr>
                <w:rStyle w:val="inlinecode"/>
              </w:rPr>
              <w:instrText xml:space="preserve"> XE "probit" </w:instrText>
            </w:r>
            <w:r w:rsidRPr="00460FD7">
              <w:rPr>
                <w:rStyle w:val="inlinecode"/>
              </w:rPr>
              <w:fldChar w:fldCharType="end"/>
            </w:r>
            <w:r w:rsidRPr="00460FD7">
              <w:rPr>
                <w:rStyle w:val="inlinecode"/>
              </w:rPr>
              <w:t>probit</w:t>
            </w:r>
          </w:p>
        </w:tc>
        <w:tc>
          <w:tcPr>
            <w:tcW w:w="6520" w:type="dxa"/>
            <w:tcBorders>
              <w:top w:val="single" w:sz="2" w:space="0" w:color="DBDBDB"/>
              <w:left w:val="single" w:sz="2" w:space="0" w:color="DBDBDB"/>
              <w:bottom w:val="single" w:sz="6" w:space="0" w:color="DBDBDB"/>
              <w:right w:val="single" w:sz="2" w:space="0" w:color="DBDBDB"/>
            </w:tcBorders>
            <w:shd w:val="clear" w:color="auto" w:fill="FFFFFF"/>
            <w:tcMar>
              <w:top w:w="120" w:type="dxa"/>
              <w:left w:w="180" w:type="dxa"/>
              <w:bottom w:w="120" w:type="dxa"/>
              <w:right w:w="180" w:type="dxa"/>
            </w:tcMar>
            <w:hideMark/>
          </w:tcPr>
          <w:p w14:paraId="01AA1F8B" w14:textId="77777777" w:rsidR="00D94966" w:rsidRPr="00D90078" w:rsidRDefault="00D94966" w:rsidP="0017511C">
            <w:pPr>
              <w:pStyle w:val="NormalWeb"/>
              <w:spacing w:before="0" w:beforeAutospacing="0" w:after="0" w:afterAutospacing="0"/>
              <w:rPr>
                <w:rFonts w:ascii="Aptos Serif" w:hAnsi="Aptos Serif" w:cs="Aptos Serif"/>
              </w:rPr>
            </w:pPr>
            <w:r w:rsidRPr="00D90078">
              <w:rPr>
                <w:rFonts w:ascii="Aptos Serif" w:hAnsi="Aptos Serif" w:cs="Aptos Serif"/>
              </w:rPr>
              <w:t>The inverse of the cumulative of the standard normal distribution.</w:t>
            </w:r>
          </w:p>
        </w:tc>
      </w:tr>
      <w:tr w:rsidR="00D94966" w14:paraId="11B92878" w14:textId="77777777" w:rsidTr="00552589">
        <w:tc>
          <w:tcPr>
            <w:tcW w:w="2549" w:type="dxa"/>
            <w:tcBorders>
              <w:top w:val="single" w:sz="2" w:space="0" w:color="DBDBDB"/>
              <w:left w:val="single" w:sz="2" w:space="0" w:color="DBDBDB"/>
              <w:bottom w:val="single" w:sz="6" w:space="0" w:color="DBDBDB"/>
              <w:right w:val="single" w:sz="2" w:space="0" w:color="DBDBDB"/>
            </w:tcBorders>
            <w:shd w:val="clear" w:color="auto" w:fill="FFFFFF"/>
            <w:tcMar>
              <w:top w:w="120" w:type="dxa"/>
              <w:left w:w="180" w:type="dxa"/>
              <w:bottom w:w="120" w:type="dxa"/>
              <w:right w:w="180" w:type="dxa"/>
            </w:tcMar>
            <w:hideMark/>
          </w:tcPr>
          <w:p w14:paraId="7653017C" w14:textId="77777777" w:rsidR="00D94966" w:rsidRPr="00460FD7" w:rsidRDefault="00D94966" w:rsidP="0017511C">
            <w:pPr>
              <w:pStyle w:val="NormalWeb"/>
              <w:spacing w:before="0" w:beforeAutospacing="0" w:after="0" w:afterAutospacing="0"/>
              <w:rPr>
                <w:rStyle w:val="inlinecode"/>
              </w:rPr>
            </w:pPr>
            <w:r w:rsidRPr="00460FD7">
              <w:rPr>
                <w:rStyle w:val="inlinecode"/>
              </w:rPr>
              <w:t>round(d)</w:t>
            </w:r>
          </w:p>
        </w:tc>
        <w:tc>
          <w:tcPr>
            <w:tcW w:w="6520" w:type="dxa"/>
            <w:tcBorders>
              <w:top w:val="single" w:sz="2" w:space="0" w:color="DBDBDB"/>
              <w:left w:val="single" w:sz="2" w:space="0" w:color="DBDBDB"/>
              <w:bottom w:val="single" w:sz="6" w:space="0" w:color="DBDBDB"/>
              <w:right w:val="single" w:sz="2" w:space="0" w:color="DBDBDB"/>
            </w:tcBorders>
            <w:shd w:val="clear" w:color="auto" w:fill="FFFFFF"/>
            <w:tcMar>
              <w:top w:w="120" w:type="dxa"/>
              <w:left w:w="180" w:type="dxa"/>
              <w:bottom w:w="120" w:type="dxa"/>
              <w:right w:w="180" w:type="dxa"/>
            </w:tcMar>
            <w:hideMark/>
          </w:tcPr>
          <w:p w14:paraId="696CE5CF" w14:textId="77777777" w:rsidR="00D94966" w:rsidRPr="00D90078" w:rsidRDefault="00D94966" w:rsidP="0017511C">
            <w:pPr>
              <w:pStyle w:val="NormalWeb"/>
              <w:spacing w:before="0" w:beforeAutospacing="0" w:after="0" w:afterAutospacing="0"/>
              <w:rPr>
                <w:rFonts w:ascii="Aptos Serif" w:hAnsi="Aptos Serif" w:cs="Aptos Serif"/>
              </w:rPr>
            </w:pPr>
            <w:r w:rsidRPr="00D90078">
              <w:rPr>
                <w:rFonts w:ascii="Aptos Serif" w:hAnsi="Aptos Serif" w:cs="Aptos Serif"/>
              </w:rPr>
              <w:t>Rounds a real to the nearest integer.</w:t>
            </w:r>
          </w:p>
        </w:tc>
      </w:tr>
      <w:tr w:rsidR="00D94966" w14:paraId="26BE7DE6" w14:textId="77777777" w:rsidTr="00552589">
        <w:tc>
          <w:tcPr>
            <w:tcW w:w="2549" w:type="dxa"/>
            <w:tcBorders>
              <w:top w:val="single" w:sz="2" w:space="0" w:color="DBDBDB"/>
              <w:left w:val="single" w:sz="2" w:space="0" w:color="DBDBDB"/>
              <w:bottom w:val="single" w:sz="6" w:space="0" w:color="DBDBDB"/>
              <w:right w:val="single" w:sz="2" w:space="0" w:color="DBDBDB"/>
            </w:tcBorders>
            <w:shd w:val="clear" w:color="auto" w:fill="FFFFFF"/>
            <w:tcMar>
              <w:top w:w="120" w:type="dxa"/>
              <w:left w:w="180" w:type="dxa"/>
              <w:bottom w:w="120" w:type="dxa"/>
              <w:right w:w="180" w:type="dxa"/>
            </w:tcMar>
            <w:hideMark/>
          </w:tcPr>
          <w:p w14:paraId="07523726" w14:textId="77777777" w:rsidR="00D94966" w:rsidRPr="00460FD7" w:rsidRDefault="00D94966" w:rsidP="0017511C">
            <w:pPr>
              <w:pStyle w:val="NormalWeb"/>
              <w:spacing w:before="0" w:beforeAutospacing="0" w:after="0" w:afterAutospacing="0"/>
              <w:rPr>
                <w:rStyle w:val="inlinecode"/>
              </w:rPr>
            </w:pPr>
            <w:r w:rsidRPr="00460FD7">
              <w:rPr>
                <w:rStyle w:val="inlinecode"/>
              </w:rPr>
              <w:t>round(d, i)</w:t>
            </w:r>
          </w:p>
        </w:tc>
        <w:tc>
          <w:tcPr>
            <w:tcW w:w="6520" w:type="dxa"/>
            <w:tcBorders>
              <w:top w:val="single" w:sz="2" w:space="0" w:color="DBDBDB"/>
              <w:left w:val="single" w:sz="2" w:space="0" w:color="DBDBDB"/>
              <w:bottom w:val="single" w:sz="6" w:space="0" w:color="DBDBDB"/>
              <w:right w:val="single" w:sz="2" w:space="0" w:color="DBDBDB"/>
            </w:tcBorders>
            <w:shd w:val="clear" w:color="auto" w:fill="FFFFFF"/>
            <w:tcMar>
              <w:top w:w="120" w:type="dxa"/>
              <w:left w:w="180" w:type="dxa"/>
              <w:bottom w:w="120" w:type="dxa"/>
              <w:right w:w="180" w:type="dxa"/>
            </w:tcMar>
            <w:hideMark/>
          </w:tcPr>
          <w:p w14:paraId="781A5F14" w14:textId="77777777" w:rsidR="00D94966" w:rsidRPr="00D90078" w:rsidRDefault="00D94966" w:rsidP="0017511C">
            <w:pPr>
              <w:pStyle w:val="NormalWeb"/>
              <w:spacing w:before="0" w:beforeAutospacing="0" w:after="0" w:afterAutospacing="0"/>
              <w:rPr>
                <w:rFonts w:ascii="Aptos Serif" w:hAnsi="Aptos Serif" w:cs="Aptos Serif"/>
              </w:rPr>
            </w:pPr>
            <w:r w:rsidRPr="00D90078">
              <w:rPr>
                <w:rFonts w:ascii="Aptos Serif" w:hAnsi="Aptos Serif" w:cs="Aptos Serif"/>
              </w:rPr>
              <w:t>Rounds a real to the given number of decimals.</w:t>
            </w:r>
          </w:p>
        </w:tc>
      </w:tr>
      <w:tr w:rsidR="00D94966" w14:paraId="2A193F82" w14:textId="77777777" w:rsidTr="00552589">
        <w:tc>
          <w:tcPr>
            <w:tcW w:w="2549" w:type="dxa"/>
            <w:tcBorders>
              <w:top w:val="single" w:sz="2" w:space="0" w:color="DBDBDB"/>
              <w:left w:val="single" w:sz="2" w:space="0" w:color="DBDBDB"/>
              <w:bottom w:val="single" w:sz="6" w:space="0" w:color="DBDBDB"/>
              <w:right w:val="single" w:sz="2" w:space="0" w:color="DBDBDB"/>
            </w:tcBorders>
            <w:shd w:val="clear" w:color="auto" w:fill="FFFFFF"/>
            <w:tcMar>
              <w:top w:w="120" w:type="dxa"/>
              <w:left w:w="180" w:type="dxa"/>
              <w:bottom w:w="120" w:type="dxa"/>
              <w:right w:w="180" w:type="dxa"/>
            </w:tcMar>
            <w:hideMark/>
          </w:tcPr>
          <w:p w14:paraId="74F0AF4D" w14:textId="77777777" w:rsidR="00D94966" w:rsidRPr="00460FD7" w:rsidRDefault="00D94966" w:rsidP="0017511C">
            <w:pPr>
              <w:pStyle w:val="NormalWeb"/>
              <w:spacing w:before="0" w:beforeAutospacing="0" w:after="0" w:afterAutospacing="0"/>
              <w:rPr>
                <w:rStyle w:val="inlinecode"/>
              </w:rPr>
            </w:pPr>
            <w:r w:rsidRPr="00460FD7">
              <w:rPr>
                <w:rStyle w:val="inlinecode"/>
              </w:rPr>
              <w:t>sign</w:t>
            </w:r>
          </w:p>
        </w:tc>
        <w:tc>
          <w:tcPr>
            <w:tcW w:w="6520" w:type="dxa"/>
            <w:tcBorders>
              <w:top w:val="single" w:sz="2" w:space="0" w:color="DBDBDB"/>
              <w:left w:val="single" w:sz="2" w:space="0" w:color="DBDBDB"/>
              <w:bottom w:val="single" w:sz="6" w:space="0" w:color="DBDBDB"/>
              <w:right w:val="single" w:sz="2" w:space="0" w:color="DBDBDB"/>
            </w:tcBorders>
            <w:shd w:val="clear" w:color="auto" w:fill="FFFFFF"/>
            <w:tcMar>
              <w:top w:w="120" w:type="dxa"/>
              <w:left w:w="180" w:type="dxa"/>
              <w:bottom w:w="120" w:type="dxa"/>
              <w:right w:w="180" w:type="dxa"/>
            </w:tcMar>
            <w:hideMark/>
          </w:tcPr>
          <w:p w14:paraId="50821981" w14:textId="77777777" w:rsidR="00D94966" w:rsidRPr="00D90078" w:rsidRDefault="00D94966" w:rsidP="0017511C">
            <w:pPr>
              <w:pStyle w:val="NormalWeb"/>
              <w:spacing w:before="0" w:beforeAutospacing="0" w:after="0" w:afterAutospacing="0"/>
              <w:rPr>
                <w:rFonts w:ascii="Aptos Serif" w:hAnsi="Aptos Serif" w:cs="Aptos Serif"/>
              </w:rPr>
            </w:pPr>
            <w:r w:rsidRPr="00D90078">
              <w:rPr>
                <w:rFonts w:ascii="Aptos Serif" w:hAnsi="Aptos Serif" w:cs="Aptos Serif"/>
              </w:rPr>
              <w:t>Returns the sign of the argument.</w:t>
            </w:r>
          </w:p>
        </w:tc>
      </w:tr>
      <w:tr w:rsidR="00D94966" w14:paraId="6A3AA2C2" w14:textId="77777777" w:rsidTr="00552589">
        <w:tc>
          <w:tcPr>
            <w:tcW w:w="2549" w:type="dxa"/>
            <w:tcBorders>
              <w:top w:val="single" w:sz="2" w:space="0" w:color="DBDBDB"/>
              <w:left w:val="single" w:sz="2" w:space="0" w:color="DBDBDB"/>
              <w:bottom w:val="single" w:sz="6" w:space="0" w:color="DBDBDB"/>
              <w:right w:val="single" w:sz="2" w:space="0" w:color="DBDBDB"/>
            </w:tcBorders>
            <w:shd w:val="clear" w:color="auto" w:fill="FFFFFF"/>
            <w:tcMar>
              <w:top w:w="120" w:type="dxa"/>
              <w:left w:w="180" w:type="dxa"/>
              <w:bottom w:w="120" w:type="dxa"/>
              <w:right w:w="180" w:type="dxa"/>
            </w:tcMar>
            <w:hideMark/>
          </w:tcPr>
          <w:p w14:paraId="25A6294F" w14:textId="77777777" w:rsidR="00D94966" w:rsidRPr="00460FD7" w:rsidRDefault="00D94966" w:rsidP="0017511C">
            <w:pPr>
              <w:pStyle w:val="NormalWeb"/>
              <w:spacing w:before="0" w:beforeAutospacing="0" w:after="0" w:afterAutospacing="0"/>
              <w:rPr>
                <w:rStyle w:val="inlinecode"/>
              </w:rPr>
            </w:pPr>
            <w:r w:rsidRPr="00460FD7">
              <w:rPr>
                <w:rStyle w:val="inlinecode"/>
              </w:rPr>
              <w:t>sin</w:t>
            </w:r>
          </w:p>
        </w:tc>
        <w:tc>
          <w:tcPr>
            <w:tcW w:w="6520" w:type="dxa"/>
            <w:tcBorders>
              <w:top w:val="single" w:sz="2" w:space="0" w:color="DBDBDB"/>
              <w:left w:val="single" w:sz="2" w:space="0" w:color="DBDBDB"/>
              <w:bottom w:val="single" w:sz="6" w:space="0" w:color="DBDBDB"/>
              <w:right w:val="single" w:sz="2" w:space="0" w:color="DBDBDB"/>
            </w:tcBorders>
            <w:shd w:val="clear" w:color="auto" w:fill="FFFFFF"/>
            <w:tcMar>
              <w:top w:w="120" w:type="dxa"/>
              <w:left w:w="180" w:type="dxa"/>
              <w:bottom w:w="120" w:type="dxa"/>
              <w:right w:w="180" w:type="dxa"/>
            </w:tcMar>
            <w:hideMark/>
          </w:tcPr>
          <w:p w14:paraId="728B6F52" w14:textId="77777777" w:rsidR="00D94966" w:rsidRPr="00D90078" w:rsidRDefault="00D94966" w:rsidP="0017511C">
            <w:pPr>
              <w:pStyle w:val="NormalWeb"/>
              <w:spacing w:before="0" w:beforeAutospacing="0" w:after="0" w:afterAutospacing="0"/>
              <w:rPr>
                <w:rFonts w:ascii="Aptos Serif" w:hAnsi="Aptos Serif" w:cs="Aptos Serif"/>
              </w:rPr>
            </w:pPr>
            <w:r w:rsidRPr="00D90078">
              <w:rPr>
                <w:rFonts w:ascii="Aptos Serif" w:hAnsi="Aptos Serif" w:cs="Aptos Serif"/>
              </w:rPr>
              <w:t>The sine function.</w:t>
            </w:r>
          </w:p>
        </w:tc>
      </w:tr>
      <w:tr w:rsidR="00D94966" w14:paraId="7F46DC2C" w14:textId="77777777" w:rsidTr="00552589">
        <w:tc>
          <w:tcPr>
            <w:tcW w:w="2549" w:type="dxa"/>
            <w:tcBorders>
              <w:top w:val="single" w:sz="2" w:space="0" w:color="DBDBDB"/>
              <w:left w:val="single" w:sz="2" w:space="0" w:color="DBDBDB"/>
              <w:bottom w:val="single" w:sz="6" w:space="0" w:color="DBDBDB"/>
              <w:right w:val="single" w:sz="2" w:space="0" w:color="DBDBDB"/>
            </w:tcBorders>
            <w:shd w:val="clear" w:color="auto" w:fill="FFFFFF"/>
            <w:tcMar>
              <w:top w:w="120" w:type="dxa"/>
              <w:left w:w="180" w:type="dxa"/>
              <w:bottom w:w="120" w:type="dxa"/>
              <w:right w:w="180" w:type="dxa"/>
            </w:tcMar>
            <w:hideMark/>
          </w:tcPr>
          <w:p w14:paraId="6682E3FC" w14:textId="77777777" w:rsidR="00D94966" w:rsidRPr="00460FD7" w:rsidRDefault="00D94966" w:rsidP="0017511C">
            <w:pPr>
              <w:pStyle w:val="NormalWeb"/>
              <w:spacing w:before="0" w:beforeAutospacing="0" w:after="0" w:afterAutospacing="0"/>
              <w:rPr>
                <w:rStyle w:val="inlinecode"/>
              </w:rPr>
            </w:pPr>
            <w:r w:rsidRPr="00460FD7">
              <w:rPr>
                <w:rStyle w:val="inlinecode"/>
              </w:rPr>
              <w:t>sinh</w:t>
            </w:r>
          </w:p>
        </w:tc>
        <w:tc>
          <w:tcPr>
            <w:tcW w:w="6520" w:type="dxa"/>
            <w:tcBorders>
              <w:top w:val="single" w:sz="2" w:space="0" w:color="DBDBDB"/>
              <w:left w:val="single" w:sz="2" w:space="0" w:color="DBDBDB"/>
              <w:bottom w:val="single" w:sz="6" w:space="0" w:color="DBDBDB"/>
              <w:right w:val="single" w:sz="2" w:space="0" w:color="DBDBDB"/>
            </w:tcBorders>
            <w:shd w:val="clear" w:color="auto" w:fill="FFFFFF"/>
            <w:tcMar>
              <w:top w:w="120" w:type="dxa"/>
              <w:left w:w="180" w:type="dxa"/>
              <w:bottom w:w="120" w:type="dxa"/>
              <w:right w:w="180" w:type="dxa"/>
            </w:tcMar>
            <w:hideMark/>
          </w:tcPr>
          <w:p w14:paraId="46712FE2" w14:textId="77777777" w:rsidR="00D94966" w:rsidRPr="00D90078" w:rsidRDefault="00D94966" w:rsidP="0017511C">
            <w:pPr>
              <w:pStyle w:val="NormalWeb"/>
              <w:spacing w:before="0" w:beforeAutospacing="0" w:after="0" w:afterAutospacing="0"/>
              <w:rPr>
                <w:rFonts w:ascii="Aptos Serif" w:hAnsi="Aptos Serif" w:cs="Aptos Serif"/>
              </w:rPr>
            </w:pPr>
            <w:r w:rsidRPr="00D90078">
              <w:rPr>
                <w:rFonts w:ascii="Aptos Serif" w:hAnsi="Aptos Serif" w:cs="Aptos Serif"/>
              </w:rPr>
              <w:t>The hyperbolic sine function.</w:t>
            </w:r>
          </w:p>
        </w:tc>
      </w:tr>
      <w:tr w:rsidR="00D94966" w14:paraId="284E88F2" w14:textId="77777777" w:rsidTr="00552589">
        <w:tc>
          <w:tcPr>
            <w:tcW w:w="2549" w:type="dxa"/>
            <w:tcBorders>
              <w:top w:val="single" w:sz="2" w:space="0" w:color="DBDBDB"/>
              <w:left w:val="single" w:sz="2" w:space="0" w:color="DBDBDB"/>
              <w:bottom w:val="single" w:sz="6" w:space="0" w:color="DBDBDB"/>
              <w:right w:val="single" w:sz="2" w:space="0" w:color="DBDBDB"/>
            </w:tcBorders>
            <w:shd w:val="clear" w:color="auto" w:fill="FFFFFF"/>
            <w:tcMar>
              <w:top w:w="120" w:type="dxa"/>
              <w:left w:w="180" w:type="dxa"/>
              <w:bottom w:w="120" w:type="dxa"/>
              <w:right w:w="180" w:type="dxa"/>
            </w:tcMar>
            <w:hideMark/>
          </w:tcPr>
          <w:p w14:paraId="5C79737A" w14:textId="77777777" w:rsidR="00D94966" w:rsidRPr="00460FD7" w:rsidRDefault="00D94966" w:rsidP="0017511C">
            <w:pPr>
              <w:pStyle w:val="NormalWeb"/>
              <w:spacing w:before="0" w:beforeAutospacing="0" w:after="0" w:afterAutospacing="0"/>
              <w:rPr>
                <w:rStyle w:val="inlinecode"/>
              </w:rPr>
            </w:pPr>
            <w:r w:rsidRPr="00460FD7">
              <w:rPr>
                <w:rStyle w:val="inlinecode"/>
              </w:rPr>
              <w:t>sqrt</w:t>
            </w:r>
          </w:p>
        </w:tc>
        <w:tc>
          <w:tcPr>
            <w:tcW w:w="6520" w:type="dxa"/>
            <w:tcBorders>
              <w:top w:val="single" w:sz="2" w:space="0" w:color="DBDBDB"/>
              <w:left w:val="single" w:sz="2" w:space="0" w:color="DBDBDB"/>
              <w:bottom w:val="single" w:sz="6" w:space="0" w:color="DBDBDB"/>
              <w:right w:val="single" w:sz="2" w:space="0" w:color="DBDBDB"/>
            </w:tcBorders>
            <w:shd w:val="clear" w:color="auto" w:fill="FFFFFF"/>
            <w:tcMar>
              <w:top w:w="120" w:type="dxa"/>
              <w:left w:w="180" w:type="dxa"/>
              <w:bottom w:w="120" w:type="dxa"/>
              <w:right w:w="180" w:type="dxa"/>
            </w:tcMar>
            <w:hideMark/>
          </w:tcPr>
          <w:p w14:paraId="3A4FF3F3" w14:textId="77777777" w:rsidR="00D94966" w:rsidRPr="00D90078" w:rsidRDefault="00D94966" w:rsidP="0017511C">
            <w:pPr>
              <w:pStyle w:val="NormalWeb"/>
              <w:spacing w:before="0" w:beforeAutospacing="0" w:after="0" w:afterAutospacing="0"/>
              <w:rPr>
                <w:rFonts w:ascii="Aptos Serif" w:hAnsi="Aptos Serif" w:cs="Aptos Serif"/>
              </w:rPr>
            </w:pPr>
            <w:r w:rsidRPr="00D90078">
              <w:rPr>
                <w:rFonts w:ascii="Aptos Serif" w:hAnsi="Aptos Serif" w:cs="Aptos Serif"/>
              </w:rPr>
              <w:t>The square root.</w:t>
            </w:r>
          </w:p>
        </w:tc>
      </w:tr>
      <w:tr w:rsidR="00D94966" w14:paraId="2E7A4D4F" w14:textId="77777777" w:rsidTr="00552589">
        <w:tc>
          <w:tcPr>
            <w:tcW w:w="2549" w:type="dxa"/>
            <w:tcBorders>
              <w:top w:val="single" w:sz="2" w:space="0" w:color="DBDBDB"/>
              <w:left w:val="single" w:sz="2" w:space="0" w:color="DBDBDB"/>
              <w:bottom w:val="single" w:sz="6" w:space="0" w:color="DBDBDB"/>
              <w:right w:val="single" w:sz="2" w:space="0" w:color="DBDBDB"/>
            </w:tcBorders>
            <w:shd w:val="clear" w:color="auto" w:fill="FFFFFF"/>
            <w:tcMar>
              <w:top w:w="120" w:type="dxa"/>
              <w:left w:w="180" w:type="dxa"/>
              <w:bottom w:w="120" w:type="dxa"/>
              <w:right w:w="180" w:type="dxa"/>
            </w:tcMar>
            <w:hideMark/>
          </w:tcPr>
          <w:p w14:paraId="67E87352" w14:textId="77777777" w:rsidR="00D94966" w:rsidRPr="00460FD7" w:rsidRDefault="00D94966" w:rsidP="0017511C">
            <w:pPr>
              <w:pStyle w:val="NormalWeb"/>
              <w:spacing w:before="0" w:beforeAutospacing="0" w:after="0" w:afterAutospacing="0"/>
              <w:rPr>
                <w:rStyle w:val="inlinecode"/>
              </w:rPr>
            </w:pPr>
            <w:r w:rsidRPr="00460FD7">
              <w:rPr>
                <w:rStyle w:val="inlinecode"/>
              </w:rPr>
              <w:t>tan</w:t>
            </w:r>
          </w:p>
        </w:tc>
        <w:tc>
          <w:tcPr>
            <w:tcW w:w="6520" w:type="dxa"/>
            <w:tcBorders>
              <w:top w:val="single" w:sz="2" w:space="0" w:color="DBDBDB"/>
              <w:left w:val="single" w:sz="2" w:space="0" w:color="DBDBDB"/>
              <w:bottom w:val="single" w:sz="6" w:space="0" w:color="DBDBDB"/>
              <w:right w:val="single" w:sz="2" w:space="0" w:color="DBDBDB"/>
            </w:tcBorders>
            <w:shd w:val="clear" w:color="auto" w:fill="FFFFFF"/>
            <w:tcMar>
              <w:top w:w="120" w:type="dxa"/>
              <w:left w:w="180" w:type="dxa"/>
              <w:bottom w:w="120" w:type="dxa"/>
              <w:right w:w="180" w:type="dxa"/>
            </w:tcMar>
            <w:hideMark/>
          </w:tcPr>
          <w:p w14:paraId="5B9CEE99" w14:textId="77777777" w:rsidR="00D94966" w:rsidRPr="00D90078" w:rsidRDefault="00D94966" w:rsidP="0017511C">
            <w:pPr>
              <w:pStyle w:val="NormalWeb"/>
              <w:spacing w:before="0" w:beforeAutospacing="0" w:after="0" w:afterAutospacing="0"/>
              <w:rPr>
                <w:rFonts w:ascii="Aptos Serif" w:hAnsi="Aptos Serif" w:cs="Aptos Serif"/>
              </w:rPr>
            </w:pPr>
            <w:r w:rsidRPr="00D90078">
              <w:rPr>
                <w:rFonts w:ascii="Aptos Serif" w:hAnsi="Aptos Serif" w:cs="Aptos Serif"/>
              </w:rPr>
              <w:t>The tangent function.</w:t>
            </w:r>
          </w:p>
        </w:tc>
      </w:tr>
      <w:tr w:rsidR="00D94966" w14:paraId="29C339B3" w14:textId="77777777" w:rsidTr="00552589">
        <w:tc>
          <w:tcPr>
            <w:tcW w:w="2549" w:type="dxa"/>
            <w:tcBorders>
              <w:top w:val="single" w:sz="2" w:space="0" w:color="DBDBDB"/>
              <w:left w:val="single" w:sz="2" w:space="0" w:color="DBDBDB"/>
              <w:bottom w:val="single" w:sz="6" w:space="0" w:color="DBDBDB"/>
              <w:right w:val="single" w:sz="2" w:space="0" w:color="DBDBDB"/>
            </w:tcBorders>
            <w:shd w:val="clear" w:color="auto" w:fill="FFFFFF"/>
            <w:tcMar>
              <w:top w:w="120" w:type="dxa"/>
              <w:left w:w="180" w:type="dxa"/>
              <w:bottom w:w="120" w:type="dxa"/>
              <w:right w:w="180" w:type="dxa"/>
            </w:tcMar>
            <w:hideMark/>
          </w:tcPr>
          <w:p w14:paraId="24F48E7E" w14:textId="77777777" w:rsidR="00D94966" w:rsidRPr="00460FD7" w:rsidRDefault="00D94966" w:rsidP="0017511C">
            <w:pPr>
              <w:pStyle w:val="NormalWeb"/>
              <w:spacing w:before="0" w:beforeAutospacing="0" w:after="0" w:afterAutospacing="0"/>
              <w:rPr>
                <w:rStyle w:val="inlinecode"/>
              </w:rPr>
            </w:pPr>
            <w:r w:rsidRPr="00460FD7">
              <w:rPr>
                <w:rStyle w:val="inlinecode"/>
              </w:rPr>
              <w:t>tanh</w:t>
            </w:r>
          </w:p>
        </w:tc>
        <w:tc>
          <w:tcPr>
            <w:tcW w:w="6520" w:type="dxa"/>
            <w:tcBorders>
              <w:top w:val="single" w:sz="2" w:space="0" w:color="DBDBDB"/>
              <w:left w:val="single" w:sz="2" w:space="0" w:color="DBDBDB"/>
              <w:bottom w:val="single" w:sz="6" w:space="0" w:color="DBDBDB"/>
              <w:right w:val="single" w:sz="2" w:space="0" w:color="DBDBDB"/>
            </w:tcBorders>
            <w:shd w:val="clear" w:color="auto" w:fill="FFFFFF"/>
            <w:tcMar>
              <w:top w:w="120" w:type="dxa"/>
              <w:left w:w="180" w:type="dxa"/>
              <w:bottom w:w="120" w:type="dxa"/>
              <w:right w:w="180" w:type="dxa"/>
            </w:tcMar>
            <w:hideMark/>
          </w:tcPr>
          <w:p w14:paraId="550B337E" w14:textId="77777777" w:rsidR="00D94966" w:rsidRPr="00D90078" w:rsidRDefault="00D94966" w:rsidP="0017511C">
            <w:pPr>
              <w:pStyle w:val="NormalWeb"/>
              <w:spacing w:before="0" w:beforeAutospacing="0" w:after="0" w:afterAutospacing="0"/>
              <w:rPr>
                <w:rFonts w:ascii="Aptos Serif" w:hAnsi="Aptos Serif" w:cs="Aptos Serif"/>
              </w:rPr>
            </w:pPr>
            <w:r w:rsidRPr="00D90078">
              <w:rPr>
                <w:rFonts w:ascii="Aptos Serif" w:hAnsi="Aptos Serif" w:cs="Aptos Serif"/>
              </w:rPr>
              <w:t>The hyperbolic tangent function.</w:t>
            </w:r>
          </w:p>
        </w:tc>
      </w:tr>
      <w:tr w:rsidR="00D94966" w14:paraId="6DF5E889" w14:textId="77777777" w:rsidTr="00552589">
        <w:tc>
          <w:tcPr>
            <w:tcW w:w="2549" w:type="dxa"/>
            <w:tcBorders>
              <w:top w:val="single" w:sz="2" w:space="0" w:color="DBDBDB"/>
              <w:left w:val="single" w:sz="2" w:space="0" w:color="DBDBDB"/>
              <w:bottom w:val="single" w:sz="2" w:space="0" w:color="DBDBDB"/>
              <w:right w:val="single" w:sz="2" w:space="0" w:color="DBDBDB"/>
            </w:tcBorders>
            <w:shd w:val="clear" w:color="auto" w:fill="FFFFFF"/>
            <w:tcMar>
              <w:top w:w="120" w:type="dxa"/>
              <w:left w:w="180" w:type="dxa"/>
              <w:bottom w:w="120" w:type="dxa"/>
              <w:right w:w="180" w:type="dxa"/>
            </w:tcMar>
            <w:hideMark/>
          </w:tcPr>
          <w:p w14:paraId="41894219" w14:textId="77777777" w:rsidR="00D94966" w:rsidRPr="00460FD7" w:rsidRDefault="00D94966" w:rsidP="0017511C">
            <w:pPr>
              <w:pStyle w:val="NormalWeb"/>
              <w:spacing w:before="0" w:beforeAutospacing="0" w:after="0" w:afterAutospacing="0"/>
              <w:rPr>
                <w:rStyle w:val="inlinecode"/>
              </w:rPr>
            </w:pPr>
            <w:r w:rsidRPr="00460FD7">
              <w:rPr>
                <w:rStyle w:val="inlinecode"/>
              </w:rPr>
              <w:t>trunc</w:t>
            </w:r>
          </w:p>
        </w:tc>
        <w:tc>
          <w:tcPr>
            <w:tcW w:w="6520" w:type="dxa"/>
            <w:tcBorders>
              <w:top w:val="single" w:sz="2" w:space="0" w:color="DBDBDB"/>
              <w:left w:val="single" w:sz="2" w:space="0" w:color="DBDBDB"/>
              <w:bottom w:val="single" w:sz="2" w:space="0" w:color="DBDBDB"/>
              <w:right w:val="single" w:sz="2" w:space="0" w:color="DBDBDB"/>
            </w:tcBorders>
            <w:shd w:val="clear" w:color="auto" w:fill="FFFFFF"/>
            <w:tcMar>
              <w:top w:w="120" w:type="dxa"/>
              <w:left w:w="180" w:type="dxa"/>
              <w:bottom w:w="120" w:type="dxa"/>
              <w:right w:w="180" w:type="dxa"/>
            </w:tcMar>
            <w:hideMark/>
          </w:tcPr>
          <w:p w14:paraId="49B98A27" w14:textId="77777777" w:rsidR="00D94966" w:rsidRPr="00D90078" w:rsidRDefault="00D94966" w:rsidP="0017511C">
            <w:pPr>
              <w:pStyle w:val="NormalWeb"/>
              <w:spacing w:before="0" w:beforeAutospacing="0" w:after="0" w:afterAutospacing="0"/>
              <w:rPr>
                <w:rFonts w:ascii="Aptos Serif" w:hAnsi="Aptos Serif" w:cs="Aptos Serif"/>
              </w:rPr>
            </w:pPr>
            <w:r w:rsidRPr="00D90078">
              <w:rPr>
                <w:rFonts w:ascii="Aptos Serif" w:hAnsi="Aptos Serif" w:cs="Aptos Serif"/>
              </w:rPr>
              <w:t>Truncates a real value.</w:t>
            </w:r>
          </w:p>
        </w:tc>
      </w:tr>
    </w:tbl>
    <w:p w14:paraId="0DE6BEF7" w14:textId="77777777" w:rsidR="00D94966" w:rsidRPr="00367921" w:rsidRDefault="00D94966" w:rsidP="00D94966">
      <w:pPr>
        <w:pStyle w:val="NormalWeb"/>
        <w:shd w:val="clear" w:color="auto" w:fill="FFFFFF"/>
        <w:spacing w:before="240" w:beforeAutospacing="0" w:after="240" w:afterAutospacing="0"/>
        <w:rPr>
          <w:rFonts w:ascii="Aptos Serif" w:hAnsi="Aptos Serif" w:cs="Aptos Serif"/>
          <w:color w:val="4A4A4A"/>
        </w:rPr>
      </w:pPr>
      <w:r w:rsidRPr="00367921">
        <w:rPr>
          <w:rFonts w:ascii="Aptos Serif" w:hAnsi="Aptos Serif" w:cs="Aptos Serif"/>
          <w:color w:val="4A4A4A"/>
        </w:rPr>
        <w:t>These are the properties (parameter</w:t>
      </w:r>
      <w:r>
        <w:rPr>
          <w:rFonts w:ascii="Aptos Serif" w:hAnsi="Aptos Serif" w:cs="Aptos Serif"/>
          <w:color w:val="4A4A4A"/>
        </w:rPr>
        <w:t>-</w:t>
      </w:r>
      <w:r w:rsidRPr="00367921">
        <w:rPr>
          <w:rFonts w:ascii="Aptos Serif" w:hAnsi="Aptos Serif" w:cs="Aptos Serif"/>
          <w:color w:val="4A4A4A"/>
        </w:rPr>
        <w:t>less functions) and constants provided by </w:t>
      </w:r>
      <w:r w:rsidRPr="003268C0">
        <w:rPr>
          <w:rStyle w:val="code"/>
          <w:rFonts w:ascii="Consolas" w:hAnsi="Consolas" w:cs="Aptos Serif"/>
          <w:color w:val="000066"/>
        </w:rPr>
        <w:t>math</w:t>
      </w:r>
      <w:r w:rsidRPr="00367921">
        <w:rPr>
          <w:rFonts w:ascii="Aptos Serif" w:hAnsi="Aptos Serif" w:cs="Aptos Serif"/>
          <w:color w:val="4A4A4A"/>
        </w:rPr>
        <w:t>:</w:t>
      </w:r>
    </w:p>
    <w:tbl>
      <w:tblPr>
        <w:tblW w:w="9069" w:type="dxa"/>
        <w:tblBorders>
          <w:top w:val="single" w:sz="6" w:space="0" w:color="DBDBDB"/>
          <w:left w:val="single" w:sz="6" w:space="0" w:color="DBDBDB"/>
          <w:bottom w:val="single" w:sz="6" w:space="0" w:color="DBDBDB"/>
          <w:right w:val="single" w:sz="6" w:space="0" w:color="DBDBDB"/>
        </w:tblBorders>
        <w:shd w:val="clear" w:color="auto" w:fill="FFFFFF"/>
        <w:tblCellMar>
          <w:top w:w="15" w:type="dxa"/>
          <w:left w:w="15" w:type="dxa"/>
          <w:bottom w:w="15" w:type="dxa"/>
          <w:right w:w="15" w:type="dxa"/>
        </w:tblCellMar>
        <w:tblLook w:val="04A0" w:firstRow="1" w:lastRow="0" w:firstColumn="1" w:lastColumn="0" w:noHBand="0" w:noVBand="1"/>
      </w:tblPr>
      <w:tblGrid>
        <w:gridCol w:w="2549"/>
        <w:gridCol w:w="6520"/>
      </w:tblGrid>
      <w:tr w:rsidR="00D94966" w14:paraId="17B9B570" w14:textId="77777777" w:rsidTr="00552589">
        <w:tc>
          <w:tcPr>
            <w:tcW w:w="2549" w:type="dxa"/>
            <w:tcBorders>
              <w:top w:val="single" w:sz="2" w:space="0" w:color="DBDBDB"/>
              <w:left w:val="single" w:sz="2" w:space="0" w:color="DBDBDB"/>
              <w:bottom w:val="single" w:sz="6" w:space="0" w:color="DBDBDB"/>
              <w:right w:val="single" w:sz="2" w:space="0" w:color="DBDBDB"/>
            </w:tcBorders>
            <w:shd w:val="clear" w:color="auto" w:fill="FFFFFF"/>
            <w:tcMar>
              <w:top w:w="120" w:type="dxa"/>
              <w:left w:w="180" w:type="dxa"/>
              <w:bottom w:w="120" w:type="dxa"/>
              <w:right w:w="180" w:type="dxa"/>
            </w:tcMar>
            <w:hideMark/>
          </w:tcPr>
          <w:p w14:paraId="6838D27C" w14:textId="77777777" w:rsidR="00D94966" w:rsidRPr="00460FD7" w:rsidRDefault="00D94966" w:rsidP="0017511C">
            <w:pPr>
              <w:pStyle w:val="NormalWeb"/>
              <w:spacing w:before="0" w:beforeAutospacing="0" w:after="0" w:afterAutospacing="0"/>
              <w:rPr>
                <w:rStyle w:val="inlinecode"/>
              </w:rPr>
            </w:pPr>
            <w:r w:rsidRPr="00460FD7">
              <w:rPr>
                <w:rStyle w:val="inlinecode"/>
              </w:rPr>
              <w:t>e</w:t>
            </w:r>
          </w:p>
        </w:tc>
        <w:tc>
          <w:tcPr>
            <w:tcW w:w="6520" w:type="dxa"/>
            <w:tcBorders>
              <w:top w:val="single" w:sz="2" w:space="0" w:color="DBDBDB"/>
              <w:left w:val="single" w:sz="2" w:space="0" w:color="DBDBDB"/>
              <w:bottom w:val="single" w:sz="6" w:space="0" w:color="DBDBDB"/>
              <w:right w:val="single" w:sz="2" w:space="0" w:color="DBDBDB"/>
            </w:tcBorders>
            <w:shd w:val="clear" w:color="auto" w:fill="FFFFFF"/>
            <w:tcMar>
              <w:top w:w="120" w:type="dxa"/>
              <w:left w:w="180" w:type="dxa"/>
              <w:bottom w:w="120" w:type="dxa"/>
              <w:right w:w="180" w:type="dxa"/>
            </w:tcMar>
            <w:hideMark/>
          </w:tcPr>
          <w:p w14:paraId="66EFC732" w14:textId="77777777" w:rsidR="00D94966" w:rsidRPr="00D90078" w:rsidRDefault="00D94966" w:rsidP="0017511C">
            <w:pPr>
              <w:pStyle w:val="NormalWeb"/>
              <w:spacing w:before="0" w:beforeAutospacing="0" w:after="0" w:afterAutospacing="0"/>
              <w:rPr>
                <w:rFonts w:ascii="Aptos Serif" w:hAnsi="Aptos Serif" w:cs="Aptos Serif"/>
              </w:rPr>
            </w:pPr>
            <w:r w:rsidRPr="00D90078">
              <w:rPr>
                <w:rFonts w:ascii="Aptos Serif" w:hAnsi="Aptos Serif" w:cs="Aptos Serif"/>
              </w:rPr>
              <w:t>Euler's constant.</w:t>
            </w:r>
          </w:p>
        </w:tc>
      </w:tr>
      <w:tr w:rsidR="00D94966" w14:paraId="654E4480" w14:textId="77777777" w:rsidTr="00552589">
        <w:tc>
          <w:tcPr>
            <w:tcW w:w="2549" w:type="dxa"/>
            <w:tcBorders>
              <w:top w:val="single" w:sz="2" w:space="0" w:color="DBDBDB"/>
              <w:left w:val="single" w:sz="2" w:space="0" w:color="DBDBDB"/>
              <w:bottom w:val="single" w:sz="6" w:space="0" w:color="DBDBDB"/>
              <w:right w:val="single" w:sz="2" w:space="0" w:color="DBDBDB"/>
            </w:tcBorders>
            <w:shd w:val="clear" w:color="auto" w:fill="FFFFFF"/>
            <w:tcMar>
              <w:top w:w="120" w:type="dxa"/>
              <w:left w:w="180" w:type="dxa"/>
              <w:bottom w:w="120" w:type="dxa"/>
              <w:right w:w="180" w:type="dxa"/>
            </w:tcMar>
            <w:hideMark/>
          </w:tcPr>
          <w:p w14:paraId="4A724F38" w14:textId="4E2D16EE" w:rsidR="00D94966" w:rsidRPr="00460FD7" w:rsidRDefault="004C43AC" w:rsidP="0017511C">
            <w:pPr>
              <w:pStyle w:val="NormalWeb"/>
              <w:spacing w:before="0" w:beforeAutospacing="0" w:after="0" w:afterAutospacing="0"/>
              <w:rPr>
                <w:rStyle w:val="inlinecode"/>
              </w:rPr>
            </w:pPr>
            <w:r>
              <w:rPr>
                <w:rStyle w:val="inlinecode"/>
              </w:rPr>
              <w:t>i</w:t>
            </w:r>
          </w:p>
        </w:tc>
        <w:tc>
          <w:tcPr>
            <w:tcW w:w="6520" w:type="dxa"/>
            <w:tcBorders>
              <w:top w:val="single" w:sz="2" w:space="0" w:color="DBDBDB"/>
              <w:left w:val="single" w:sz="2" w:space="0" w:color="DBDBDB"/>
              <w:bottom w:val="single" w:sz="6" w:space="0" w:color="DBDBDB"/>
              <w:right w:val="single" w:sz="2" w:space="0" w:color="DBDBDB"/>
            </w:tcBorders>
            <w:shd w:val="clear" w:color="auto" w:fill="FFFFFF"/>
            <w:tcMar>
              <w:top w:w="120" w:type="dxa"/>
              <w:left w:w="180" w:type="dxa"/>
              <w:bottom w:w="120" w:type="dxa"/>
              <w:right w:w="180" w:type="dxa"/>
            </w:tcMar>
            <w:hideMark/>
          </w:tcPr>
          <w:p w14:paraId="1E5606C4" w14:textId="77777777" w:rsidR="00D94966" w:rsidRPr="00D90078" w:rsidRDefault="00D94966" w:rsidP="0017511C">
            <w:pPr>
              <w:pStyle w:val="NormalWeb"/>
              <w:spacing w:before="0" w:beforeAutospacing="0" w:after="0" w:afterAutospacing="0"/>
              <w:rPr>
                <w:rFonts w:ascii="Aptos Serif" w:hAnsi="Aptos Serif" w:cs="Aptos Serif"/>
              </w:rPr>
            </w:pPr>
            <w:r w:rsidRPr="00D90078">
              <w:rPr>
                <w:rFonts w:ascii="Aptos Serif" w:hAnsi="Aptos Serif" w:cs="Aptos Serif"/>
              </w:rPr>
              <w:t>The imaginary unit.</w:t>
            </w:r>
          </w:p>
        </w:tc>
      </w:tr>
      <w:tr w:rsidR="00922DAD" w14:paraId="25ECE7DD" w14:textId="77777777" w:rsidTr="00552589">
        <w:tc>
          <w:tcPr>
            <w:tcW w:w="2549" w:type="dxa"/>
            <w:tcBorders>
              <w:top w:val="single" w:sz="2" w:space="0" w:color="DBDBDB"/>
              <w:left w:val="single" w:sz="2" w:space="0" w:color="DBDBDB"/>
              <w:bottom w:val="single" w:sz="6" w:space="0" w:color="DBDBDB"/>
              <w:right w:val="single" w:sz="2" w:space="0" w:color="DBDBDB"/>
            </w:tcBorders>
            <w:shd w:val="clear" w:color="auto" w:fill="FFFFFF"/>
            <w:tcMar>
              <w:top w:w="120" w:type="dxa"/>
              <w:left w:w="180" w:type="dxa"/>
              <w:bottom w:w="120" w:type="dxa"/>
              <w:right w:w="180" w:type="dxa"/>
            </w:tcMar>
          </w:tcPr>
          <w:p w14:paraId="2FDE25CE" w14:textId="62C73648" w:rsidR="00922DAD" w:rsidRPr="00460FD7" w:rsidRDefault="00922DAD" w:rsidP="0017511C">
            <w:pPr>
              <w:pStyle w:val="NormalWeb"/>
              <w:spacing w:before="0" w:beforeAutospacing="0" w:after="0" w:afterAutospacing="0"/>
              <w:rPr>
                <w:rStyle w:val="inlinecode"/>
              </w:rPr>
            </w:pPr>
            <w:r>
              <w:rPr>
                <w:rStyle w:val="inlinecode"/>
              </w:rPr>
              <w:t>maxInt</w:t>
            </w:r>
          </w:p>
        </w:tc>
        <w:tc>
          <w:tcPr>
            <w:tcW w:w="6520" w:type="dxa"/>
            <w:tcBorders>
              <w:top w:val="single" w:sz="2" w:space="0" w:color="DBDBDB"/>
              <w:left w:val="single" w:sz="2" w:space="0" w:color="DBDBDB"/>
              <w:bottom w:val="single" w:sz="6" w:space="0" w:color="DBDBDB"/>
              <w:right w:val="single" w:sz="2" w:space="0" w:color="DBDBDB"/>
            </w:tcBorders>
            <w:shd w:val="clear" w:color="auto" w:fill="FFFFFF"/>
            <w:tcMar>
              <w:top w:w="120" w:type="dxa"/>
              <w:left w:w="180" w:type="dxa"/>
              <w:bottom w:w="120" w:type="dxa"/>
              <w:right w:w="180" w:type="dxa"/>
            </w:tcMar>
          </w:tcPr>
          <w:p w14:paraId="785D149E" w14:textId="60A2227F" w:rsidR="00922DAD" w:rsidRDefault="00922DAD" w:rsidP="003D19F7">
            <w:pPr>
              <w:pStyle w:val="NormalWeb"/>
              <w:spacing w:before="0" w:beforeAutospacing="0" w:after="0" w:afterAutospacing="0"/>
              <w:rPr>
                <w:rFonts w:ascii="Aptos Serif" w:hAnsi="Aptos Serif" w:cs="Aptos Serif"/>
              </w:rPr>
            </w:pPr>
            <w:r>
              <w:rPr>
                <w:rFonts w:ascii="Aptos Serif" w:hAnsi="Aptos Serif" w:cs="Aptos Serif"/>
              </w:rPr>
              <w:t>The maxi</w:t>
            </w:r>
            <w:r w:rsidR="00A352C8">
              <w:rPr>
                <w:rFonts w:ascii="Aptos Serif" w:hAnsi="Aptos Serif" w:cs="Aptos Serif"/>
              </w:rPr>
              <w:t>m</w:t>
            </w:r>
            <w:r>
              <w:rPr>
                <w:rFonts w:ascii="Aptos Serif" w:hAnsi="Aptos Serif" w:cs="Aptos Serif"/>
              </w:rPr>
              <w:t>um value</w:t>
            </w:r>
            <w:r w:rsidR="00051FA8">
              <w:rPr>
                <w:rFonts w:ascii="Aptos Serif" w:hAnsi="Aptos Serif" w:cs="Aptos Serif"/>
              </w:rPr>
              <w:t xml:space="preserve"> that is</w:t>
            </w:r>
            <w:r>
              <w:rPr>
                <w:rFonts w:ascii="Aptos Serif" w:hAnsi="Aptos Serif" w:cs="Aptos Serif"/>
              </w:rPr>
              <w:t xml:space="preserve"> represent</w:t>
            </w:r>
            <w:r w:rsidR="00051FA8">
              <w:rPr>
                <w:rFonts w:ascii="Aptos Serif" w:hAnsi="Aptos Serif" w:cs="Aptos Serif"/>
              </w:rPr>
              <w:t>able</w:t>
            </w:r>
            <w:r>
              <w:rPr>
                <w:rFonts w:ascii="Aptos Serif" w:hAnsi="Aptos Serif" w:cs="Aptos Serif"/>
              </w:rPr>
              <w:t xml:space="preserve"> in an integer</w:t>
            </w:r>
            <w:r w:rsidR="003D19F7">
              <w:rPr>
                <w:rFonts w:ascii="Aptos Serif" w:hAnsi="Aptos Serif" w:cs="Aptos Serif"/>
              </w:rPr>
              <w:t>.</w:t>
            </w:r>
          </w:p>
        </w:tc>
      </w:tr>
      <w:tr w:rsidR="00922DAD" w14:paraId="5E5360C8" w14:textId="77777777" w:rsidTr="00552589">
        <w:tc>
          <w:tcPr>
            <w:tcW w:w="2549" w:type="dxa"/>
            <w:tcBorders>
              <w:top w:val="single" w:sz="2" w:space="0" w:color="DBDBDB"/>
              <w:left w:val="single" w:sz="2" w:space="0" w:color="DBDBDB"/>
              <w:bottom w:val="single" w:sz="6" w:space="0" w:color="DBDBDB"/>
              <w:right w:val="single" w:sz="2" w:space="0" w:color="DBDBDB"/>
            </w:tcBorders>
            <w:shd w:val="clear" w:color="auto" w:fill="FFFFFF"/>
            <w:tcMar>
              <w:top w:w="120" w:type="dxa"/>
              <w:left w:w="180" w:type="dxa"/>
              <w:bottom w:w="120" w:type="dxa"/>
              <w:right w:w="180" w:type="dxa"/>
            </w:tcMar>
          </w:tcPr>
          <w:p w14:paraId="303EE432" w14:textId="1BF6B302" w:rsidR="00922DAD" w:rsidRPr="00460FD7" w:rsidRDefault="00922DAD" w:rsidP="0017511C">
            <w:pPr>
              <w:pStyle w:val="NormalWeb"/>
              <w:spacing w:before="0" w:beforeAutospacing="0" w:after="0" w:afterAutospacing="0"/>
              <w:rPr>
                <w:rStyle w:val="inlinecode"/>
              </w:rPr>
            </w:pPr>
            <w:r>
              <w:rPr>
                <w:rStyle w:val="inlinecode"/>
              </w:rPr>
              <w:t>maxReal</w:t>
            </w:r>
          </w:p>
        </w:tc>
        <w:tc>
          <w:tcPr>
            <w:tcW w:w="6520" w:type="dxa"/>
            <w:tcBorders>
              <w:top w:val="single" w:sz="2" w:space="0" w:color="DBDBDB"/>
              <w:left w:val="single" w:sz="2" w:space="0" w:color="DBDBDB"/>
              <w:bottom w:val="single" w:sz="6" w:space="0" w:color="DBDBDB"/>
              <w:right w:val="single" w:sz="2" w:space="0" w:color="DBDBDB"/>
            </w:tcBorders>
            <w:shd w:val="clear" w:color="auto" w:fill="FFFFFF"/>
            <w:tcMar>
              <w:top w:w="120" w:type="dxa"/>
              <w:left w:w="180" w:type="dxa"/>
              <w:bottom w:w="120" w:type="dxa"/>
              <w:right w:w="180" w:type="dxa"/>
            </w:tcMar>
          </w:tcPr>
          <w:p w14:paraId="77C51213" w14:textId="27040316" w:rsidR="00922DAD" w:rsidRDefault="00922DAD" w:rsidP="0017511C">
            <w:pPr>
              <w:pStyle w:val="NormalWeb"/>
              <w:spacing w:before="0" w:beforeAutospacing="0" w:after="0" w:afterAutospacing="0"/>
              <w:rPr>
                <w:rFonts w:ascii="Aptos Serif" w:hAnsi="Aptos Serif" w:cs="Aptos Serif"/>
              </w:rPr>
            </w:pPr>
            <w:r>
              <w:rPr>
                <w:rFonts w:ascii="Aptos Serif" w:hAnsi="Aptos Serif" w:cs="Aptos Serif"/>
              </w:rPr>
              <w:t xml:space="preserve">The maximum value </w:t>
            </w:r>
            <w:r w:rsidR="001536D0">
              <w:rPr>
                <w:rFonts w:ascii="Aptos Serif" w:hAnsi="Aptos Serif" w:cs="Aptos Serif"/>
              </w:rPr>
              <w:t xml:space="preserve">that is </w:t>
            </w:r>
            <w:r>
              <w:rPr>
                <w:rFonts w:ascii="Aptos Serif" w:hAnsi="Aptos Serif" w:cs="Aptos Serif"/>
              </w:rPr>
              <w:t>represent</w:t>
            </w:r>
            <w:r w:rsidR="001536D0">
              <w:rPr>
                <w:rFonts w:ascii="Aptos Serif" w:hAnsi="Aptos Serif" w:cs="Aptos Serif"/>
              </w:rPr>
              <w:t>able</w:t>
            </w:r>
            <w:r>
              <w:rPr>
                <w:rFonts w:ascii="Aptos Serif" w:hAnsi="Aptos Serif" w:cs="Aptos Serif"/>
              </w:rPr>
              <w:t xml:space="preserve"> in a </w:t>
            </w:r>
            <w:r w:rsidR="00BA08DE">
              <w:rPr>
                <w:rFonts w:ascii="Aptos Serif" w:hAnsi="Aptos Serif" w:cs="Aptos Serif"/>
              </w:rPr>
              <w:t>real</w:t>
            </w:r>
            <w:r>
              <w:rPr>
                <w:rFonts w:ascii="Aptos Serif" w:hAnsi="Aptos Serif" w:cs="Aptos Serif"/>
              </w:rPr>
              <w:t>.</w:t>
            </w:r>
          </w:p>
        </w:tc>
      </w:tr>
      <w:tr w:rsidR="003D19F7" w14:paraId="1294E9C2" w14:textId="77777777" w:rsidTr="00552589">
        <w:tc>
          <w:tcPr>
            <w:tcW w:w="2549" w:type="dxa"/>
            <w:tcBorders>
              <w:top w:val="single" w:sz="2" w:space="0" w:color="DBDBDB"/>
              <w:left w:val="single" w:sz="2" w:space="0" w:color="DBDBDB"/>
              <w:bottom w:val="single" w:sz="6" w:space="0" w:color="DBDBDB"/>
              <w:right w:val="single" w:sz="2" w:space="0" w:color="DBDBDB"/>
            </w:tcBorders>
            <w:shd w:val="clear" w:color="auto" w:fill="FFFFFF"/>
            <w:tcMar>
              <w:top w:w="120" w:type="dxa"/>
              <w:left w:w="180" w:type="dxa"/>
              <w:bottom w:w="120" w:type="dxa"/>
              <w:right w:w="180" w:type="dxa"/>
            </w:tcMar>
          </w:tcPr>
          <w:p w14:paraId="2F0EAB6A" w14:textId="2EA6D808" w:rsidR="003D19F7" w:rsidRDefault="003D19F7" w:rsidP="003D19F7">
            <w:pPr>
              <w:pStyle w:val="NormalWeb"/>
              <w:spacing w:before="0" w:beforeAutospacing="0" w:after="0" w:afterAutospacing="0"/>
              <w:rPr>
                <w:rStyle w:val="inlinecode"/>
              </w:rPr>
            </w:pPr>
            <w:r>
              <w:rPr>
                <w:rStyle w:val="inlinecode"/>
              </w:rPr>
              <w:t>minInt</w:t>
            </w:r>
          </w:p>
        </w:tc>
        <w:tc>
          <w:tcPr>
            <w:tcW w:w="6520" w:type="dxa"/>
            <w:tcBorders>
              <w:top w:val="single" w:sz="2" w:space="0" w:color="DBDBDB"/>
              <w:left w:val="single" w:sz="2" w:space="0" w:color="DBDBDB"/>
              <w:bottom w:val="single" w:sz="6" w:space="0" w:color="DBDBDB"/>
              <w:right w:val="single" w:sz="2" w:space="0" w:color="DBDBDB"/>
            </w:tcBorders>
            <w:shd w:val="clear" w:color="auto" w:fill="FFFFFF"/>
            <w:tcMar>
              <w:top w:w="120" w:type="dxa"/>
              <w:left w:w="180" w:type="dxa"/>
              <w:bottom w:w="120" w:type="dxa"/>
              <w:right w:w="180" w:type="dxa"/>
            </w:tcMar>
          </w:tcPr>
          <w:p w14:paraId="60D2D07B" w14:textId="2E3D6006" w:rsidR="003D19F7" w:rsidRDefault="003D19F7" w:rsidP="003D19F7">
            <w:pPr>
              <w:pStyle w:val="NormalWeb"/>
              <w:spacing w:before="0" w:beforeAutospacing="0" w:after="0" w:afterAutospacing="0"/>
              <w:rPr>
                <w:rFonts w:ascii="Aptos Serif" w:hAnsi="Aptos Serif" w:cs="Aptos Serif"/>
              </w:rPr>
            </w:pPr>
            <w:r>
              <w:rPr>
                <w:rFonts w:ascii="Aptos Serif" w:hAnsi="Aptos Serif" w:cs="Aptos Serif"/>
              </w:rPr>
              <w:t xml:space="preserve">The minimum value </w:t>
            </w:r>
            <w:r w:rsidR="00051FA8">
              <w:rPr>
                <w:rFonts w:ascii="Aptos Serif" w:hAnsi="Aptos Serif" w:cs="Aptos Serif"/>
              </w:rPr>
              <w:t xml:space="preserve">that is representable </w:t>
            </w:r>
            <w:r>
              <w:rPr>
                <w:rFonts w:ascii="Aptos Serif" w:hAnsi="Aptos Serif" w:cs="Aptos Serif"/>
              </w:rPr>
              <w:t>in an integer.</w:t>
            </w:r>
          </w:p>
        </w:tc>
      </w:tr>
      <w:tr w:rsidR="003D19F7" w14:paraId="0B65576F" w14:textId="77777777" w:rsidTr="00552589">
        <w:tc>
          <w:tcPr>
            <w:tcW w:w="2549" w:type="dxa"/>
            <w:tcBorders>
              <w:top w:val="single" w:sz="2" w:space="0" w:color="DBDBDB"/>
              <w:left w:val="single" w:sz="2" w:space="0" w:color="DBDBDB"/>
              <w:bottom w:val="single" w:sz="6" w:space="0" w:color="DBDBDB"/>
              <w:right w:val="single" w:sz="2" w:space="0" w:color="DBDBDB"/>
            </w:tcBorders>
            <w:shd w:val="clear" w:color="auto" w:fill="FFFFFF"/>
            <w:tcMar>
              <w:top w:w="120" w:type="dxa"/>
              <w:left w:w="180" w:type="dxa"/>
              <w:bottom w:w="120" w:type="dxa"/>
              <w:right w:w="180" w:type="dxa"/>
            </w:tcMar>
          </w:tcPr>
          <w:p w14:paraId="314034EE" w14:textId="4063CFBF" w:rsidR="003D19F7" w:rsidRDefault="003D19F7" w:rsidP="003D19F7">
            <w:pPr>
              <w:pStyle w:val="NormalWeb"/>
              <w:spacing w:before="0" w:beforeAutospacing="0" w:after="0" w:afterAutospacing="0"/>
              <w:rPr>
                <w:rStyle w:val="inlinecode"/>
              </w:rPr>
            </w:pPr>
            <w:r>
              <w:rPr>
                <w:rStyle w:val="inlinecode"/>
              </w:rPr>
              <w:t>minReal</w:t>
            </w:r>
          </w:p>
        </w:tc>
        <w:tc>
          <w:tcPr>
            <w:tcW w:w="6520" w:type="dxa"/>
            <w:tcBorders>
              <w:top w:val="single" w:sz="2" w:space="0" w:color="DBDBDB"/>
              <w:left w:val="single" w:sz="2" w:space="0" w:color="DBDBDB"/>
              <w:bottom w:val="single" w:sz="6" w:space="0" w:color="DBDBDB"/>
              <w:right w:val="single" w:sz="2" w:space="0" w:color="DBDBDB"/>
            </w:tcBorders>
            <w:shd w:val="clear" w:color="auto" w:fill="FFFFFF"/>
            <w:tcMar>
              <w:top w:w="120" w:type="dxa"/>
              <w:left w:w="180" w:type="dxa"/>
              <w:bottom w:w="120" w:type="dxa"/>
              <w:right w:w="180" w:type="dxa"/>
            </w:tcMar>
          </w:tcPr>
          <w:p w14:paraId="073B5CD7" w14:textId="19A820B3" w:rsidR="003D19F7" w:rsidRDefault="003D19F7" w:rsidP="003D19F7">
            <w:pPr>
              <w:pStyle w:val="NormalWeb"/>
              <w:spacing w:before="0" w:beforeAutospacing="0" w:after="0" w:afterAutospacing="0"/>
              <w:rPr>
                <w:rFonts w:ascii="Aptos Serif" w:hAnsi="Aptos Serif" w:cs="Aptos Serif"/>
              </w:rPr>
            </w:pPr>
            <w:r>
              <w:rPr>
                <w:rFonts w:ascii="Aptos Serif" w:hAnsi="Aptos Serif" w:cs="Aptos Serif"/>
              </w:rPr>
              <w:t xml:space="preserve">The minimum value </w:t>
            </w:r>
            <w:r w:rsidR="00051FA8">
              <w:rPr>
                <w:rFonts w:ascii="Aptos Serif" w:hAnsi="Aptos Serif" w:cs="Aptos Serif"/>
              </w:rPr>
              <w:t xml:space="preserve">that is representable </w:t>
            </w:r>
            <w:r>
              <w:rPr>
                <w:rFonts w:ascii="Aptos Serif" w:hAnsi="Aptos Serif" w:cs="Aptos Serif"/>
              </w:rPr>
              <w:t>in a real.</w:t>
            </w:r>
          </w:p>
        </w:tc>
      </w:tr>
      <w:tr w:rsidR="003D19F7" w14:paraId="12DA6958" w14:textId="77777777" w:rsidTr="00552589">
        <w:tc>
          <w:tcPr>
            <w:tcW w:w="2549" w:type="dxa"/>
            <w:tcBorders>
              <w:top w:val="single" w:sz="2" w:space="0" w:color="DBDBDB"/>
              <w:left w:val="single" w:sz="2" w:space="0" w:color="DBDBDB"/>
              <w:bottom w:val="single" w:sz="6" w:space="0" w:color="DBDBDB"/>
              <w:right w:val="single" w:sz="2" w:space="0" w:color="DBDBDB"/>
            </w:tcBorders>
            <w:shd w:val="clear" w:color="auto" w:fill="FFFFFF"/>
            <w:tcMar>
              <w:top w:w="120" w:type="dxa"/>
              <w:left w:w="180" w:type="dxa"/>
              <w:bottom w:w="120" w:type="dxa"/>
              <w:right w:w="180" w:type="dxa"/>
            </w:tcMar>
            <w:hideMark/>
          </w:tcPr>
          <w:p w14:paraId="06A6BE4A" w14:textId="77777777" w:rsidR="003D19F7" w:rsidRPr="00460FD7" w:rsidRDefault="003D19F7" w:rsidP="003D19F7">
            <w:pPr>
              <w:pStyle w:val="NormalWeb"/>
              <w:spacing w:before="0" w:beforeAutospacing="0" w:after="0" w:afterAutospacing="0"/>
              <w:rPr>
                <w:rStyle w:val="inlinecode"/>
              </w:rPr>
            </w:pPr>
            <w:r w:rsidRPr="00460FD7">
              <w:rPr>
                <w:rStyle w:val="inlinecode"/>
              </w:rPr>
              <w:t>nrandom</w:t>
            </w:r>
          </w:p>
        </w:tc>
        <w:tc>
          <w:tcPr>
            <w:tcW w:w="6520" w:type="dxa"/>
            <w:tcBorders>
              <w:top w:val="single" w:sz="2" w:space="0" w:color="DBDBDB"/>
              <w:left w:val="single" w:sz="2" w:space="0" w:color="DBDBDB"/>
              <w:bottom w:val="single" w:sz="6" w:space="0" w:color="DBDBDB"/>
              <w:right w:val="single" w:sz="2" w:space="0" w:color="DBDBDB"/>
            </w:tcBorders>
            <w:shd w:val="clear" w:color="auto" w:fill="FFFFFF"/>
            <w:tcMar>
              <w:top w:w="120" w:type="dxa"/>
              <w:left w:w="180" w:type="dxa"/>
              <w:bottom w:w="120" w:type="dxa"/>
              <w:right w:w="180" w:type="dxa"/>
            </w:tcMar>
            <w:hideMark/>
          </w:tcPr>
          <w:p w14:paraId="45DEE3EA" w14:textId="058F2B2C" w:rsidR="003D19F7" w:rsidRPr="00D90078" w:rsidRDefault="003D19F7" w:rsidP="003D19F7">
            <w:pPr>
              <w:pStyle w:val="NormalWeb"/>
              <w:spacing w:before="0" w:beforeAutospacing="0" w:after="0" w:afterAutospacing="0"/>
              <w:rPr>
                <w:rFonts w:ascii="Aptos Serif" w:hAnsi="Aptos Serif" w:cs="Aptos Serif"/>
              </w:rPr>
            </w:pPr>
            <w:r>
              <w:rPr>
                <w:rFonts w:ascii="Aptos Serif" w:hAnsi="Aptos Serif" w:cs="Aptos Serif"/>
              </w:rPr>
              <w:fldChar w:fldCharType="begin"/>
            </w:r>
            <w:r>
              <w:instrText xml:space="preserve"> XE "</w:instrText>
            </w:r>
            <w:r w:rsidRPr="00B82554">
              <w:instrText>nrandom</w:instrText>
            </w:r>
            <w:r>
              <w:instrText xml:space="preserve">" </w:instrText>
            </w:r>
            <w:r>
              <w:rPr>
                <w:rFonts w:ascii="Aptos Serif" w:hAnsi="Aptos Serif" w:cs="Aptos Serif"/>
              </w:rPr>
              <w:fldChar w:fldCharType="end"/>
            </w:r>
            <w:r w:rsidRPr="00D90078">
              <w:rPr>
                <w:rFonts w:ascii="Aptos Serif" w:hAnsi="Aptos Serif" w:cs="Aptos Serif"/>
              </w:rPr>
              <w:t>A random number from the standard normal distribution.</w:t>
            </w:r>
          </w:p>
        </w:tc>
      </w:tr>
      <w:tr w:rsidR="003D19F7" w14:paraId="6C8D011D" w14:textId="77777777" w:rsidTr="00552589">
        <w:tc>
          <w:tcPr>
            <w:tcW w:w="2549" w:type="dxa"/>
            <w:tcBorders>
              <w:top w:val="single" w:sz="2" w:space="0" w:color="DBDBDB"/>
              <w:left w:val="single" w:sz="2" w:space="0" w:color="DBDBDB"/>
              <w:bottom w:val="single" w:sz="6" w:space="0" w:color="DBDBDB"/>
              <w:right w:val="single" w:sz="2" w:space="0" w:color="DBDBDB"/>
            </w:tcBorders>
            <w:shd w:val="clear" w:color="auto" w:fill="FFFFFF"/>
            <w:tcMar>
              <w:top w:w="120" w:type="dxa"/>
              <w:left w:w="180" w:type="dxa"/>
              <w:bottom w:w="120" w:type="dxa"/>
              <w:right w:w="180" w:type="dxa"/>
            </w:tcMar>
            <w:hideMark/>
          </w:tcPr>
          <w:p w14:paraId="60080692" w14:textId="77777777" w:rsidR="003D19F7" w:rsidRPr="00460FD7" w:rsidRDefault="003D19F7" w:rsidP="003D19F7">
            <w:pPr>
              <w:pStyle w:val="NormalWeb"/>
              <w:spacing w:before="0" w:beforeAutospacing="0" w:after="0" w:afterAutospacing="0"/>
              <w:rPr>
                <w:rStyle w:val="inlinecode"/>
              </w:rPr>
            </w:pPr>
            <w:r w:rsidRPr="00460FD7">
              <w:rPr>
                <w:rStyle w:val="inlinecode"/>
              </w:rPr>
              <w:t>pearl</w:t>
            </w:r>
          </w:p>
        </w:tc>
        <w:tc>
          <w:tcPr>
            <w:tcW w:w="6520" w:type="dxa"/>
            <w:tcBorders>
              <w:top w:val="single" w:sz="2" w:space="0" w:color="DBDBDB"/>
              <w:left w:val="single" w:sz="2" w:space="0" w:color="DBDBDB"/>
              <w:bottom w:val="single" w:sz="6" w:space="0" w:color="DBDBDB"/>
              <w:right w:val="single" w:sz="2" w:space="0" w:color="DBDBDB"/>
            </w:tcBorders>
            <w:shd w:val="clear" w:color="auto" w:fill="FFFFFF"/>
            <w:tcMar>
              <w:top w:w="120" w:type="dxa"/>
              <w:left w:w="180" w:type="dxa"/>
              <w:bottom w:w="120" w:type="dxa"/>
              <w:right w:w="180" w:type="dxa"/>
            </w:tcMar>
            <w:hideMark/>
          </w:tcPr>
          <w:p w14:paraId="2EF0F252" w14:textId="77777777" w:rsidR="003D19F7" w:rsidRPr="00D90078" w:rsidRDefault="003D19F7" w:rsidP="003D19F7">
            <w:pPr>
              <w:pStyle w:val="NormalWeb"/>
              <w:spacing w:before="0" w:beforeAutospacing="0" w:after="0" w:afterAutospacing="0"/>
              <w:rPr>
                <w:rFonts w:ascii="Aptos Serif" w:hAnsi="Aptos Serif" w:cs="Aptos Serif"/>
              </w:rPr>
            </w:pPr>
            <w:r w:rsidRPr="00D90078">
              <w:rPr>
                <w:rFonts w:ascii="Aptos Serif" w:hAnsi="Aptos Serif" w:cs="Aptos Serif"/>
              </w:rPr>
              <w:t>An Easter Egg. Just try me!</w:t>
            </w:r>
          </w:p>
        </w:tc>
      </w:tr>
      <w:tr w:rsidR="003D19F7" w14:paraId="4881D5D4" w14:textId="77777777" w:rsidTr="00552589">
        <w:tc>
          <w:tcPr>
            <w:tcW w:w="2549" w:type="dxa"/>
            <w:tcBorders>
              <w:top w:val="single" w:sz="2" w:space="0" w:color="DBDBDB"/>
              <w:left w:val="single" w:sz="2" w:space="0" w:color="DBDBDB"/>
              <w:bottom w:val="single" w:sz="6" w:space="0" w:color="DBDBDB"/>
              <w:right w:val="single" w:sz="2" w:space="0" w:color="DBDBDB"/>
            </w:tcBorders>
            <w:shd w:val="clear" w:color="auto" w:fill="FFFFFF"/>
            <w:tcMar>
              <w:top w:w="120" w:type="dxa"/>
              <w:left w:w="180" w:type="dxa"/>
              <w:bottom w:w="120" w:type="dxa"/>
              <w:right w:w="180" w:type="dxa"/>
            </w:tcMar>
            <w:hideMark/>
          </w:tcPr>
          <w:p w14:paraId="7870A0C1" w14:textId="77777777" w:rsidR="003D19F7" w:rsidRPr="00460FD7" w:rsidRDefault="003D19F7" w:rsidP="003D19F7">
            <w:pPr>
              <w:pStyle w:val="NormalWeb"/>
              <w:spacing w:before="0" w:beforeAutospacing="0" w:after="0" w:afterAutospacing="0"/>
              <w:rPr>
                <w:rStyle w:val="inlinecode"/>
              </w:rPr>
            </w:pPr>
            <w:r w:rsidRPr="00460FD7">
              <w:rPr>
                <w:rStyle w:val="inlinecode"/>
              </w:rPr>
              <w:lastRenderedPageBreak/>
              <w:t>pi, π</w:t>
            </w:r>
          </w:p>
        </w:tc>
        <w:tc>
          <w:tcPr>
            <w:tcW w:w="6520" w:type="dxa"/>
            <w:tcBorders>
              <w:top w:val="single" w:sz="2" w:space="0" w:color="DBDBDB"/>
              <w:left w:val="single" w:sz="2" w:space="0" w:color="DBDBDB"/>
              <w:bottom w:val="single" w:sz="6" w:space="0" w:color="DBDBDB"/>
              <w:right w:val="single" w:sz="2" w:space="0" w:color="DBDBDB"/>
            </w:tcBorders>
            <w:shd w:val="clear" w:color="auto" w:fill="FFFFFF"/>
            <w:tcMar>
              <w:top w:w="120" w:type="dxa"/>
              <w:left w:w="180" w:type="dxa"/>
              <w:bottom w:w="120" w:type="dxa"/>
              <w:right w:w="180" w:type="dxa"/>
            </w:tcMar>
            <w:hideMark/>
          </w:tcPr>
          <w:p w14:paraId="13D4099F" w14:textId="77777777" w:rsidR="003D19F7" w:rsidRPr="00D90078" w:rsidRDefault="003D19F7" w:rsidP="003D19F7">
            <w:pPr>
              <w:pStyle w:val="NormalWeb"/>
              <w:spacing w:before="0" w:beforeAutospacing="0" w:after="0" w:afterAutospacing="0"/>
              <w:rPr>
                <w:rFonts w:ascii="Aptos Serif" w:hAnsi="Aptos Serif" w:cs="Aptos Serif"/>
              </w:rPr>
            </w:pPr>
            <w:r w:rsidRPr="00D90078">
              <w:rPr>
                <w:rFonts w:ascii="Aptos Serif" w:hAnsi="Aptos Serif" w:cs="Aptos Serif"/>
              </w:rPr>
              <w:t>Don't be irrational: be transcendent.</w:t>
            </w:r>
          </w:p>
        </w:tc>
      </w:tr>
      <w:tr w:rsidR="003D19F7" w14:paraId="00B4FAC0" w14:textId="77777777" w:rsidTr="00552589">
        <w:tc>
          <w:tcPr>
            <w:tcW w:w="2549" w:type="dxa"/>
            <w:tcBorders>
              <w:top w:val="single" w:sz="2" w:space="0" w:color="DBDBDB"/>
              <w:left w:val="single" w:sz="2" w:space="0" w:color="DBDBDB"/>
              <w:bottom w:val="single" w:sz="6" w:space="0" w:color="DBDBDB"/>
              <w:right w:val="single" w:sz="2" w:space="0" w:color="DBDBDB"/>
            </w:tcBorders>
            <w:shd w:val="clear" w:color="auto" w:fill="FFFFFF"/>
            <w:tcMar>
              <w:top w:w="120" w:type="dxa"/>
              <w:left w:w="180" w:type="dxa"/>
              <w:bottom w:w="120" w:type="dxa"/>
              <w:right w:w="180" w:type="dxa"/>
            </w:tcMar>
            <w:hideMark/>
          </w:tcPr>
          <w:p w14:paraId="37F50147" w14:textId="77777777" w:rsidR="003D19F7" w:rsidRPr="00460FD7" w:rsidRDefault="003D19F7" w:rsidP="003D19F7">
            <w:pPr>
              <w:pStyle w:val="NormalWeb"/>
              <w:spacing w:before="0" w:beforeAutospacing="0" w:after="0" w:afterAutospacing="0"/>
              <w:rPr>
                <w:rStyle w:val="inlinecode"/>
              </w:rPr>
            </w:pPr>
            <w:r w:rsidRPr="00460FD7">
              <w:rPr>
                <w:rStyle w:val="inlinecode"/>
              </w:rPr>
              <w:t>random</w:t>
            </w:r>
          </w:p>
        </w:tc>
        <w:tc>
          <w:tcPr>
            <w:tcW w:w="6520" w:type="dxa"/>
            <w:tcBorders>
              <w:top w:val="single" w:sz="2" w:space="0" w:color="DBDBDB"/>
              <w:left w:val="single" w:sz="2" w:space="0" w:color="DBDBDB"/>
              <w:bottom w:val="single" w:sz="6" w:space="0" w:color="DBDBDB"/>
              <w:right w:val="single" w:sz="2" w:space="0" w:color="DBDBDB"/>
            </w:tcBorders>
            <w:shd w:val="clear" w:color="auto" w:fill="FFFFFF"/>
            <w:tcMar>
              <w:top w:w="120" w:type="dxa"/>
              <w:left w:w="180" w:type="dxa"/>
              <w:bottom w:w="120" w:type="dxa"/>
              <w:right w:w="180" w:type="dxa"/>
            </w:tcMar>
            <w:hideMark/>
          </w:tcPr>
          <w:p w14:paraId="4D3EE3C6" w14:textId="687ABC9D" w:rsidR="003D19F7" w:rsidRPr="00D90078" w:rsidRDefault="003D19F7" w:rsidP="003D19F7">
            <w:pPr>
              <w:pStyle w:val="NormalWeb"/>
              <w:spacing w:before="0" w:beforeAutospacing="0" w:after="0" w:afterAutospacing="0"/>
              <w:rPr>
                <w:rFonts w:ascii="Aptos Serif" w:hAnsi="Aptos Serif" w:cs="Aptos Serif"/>
              </w:rPr>
            </w:pPr>
            <w:r>
              <w:rPr>
                <w:rFonts w:ascii="Aptos Serif" w:hAnsi="Aptos Serif" w:cs="Aptos Serif"/>
              </w:rPr>
              <w:fldChar w:fldCharType="begin"/>
            </w:r>
            <w:r>
              <w:instrText xml:space="preserve"> XE "</w:instrText>
            </w:r>
            <w:r w:rsidRPr="00F83496">
              <w:instrText>random</w:instrText>
            </w:r>
            <w:r>
              <w:instrText xml:space="preserve">" </w:instrText>
            </w:r>
            <w:r>
              <w:rPr>
                <w:rFonts w:ascii="Aptos Serif" w:hAnsi="Aptos Serif" w:cs="Aptos Serif"/>
              </w:rPr>
              <w:fldChar w:fldCharType="end"/>
            </w:r>
            <w:r w:rsidRPr="00D90078">
              <w:rPr>
                <w:rFonts w:ascii="Aptos Serif" w:hAnsi="Aptos Serif" w:cs="Aptos Serif"/>
              </w:rPr>
              <w:t>A random number from a uniform distribution between 0 and 1.</w:t>
            </w:r>
          </w:p>
        </w:tc>
      </w:tr>
      <w:tr w:rsidR="003D19F7" w14:paraId="7882A96F" w14:textId="77777777" w:rsidTr="00552589">
        <w:tc>
          <w:tcPr>
            <w:tcW w:w="2549" w:type="dxa"/>
            <w:tcBorders>
              <w:top w:val="single" w:sz="2" w:space="0" w:color="DBDBDB"/>
              <w:left w:val="single" w:sz="2" w:space="0" w:color="DBDBDB"/>
              <w:bottom w:val="single" w:sz="6" w:space="0" w:color="DBDBDB"/>
              <w:right w:val="single" w:sz="2" w:space="0" w:color="DBDBDB"/>
            </w:tcBorders>
            <w:shd w:val="clear" w:color="auto" w:fill="FFFFFF"/>
            <w:tcMar>
              <w:top w:w="120" w:type="dxa"/>
              <w:left w:w="180" w:type="dxa"/>
              <w:bottom w:w="120" w:type="dxa"/>
              <w:right w:w="180" w:type="dxa"/>
            </w:tcMar>
            <w:hideMark/>
          </w:tcPr>
          <w:p w14:paraId="3A0446BB" w14:textId="77777777" w:rsidR="003D19F7" w:rsidRPr="00460FD7" w:rsidRDefault="003D19F7" w:rsidP="003D19F7">
            <w:pPr>
              <w:pStyle w:val="NormalWeb"/>
              <w:spacing w:before="0" w:beforeAutospacing="0" w:after="0" w:afterAutospacing="0"/>
              <w:rPr>
                <w:rStyle w:val="inlinecode"/>
              </w:rPr>
            </w:pPr>
            <w:r w:rsidRPr="00460FD7">
              <w:rPr>
                <w:rStyle w:val="inlinecode"/>
              </w:rPr>
              <w:t>tau, τ</w:t>
            </w:r>
          </w:p>
        </w:tc>
        <w:tc>
          <w:tcPr>
            <w:tcW w:w="6520" w:type="dxa"/>
            <w:tcBorders>
              <w:top w:val="single" w:sz="2" w:space="0" w:color="DBDBDB"/>
              <w:left w:val="single" w:sz="2" w:space="0" w:color="DBDBDB"/>
              <w:bottom w:val="single" w:sz="6" w:space="0" w:color="DBDBDB"/>
              <w:right w:val="single" w:sz="2" w:space="0" w:color="DBDBDB"/>
            </w:tcBorders>
            <w:shd w:val="clear" w:color="auto" w:fill="FFFFFF"/>
            <w:tcMar>
              <w:top w:w="120" w:type="dxa"/>
              <w:left w:w="180" w:type="dxa"/>
              <w:bottom w:w="120" w:type="dxa"/>
              <w:right w:w="180" w:type="dxa"/>
            </w:tcMar>
            <w:hideMark/>
          </w:tcPr>
          <w:p w14:paraId="511A4981" w14:textId="77777777" w:rsidR="003D19F7" w:rsidRPr="00D90078" w:rsidRDefault="003D19F7" w:rsidP="003D19F7">
            <w:pPr>
              <w:pStyle w:val="NormalWeb"/>
              <w:spacing w:before="0" w:beforeAutospacing="0" w:after="0" w:afterAutospacing="0"/>
              <w:rPr>
                <w:rFonts w:ascii="Aptos Serif" w:hAnsi="Aptos Serif" w:cs="Aptos Serif"/>
              </w:rPr>
            </w:pPr>
            <w:r w:rsidRPr="00D90078">
              <w:rPr>
                <w:rFonts w:ascii="Aptos Serif" w:hAnsi="Aptos Serif" w:cs="Aptos Serif"/>
              </w:rPr>
              <w:t>Twice π.</w:t>
            </w:r>
          </w:p>
        </w:tc>
      </w:tr>
      <w:tr w:rsidR="003D19F7" w14:paraId="16A75236" w14:textId="77777777" w:rsidTr="00552589">
        <w:tc>
          <w:tcPr>
            <w:tcW w:w="2549" w:type="dxa"/>
            <w:tcBorders>
              <w:top w:val="single" w:sz="2" w:space="0" w:color="DBDBDB"/>
              <w:left w:val="single" w:sz="2" w:space="0" w:color="DBDBDB"/>
              <w:bottom w:val="single" w:sz="2" w:space="0" w:color="DBDBDB"/>
              <w:right w:val="single" w:sz="2" w:space="0" w:color="DBDBDB"/>
            </w:tcBorders>
            <w:shd w:val="clear" w:color="auto" w:fill="FFFFFF"/>
            <w:tcMar>
              <w:top w:w="120" w:type="dxa"/>
              <w:left w:w="180" w:type="dxa"/>
              <w:bottom w:w="120" w:type="dxa"/>
              <w:right w:w="180" w:type="dxa"/>
            </w:tcMar>
            <w:hideMark/>
          </w:tcPr>
          <w:p w14:paraId="47AB03C8" w14:textId="77777777" w:rsidR="003D19F7" w:rsidRPr="00460FD7" w:rsidRDefault="003D19F7" w:rsidP="003D19F7">
            <w:pPr>
              <w:pStyle w:val="NormalWeb"/>
              <w:spacing w:before="0" w:beforeAutospacing="0" w:after="0" w:afterAutospacing="0"/>
              <w:rPr>
                <w:rStyle w:val="inlinecode"/>
              </w:rPr>
            </w:pPr>
            <w:r w:rsidRPr="00460FD7">
              <w:rPr>
                <w:rStyle w:val="inlinecode"/>
              </w:rPr>
              <w:t>today</w:t>
            </w:r>
          </w:p>
        </w:tc>
        <w:tc>
          <w:tcPr>
            <w:tcW w:w="6520" w:type="dxa"/>
            <w:tcBorders>
              <w:top w:val="single" w:sz="2" w:space="0" w:color="DBDBDB"/>
              <w:left w:val="single" w:sz="2" w:space="0" w:color="DBDBDB"/>
              <w:bottom w:val="single" w:sz="2" w:space="0" w:color="DBDBDB"/>
              <w:right w:val="single" w:sz="2" w:space="0" w:color="DBDBDB"/>
            </w:tcBorders>
            <w:shd w:val="clear" w:color="auto" w:fill="FFFFFF"/>
            <w:tcMar>
              <w:top w:w="120" w:type="dxa"/>
              <w:left w:w="180" w:type="dxa"/>
              <w:bottom w:w="120" w:type="dxa"/>
              <w:right w:w="180" w:type="dxa"/>
            </w:tcMar>
            <w:hideMark/>
          </w:tcPr>
          <w:p w14:paraId="06BCDE43" w14:textId="77777777" w:rsidR="003D19F7" w:rsidRPr="00D90078" w:rsidRDefault="003D19F7" w:rsidP="00B566BB">
            <w:pPr>
              <w:pStyle w:val="NormalWeb"/>
              <w:spacing w:before="0" w:beforeAutospacing="0" w:after="0" w:afterAutospacing="0"/>
              <w:rPr>
                <w:rFonts w:ascii="Aptos Serif" w:hAnsi="Aptos Serif" w:cs="Aptos Serif"/>
              </w:rPr>
            </w:pPr>
            <w:r w:rsidRPr="00D90078">
              <w:rPr>
                <w:rFonts w:ascii="Aptos Serif" w:hAnsi="Aptos Serif" w:cs="Aptos Serif"/>
              </w:rPr>
              <w:t>The current date.</w:t>
            </w:r>
          </w:p>
        </w:tc>
      </w:tr>
    </w:tbl>
    <w:p w14:paraId="2C0998FE" w14:textId="2128F1E6" w:rsidR="00D94966" w:rsidRDefault="001252CC" w:rsidP="001252CC">
      <w:pPr>
        <w:pStyle w:val="Ttulo3"/>
        <w:spacing w:before="0"/>
      </w:pPr>
      <w:r>
        <w:br/>
      </w:r>
      <w:r w:rsidR="00D94966">
        <w:fldChar w:fldCharType="begin"/>
      </w:r>
      <w:r w:rsidR="00D94966">
        <w:instrText xml:space="preserve"> XE "</w:instrText>
      </w:r>
      <w:r w:rsidR="00D94966" w:rsidRPr="00556E4F">
        <w:rPr>
          <w:lang w:val="es-ES"/>
        </w:rPr>
        <w:instrText>polynomials</w:instrText>
      </w:r>
      <w:r w:rsidR="00D94966">
        <w:instrText xml:space="preserve">" </w:instrText>
      </w:r>
      <w:r w:rsidR="00D94966">
        <w:fldChar w:fldCharType="end"/>
      </w:r>
      <w:bookmarkStart w:id="28" w:name="_Toc232272214"/>
      <w:r w:rsidR="00D94966">
        <w:t>Polynomials and solvers</w:t>
      </w:r>
      <w:bookmarkEnd w:id="28"/>
    </w:p>
    <w:p w14:paraId="30EA5A15" w14:textId="74B58EEE" w:rsidR="005C60A3" w:rsidRDefault="005C60A3" w:rsidP="005C60A3">
      <w:r>
        <w:t xml:space="preserve">These methods are also defined inside the </w:t>
      </w:r>
      <w:r w:rsidRPr="003268C0">
        <w:rPr>
          <w:rStyle w:val="code"/>
          <w:rFonts w:ascii="Consolas" w:eastAsia="Times New Roman" w:hAnsi="Consolas" w:cs="Times New Roman"/>
          <w:color w:val="000066"/>
          <w:szCs w:val="24"/>
          <w:lang w:eastAsia="en-GB"/>
          <w14:ligatures w14:val="none"/>
        </w:rPr>
        <w:t>math</w:t>
      </w:r>
      <w:r>
        <w:t xml:space="preserve"> class, so they can be used without </w:t>
      </w:r>
      <w:r w:rsidR="000133B3">
        <w:t xml:space="preserve">explicitly </w:t>
      </w:r>
      <w:r>
        <w:t xml:space="preserve">writing </w:t>
      </w:r>
      <w:r w:rsidR="005876FB">
        <w:t>the class prefix:</w:t>
      </w:r>
    </w:p>
    <w:tbl>
      <w:tblPr>
        <w:tblW w:w="9069" w:type="dxa"/>
        <w:tblBorders>
          <w:top w:val="single" w:sz="6" w:space="0" w:color="DBDBDB"/>
          <w:left w:val="single" w:sz="6" w:space="0" w:color="DBDBDB"/>
          <w:bottom w:val="single" w:sz="6" w:space="0" w:color="DBDBDB"/>
          <w:right w:val="single" w:sz="6" w:space="0" w:color="DBDBDB"/>
        </w:tblBorders>
        <w:shd w:val="clear" w:color="auto" w:fill="FFFFFF"/>
        <w:tblCellMar>
          <w:top w:w="15" w:type="dxa"/>
          <w:left w:w="15" w:type="dxa"/>
          <w:bottom w:w="15" w:type="dxa"/>
          <w:right w:w="15" w:type="dxa"/>
        </w:tblCellMar>
        <w:tblLook w:val="04A0" w:firstRow="1" w:lastRow="0" w:firstColumn="1" w:lastColumn="0" w:noHBand="0" w:noVBand="1"/>
      </w:tblPr>
      <w:tblGrid>
        <w:gridCol w:w="2549"/>
        <w:gridCol w:w="6520"/>
      </w:tblGrid>
      <w:tr w:rsidR="00D94966" w14:paraId="5D202F9C" w14:textId="77777777" w:rsidTr="00552589">
        <w:tc>
          <w:tcPr>
            <w:tcW w:w="2549" w:type="dxa"/>
            <w:tcBorders>
              <w:top w:val="single" w:sz="2" w:space="0" w:color="DBDBDB"/>
              <w:left w:val="single" w:sz="2" w:space="0" w:color="DBDBDB"/>
              <w:bottom w:val="single" w:sz="6" w:space="0" w:color="DBDBDB"/>
              <w:right w:val="single" w:sz="2" w:space="0" w:color="DBDBDB"/>
            </w:tcBorders>
            <w:shd w:val="clear" w:color="auto" w:fill="FFFFFF"/>
            <w:tcMar>
              <w:top w:w="120" w:type="dxa"/>
              <w:left w:w="180" w:type="dxa"/>
              <w:bottom w:w="120" w:type="dxa"/>
              <w:right w:w="180" w:type="dxa"/>
            </w:tcMar>
            <w:hideMark/>
          </w:tcPr>
          <w:p w14:paraId="073F04AB" w14:textId="77777777" w:rsidR="00D94966" w:rsidRPr="00460FD7" w:rsidRDefault="00D94966" w:rsidP="0017511C">
            <w:pPr>
              <w:pStyle w:val="NormalWeb"/>
              <w:spacing w:before="0" w:beforeAutospacing="0" w:after="0" w:afterAutospacing="0"/>
              <w:rPr>
                <w:rStyle w:val="inlinecode"/>
              </w:rPr>
            </w:pPr>
            <w:r w:rsidRPr="00460FD7">
              <w:rPr>
                <w:rStyle w:val="inlinecode"/>
              </w:rPr>
              <w:t>solve</w:t>
            </w:r>
          </w:p>
        </w:tc>
        <w:tc>
          <w:tcPr>
            <w:tcW w:w="6520" w:type="dxa"/>
            <w:tcBorders>
              <w:top w:val="single" w:sz="2" w:space="0" w:color="DBDBDB"/>
              <w:left w:val="single" w:sz="2" w:space="0" w:color="DBDBDB"/>
              <w:bottom w:val="single" w:sz="6" w:space="0" w:color="DBDBDB"/>
              <w:right w:val="single" w:sz="2" w:space="0" w:color="DBDBDB"/>
            </w:tcBorders>
            <w:shd w:val="clear" w:color="auto" w:fill="FFFFFF"/>
            <w:tcMar>
              <w:top w:w="120" w:type="dxa"/>
              <w:left w:w="180" w:type="dxa"/>
              <w:bottom w:w="120" w:type="dxa"/>
              <w:right w:w="180" w:type="dxa"/>
            </w:tcMar>
            <w:hideMark/>
          </w:tcPr>
          <w:p w14:paraId="17A2D709" w14:textId="77777777" w:rsidR="00D94966" w:rsidRPr="00D90078" w:rsidRDefault="00D94966" w:rsidP="0017511C">
            <w:pPr>
              <w:pStyle w:val="NormalWeb"/>
              <w:spacing w:before="0" w:beforeAutospacing="0" w:after="0" w:afterAutospacing="0"/>
              <w:rPr>
                <w:rFonts w:ascii="Aptos Serif" w:hAnsi="Aptos Serif" w:cs="Aptos Serif"/>
              </w:rPr>
            </w:pPr>
            <w:r w:rsidRPr="00D90078">
              <w:rPr>
                <w:rFonts w:ascii="Aptos Serif" w:hAnsi="Aptos Serif" w:cs="Aptos Serif"/>
              </w:rPr>
              <w:t>A simple Newton-Raphson solver. See below for details.</w:t>
            </w:r>
          </w:p>
        </w:tc>
      </w:tr>
      <w:tr w:rsidR="00D94966" w14:paraId="57951F9F" w14:textId="77777777" w:rsidTr="00552589">
        <w:tc>
          <w:tcPr>
            <w:tcW w:w="2549" w:type="dxa"/>
            <w:tcBorders>
              <w:top w:val="single" w:sz="2" w:space="0" w:color="DBDBDB"/>
              <w:left w:val="single" w:sz="2" w:space="0" w:color="DBDBDB"/>
              <w:bottom w:val="single" w:sz="6" w:space="0" w:color="DBDBDB"/>
              <w:right w:val="single" w:sz="2" w:space="0" w:color="DBDBDB"/>
            </w:tcBorders>
            <w:shd w:val="clear" w:color="auto" w:fill="FFFFFF"/>
            <w:tcMar>
              <w:top w:w="120" w:type="dxa"/>
              <w:left w:w="180" w:type="dxa"/>
              <w:bottom w:w="120" w:type="dxa"/>
              <w:right w:w="180" w:type="dxa"/>
            </w:tcMar>
            <w:hideMark/>
          </w:tcPr>
          <w:p w14:paraId="36CF6E7B" w14:textId="77777777" w:rsidR="00D94966" w:rsidRPr="00460FD7" w:rsidRDefault="00D94966" w:rsidP="0017511C">
            <w:pPr>
              <w:pStyle w:val="NormalWeb"/>
              <w:spacing w:before="0" w:beforeAutospacing="0" w:after="0" w:afterAutospacing="0"/>
              <w:rPr>
                <w:rStyle w:val="inlinecode"/>
              </w:rPr>
            </w:pPr>
            <w:r w:rsidRPr="00460FD7">
              <w:rPr>
                <w:rStyle w:val="inlinecode"/>
              </w:rPr>
              <w:t>polyEval</w:t>
            </w:r>
          </w:p>
        </w:tc>
        <w:tc>
          <w:tcPr>
            <w:tcW w:w="6520" w:type="dxa"/>
            <w:tcBorders>
              <w:top w:val="single" w:sz="2" w:space="0" w:color="DBDBDB"/>
              <w:left w:val="single" w:sz="2" w:space="0" w:color="DBDBDB"/>
              <w:bottom w:val="single" w:sz="6" w:space="0" w:color="DBDBDB"/>
              <w:right w:val="single" w:sz="2" w:space="0" w:color="DBDBDB"/>
            </w:tcBorders>
            <w:shd w:val="clear" w:color="auto" w:fill="FFFFFF"/>
            <w:tcMar>
              <w:top w:w="120" w:type="dxa"/>
              <w:left w:w="180" w:type="dxa"/>
              <w:bottom w:w="120" w:type="dxa"/>
              <w:right w:w="180" w:type="dxa"/>
            </w:tcMar>
            <w:hideMark/>
          </w:tcPr>
          <w:p w14:paraId="34D835EE" w14:textId="77777777" w:rsidR="00D94966" w:rsidRDefault="00D94966" w:rsidP="0017511C">
            <w:pPr>
              <w:pStyle w:val="NormalWeb"/>
              <w:spacing w:before="0" w:beforeAutospacing="0" w:after="0" w:afterAutospacing="0"/>
              <w:rPr>
                <w:rFonts w:ascii="Aptos Serif" w:hAnsi="Aptos Serif" w:cs="Aptos Serif"/>
              </w:rPr>
            </w:pPr>
            <w:r w:rsidRPr="00D90078">
              <w:rPr>
                <w:rFonts w:ascii="Aptos Serif" w:hAnsi="Aptos Serif" w:cs="Aptos Serif"/>
              </w:rPr>
              <w:t>Evaluates a polynomial given a real or complex argument.</w:t>
            </w:r>
          </w:p>
          <w:p w14:paraId="4ECE335C" w14:textId="013FF4E0" w:rsidR="00E65E24" w:rsidRPr="00D90078" w:rsidRDefault="00E65E24" w:rsidP="0017511C">
            <w:pPr>
              <w:pStyle w:val="NormalWeb"/>
              <w:spacing w:before="0" w:beforeAutospacing="0" w:after="0" w:afterAutospacing="0"/>
              <w:rPr>
                <w:rFonts w:ascii="Aptos Serif" w:hAnsi="Aptos Serif" w:cs="Aptos Serif"/>
              </w:rPr>
            </w:pPr>
            <w:r>
              <w:rPr>
                <w:rFonts w:ascii="Aptos Serif" w:hAnsi="Aptos Serif" w:cs="Aptos Serif"/>
              </w:rPr>
              <w:t>There’s also a variant with integer</w:t>
            </w:r>
            <w:r w:rsidR="000A3B56">
              <w:rPr>
                <w:rFonts w:ascii="Aptos Serif" w:hAnsi="Aptos Serif" w:cs="Aptos Serif"/>
              </w:rPr>
              <w:t xml:space="preserve"> coefficients and values, that returns a long integer.</w:t>
            </w:r>
          </w:p>
        </w:tc>
      </w:tr>
      <w:tr w:rsidR="00D94966" w14:paraId="39FFEA1E" w14:textId="77777777" w:rsidTr="00552589">
        <w:tc>
          <w:tcPr>
            <w:tcW w:w="2549" w:type="dxa"/>
            <w:tcBorders>
              <w:top w:val="single" w:sz="2" w:space="0" w:color="DBDBDB"/>
              <w:left w:val="single" w:sz="2" w:space="0" w:color="DBDBDB"/>
              <w:bottom w:val="single" w:sz="6" w:space="0" w:color="DBDBDB"/>
              <w:right w:val="single" w:sz="2" w:space="0" w:color="DBDBDB"/>
            </w:tcBorders>
            <w:shd w:val="clear" w:color="auto" w:fill="FFFFFF"/>
            <w:tcMar>
              <w:top w:w="120" w:type="dxa"/>
              <w:left w:w="180" w:type="dxa"/>
              <w:bottom w:w="120" w:type="dxa"/>
              <w:right w:w="180" w:type="dxa"/>
            </w:tcMar>
            <w:hideMark/>
          </w:tcPr>
          <w:p w14:paraId="0EEAF061" w14:textId="77777777" w:rsidR="00D94966" w:rsidRPr="00460FD7" w:rsidRDefault="00D94966" w:rsidP="0017511C">
            <w:pPr>
              <w:pStyle w:val="NormalWeb"/>
              <w:spacing w:before="0" w:beforeAutospacing="0" w:after="0" w:afterAutospacing="0"/>
              <w:rPr>
                <w:rStyle w:val="inlinecode"/>
              </w:rPr>
            </w:pPr>
            <w:r w:rsidRPr="00460FD7">
              <w:rPr>
                <w:rStyle w:val="inlinecode"/>
              </w:rPr>
              <w:t>polyDerivative</w:t>
            </w:r>
          </w:p>
        </w:tc>
        <w:tc>
          <w:tcPr>
            <w:tcW w:w="6520" w:type="dxa"/>
            <w:tcBorders>
              <w:top w:val="single" w:sz="2" w:space="0" w:color="DBDBDB"/>
              <w:left w:val="single" w:sz="2" w:space="0" w:color="DBDBDB"/>
              <w:bottom w:val="single" w:sz="6" w:space="0" w:color="DBDBDB"/>
              <w:right w:val="single" w:sz="2" w:space="0" w:color="DBDBDB"/>
            </w:tcBorders>
            <w:shd w:val="clear" w:color="auto" w:fill="FFFFFF"/>
            <w:tcMar>
              <w:top w:w="120" w:type="dxa"/>
              <w:left w:w="180" w:type="dxa"/>
              <w:bottom w:w="120" w:type="dxa"/>
              <w:right w:w="180" w:type="dxa"/>
            </w:tcMar>
            <w:hideMark/>
          </w:tcPr>
          <w:p w14:paraId="66147601" w14:textId="77777777" w:rsidR="00D94966" w:rsidRPr="00D90078" w:rsidRDefault="00D94966" w:rsidP="0017511C">
            <w:pPr>
              <w:pStyle w:val="NormalWeb"/>
              <w:spacing w:before="0" w:beforeAutospacing="0" w:after="0" w:afterAutospacing="0"/>
              <w:rPr>
                <w:rFonts w:ascii="Aptos Serif" w:hAnsi="Aptos Serif" w:cs="Aptos Serif"/>
              </w:rPr>
            </w:pPr>
            <w:r w:rsidRPr="00D90078">
              <w:rPr>
                <w:rFonts w:ascii="Aptos Serif" w:hAnsi="Aptos Serif" w:cs="Aptos Serif"/>
              </w:rPr>
              <w:t>Evaluates the first derivative of a polynomial at a real or complex argument.</w:t>
            </w:r>
          </w:p>
        </w:tc>
      </w:tr>
      <w:tr w:rsidR="00D94966" w14:paraId="7F0702DA" w14:textId="77777777" w:rsidTr="00552589">
        <w:tc>
          <w:tcPr>
            <w:tcW w:w="2549" w:type="dxa"/>
            <w:tcBorders>
              <w:top w:val="single" w:sz="2" w:space="0" w:color="DBDBDB"/>
              <w:left w:val="single" w:sz="2" w:space="0" w:color="DBDBDB"/>
              <w:bottom w:val="single" w:sz="2" w:space="0" w:color="DBDBDB"/>
              <w:right w:val="single" w:sz="2" w:space="0" w:color="DBDBDB"/>
            </w:tcBorders>
            <w:shd w:val="clear" w:color="auto" w:fill="FFFFFF"/>
            <w:tcMar>
              <w:top w:w="120" w:type="dxa"/>
              <w:left w:w="180" w:type="dxa"/>
              <w:bottom w:w="120" w:type="dxa"/>
              <w:right w:w="180" w:type="dxa"/>
            </w:tcMar>
            <w:hideMark/>
          </w:tcPr>
          <w:p w14:paraId="29C54E00" w14:textId="77777777" w:rsidR="00D94966" w:rsidRPr="00460FD7" w:rsidRDefault="00D94966" w:rsidP="0017511C">
            <w:pPr>
              <w:pStyle w:val="NormalWeb"/>
              <w:spacing w:before="0" w:beforeAutospacing="0" w:after="0" w:afterAutospacing="0"/>
              <w:rPr>
                <w:rStyle w:val="inlinecode"/>
              </w:rPr>
            </w:pPr>
            <w:r w:rsidRPr="00460FD7">
              <w:rPr>
                <w:rStyle w:val="inlinecode"/>
              </w:rPr>
              <w:t>polySolve</w:t>
            </w:r>
          </w:p>
        </w:tc>
        <w:tc>
          <w:tcPr>
            <w:tcW w:w="6520" w:type="dxa"/>
            <w:tcBorders>
              <w:top w:val="single" w:sz="2" w:space="0" w:color="DBDBDB"/>
              <w:left w:val="single" w:sz="2" w:space="0" w:color="DBDBDB"/>
              <w:bottom w:val="single" w:sz="2" w:space="0" w:color="DBDBDB"/>
              <w:right w:val="single" w:sz="2" w:space="0" w:color="DBDBDB"/>
            </w:tcBorders>
            <w:shd w:val="clear" w:color="auto" w:fill="FFFFFF"/>
            <w:tcMar>
              <w:top w:w="120" w:type="dxa"/>
              <w:left w:w="180" w:type="dxa"/>
              <w:bottom w:w="120" w:type="dxa"/>
              <w:right w:w="180" w:type="dxa"/>
            </w:tcMar>
            <w:hideMark/>
          </w:tcPr>
          <w:p w14:paraId="114E2C52" w14:textId="77777777" w:rsidR="00D94966" w:rsidRPr="00D90078" w:rsidRDefault="00D94966" w:rsidP="00B566BB">
            <w:pPr>
              <w:pStyle w:val="NormalWeb"/>
              <w:spacing w:before="0" w:beforeAutospacing="0" w:after="0" w:afterAutospacing="0"/>
              <w:rPr>
                <w:rFonts w:ascii="Aptos Serif" w:hAnsi="Aptos Serif" w:cs="Aptos Serif"/>
              </w:rPr>
            </w:pPr>
            <w:r w:rsidRPr="00D90078">
              <w:rPr>
                <w:rFonts w:ascii="Aptos Serif" w:hAnsi="Aptos Serif" w:cs="Aptos Serif"/>
              </w:rPr>
              <w:t>Calculates all the roots of a polynomial.</w:t>
            </w:r>
          </w:p>
        </w:tc>
      </w:tr>
    </w:tbl>
    <w:p w14:paraId="4B0566D2" w14:textId="68140462" w:rsidR="00D94966" w:rsidRPr="00D90078" w:rsidRDefault="00590FDF" w:rsidP="00590FDF">
      <w:pPr>
        <w:pStyle w:val="NormalWeb"/>
        <w:shd w:val="clear" w:color="auto" w:fill="FFFFFF"/>
        <w:spacing w:before="0" w:beforeAutospacing="0" w:after="240" w:afterAutospacing="0"/>
        <w:rPr>
          <w:rFonts w:ascii="Aptos Serif" w:hAnsi="Aptos Serif" w:cs="Aptos Serif"/>
        </w:rPr>
      </w:pPr>
      <w:r>
        <w:rPr>
          <w:rFonts w:ascii="Aptos Serif" w:hAnsi="Aptos Serif" w:cs="Aptos Serif"/>
        </w:rPr>
        <w:br/>
      </w:r>
      <w:r w:rsidR="00D94966">
        <w:rPr>
          <w:rFonts w:ascii="Aptos Serif" w:hAnsi="Aptos Serif" w:cs="Aptos Serif"/>
        </w:rPr>
        <w:fldChar w:fldCharType="begin"/>
      </w:r>
      <w:r w:rsidR="00D94966">
        <w:instrText xml:space="preserve"> XE "</w:instrText>
      </w:r>
      <w:r w:rsidR="00D94966" w:rsidRPr="003652CA">
        <w:rPr>
          <w:lang w:val="en-US"/>
        </w:rPr>
        <w:instrText>Newton-Raphson</w:instrText>
      </w:r>
      <w:r w:rsidR="00D94966">
        <w:instrText xml:space="preserve">" </w:instrText>
      </w:r>
      <w:r w:rsidR="00D94966">
        <w:rPr>
          <w:rFonts w:ascii="Aptos Serif" w:hAnsi="Aptos Serif" w:cs="Aptos Serif"/>
        </w:rPr>
        <w:fldChar w:fldCharType="end"/>
      </w:r>
      <w:r w:rsidR="00D94966" w:rsidRPr="00D90078">
        <w:rPr>
          <w:rFonts w:ascii="Aptos Serif" w:hAnsi="Aptos Serif" w:cs="Aptos Serif"/>
        </w:rPr>
        <w:t>The Newton-Raphson solver is a function accepting from three up to five arguments:</w:t>
      </w:r>
    </w:p>
    <w:p w14:paraId="2946696C" w14:textId="77777777" w:rsidR="00D94966" w:rsidRPr="00F33D4B" w:rsidRDefault="00D94966" w:rsidP="00D94966">
      <w:pPr>
        <w:pStyle w:val="Code0"/>
        <w:rPr>
          <w:lang w:val="es-ES"/>
        </w:rPr>
      </w:pPr>
      <w:r w:rsidRPr="00F33D4B">
        <w:rPr>
          <w:rStyle w:val="CdigoHTML"/>
          <w:sz w:val="21"/>
          <w:szCs w:val="21"/>
          <w:lang w:val="es-ES"/>
        </w:rPr>
        <w:t xml:space="preserve">solve(x =&gt; sin(x) - </w:t>
      </w:r>
      <w:r w:rsidRPr="00B4200C">
        <w:rPr>
          <w:color w:val="0000FF"/>
          <w:lang w:val="es-ES"/>
        </w:rPr>
        <w:t>1</w:t>
      </w:r>
      <w:r w:rsidRPr="00F33D4B">
        <w:rPr>
          <w:rStyle w:val="CdigoHTML"/>
          <w:sz w:val="21"/>
          <w:szCs w:val="21"/>
          <w:lang w:val="es-ES"/>
        </w:rPr>
        <w:t xml:space="preserve">, x =&gt; cos(x), </w:t>
      </w:r>
      <w:r w:rsidRPr="00B4200C">
        <w:rPr>
          <w:color w:val="0000FF"/>
          <w:lang w:val="es-ES"/>
        </w:rPr>
        <w:t>0</w:t>
      </w:r>
      <w:r w:rsidRPr="00F33D4B">
        <w:rPr>
          <w:rStyle w:val="CdigoHTML"/>
          <w:sz w:val="21"/>
          <w:szCs w:val="21"/>
          <w:lang w:val="es-ES"/>
        </w:rPr>
        <w:t xml:space="preserve">, </w:t>
      </w:r>
      <w:r w:rsidRPr="00B4200C">
        <w:rPr>
          <w:color w:val="0000FF"/>
          <w:lang w:val="es-ES"/>
        </w:rPr>
        <w:t>1e-9</w:t>
      </w:r>
      <w:r w:rsidRPr="00F33D4B">
        <w:rPr>
          <w:rStyle w:val="CdigoHTML"/>
          <w:sz w:val="21"/>
          <w:szCs w:val="21"/>
          <w:lang w:val="es-ES"/>
        </w:rPr>
        <w:t xml:space="preserve">, </w:t>
      </w:r>
      <w:r w:rsidRPr="00B4200C">
        <w:rPr>
          <w:color w:val="0000FF"/>
          <w:lang w:val="es-ES"/>
        </w:rPr>
        <w:t>100</w:t>
      </w:r>
      <w:r w:rsidRPr="00F33D4B">
        <w:rPr>
          <w:rStyle w:val="CdigoHTML"/>
          <w:sz w:val="21"/>
          <w:szCs w:val="21"/>
          <w:lang w:val="es-ES"/>
        </w:rPr>
        <w:t>)</w:t>
      </w:r>
    </w:p>
    <w:p w14:paraId="0D4713A1" w14:textId="77777777" w:rsidR="00D94966" w:rsidRPr="00A951C7" w:rsidRDefault="00D94966" w:rsidP="00D94966">
      <w:pPr>
        <w:pStyle w:val="NormalWeb"/>
        <w:shd w:val="clear" w:color="auto" w:fill="FFFFFF"/>
        <w:spacing w:before="240" w:beforeAutospacing="0" w:after="240" w:afterAutospacing="0"/>
        <w:rPr>
          <w:rFonts w:ascii="Aptos Serif" w:hAnsi="Aptos Serif" w:cs="Aptos Serif"/>
          <w:color w:val="4A4A4A"/>
        </w:rPr>
      </w:pPr>
      <w:r w:rsidRPr="00D90078">
        <w:rPr>
          <w:rFonts w:ascii="Aptos Serif" w:hAnsi="Aptos Serif" w:cs="Aptos Serif"/>
        </w:rPr>
        <w:t>The first two arguments are lambda functions: one for the function we want to solve for a root, and the second for the first derivative of that function. Please note that</w:t>
      </w:r>
      <w:r w:rsidRPr="00D90078">
        <w:rPr>
          <w:rFonts w:ascii="Segoe UI" w:hAnsi="Segoe UI" w:cs="Segoe UI"/>
        </w:rPr>
        <w:t> </w:t>
      </w:r>
      <w:r w:rsidRPr="00460FD7">
        <w:rPr>
          <w:rStyle w:val="inlinecode"/>
        </w:rPr>
        <w:t>solve</w:t>
      </w:r>
      <w:r w:rsidRPr="00A951C7">
        <w:rPr>
          <w:rFonts w:ascii="Aptos Serif" w:hAnsi="Aptos Serif" w:cs="Aptos Serif"/>
          <w:color w:val="4A4A4A"/>
        </w:rPr>
        <w:t> </w:t>
      </w:r>
      <w:r w:rsidRPr="00D90078">
        <w:rPr>
          <w:rFonts w:ascii="Aptos Serif" w:hAnsi="Aptos Serif" w:cs="Aptos Serif"/>
        </w:rPr>
        <w:t>does not verify that the lambda function and its derivative lambda match. The third argument is required and represents the initial guess to start running the algorithm. Again, a bad guess may make the algorithm fail.</w:t>
      </w:r>
    </w:p>
    <w:p w14:paraId="7AC8AE39" w14:textId="77777777" w:rsidR="00D94966" w:rsidRDefault="00D94966" w:rsidP="00D94966">
      <w:pPr>
        <w:pStyle w:val="NormalWeb"/>
        <w:shd w:val="clear" w:color="auto" w:fill="FFFFFF"/>
        <w:spacing w:before="0" w:beforeAutospacing="0" w:after="240" w:afterAutospacing="0"/>
        <w:rPr>
          <w:rFonts w:ascii="Segoe UI" w:hAnsi="Segoe UI" w:cs="Segoe UI"/>
          <w:color w:val="4A4A4A"/>
        </w:rPr>
      </w:pPr>
      <w:r w:rsidRPr="00D90078">
        <w:rPr>
          <w:rFonts w:ascii="Aptos Serif" w:hAnsi="Aptos Serif" w:cs="Aptos Serif"/>
        </w:rPr>
        <w:t>The fourth and fifth arguments can be omitted. The fourth parameter is the desired accuracy, and when omitted, it defaults to</w:t>
      </w:r>
      <w:r w:rsidRPr="00D90078">
        <w:rPr>
          <w:rFonts w:ascii="Segoe UI" w:hAnsi="Segoe UI" w:cs="Segoe UI"/>
        </w:rPr>
        <w:t> </w:t>
      </w:r>
      <w:r w:rsidRPr="003268C0">
        <w:rPr>
          <w:rStyle w:val="code"/>
          <w:rFonts w:ascii="Consolas" w:hAnsi="Consolas" w:cs="Segoe UI"/>
          <w:color w:val="000066"/>
        </w:rPr>
        <w:t>1e-9</w:t>
      </w:r>
      <w:r w:rsidRPr="00D90078">
        <w:rPr>
          <w:rFonts w:ascii="Aptos Serif" w:hAnsi="Aptos Serif" w:cs="Aptos Serif"/>
        </w:rPr>
        <w:t>. The last parameter is the maximum numbers of iterations, which by default is</w:t>
      </w:r>
      <w:r w:rsidRPr="00A951C7">
        <w:rPr>
          <w:rFonts w:ascii="Aptos Serif" w:hAnsi="Aptos Serif" w:cs="Aptos Serif"/>
          <w:color w:val="4A4A4A"/>
        </w:rPr>
        <w:t> </w:t>
      </w:r>
      <w:r w:rsidRPr="003268C0">
        <w:rPr>
          <w:rStyle w:val="code"/>
          <w:rFonts w:ascii="Consolas" w:hAnsi="Consolas" w:cs="Segoe UI"/>
          <w:color w:val="000066"/>
        </w:rPr>
        <w:t>100</w:t>
      </w:r>
      <w:r w:rsidRPr="00D90078">
        <w:rPr>
          <w:rFonts w:ascii="Aptos Serif" w:hAnsi="Aptos Serif" w:cs="Aptos Serif"/>
        </w:rPr>
        <w:t>.</w:t>
      </w:r>
    </w:p>
    <w:p w14:paraId="7FD0BD62" w14:textId="23176E52" w:rsidR="00D94966" w:rsidRPr="00D90078" w:rsidRDefault="003F796A" w:rsidP="00D94966">
      <w:pPr>
        <w:pStyle w:val="NormalWeb"/>
        <w:shd w:val="clear" w:color="auto" w:fill="FFFFFF"/>
        <w:spacing w:before="0" w:beforeAutospacing="0" w:after="240" w:afterAutospacing="0"/>
        <w:rPr>
          <w:rFonts w:ascii="Segoe UI" w:hAnsi="Segoe UI" w:cs="Segoe UI"/>
        </w:rPr>
      </w:pPr>
      <w:r>
        <w:rPr>
          <w:rFonts w:ascii="Aptos Serif" w:hAnsi="Aptos Serif" w:cs="Aptos Serif"/>
        </w:rPr>
        <w:fldChar w:fldCharType="begin"/>
      </w:r>
      <w:r>
        <w:instrText xml:space="preserve"> XE "</w:instrText>
      </w:r>
      <w:r>
        <w:rPr>
          <w:lang w:val="en-US"/>
        </w:rPr>
        <w:instrText>polyeval</w:instrText>
      </w:r>
      <w:r>
        <w:instrText xml:space="preserve">" </w:instrText>
      </w:r>
      <w:r>
        <w:rPr>
          <w:rFonts w:ascii="Aptos Serif" w:hAnsi="Aptos Serif" w:cs="Aptos Serif"/>
        </w:rPr>
        <w:fldChar w:fldCharType="end"/>
      </w:r>
      <w:r w:rsidR="00D94966" w:rsidRPr="00D90078">
        <w:rPr>
          <w:rFonts w:ascii="Aptos Serif" w:hAnsi="Aptos Serif" w:cs="Aptos Serif"/>
        </w:rPr>
        <w:t>The </w:t>
      </w:r>
      <w:r w:rsidR="00D94966" w:rsidRPr="00A52E9A">
        <w:rPr>
          <w:rStyle w:val="inlinecode"/>
        </w:rPr>
        <w:t>polyEval</w:t>
      </w:r>
      <w:r w:rsidR="00D94966">
        <w:rPr>
          <w:rFonts w:ascii="Segoe UI" w:hAnsi="Segoe UI" w:cs="Segoe UI"/>
          <w:color w:val="4A4A4A"/>
        </w:rPr>
        <w:t> </w:t>
      </w:r>
      <w:r w:rsidR="00D94966" w:rsidRPr="00D90078">
        <w:rPr>
          <w:rFonts w:ascii="Aptos Serif" w:hAnsi="Aptos Serif" w:cs="Aptos Serif"/>
        </w:rPr>
        <w:t>function takes either a complex or a real as its first argument, and a list of coefficients, either in a single vector or as a list of real values, and evaluates the polynomial at the supplied value:</w:t>
      </w:r>
    </w:p>
    <w:p w14:paraId="05FE6266" w14:textId="77777777" w:rsidR="00D94966" w:rsidRDefault="00D94966" w:rsidP="00D94966">
      <w:pPr>
        <w:pStyle w:val="Code0"/>
        <w:rPr>
          <w:rStyle w:val="CdigoHTML"/>
          <w:sz w:val="21"/>
          <w:szCs w:val="21"/>
        </w:rPr>
      </w:pPr>
      <w:r w:rsidRPr="00460FD7">
        <w:rPr>
          <w:rStyle w:val="CdigoHTML"/>
          <w:b/>
          <w:color w:val="4169E1"/>
          <w:sz w:val="21"/>
          <w:szCs w:val="21"/>
        </w:rPr>
        <w:t>let</w:t>
      </w:r>
      <w:r>
        <w:rPr>
          <w:rStyle w:val="CdigoHTML"/>
          <w:sz w:val="21"/>
          <w:szCs w:val="21"/>
        </w:rPr>
        <w:t xml:space="preserve"> x1 = complex(-</w:t>
      </w:r>
      <w:r w:rsidRPr="00183C66">
        <w:rPr>
          <w:color w:val="0000FF"/>
        </w:rPr>
        <w:t>1</w:t>
      </w:r>
      <w:r>
        <w:rPr>
          <w:rStyle w:val="CdigoHTML"/>
          <w:sz w:val="21"/>
          <w:szCs w:val="21"/>
        </w:rPr>
        <w:t>, sqrt(</w:t>
      </w:r>
      <w:r w:rsidRPr="00183C66">
        <w:rPr>
          <w:color w:val="0000FF"/>
        </w:rPr>
        <w:t>2</w:t>
      </w:r>
      <w:r>
        <w:rPr>
          <w:rStyle w:val="CdigoHTML"/>
          <w:sz w:val="21"/>
          <w:szCs w:val="21"/>
        </w:rPr>
        <w:t>)), x2 = x1';</w:t>
      </w:r>
    </w:p>
    <w:p w14:paraId="0B119808" w14:textId="77777777" w:rsidR="00D94966" w:rsidRDefault="00D94966" w:rsidP="00D94966">
      <w:pPr>
        <w:pStyle w:val="Code0"/>
        <w:rPr>
          <w:rStyle w:val="CdigoHTML"/>
          <w:sz w:val="21"/>
          <w:szCs w:val="21"/>
        </w:rPr>
      </w:pPr>
      <w:r>
        <w:rPr>
          <w:rStyle w:val="CdigoHTML"/>
          <w:color w:val="006400"/>
          <w:sz w:val="21"/>
          <w:szCs w:val="21"/>
        </w:rPr>
        <w:t>-- 1, 2, 3 represents the polynomial x² + 2x + 3</w:t>
      </w:r>
    </w:p>
    <w:p w14:paraId="3D022E7E" w14:textId="77777777" w:rsidR="00D94966" w:rsidRDefault="00D94966" w:rsidP="00D94966">
      <w:pPr>
        <w:pStyle w:val="Code0"/>
        <w:rPr>
          <w:rStyle w:val="CdigoHTML"/>
          <w:sz w:val="21"/>
          <w:szCs w:val="21"/>
        </w:rPr>
      </w:pPr>
      <w:r>
        <w:rPr>
          <w:rStyle w:val="CdigoHTML"/>
          <w:sz w:val="21"/>
          <w:szCs w:val="21"/>
        </w:rPr>
        <w:t xml:space="preserve">polyEval(x1, </w:t>
      </w:r>
      <w:r w:rsidRPr="00183C66">
        <w:rPr>
          <w:color w:val="0000FF"/>
        </w:rPr>
        <w:t>1</w:t>
      </w:r>
      <w:r>
        <w:rPr>
          <w:rStyle w:val="CdigoHTML"/>
          <w:sz w:val="21"/>
          <w:szCs w:val="21"/>
        </w:rPr>
        <w:t xml:space="preserve">, </w:t>
      </w:r>
      <w:r w:rsidRPr="00183C66">
        <w:rPr>
          <w:color w:val="0000FF"/>
        </w:rPr>
        <w:t>2</w:t>
      </w:r>
      <w:r>
        <w:rPr>
          <w:rStyle w:val="CdigoHTML"/>
          <w:sz w:val="21"/>
          <w:szCs w:val="21"/>
        </w:rPr>
        <w:t xml:space="preserve">, </w:t>
      </w:r>
      <w:r w:rsidRPr="00183C66">
        <w:rPr>
          <w:color w:val="0000FF"/>
        </w:rPr>
        <w:t>3</w:t>
      </w:r>
      <w:r>
        <w:rPr>
          <w:rStyle w:val="CdigoHTML"/>
          <w:sz w:val="21"/>
          <w:szCs w:val="21"/>
        </w:rPr>
        <w:t>);</w:t>
      </w:r>
    </w:p>
    <w:p w14:paraId="17BE6B79" w14:textId="77777777" w:rsidR="00D94966" w:rsidRDefault="00D94966" w:rsidP="00D94966">
      <w:pPr>
        <w:pStyle w:val="Code0"/>
        <w:rPr>
          <w:rStyle w:val="CdigoHTML"/>
          <w:sz w:val="21"/>
          <w:szCs w:val="21"/>
        </w:rPr>
      </w:pPr>
      <w:r>
        <w:rPr>
          <w:rStyle w:val="CdigoHTML"/>
          <w:color w:val="006400"/>
          <w:sz w:val="21"/>
          <w:szCs w:val="21"/>
        </w:rPr>
        <w:t>-- Coefficients can be grouped in a vector.</w:t>
      </w:r>
    </w:p>
    <w:p w14:paraId="7F2DB04F" w14:textId="77777777" w:rsidR="00D94966" w:rsidRDefault="00D94966" w:rsidP="00D94966">
      <w:pPr>
        <w:pStyle w:val="Code0"/>
      </w:pPr>
      <w:r>
        <w:rPr>
          <w:rStyle w:val="CdigoHTML"/>
          <w:sz w:val="21"/>
          <w:szCs w:val="21"/>
        </w:rPr>
        <w:lastRenderedPageBreak/>
        <w:t>polyEval(x2, [</w:t>
      </w:r>
      <w:r w:rsidRPr="00183C66">
        <w:rPr>
          <w:color w:val="0000FF"/>
        </w:rPr>
        <w:t>1</w:t>
      </w:r>
      <w:r>
        <w:rPr>
          <w:rStyle w:val="CdigoHTML"/>
          <w:sz w:val="21"/>
          <w:szCs w:val="21"/>
        </w:rPr>
        <w:t xml:space="preserve">, </w:t>
      </w:r>
      <w:r w:rsidRPr="00183C66">
        <w:rPr>
          <w:color w:val="0000FF"/>
        </w:rPr>
        <w:t>2</w:t>
      </w:r>
      <w:r>
        <w:rPr>
          <w:rStyle w:val="CdigoHTML"/>
          <w:sz w:val="21"/>
          <w:szCs w:val="21"/>
        </w:rPr>
        <w:t xml:space="preserve">, </w:t>
      </w:r>
      <w:r w:rsidRPr="00183C66">
        <w:rPr>
          <w:color w:val="0000FF"/>
        </w:rPr>
        <w:t>3</w:t>
      </w:r>
      <w:r>
        <w:rPr>
          <w:rStyle w:val="CdigoHTML"/>
          <w:sz w:val="21"/>
          <w:szCs w:val="21"/>
        </w:rPr>
        <w:t>]);</w:t>
      </w:r>
    </w:p>
    <w:p w14:paraId="17606585" w14:textId="2D8B5A0E" w:rsidR="000A3B56" w:rsidRDefault="000A3B56" w:rsidP="00D94966">
      <w:pPr>
        <w:pStyle w:val="NormalWeb"/>
        <w:shd w:val="clear" w:color="auto" w:fill="FFFFFF"/>
        <w:spacing w:before="240" w:beforeAutospacing="0" w:after="240" w:afterAutospacing="0"/>
        <w:rPr>
          <w:rFonts w:ascii="Aptos Serif" w:hAnsi="Aptos Serif" w:cs="Aptos Serif"/>
        </w:rPr>
      </w:pPr>
      <w:r>
        <w:rPr>
          <w:rFonts w:ascii="Aptos Serif" w:hAnsi="Aptos Serif" w:cs="Aptos Serif"/>
        </w:rPr>
        <w:t>There</w:t>
      </w:r>
      <w:r w:rsidR="00037414">
        <w:rPr>
          <w:rFonts w:ascii="Aptos Serif" w:hAnsi="Aptos Serif" w:cs="Aptos Serif"/>
        </w:rPr>
        <w:t xml:space="preserve"> is also a variant that receives a vector of integers and a</w:t>
      </w:r>
      <w:r w:rsidR="00073949">
        <w:rPr>
          <w:rFonts w:ascii="Aptos Serif" w:hAnsi="Aptos Serif" w:cs="Aptos Serif"/>
        </w:rPr>
        <w:t>n integer value, and returns the result as a long integer:</w:t>
      </w:r>
    </w:p>
    <w:p w14:paraId="5E2032B9" w14:textId="370BC7E0" w:rsidR="00073949" w:rsidRDefault="00073949" w:rsidP="00073949">
      <w:pPr>
        <w:pStyle w:val="Code0"/>
      </w:pPr>
      <w:r>
        <w:rPr>
          <w:rStyle w:val="CdigoHTML"/>
          <w:sz w:val="21"/>
          <w:szCs w:val="21"/>
        </w:rPr>
        <w:t>polyEval(10, [</w:t>
      </w:r>
      <w:r w:rsidRPr="000744F0">
        <w:rPr>
          <w:rStyle w:val="CdigoHTML"/>
          <w:b/>
          <w:bCs/>
          <w:sz w:val="21"/>
          <w:szCs w:val="21"/>
        </w:rPr>
        <w:t>int</w:t>
      </w:r>
      <w:r>
        <w:rPr>
          <w:rStyle w:val="CdigoHTML"/>
          <w:sz w:val="21"/>
          <w:szCs w:val="21"/>
        </w:rPr>
        <w:t>:</w:t>
      </w:r>
      <w:r w:rsidRPr="00183C66">
        <w:rPr>
          <w:color w:val="0000FF"/>
        </w:rPr>
        <w:t>1</w:t>
      </w:r>
      <w:r>
        <w:rPr>
          <w:rStyle w:val="CdigoHTML"/>
          <w:sz w:val="21"/>
          <w:szCs w:val="21"/>
        </w:rPr>
        <w:t xml:space="preserve">, </w:t>
      </w:r>
      <w:r w:rsidRPr="00183C66">
        <w:rPr>
          <w:color w:val="0000FF"/>
        </w:rPr>
        <w:t>2</w:t>
      </w:r>
      <w:r>
        <w:rPr>
          <w:rStyle w:val="CdigoHTML"/>
          <w:sz w:val="21"/>
          <w:szCs w:val="21"/>
        </w:rPr>
        <w:t xml:space="preserve">, </w:t>
      </w:r>
      <w:r w:rsidRPr="00183C66">
        <w:rPr>
          <w:color w:val="0000FF"/>
        </w:rPr>
        <w:t>3</w:t>
      </w:r>
      <w:r w:rsidR="000744F0">
        <w:rPr>
          <w:color w:val="0000FF"/>
        </w:rPr>
        <w:t>, 4</w:t>
      </w:r>
      <w:r>
        <w:rPr>
          <w:rStyle w:val="CdigoHTML"/>
          <w:sz w:val="21"/>
          <w:szCs w:val="21"/>
        </w:rPr>
        <w:t>])</w:t>
      </w:r>
      <w:r w:rsidR="000744F0">
        <w:rPr>
          <w:rStyle w:val="CdigoHTML"/>
          <w:sz w:val="21"/>
          <w:szCs w:val="21"/>
        </w:rPr>
        <w:t xml:space="preserve"> = 1234</w:t>
      </w:r>
      <w:r>
        <w:rPr>
          <w:rStyle w:val="CdigoHTML"/>
          <w:sz w:val="21"/>
          <w:szCs w:val="21"/>
        </w:rPr>
        <w:t>;</w:t>
      </w:r>
    </w:p>
    <w:p w14:paraId="16D1BF1D" w14:textId="0DA1E87B" w:rsidR="00D94966" w:rsidRPr="000B1460" w:rsidRDefault="00D94966" w:rsidP="00D94966">
      <w:pPr>
        <w:pStyle w:val="NormalWeb"/>
        <w:shd w:val="clear" w:color="auto" w:fill="FFFFFF"/>
        <w:spacing w:before="240" w:beforeAutospacing="0" w:after="240" w:afterAutospacing="0"/>
        <w:rPr>
          <w:rFonts w:ascii="Aptos Serif" w:hAnsi="Aptos Serif" w:cs="Aptos Serif"/>
        </w:rPr>
      </w:pPr>
      <w:r w:rsidRPr="00D90078">
        <w:rPr>
          <w:rFonts w:ascii="Aptos Serif" w:hAnsi="Aptos Serif" w:cs="Aptos Serif"/>
        </w:rPr>
        <w:t>The inverse of</w:t>
      </w:r>
      <w:r>
        <w:rPr>
          <w:rFonts w:ascii="Segoe UI" w:hAnsi="Segoe UI" w:cs="Segoe UI"/>
          <w:color w:val="4A4A4A"/>
        </w:rPr>
        <w:t> </w:t>
      </w:r>
      <w:r w:rsidRPr="003268C0">
        <w:rPr>
          <w:rStyle w:val="code"/>
          <w:rFonts w:ascii="Consolas" w:hAnsi="Consolas" w:cs="Segoe UI"/>
          <w:color w:val="000066"/>
        </w:rPr>
        <w:t>polyEval</w:t>
      </w:r>
      <w:r>
        <w:rPr>
          <w:rFonts w:ascii="Segoe UI" w:hAnsi="Segoe UI" w:cs="Segoe UI"/>
          <w:color w:val="4A4A4A"/>
        </w:rPr>
        <w:t> </w:t>
      </w:r>
      <w:r w:rsidRPr="00D90078">
        <w:rPr>
          <w:rFonts w:ascii="Aptos Serif" w:hAnsi="Aptos Serif" w:cs="Aptos Serif"/>
        </w:rPr>
        <w:t>is the</w:t>
      </w:r>
      <w:r w:rsidRPr="00A951C7">
        <w:rPr>
          <w:rFonts w:ascii="Aptos Serif" w:hAnsi="Aptos Serif" w:cs="Aptos Serif"/>
          <w:color w:val="4A4A4A"/>
        </w:rPr>
        <w:t> </w:t>
      </w:r>
      <w:r w:rsidRPr="003268C0">
        <w:rPr>
          <w:rStyle w:val="code"/>
          <w:rFonts w:ascii="Consolas" w:hAnsi="Consolas" w:cs="Segoe UI"/>
          <w:color w:val="000066"/>
        </w:rPr>
        <w:t>polySolve</w:t>
      </w:r>
      <w:r>
        <w:rPr>
          <w:rFonts w:ascii="Segoe UI" w:hAnsi="Segoe UI" w:cs="Segoe UI"/>
          <w:color w:val="4A4A4A"/>
        </w:rPr>
        <w:t> </w:t>
      </w:r>
      <w:r w:rsidRPr="00D90078">
        <w:rPr>
          <w:rFonts w:ascii="Aptos Serif" w:hAnsi="Aptos Serif" w:cs="Aptos Serif"/>
        </w:rPr>
        <w:t>function. It takes either a vector or a list of reals and considers them as the coefficients of a polynomial. The first value is the coefficient of the highest degree term. For instance, the vector</w:t>
      </w:r>
      <w:r>
        <w:rPr>
          <w:rFonts w:ascii="Segoe UI" w:hAnsi="Segoe UI" w:cs="Segoe UI"/>
          <w:color w:val="4A4A4A"/>
        </w:rPr>
        <w:t> </w:t>
      </w:r>
      <w:r w:rsidRPr="003268C0">
        <w:rPr>
          <w:rStyle w:val="code"/>
          <w:rFonts w:ascii="Consolas" w:hAnsi="Consolas" w:cs="Segoe UI"/>
          <w:color w:val="000066"/>
        </w:rPr>
        <w:t>[1, 2, 3, 4]</w:t>
      </w:r>
      <w:r>
        <w:rPr>
          <w:rFonts w:ascii="Segoe UI" w:hAnsi="Segoe UI" w:cs="Segoe UI"/>
          <w:color w:val="4A4A4A"/>
        </w:rPr>
        <w:t> </w:t>
      </w:r>
      <w:r w:rsidRPr="00D90078">
        <w:rPr>
          <w:rFonts w:ascii="Aptos Serif" w:hAnsi="Aptos Serif" w:cs="Aptos Serif"/>
        </w:rPr>
        <w:t>stands for the polynomial</w:t>
      </w:r>
      <w:r w:rsidR="00307AD5">
        <w:rPr>
          <w:rFonts w:ascii="Aptos Serif" w:hAnsi="Aptos Serif" w:cs="Aptos Serif"/>
        </w:rPr>
        <w:t xml:space="preserve"> </w:t>
      </w:r>
      <m:oMath>
        <m:sSup>
          <m:sSupPr>
            <m:ctrlPr>
              <w:rPr>
                <w:rFonts w:ascii="Cambria Math" w:hAnsi="Cambria Math" w:cs="Aptos Serif"/>
                <w:i/>
              </w:rPr>
            </m:ctrlPr>
          </m:sSupPr>
          <m:e>
            <m:r>
              <w:rPr>
                <w:rFonts w:ascii="Cambria Math" w:hAnsi="Cambria Math" w:cs="Aptos Serif"/>
              </w:rPr>
              <m:t>x</m:t>
            </m:r>
          </m:e>
          <m:sup>
            <m:r>
              <w:rPr>
                <w:rFonts w:ascii="Cambria Math" w:hAnsi="Cambria Math" w:cs="Aptos Serif"/>
              </w:rPr>
              <m:t>3</m:t>
            </m:r>
          </m:sup>
        </m:sSup>
        <m:r>
          <w:rPr>
            <w:rFonts w:ascii="Cambria Math" w:hAnsi="Cambria Math" w:cs="Aptos Serif"/>
          </w:rPr>
          <m:t>+2</m:t>
        </m:r>
        <m:sSup>
          <m:sSupPr>
            <m:ctrlPr>
              <w:rPr>
                <w:rFonts w:ascii="Cambria Math" w:hAnsi="Cambria Math" w:cs="Aptos Serif"/>
                <w:i/>
              </w:rPr>
            </m:ctrlPr>
          </m:sSupPr>
          <m:e>
            <m:r>
              <w:rPr>
                <w:rFonts w:ascii="Cambria Math" w:hAnsi="Cambria Math" w:cs="Aptos Serif"/>
              </w:rPr>
              <m:t>x</m:t>
            </m:r>
          </m:e>
          <m:sup>
            <m:r>
              <w:rPr>
                <w:rFonts w:ascii="Cambria Math" w:hAnsi="Cambria Math" w:cs="Aptos Serif"/>
              </w:rPr>
              <m:t>2</m:t>
            </m:r>
          </m:sup>
        </m:sSup>
        <m:r>
          <w:rPr>
            <w:rFonts w:ascii="Cambria Math" w:hAnsi="Cambria Math" w:cs="Aptos Serif"/>
          </w:rPr>
          <m:t>+3x+4</m:t>
        </m:r>
      </m:oMath>
      <w:r w:rsidRPr="00D90078">
        <w:rPr>
          <w:rFonts w:ascii="Aptos Serif" w:hAnsi="Aptos Serif" w:cs="Aptos Serif"/>
        </w:rPr>
        <w:t xml:space="preserve">. This function can throw an exception if it does not know how to </w:t>
      </w:r>
      <w:r w:rsidR="00307AD5" w:rsidRPr="00D90078">
        <w:rPr>
          <w:rFonts w:ascii="Aptos Serif" w:hAnsi="Aptos Serif" w:cs="Aptos Serif"/>
        </w:rPr>
        <w:t>manage</w:t>
      </w:r>
      <w:r w:rsidRPr="00D90078">
        <w:rPr>
          <w:rFonts w:ascii="Aptos Serif" w:hAnsi="Aptos Serif" w:cs="Aptos Serif"/>
        </w:rPr>
        <w:t xml:space="preserve"> a given polynomial, or when there are no available roots. The returned value is always a complex vector, even when all roots are reals. For instance:</w:t>
      </w:r>
    </w:p>
    <w:p w14:paraId="079D6B1E" w14:textId="77777777" w:rsidR="00D94966" w:rsidRDefault="00D94966" w:rsidP="00D94966">
      <w:pPr>
        <w:pStyle w:val="Code0"/>
      </w:pPr>
      <w:r>
        <w:rPr>
          <w:rStyle w:val="CdigoHTML"/>
          <w:sz w:val="21"/>
          <w:szCs w:val="21"/>
        </w:rPr>
        <w:t>polySolve(</w:t>
      </w:r>
      <w:r w:rsidRPr="00183C66">
        <w:rPr>
          <w:color w:val="0000FF"/>
        </w:rPr>
        <w:t>1</w:t>
      </w:r>
      <w:r>
        <w:rPr>
          <w:rStyle w:val="CdigoHTML"/>
          <w:sz w:val="21"/>
          <w:szCs w:val="21"/>
        </w:rPr>
        <w:t xml:space="preserve">, </w:t>
      </w:r>
      <w:r w:rsidRPr="00183C66">
        <w:rPr>
          <w:color w:val="0000FF"/>
        </w:rPr>
        <w:t>2</w:t>
      </w:r>
      <w:r>
        <w:rPr>
          <w:rStyle w:val="CdigoHTML"/>
          <w:sz w:val="21"/>
          <w:szCs w:val="21"/>
        </w:rPr>
        <w:t xml:space="preserve">, </w:t>
      </w:r>
      <w:r w:rsidRPr="00183C66">
        <w:rPr>
          <w:color w:val="0000FF"/>
        </w:rPr>
        <w:t>3</w:t>
      </w:r>
      <w:r>
        <w:rPr>
          <w:rStyle w:val="CdigoHTML"/>
          <w:sz w:val="21"/>
          <w:szCs w:val="21"/>
        </w:rPr>
        <w:t>)</w:t>
      </w:r>
    </w:p>
    <w:p w14:paraId="3D231E7D" w14:textId="77777777" w:rsidR="00D94966" w:rsidRPr="00D90078" w:rsidRDefault="00D94966" w:rsidP="00D94966">
      <w:pPr>
        <w:spacing w:before="240"/>
      </w:pPr>
      <w:r w:rsidRPr="00D90078">
        <w:t>You can check the accuracy of the answers from the solver using this trick:</w:t>
      </w:r>
    </w:p>
    <w:p w14:paraId="07556AEB" w14:textId="77777777" w:rsidR="00D94966" w:rsidRDefault="00D94966" w:rsidP="00D94966">
      <w:pPr>
        <w:pStyle w:val="Code0"/>
        <w:rPr>
          <w:rStyle w:val="CdigoHTML"/>
          <w:sz w:val="21"/>
          <w:szCs w:val="21"/>
        </w:rPr>
      </w:pPr>
      <w:r w:rsidRPr="00460FD7">
        <w:rPr>
          <w:rStyle w:val="CdigoHTML"/>
          <w:b/>
          <w:color w:val="4169E1"/>
          <w:sz w:val="21"/>
          <w:szCs w:val="21"/>
        </w:rPr>
        <w:t>let</w:t>
      </w:r>
      <w:r>
        <w:rPr>
          <w:rStyle w:val="CdigoHTML"/>
          <w:sz w:val="21"/>
          <w:szCs w:val="21"/>
        </w:rPr>
        <w:t xml:space="preserve"> poly = [</w:t>
      </w:r>
      <w:r w:rsidRPr="00183C66">
        <w:rPr>
          <w:color w:val="0000FF"/>
        </w:rPr>
        <w:t>1</w:t>
      </w:r>
      <w:r>
        <w:rPr>
          <w:rStyle w:val="CdigoHTML"/>
          <w:sz w:val="21"/>
          <w:szCs w:val="21"/>
        </w:rPr>
        <w:t xml:space="preserve">, </w:t>
      </w:r>
      <w:r w:rsidRPr="00183C66">
        <w:rPr>
          <w:color w:val="0000FF"/>
        </w:rPr>
        <w:t>2</w:t>
      </w:r>
      <w:r>
        <w:rPr>
          <w:rStyle w:val="CdigoHTML"/>
          <w:sz w:val="21"/>
          <w:szCs w:val="21"/>
        </w:rPr>
        <w:t xml:space="preserve">, </w:t>
      </w:r>
      <w:r w:rsidRPr="00183C66">
        <w:rPr>
          <w:color w:val="0000FF"/>
        </w:rPr>
        <w:t>3</w:t>
      </w:r>
      <w:r>
        <w:rPr>
          <w:rStyle w:val="CdigoHTML"/>
          <w:sz w:val="21"/>
          <w:szCs w:val="21"/>
        </w:rPr>
        <w:t xml:space="preserve">] </w:t>
      </w:r>
      <w:r w:rsidRPr="00460FD7">
        <w:rPr>
          <w:rStyle w:val="CdigoHTML"/>
          <w:b/>
          <w:color w:val="4169E1"/>
          <w:sz w:val="21"/>
          <w:szCs w:val="21"/>
        </w:rPr>
        <w:t>in</w:t>
      </w:r>
    </w:p>
    <w:p w14:paraId="72F3741D" w14:textId="77777777" w:rsidR="00D94966" w:rsidRDefault="00D94966" w:rsidP="00D94966">
      <w:pPr>
        <w:pStyle w:val="Code0"/>
      </w:pPr>
      <w:r>
        <w:rPr>
          <w:rStyle w:val="CdigoHTML"/>
          <w:sz w:val="21"/>
          <w:szCs w:val="21"/>
        </w:rPr>
        <w:t xml:space="preserve">  polySolve(poly).all(c =&gt; abs(polyEval(c, poly)) &lt;= </w:t>
      </w:r>
      <w:r w:rsidRPr="00183C66">
        <w:rPr>
          <w:color w:val="0000FF"/>
        </w:rPr>
        <w:t>1e-15</w:t>
      </w:r>
      <w:r>
        <w:rPr>
          <w:rStyle w:val="CdigoHTML"/>
          <w:sz w:val="21"/>
          <w:szCs w:val="21"/>
        </w:rPr>
        <w:t>)</w:t>
      </w:r>
    </w:p>
    <w:p w14:paraId="00BA65F7" w14:textId="72AA2467" w:rsidR="00D94966" w:rsidRDefault="00A66877" w:rsidP="00D94966">
      <w:pPr>
        <w:spacing w:before="240"/>
        <w:rPr>
          <w:szCs w:val="24"/>
        </w:rPr>
      </w:pPr>
      <w:r>
        <w:t>T</w:t>
      </w:r>
      <w:r w:rsidR="00D94966">
        <w:t>he accuracy of the roots may vary according to the polynomial.</w:t>
      </w:r>
    </w:p>
    <w:p w14:paraId="09E657BA" w14:textId="77777777" w:rsidR="00D94966" w:rsidRPr="00A951C7" w:rsidRDefault="00D94966" w:rsidP="00D94966">
      <w:pPr>
        <w:pStyle w:val="NormalWeb"/>
        <w:shd w:val="clear" w:color="auto" w:fill="FFFFFF"/>
        <w:spacing w:before="0" w:beforeAutospacing="0" w:after="240" w:afterAutospacing="0"/>
        <w:rPr>
          <w:rFonts w:ascii="Aptos Serif" w:hAnsi="Aptos Serif" w:cs="Aptos Serif"/>
          <w:color w:val="4A4A4A"/>
        </w:rPr>
      </w:pPr>
      <w:r>
        <w:rPr>
          <w:rFonts w:ascii="Aptos Serif" w:hAnsi="Aptos Serif" w:cs="Aptos Serif"/>
        </w:rPr>
        <w:fldChar w:fldCharType="begin"/>
      </w:r>
      <w:r>
        <w:instrText xml:space="preserve"> XE "</w:instrText>
      </w:r>
      <w:r w:rsidRPr="00107B95">
        <w:rPr>
          <w:lang w:val="en-US"/>
        </w:rPr>
        <w:instrText>polynomials:derivative</w:instrText>
      </w:r>
      <w:r>
        <w:instrText xml:space="preserve">" </w:instrText>
      </w:r>
      <w:r>
        <w:rPr>
          <w:rFonts w:ascii="Aptos Serif" w:hAnsi="Aptos Serif" w:cs="Aptos Serif"/>
        </w:rPr>
        <w:fldChar w:fldCharType="end"/>
      </w:r>
      <w:r w:rsidRPr="00374710">
        <w:rPr>
          <w:rFonts w:ascii="Aptos Serif" w:hAnsi="Aptos Serif" w:cs="Aptos Serif"/>
        </w:rPr>
        <w:t>A close relative of</w:t>
      </w:r>
      <w:r w:rsidRPr="00374710">
        <w:rPr>
          <w:rFonts w:ascii="Segoe UI" w:hAnsi="Segoe UI" w:cs="Segoe UI"/>
        </w:rPr>
        <w:t> </w:t>
      </w:r>
      <w:r w:rsidRPr="003268C0">
        <w:rPr>
          <w:rStyle w:val="code"/>
          <w:rFonts w:ascii="Consolas" w:hAnsi="Consolas" w:cs="Segoe UI"/>
          <w:color w:val="000066"/>
        </w:rPr>
        <w:t>polyEval</w:t>
      </w:r>
      <w:r>
        <w:rPr>
          <w:rFonts w:ascii="Segoe UI" w:hAnsi="Segoe UI" w:cs="Segoe UI"/>
          <w:color w:val="4A4A4A"/>
        </w:rPr>
        <w:t> </w:t>
      </w:r>
      <w:r w:rsidRPr="00374710">
        <w:rPr>
          <w:rFonts w:ascii="Aptos Serif" w:hAnsi="Aptos Serif" w:cs="Aptos Serif"/>
        </w:rPr>
        <w:t>is</w:t>
      </w:r>
      <w:r w:rsidRPr="00374710">
        <w:rPr>
          <w:rFonts w:ascii="Segoe UI" w:hAnsi="Segoe UI" w:cs="Segoe UI"/>
        </w:rPr>
        <w:t> </w:t>
      </w:r>
      <w:r w:rsidRPr="003268C0">
        <w:rPr>
          <w:rStyle w:val="code"/>
          <w:rFonts w:ascii="Consolas" w:hAnsi="Consolas" w:cs="Segoe UI"/>
          <w:color w:val="000066"/>
        </w:rPr>
        <w:t>polyDerivative</w:t>
      </w:r>
      <w:r w:rsidRPr="00374710">
        <w:rPr>
          <w:rFonts w:ascii="Aptos Serif" w:hAnsi="Aptos Serif" w:cs="Aptos Serif"/>
        </w:rPr>
        <w:t>, which calculates the derivative of a given polynomial at the specified argument:</w:t>
      </w:r>
    </w:p>
    <w:p w14:paraId="64C02760" w14:textId="77777777" w:rsidR="00D94966" w:rsidRDefault="00D94966" w:rsidP="00D94966">
      <w:pPr>
        <w:pStyle w:val="Code0"/>
        <w:rPr>
          <w:rStyle w:val="CdigoHTML"/>
          <w:sz w:val="21"/>
          <w:szCs w:val="21"/>
        </w:rPr>
      </w:pPr>
      <w:r w:rsidRPr="00460FD7">
        <w:rPr>
          <w:rStyle w:val="CdigoHTML"/>
          <w:b/>
          <w:color w:val="4169E1"/>
          <w:sz w:val="21"/>
          <w:szCs w:val="21"/>
        </w:rPr>
        <w:t>let</w:t>
      </w:r>
      <w:r>
        <w:rPr>
          <w:rStyle w:val="CdigoHTML"/>
          <w:sz w:val="21"/>
          <w:szCs w:val="21"/>
        </w:rPr>
        <w:t xml:space="preserve"> v = [</w:t>
      </w:r>
      <w:r w:rsidRPr="00183C66">
        <w:rPr>
          <w:color w:val="0000FF"/>
        </w:rPr>
        <w:t>1</w:t>
      </w:r>
      <w:r>
        <w:rPr>
          <w:rStyle w:val="CdigoHTML"/>
          <w:sz w:val="21"/>
          <w:szCs w:val="21"/>
        </w:rPr>
        <w:t xml:space="preserve">, </w:t>
      </w:r>
      <w:r w:rsidRPr="00183C66">
        <w:rPr>
          <w:color w:val="0000FF"/>
        </w:rPr>
        <w:t>2</w:t>
      </w:r>
      <w:r>
        <w:rPr>
          <w:rStyle w:val="CdigoHTML"/>
          <w:sz w:val="21"/>
          <w:szCs w:val="21"/>
        </w:rPr>
        <w:t xml:space="preserve">, </w:t>
      </w:r>
      <w:r w:rsidRPr="00183C66">
        <w:rPr>
          <w:color w:val="0000FF"/>
        </w:rPr>
        <w:t>3</w:t>
      </w:r>
      <w:r>
        <w:rPr>
          <w:rStyle w:val="CdigoHTML"/>
          <w:sz w:val="21"/>
          <w:szCs w:val="21"/>
        </w:rPr>
        <w:t xml:space="preserve">, </w:t>
      </w:r>
      <w:r w:rsidRPr="00183C66">
        <w:rPr>
          <w:color w:val="0000FF"/>
        </w:rPr>
        <w:t>4</w:t>
      </w:r>
      <w:r>
        <w:rPr>
          <w:rStyle w:val="CdigoHTML"/>
          <w:sz w:val="21"/>
          <w:szCs w:val="21"/>
        </w:rPr>
        <w:t>];</w:t>
      </w:r>
    </w:p>
    <w:p w14:paraId="3AB38B0B" w14:textId="77777777" w:rsidR="00D94966" w:rsidRDefault="00D94966" w:rsidP="00D94966">
      <w:pPr>
        <w:pStyle w:val="Code0"/>
        <w:rPr>
          <w:rStyle w:val="CdigoHTML"/>
          <w:sz w:val="21"/>
          <w:szCs w:val="21"/>
        </w:rPr>
      </w:pPr>
      <w:r>
        <w:rPr>
          <w:rStyle w:val="CdigoHTML"/>
          <w:sz w:val="21"/>
          <w:szCs w:val="21"/>
        </w:rPr>
        <w:t>polyEval(</w:t>
      </w:r>
      <w:r w:rsidRPr="00183C66">
        <w:rPr>
          <w:color w:val="0000FF"/>
        </w:rPr>
        <w:t>2</w:t>
      </w:r>
      <w:r>
        <w:rPr>
          <w:rStyle w:val="CdigoHTML"/>
          <w:sz w:val="21"/>
          <w:szCs w:val="21"/>
        </w:rPr>
        <w:t xml:space="preserve">, v) = </w:t>
      </w:r>
      <w:r w:rsidRPr="00183C66">
        <w:rPr>
          <w:color w:val="0000FF"/>
        </w:rPr>
        <w:t>26</w:t>
      </w:r>
      <w:r>
        <w:rPr>
          <w:rStyle w:val="CdigoHTML"/>
          <w:sz w:val="21"/>
          <w:szCs w:val="21"/>
        </w:rPr>
        <w:t>;</w:t>
      </w:r>
    </w:p>
    <w:p w14:paraId="14E9FC37" w14:textId="77777777" w:rsidR="00D94966" w:rsidRDefault="00D94966" w:rsidP="00D94966">
      <w:pPr>
        <w:pStyle w:val="Code0"/>
      </w:pPr>
      <w:r>
        <w:rPr>
          <w:rStyle w:val="CdigoHTML"/>
          <w:sz w:val="21"/>
          <w:szCs w:val="21"/>
        </w:rPr>
        <w:t>polyDerivative(</w:t>
      </w:r>
      <w:r w:rsidRPr="00183C66">
        <w:rPr>
          <w:color w:val="0000FF"/>
        </w:rPr>
        <w:t>2</w:t>
      </w:r>
      <w:r>
        <w:rPr>
          <w:rStyle w:val="CdigoHTML"/>
          <w:sz w:val="21"/>
          <w:szCs w:val="21"/>
        </w:rPr>
        <w:t xml:space="preserve">, v) = </w:t>
      </w:r>
      <w:r w:rsidRPr="00183C66">
        <w:rPr>
          <w:color w:val="0000FF"/>
        </w:rPr>
        <w:t>23</w:t>
      </w:r>
    </w:p>
    <w:p w14:paraId="37243554" w14:textId="77777777" w:rsidR="00DA0D55" w:rsidRDefault="00D94966" w:rsidP="00B84FFC">
      <w:pPr>
        <w:pStyle w:val="NormalWeb"/>
        <w:shd w:val="clear" w:color="auto" w:fill="FFFFFF"/>
        <w:spacing w:before="240" w:beforeAutospacing="0" w:after="0" w:afterAutospacing="0"/>
        <w:rPr>
          <w:rFonts w:ascii="Aptos Serif" w:hAnsi="Aptos Serif" w:cs="Aptos Serif"/>
        </w:rPr>
      </w:pPr>
      <w:r w:rsidRPr="003268C0">
        <w:rPr>
          <w:rStyle w:val="code"/>
          <w:rFonts w:ascii="Consolas" w:hAnsi="Consolas" w:cs="Segoe UI"/>
          <w:color w:val="000066"/>
        </w:rPr>
        <w:t>polyDerivative</w:t>
      </w:r>
      <w:r>
        <w:rPr>
          <w:rFonts w:ascii="Segoe UI" w:hAnsi="Segoe UI" w:cs="Segoe UI"/>
          <w:color w:val="4A4A4A"/>
        </w:rPr>
        <w:t> </w:t>
      </w:r>
      <w:r w:rsidRPr="00C824A3">
        <w:rPr>
          <w:rFonts w:ascii="Aptos Serif" w:hAnsi="Aptos Serif" w:cs="Aptos Serif"/>
        </w:rPr>
        <w:t>can be useful when finding a real root for a polynomial using the Newton-Raphson algorithm.</w:t>
      </w:r>
    </w:p>
    <w:p w14:paraId="3467451D" w14:textId="031EBB40" w:rsidR="00B84FFC" w:rsidRPr="00B84FFC" w:rsidRDefault="00B84FFC" w:rsidP="00DA0D55">
      <w:pPr>
        <w:pStyle w:val="Ttulo2"/>
        <w:rPr>
          <w:rFonts w:ascii="Aptos Serif" w:hAnsi="Aptos Serif" w:cs="Aptos Serif"/>
        </w:rPr>
      </w:pPr>
      <w:bookmarkStart w:id="29" w:name="_Toc232272215"/>
      <w:r w:rsidRPr="00B84FFC">
        <w:t>Dates</w:t>
      </w:r>
      <w:bookmarkEnd w:id="29"/>
    </w:p>
    <w:p w14:paraId="78D34877" w14:textId="504AFE3D" w:rsidR="00B84FFC" w:rsidRDefault="00942782" w:rsidP="00DA0D55">
      <w:pPr>
        <w:rPr>
          <w:szCs w:val="24"/>
        </w:rPr>
      </w:pPr>
      <w:r>
        <w:fldChar w:fldCharType="begin"/>
      </w:r>
      <w:r>
        <w:instrText xml:space="preserve"> XE "</w:instrText>
      </w:r>
      <w:r w:rsidRPr="00942782">
        <w:instrText>date</w:instrText>
      </w:r>
      <w:r>
        <w:instrText xml:space="preserve">" </w:instrText>
      </w:r>
      <w:r>
        <w:fldChar w:fldCharType="end"/>
      </w:r>
      <w:r w:rsidR="00B84FFC">
        <w:t xml:space="preserve">Dates in </w:t>
      </w:r>
      <w:r w:rsidR="00AE3DBD">
        <w:t>Austra</w:t>
      </w:r>
      <w:r w:rsidR="00B84FFC">
        <w:t xml:space="preserve"> are represented by the </w:t>
      </w:r>
      <w:r w:rsidR="00B84FFC" w:rsidRPr="00A52E9A">
        <w:rPr>
          <w:rStyle w:val="inlinecode"/>
        </w:rPr>
        <w:t>date</w:t>
      </w:r>
      <w:r w:rsidR="00B84FFC">
        <w:t> </w:t>
      </w:r>
      <w:r w:rsidR="003A2E28">
        <w:t>type and</w:t>
      </w:r>
      <w:r w:rsidR="00B84FFC">
        <w:t xml:space="preserve"> stores the number of days since Jan 1st, 1900. Dates support these properties:</w:t>
      </w:r>
    </w:p>
    <w:tbl>
      <w:tblPr>
        <w:tblW w:w="9069" w:type="dxa"/>
        <w:tblBorders>
          <w:top w:val="single" w:sz="6" w:space="0" w:color="DBDBDB"/>
          <w:left w:val="single" w:sz="6" w:space="0" w:color="DBDBDB"/>
          <w:bottom w:val="single" w:sz="6" w:space="0" w:color="DBDBDB"/>
          <w:right w:val="single" w:sz="6" w:space="0" w:color="DBDBDB"/>
        </w:tblBorders>
        <w:shd w:val="clear" w:color="auto" w:fill="FFFFFF"/>
        <w:tblCellMar>
          <w:top w:w="15" w:type="dxa"/>
          <w:left w:w="15" w:type="dxa"/>
          <w:bottom w:w="15" w:type="dxa"/>
          <w:right w:w="15" w:type="dxa"/>
        </w:tblCellMar>
        <w:tblLook w:val="04A0" w:firstRow="1" w:lastRow="0" w:firstColumn="1" w:lastColumn="0" w:noHBand="0" w:noVBand="1"/>
      </w:tblPr>
      <w:tblGrid>
        <w:gridCol w:w="2265"/>
        <w:gridCol w:w="6804"/>
      </w:tblGrid>
      <w:tr w:rsidR="00B84FFC" w14:paraId="275B9A02" w14:textId="77777777" w:rsidTr="004C1BD0">
        <w:tc>
          <w:tcPr>
            <w:tcW w:w="2265" w:type="dxa"/>
            <w:tcBorders>
              <w:top w:val="single" w:sz="2" w:space="0" w:color="DBDBDB"/>
              <w:left w:val="single" w:sz="2" w:space="0" w:color="DBDBDB"/>
              <w:bottom w:val="single" w:sz="6" w:space="0" w:color="DBDBDB"/>
              <w:right w:val="single" w:sz="2" w:space="0" w:color="DBDBDB"/>
            </w:tcBorders>
            <w:shd w:val="clear" w:color="auto" w:fill="FFFFFF"/>
            <w:tcMar>
              <w:top w:w="120" w:type="dxa"/>
              <w:left w:w="180" w:type="dxa"/>
              <w:bottom w:w="120" w:type="dxa"/>
              <w:right w:w="180" w:type="dxa"/>
            </w:tcMar>
            <w:hideMark/>
          </w:tcPr>
          <w:p w14:paraId="5C9002C0" w14:textId="77777777" w:rsidR="00B84FFC" w:rsidRPr="00460FD7" w:rsidRDefault="00B84FFC">
            <w:pPr>
              <w:pStyle w:val="NormalWeb"/>
              <w:spacing w:before="0" w:beforeAutospacing="0" w:after="0" w:afterAutospacing="0"/>
              <w:rPr>
                <w:rStyle w:val="inlinecode"/>
              </w:rPr>
            </w:pPr>
            <w:r w:rsidRPr="00460FD7">
              <w:rPr>
                <w:rStyle w:val="inlinecode"/>
              </w:rPr>
              <w:t>day</w:t>
            </w:r>
          </w:p>
        </w:tc>
        <w:tc>
          <w:tcPr>
            <w:tcW w:w="6804" w:type="dxa"/>
            <w:tcBorders>
              <w:top w:val="single" w:sz="2" w:space="0" w:color="DBDBDB"/>
              <w:left w:val="single" w:sz="2" w:space="0" w:color="DBDBDB"/>
              <w:bottom w:val="single" w:sz="6" w:space="0" w:color="DBDBDB"/>
              <w:right w:val="single" w:sz="2" w:space="0" w:color="DBDBDB"/>
            </w:tcBorders>
            <w:shd w:val="clear" w:color="auto" w:fill="FFFFFF"/>
            <w:tcMar>
              <w:top w:w="120" w:type="dxa"/>
              <w:left w:w="180" w:type="dxa"/>
              <w:bottom w:w="120" w:type="dxa"/>
              <w:right w:w="180" w:type="dxa"/>
            </w:tcMar>
            <w:hideMark/>
          </w:tcPr>
          <w:p w14:paraId="1BC673F7" w14:textId="77777777" w:rsidR="00B84FFC" w:rsidRPr="00D53FBD" w:rsidRDefault="00B84FFC">
            <w:pPr>
              <w:pStyle w:val="NormalWeb"/>
              <w:spacing w:before="0" w:beforeAutospacing="0" w:after="0" w:afterAutospacing="0"/>
              <w:rPr>
                <w:rFonts w:ascii="Aptos Serif" w:hAnsi="Aptos Serif" w:cs="Aptos Serif"/>
                <w:color w:val="363636"/>
              </w:rPr>
            </w:pPr>
            <w:r w:rsidRPr="00D53FBD">
              <w:rPr>
                <w:rFonts w:ascii="Aptos Serif" w:hAnsi="Aptos Serif" w:cs="Aptos Serif"/>
                <w:color w:val="363636"/>
              </w:rPr>
              <w:t>Gets the day of month, starting by 1.</w:t>
            </w:r>
          </w:p>
        </w:tc>
      </w:tr>
      <w:tr w:rsidR="00B84FFC" w14:paraId="5ED755DD" w14:textId="77777777" w:rsidTr="004C1BD0">
        <w:tc>
          <w:tcPr>
            <w:tcW w:w="2265" w:type="dxa"/>
            <w:tcBorders>
              <w:top w:val="single" w:sz="2" w:space="0" w:color="DBDBDB"/>
              <w:left w:val="single" w:sz="2" w:space="0" w:color="DBDBDB"/>
              <w:bottom w:val="single" w:sz="6" w:space="0" w:color="DBDBDB"/>
              <w:right w:val="single" w:sz="2" w:space="0" w:color="DBDBDB"/>
            </w:tcBorders>
            <w:shd w:val="clear" w:color="auto" w:fill="FFFFFF"/>
            <w:tcMar>
              <w:top w:w="120" w:type="dxa"/>
              <w:left w:w="180" w:type="dxa"/>
              <w:bottom w:w="120" w:type="dxa"/>
              <w:right w:w="180" w:type="dxa"/>
            </w:tcMar>
            <w:hideMark/>
          </w:tcPr>
          <w:p w14:paraId="002FF8F3" w14:textId="77777777" w:rsidR="00B84FFC" w:rsidRPr="00460FD7" w:rsidRDefault="00B84FFC">
            <w:pPr>
              <w:pStyle w:val="NormalWeb"/>
              <w:spacing w:before="0" w:beforeAutospacing="0" w:after="0" w:afterAutospacing="0"/>
              <w:rPr>
                <w:rStyle w:val="inlinecode"/>
              </w:rPr>
            </w:pPr>
            <w:r w:rsidRPr="00460FD7">
              <w:rPr>
                <w:rStyle w:val="inlinecode"/>
              </w:rPr>
              <w:t>dow</w:t>
            </w:r>
          </w:p>
        </w:tc>
        <w:tc>
          <w:tcPr>
            <w:tcW w:w="6804" w:type="dxa"/>
            <w:tcBorders>
              <w:top w:val="single" w:sz="2" w:space="0" w:color="DBDBDB"/>
              <w:left w:val="single" w:sz="2" w:space="0" w:color="DBDBDB"/>
              <w:bottom w:val="single" w:sz="6" w:space="0" w:color="DBDBDB"/>
              <w:right w:val="single" w:sz="2" w:space="0" w:color="DBDBDB"/>
            </w:tcBorders>
            <w:shd w:val="clear" w:color="auto" w:fill="FFFFFF"/>
            <w:tcMar>
              <w:top w:w="120" w:type="dxa"/>
              <w:left w:w="180" w:type="dxa"/>
              <w:bottom w:w="120" w:type="dxa"/>
              <w:right w:w="180" w:type="dxa"/>
            </w:tcMar>
            <w:hideMark/>
          </w:tcPr>
          <w:p w14:paraId="4B6E3AEC" w14:textId="77777777" w:rsidR="00B84FFC" w:rsidRPr="00D53FBD" w:rsidRDefault="00B84FFC">
            <w:pPr>
              <w:pStyle w:val="NormalWeb"/>
              <w:spacing w:before="0" w:beforeAutospacing="0" w:after="0" w:afterAutospacing="0"/>
              <w:rPr>
                <w:rFonts w:ascii="Aptos Serif" w:hAnsi="Aptos Serif" w:cs="Aptos Serif"/>
                <w:color w:val="363636"/>
              </w:rPr>
            </w:pPr>
            <w:r w:rsidRPr="00D53FBD">
              <w:rPr>
                <w:rFonts w:ascii="Aptos Serif" w:hAnsi="Aptos Serif" w:cs="Aptos Serif"/>
                <w:color w:val="363636"/>
              </w:rPr>
              <w:t>Gets the day of the week.</w:t>
            </w:r>
          </w:p>
        </w:tc>
      </w:tr>
      <w:tr w:rsidR="00B84FFC" w14:paraId="3BB84FBC" w14:textId="77777777" w:rsidTr="004C1BD0">
        <w:tc>
          <w:tcPr>
            <w:tcW w:w="2265" w:type="dxa"/>
            <w:tcBorders>
              <w:top w:val="single" w:sz="2" w:space="0" w:color="DBDBDB"/>
              <w:left w:val="single" w:sz="2" w:space="0" w:color="DBDBDB"/>
              <w:bottom w:val="single" w:sz="6" w:space="0" w:color="DBDBDB"/>
              <w:right w:val="single" w:sz="2" w:space="0" w:color="DBDBDB"/>
            </w:tcBorders>
            <w:shd w:val="clear" w:color="auto" w:fill="FFFFFF"/>
            <w:tcMar>
              <w:top w:w="120" w:type="dxa"/>
              <w:left w:w="180" w:type="dxa"/>
              <w:bottom w:w="120" w:type="dxa"/>
              <w:right w:w="180" w:type="dxa"/>
            </w:tcMar>
            <w:hideMark/>
          </w:tcPr>
          <w:p w14:paraId="0605D741" w14:textId="77777777" w:rsidR="00B84FFC" w:rsidRPr="00460FD7" w:rsidRDefault="00B84FFC">
            <w:pPr>
              <w:pStyle w:val="NormalWeb"/>
              <w:spacing w:before="0" w:beforeAutospacing="0" w:after="0" w:afterAutospacing="0"/>
              <w:rPr>
                <w:rStyle w:val="inlinecode"/>
              </w:rPr>
            </w:pPr>
            <w:r w:rsidRPr="00460FD7">
              <w:rPr>
                <w:rStyle w:val="inlinecode"/>
              </w:rPr>
              <w:t>isLeap</w:t>
            </w:r>
          </w:p>
        </w:tc>
        <w:tc>
          <w:tcPr>
            <w:tcW w:w="6804" w:type="dxa"/>
            <w:tcBorders>
              <w:top w:val="single" w:sz="2" w:space="0" w:color="DBDBDB"/>
              <w:left w:val="single" w:sz="2" w:space="0" w:color="DBDBDB"/>
              <w:bottom w:val="single" w:sz="6" w:space="0" w:color="DBDBDB"/>
              <w:right w:val="single" w:sz="2" w:space="0" w:color="DBDBDB"/>
            </w:tcBorders>
            <w:shd w:val="clear" w:color="auto" w:fill="FFFFFF"/>
            <w:tcMar>
              <w:top w:w="120" w:type="dxa"/>
              <w:left w:w="180" w:type="dxa"/>
              <w:bottom w:w="120" w:type="dxa"/>
              <w:right w:w="180" w:type="dxa"/>
            </w:tcMar>
            <w:hideMark/>
          </w:tcPr>
          <w:p w14:paraId="291F9588" w14:textId="4014A750" w:rsidR="00B84FFC" w:rsidRPr="00D53FBD" w:rsidRDefault="00B84FFC">
            <w:pPr>
              <w:pStyle w:val="NormalWeb"/>
              <w:spacing w:before="0" w:beforeAutospacing="0" w:after="0" w:afterAutospacing="0"/>
              <w:rPr>
                <w:rFonts w:ascii="Aptos Serif" w:hAnsi="Aptos Serif" w:cs="Aptos Serif"/>
                <w:color w:val="363636"/>
              </w:rPr>
            </w:pPr>
            <w:r w:rsidRPr="00D53FBD">
              <w:rPr>
                <w:rFonts w:ascii="Aptos Serif" w:hAnsi="Aptos Serif" w:cs="Aptos Serif"/>
                <w:color w:val="363636"/>
              </w:rPr>
              <w:t>Is the year from the date a leap one?</w:t>
            </w:r>
          </w:p>
        </w:tc>
      </w:tr>
      <w:tr w:rsidR="00B84FFC" w14:paraId="5DFCEEF8" w14:textId="77777777" w:rsidTr="004C1BD0">
        <w:tc>
          <w:tcPr>
            <w:tcW w:w="2265" w:type="dxa"/>
            <w:tcBorders>
              <w:top w:val="single" w:sz="2" w:space="0" w:color="DBDBDB"/>
              <w:left w:val="single" w:sz="2" w:space="0" w:color="DBDBDB"/>
              <w:bottom w:val="single" w:sz="6" w:space="0" w:color="DBDBDB"/>
              <w:right w:val="single" w:sz="2" w:space="0" w:color="DBDBDB"/>
            </w:tcBorders>
            <w:shd w:val="clear" w:color="auto" w:fill="FFFFFF"/>
            <w:tcMar>
              <w:top w:w="120" w:type="dxa"/>
              <w:left w:w="180" w:type="dxa"/>
              <w:bottom w:w="120" w:type="dxa"/>
              <w:right w:w="180" w:type="dxa"/>
            </w:tcMar>
            <w:hideMark/>
          </w:tcPr>
          <w:p w14:paraId="28D7A428" w14:textId="77777777" w:rsidR="00B84FFC" w:rsidRPr="00460FD7" w:rsidRDefault="00B84FFC">
            <w:pPr>
              <w:pStyle w:val="NormalWeb"/>
              <w:spacing w:before="0" w:beforeAutospacing="0" w:after="0" w:afterAutospacing="0"/>
              <w:rPr>
                <w:rStyle w:val="inlinecode"/>
              </w:rPr>
            </w:pPr>
            <w:r w:rsidRPr="00460FD7">
              <w:rPr>
                <w:rStyle w:val="inlinecode"/>
              </w:rPr>
              <w:t>month</w:t>
            </w:r>
          </w:p>
        </w:tc>
        <w:tc>
          <w:tcPr>
            <w:tcW w:w="6804" w:type="dxa"/>
            <w:tcBorders>
              <w:top w:val="single" w:sz="2" w:space="0" w:color="DBDBDB"/>
              <w:left w:val="single" w:sz="2" w:space="0" w:color="DBDBDB"/>
              <w:bottom w:val="single" w:sz="6" w:space="0" w:color="DBDBDB"/>
              <w:right w:val="single" w:sz="2" w:space="0" w:color="DBDBDB"/>
            </w:tcBorders>
            <w:shd w:val="clear" w:color="auto" w:fill="FFFFFF"/>
            <w:tcMar>
              <w:top w:w="120" w:type="dxa"/>
              <w:left w:w="180" w:type="dxa"/>
              <w:bottom w:w="120" w:type="dxa"/>
              <w:right w:w="180" w:type="dxa"/>
            </w:tcMar>
            <w:hideMark/>
          </w:tcPr>
          <w:p w14:paraId="73C16998" w14:textId="77777777" w:rsidR="00B84FFC" w:rsidRPr="00D53FBD" w:rsidRDefault="00B84FFC">
            <w:pPr>
              <w:pStyle w:val="NormalWeb"/>
              <w:spacing w:before="0" w:beforeAutospacing="0" w:after="0" w:afterAutospacing="0"/>
              <w:rPr>
                <w:rFonts w:ascii="Aptos Serif" w:hAnsi="Aptos Serif" w:cs="Aptos Serif"/>
                <w:color w:val="363636"/>
              </w:rPr>
            </w:pPr>
            <w:r w:rsidRPr="00D53FBD">
              <w:rPr>
                <w:rFonts w:ascii="Aptos Serif" w:hAnsi="Aptos Serif" w:cs="Aptos Serif"/>
                <w:color w:val="363636"/>
              </w:rPr>
              <w:t>Gets the month of the date, starting with 1.</w:t>
            </w:r>
          </w:p>
        </w:tc>
      </w:tr>
      <w:tr w:rsidR="00B84FFC" w14:paraId="103F4A7F" w14:textId="77777777" w:rsidTr="004C1BD0">
        <w:tc>
          <w:tcPr>
            <w:tcW w:w="2265" w:type="dxa"/>
            <w:tcBorders>
              <w:top w:val="single" w:sz="2" w:space="0" w:color="DBDBDB"/>
              <w:left w:val="single" w:sz="2" w:space="0" w:color="DBDBDB"/>
              <w:bottom w:val="single" w:sz="2" w:space="0" w:color="DBDBDB"/>
              <w:right w:val="single" w:sz="2" w:space="0" w:color="DBDBDB"/>
            </w:tcBorders>
            <w:shd w:val="clear" w:color="auto" w:fill="FFFFFF"/>
            <w:tcMar>
              <w:top w:w="120" w:type="dxa"/>
              <w:left w:w="180" w:type="dxa"/>
              <w:bottom w:w="120" w:type="dxa"/>
              <w:right w:w="180" w:type="dxa"/>
            </w:tcMar>
            <w:hideMark/>
          </w:tcPr>
          <w:p w14:paraId="4B687895" w14:textId="76EA14E0" w:rsidR="00B84FFC" w:rsidRPr="00460FD7" w:rsidRDefault="00BF45E6">
            <w:pPr>
              <w:pStyle w:val="NormalWeb"/>
              <w:spacing w:before="0" w:beforeAutospacing="0" w:after="0" w:afterAutospacing="0"/>
              <w:rPr>
                <w:rStyle w:val="inlinecode"/>
              </w:rPr>
            </w:pPr>
            <w:r>
              <w:rPr>
                <w:rStyle w:val="inlinecode"/>
              </w:rPr>
              <w:lastRenderedPageBreak/>
              <w:t>toInt</w:t>
            </w:r>
          </w:p>
        </w:tc>
        <w:tc>
          <w:tcPr>
            <w:tcW w:w="6804" w:type="dxa"/>
            <w:tcBorders>
              <w:top w:val="single" w:sz="2" w:space="0" w:color="DBDBDB"/>
              <w:left w:val="single" w:sz="2" w:space="0" w:color="DBDBDB"/>
              <w:bottom w:val="single" w:sz="2" w:space="0" w:color="DBDBDB"/>
              <w:right w:val="single" w:sz="2" w:space="0" w:color="DBDBDB"/>
            </w:tcBorders>
            <w:shd w:val="clear" w:color="auto" w:fill="FFFFFF"/>
            <w:tcMar>
              <w:top w:w="120" w:type="dxa"/>
              <w:left w:w="180" w:type="dxa"/>
              <w:bottom w:w="120" w:type="dxa"/>
              <w:right w:w="180" w:type="dxa"/>
            </w:tcMar>
            <w:hideMark/>
          </w:tcPr>
          <w:p w14:paraId="01E6D9D4" w14:textId="7EE0784E" w:rsidR="00B84FFC" w:rsidRPr="00D53FBD" w:rsidRDefault="00BF45E6">
            <w:pPr>
              <w:pStyle w:val="NormalWeb"/>
              <w:spacing w:before="0" w:beforeAutospacing="0" w:after="0" w:afterAutospacing="0"/>
              <w:rPr>
                <w:rFonts w:ascii="Aptos Serif" w:hAnsi="Aptos Serif" w:cs="Aptos Serif"/>
                <w:color w:val="363636"/>
              </w:rPr>
            </w:pPr>
            <w:r>
              <w:rPr>
                <w:rFonts w:ascii="Aptos Serif" w:hAnsi="Aptos Serif" w:cs="Aptos Serif"/>
                <w:color w:val="363636"/>
              </w:rPr>
              <w:t>Converts the date to a signed integer.</w:t>
            </w:r>
          </w:p>
        </w:tc>
      </w:tr>
      <w:tr w:rsidR="00BF45E6" w14:paraId="46D5E02B" w14:textId="77777777" w:rsidTr="004C1BD0">
        <w:tc>
          <w:tcPr>
            <w:tcW w:w="2265" w:type="dxa"/>
            <w:tcBorders>
              <w:top w:val="single" w:sz="2" w:space="0" w:color="DBDBDB"/>
              <w:left w:val="single" w:sz="2" w:space="0" w:color="DBDBDB"/>
              <w:bottom w:val="single" w:sz="2" w:space="0" w:color="DBDBDB"/>
              <w:right w:val="single" w:sz="2" w:space="0" w:color="DBDBDB"/>
            </w:tcBorders>
            <w:shd w:val="clear" w:color="auto" w:fill="FFFFFF"/>
            <w:tcMar>
              <w:top w:w="120" w:type="dxa"/>
              <w:left w:w="180" w:type="dxa"/>
              <w:bottom w:w="120" w:type="dxa"/>
              <w:right w:w="180" w:type="dxa"/>
            </w:tcMar>
          </w:tcPr>
          <w:p w14:paraId="239521BF" w14:textId="7E35AB1D" w:rsidR="00BF45E6" w:rsidRPr="00460FD7" w:rsidRDefault="00BF45E6">
            <w:pPr>
              <w:pStyle w:val="NormalWeb"/>
              <w:spacing w:before="0" w:beforeAutospacing="0" w:after="0" w:afterAutospacing="0"/>
              <w:rPr>
                <w:rStyle w:val="inlinecode"/>
              </w:rPr>
            </w:pPr>
            <w:r>
              <w:rPr>
                <w:rStyle w:val="inlinecode"/>
              </w:rPr>
              <w:t>y</w:t>
            </w:r>
            <w:r w:rsidRPr="00460FD7">
              <w:rPr>
                <w:rStyle w:val="inlinecode"/>
              </w:rPr>
              <w:t>ear</w:t>
            </w:r>
          </w:p>
        </w:tc>
        <w:tc>
          <w:tcPr>
            <w:tcW w:w="6804" w:type="dxa"/>
            <w:tcBorders>
              <w:top w:val="single" w:sz="2" w:space="0" w:color="DBDBDB"/>
              <w:left w:val="single" w:sz="2" w:space="0" w:color="DBDBDB"/>
              <w:bottom w:val="single" w:sz="2" w:space="0" w:color="DBDBDB"/>
              <w:right w:val="single" w:sz="2" w:space="0" w:color="DBDBDB"/>
            </w:tcBorders>
            <w:shd w:val="clear" w:color="auto" w:fill="FFFFFF"/>
            <w:tcMar>
              <w:top w:w="120" w:type="dxa"/>
              <w:left w:w="180" w:type="dxa"/>
              <w:bottom w:w="120" w:type="dxa"/>
              <w:right w:w="180" w:type="dxa"/>
            </w:tcMar>
          </w:tcPr>
          <w:p w14:paraId="2B3C6405" w14:textId="47F7A7EE" w:rsidR="00BF45E6" w:rsidRPr="00D53FBD" w:rsidRDefault="00BF45E6">
            <w:pPr>
              <w:pStyle w:val="NormalWeb"/>
              <w:spacing w:before="0" w:beforeAutospacing="0" w:after="0" w:afterAutospacing="0"/>
              <w:rPr>
                <w:rFonts w:ascii="Aptos Serif" w:hAnsi="Aptos Serif" w:cs="Aptos Serif"/>
                <w:color w:val="363636"/>
              </w:rPr>
            </w:pPr>
            <w:r w:rsidRPr="00D53FBD">
              <w:rPr>
                <w:rFonts w:ascii="Aptos Serif" w:hAnsi="Aptos Serif" w:cs="Aptos Serif"/>
                <w:color w:val="363636"/>
              </w:rPr>
              <w:t>Gets the year of the date.</w:t>
            </w:r>
          </w:p>
        </w:tc>
      </w:tr>
    </w:tbl>
    <w:p w14:paraId="6719B19E" w14:textId="618B825A" w:rsidR="00B84FFC" w:rsidRDefault="00B84FFC" w:rsidP="00DA0D55">
      <w:pPr>
        <w:spacing w:before="240"/>
      </w:pPr>
      <w:r>
        <w:t xml:space="preserve">These two methods allow adding </w:t>
      </w:r>
      <w:r w:rsidR="00D53FBD">
        <w:t xml:space="preserve">either </w:t>
      </w:r>
      <w:r>
        <w:t xml:space="preserve">a positive or </w:t>
      </w:r>
      <w:r w:rsidR="00D53FBD">
        <w:t xml:space="preserve">a </w:t>
      </w:r>
      <w:r>
        <w:t>negative number of months or years to a date:</w:t>
      </w:r>
    </w:p>
    <w:tbl>
      <w:tblPr>
        <w:tblW w:w="9069" w:type="dxa"/>
        <w:tblBorders>
          <w:top w:val="single" w:sz="6" w:space="0" w:color="DBDBDB"/>
          <w:left w:val="single" w:sz="6" w:space="0" w:color="DBDBDB"/>
          <w:bottom w:val="single" w:sz="6" w:space="0" w:color="DBDBDB"/>
          <w:right w:val="single" w:sz="6" w:space="0" w:color="DBDBDB"/>
        </w:tblBorders>
        <w:shd w:val="clear" w:color="auto" w:fill="FFFFFF"/>
        <w:tblCellMar>
          <w:top w:w="15" w:type="dxa"/>
          <w:left w:w="15" w:type="dxa"/>
          <w:bottom w:w="15" w:type="dxa"/>
          <w:right w:w="15" w:type="dxa"/>
        </w:tblCellMar>
        <w:tblLook w:val="04A0" w:firstRow="1" w:lastRow="0" w:firstColumn="1" w:lastColumn="0" w:noHBand="0" w:noVBand="1"/>
      </w:tblPr>
      <w:tblGrid>
        <w:gridCol w:w="2265"/>
        <w:gridCol w:w="6804"/>
      </w:tblGrid>
      <w:tr w:rsidR="00B84FFC" w14:paraId="503F9A3D" w14:textId="77777777" w:rsidTr="004C1BD0">
        <w:tc>
          <w:tcPr>
            <w:tcW w:w="2265" w:type="dxa"/>
            <w:tcBorders>
              <w:top w:val="single" w:sz="2" w:space="0" w:color="DBDBDB"/>
              <w:left w:val="single" w:sz="2" w:space="0" w:color="DBDBDB"/>
              <w:bottom w:val="single" w:sz="6" w:space="0" w:color="DBDBDB"/>
              <w:right w:val="single" w:sz="2" w:space="0" w:color="DBDBDB"/>
            </w:tcBorders>
            <w:shd w:val="clear" w:color="auto" w:fill="FFFFFF"/>
            <w:tcMar>
              <w:top w:w="120" w:type="dxa"/>
              <w:left w:w="180" w:type="dxa"/>
              <w:bottom w:w="120" w:type="dxa"/>
              <w:right w:w="180" w:type="dxa"/>
            </w:tcMar>
            <w:hideMark/>
          </w:tcPr>
          <w:p w14:paraId="5FBFF62E" w14:textId="77777777" w:rsidR="00B84FFC" w:rsidRPr="00460FD7" w:rsidRDefault="00B84FFC">
            <w:pPr>
              <w:pStyle w:val="NormalWeb"/>
              <w:spacing w:before="0" w:beforeAutospacing="0" w:after="0" w:afterAutospacing="0"/>
              <w:rPr>
                <w:rStyle w:val="inlinecode"/>
              </w:rPr>
            </w:pPr>
            <w:r w:rsidRPr="00460FD7">
              <w:rPr>
                <w:rStyle w:val="inlinecode"/>
              </w:rPr>
              <w:t>addMonths</w:t>
            </w:r>
          </w:p>
        </w:tc>
        <w:tc>
          <w:tcPr>
            <w:tcW w:w="6804" w:type="dxa"/>
            <w:tcBorders>
              <w:top w:val="single" w:sz="2" w:space="0" w:color="DBDBDB"/>
              <w:left w:val="single" w:sz="2" w:space="0" w:color="DBDBDB"/>
              <w:bottom w:val="single" w:sz="6" w:space="0" w:color="DBDBDB"/>
              <w:right w:val="single" w:sz="2" w:space="0" w:color="DBDBDB"/>
            </w:tcBorders>
            <w:shd w:val="clear" w:color="auto" w:fill="FFFFFF"/>
            <w:tcMar>
              <w:top w:w="120" w:type="dxa"/>
              <w:left w:w="180" w:type="dxa"/>
              <w:bottom w:w="120" w:type="dxa"/>
              <w:right w:w="180" w:type="dxa"/>
            </w:tcMar>
            <w:hideMark/>
          </w:tcPr>
          <w:p w14:paraId="62541F3F" w14:textId="77777777" w:rsidR="00B84FFC" w:rsidRPr="00D53FBD" w:rsidRDefault="00B84FFC">
            <w:pPr>
              <w:pStyle w:val="NormalWeb"/>
              <w:spacing w:before="0" w:beforeAutospacing="0" w:after="0" w:afterAutospacing="0"/>
              <w:rPr>
                <w:rFonts w:ascii="Aptos Serif" w:hAnsi="Aptos Serif" w:cs="Aptos Serif"/>
                <w:color w:val="363636"/>
              </w:rPr>
            </w:pPr>
            <w:r w:rsidRPr="00D53FBD">
              <w:rPr>
                <w:rFonts w:ascii="Aptos Serif" w:hAnsi="Aptos Serif" w:cs="Aptos Serif"/>
                <w:color w:val="363636"/>
              </w:rPr>
              <w:t>Adds a positive or negative number of months to a date.</w:t>
            </w:r>
          </w:p>
        </w:tc>
      </w:tr>
      <w:tr w:rsidR="00B84FFC" w14:paraId="3D3AA218" w14:textId="77777777" w:rsidTr="004C1BD0">
        <w:tc>
          <w:tcPr>
            <w:tcW w:w="2265" w:type="dxa"/>
            <w:tcBorders>
              <w:top w:val="single" w:sz="2" w:space="0" w:color="DBDBDB"/>
              <w:left w:val="single" w:sz="2" w:space="0" w:color="DBDBDB"/>
              <w:bottom w:val="single" w:sz="2" w:space="0" w:color="DBDBDB"/>
              <w:right w:val="single" w:sz="2" w:space="0" w:color="DBDBDB"/>
            </w:tcBorders>
            <w:shd w:val="clear" w:color="auto" w:fill="FFFFFF"/>
            <w:tcMar>
              <w:top w:w="120" w:type="dxa"/>
              <w:left w:w="180" w:type="dxa"/>
              <w:bottom w:w="120" w:type="dxa"/>
              <w:right w:w="180" w:type="dxa"/>
            </w:tcMar>
            <w:hideMark/>
          </w:tcPr>
          <w:p w14:paraId="330CF4A5" w14:textId="77777777" w:rsidR="00B84FFC" w:rsidRPr="00460FD7" w:rsidRDefault="00B84FFC">
            <w:pPr>
              <w:pStyle w:val="NormalWeb"/>
              <w:spacing w:before="0" w:beforeAutospacing="0" w:after="0" w:afterAutospacing="0"/>
              <w:rPr>
                <w:rStyle w:val="inlinecode"/>
              </w:rPr>
            </w:pPr>
            <w:r w:rsidRPr="00460FD7">
              <w:rPr>
                <w:rStyle w:val="inlinecode"/>
              </w:rPr>
              <w:t>addYears</w:t>
            </w:r>
          </w:p>
        </w:tc>
        <w:tc>
          <w:tcPr>
            <w:tcW w:w="6804" w:type="dxa"/>
            <w:tcBorders>
              <w:top w:val="single" w:sz="2" w:space="0" w:color="DBDBDB"/>
              <w:left w:val="single" w:sz="2" w:space="0" w:color="DBDBDB"/>
              <w:bottom w:val="single" w:sz="2" w:space="0" w:color="DBDBDB"/>
              <w:right w:val="single" w:sz="2" w:space="0" w:color="DBDBDB"/>
            </w:tcBorders>
            <w:shd w:val="clear" w:color="auto" w:fill="FFFFFF"/>
            <w:tcMar>
              <w:top w:w="120" w:type="dxa"/>
              <w:left w:w="180" w:type="dxa"/>
              <w:bottom w:w="120" w:type="dxa"/>
              <w:right w:w="180" w:type="dxa"/>
            </w:tcMar>
            <w:hideMark/>
          </w:tcPr>
          <w:p w14:paraId="131239A8" w14:textId="77777777" w:rsidR="00B84FFC" w:rsidRPr="00D53FBD" w:rsidRDefault="00B84FFC">
            <w:pPr>
              <w:pStyle w:val="NormalWeb"/>
              <w:spacing w:before="0" w:beforeAutospacing="0" w:after="0" w:afterAutospacing="0"/>
              <w:rPr>
                <w:rFonts w:ascii="Aptos Serif" w:hAnsi="Aptos Serif" w:cs="Aptos Serif"/>
                <w:color w:val="363636"/>
              </w:rPr>
            </w:pPr>
            <w:r w:rsidRPr="00D53FBD">
              <w:rPr>
                <w:rFonts w:ascii="Aptos Serif" w:hAnsi="Aptos Serif" w:cs="Aptos Serif"/>
                <w:color w:val="363636"/>
              </w:rPr>
              <w:t>Adds a positive or negative number of years to a date.</w:t>
            </w:r>
          </w:p>
        </w:tc>
      </w:tr>
    </w:tbl>
    <w:p w14:paraId="75008874" w14:textId="488BB7D1" w:rsidR="00D36200" w:rsidRPr="00D36200" w:rsidRDefault="0077353B" w:rsidP="0077353B">
      <w:pPr>
        <w:spacing w:after="240"/>
        <w:rPr>
          <w:lang w:eastAsia="en-GB"/>
        </w:rPr>
      </w:pPr>
      <w:r>
        <w:rPr>
          <w:lang w:eastAsia="en-GB"/>
        </w:rPr>
        <w:br/>
      </w:r>
      <w:r w:rsidR="00E0553B">
        <w:rPr>
          <w:lang w:eastAsia="en-GB"/>
        </w:rPr>
        <w:fldChar w:fldCharType="begin"/>
      </w:r>
      <w:r w:rsidR="00E0553B">
        <w:instrText xml:space="preserve"> XE "</w:instrText>
      </w:r>
      <w:r w:rsidR="00E0553B" w:rsidRPr="00031E3F">
        <w:rPr>
          <w:lang w:val="en-US"/>
        </w:rPr>
        <w:instrText>operators:date</w:instrText>
      </w:r>
      <w:r w:rsidR="00E0553B">
        <w:instrText xml:space="preserve">" </w:instrText>
      </w:r>
      <w:r w:rsidR="00E0553B">
        <w:rPr>
          <w:lang w:eastAsia="en-GB"/>
        </w:rPr>
        <w:fldChar w:fldCharType="end"/>
      </w:r>
      <w:r w:rsidR="00F479B4">
        <w:rPr>
          <w:lang w:eastAsia="en-GB"/>
        </w:rPr>
        <w:fldChar w:fldCharType="begin"/>
      </w:r>
      <w:r w:rsidR="00F479B4">
        <w:instrText xml:space="preserve"> XE "</w:instrText>
      </w:r>
      <w:r w:rsidR="00F479B4" w:rsidRPr="00F479B4">
        <w:instrText>date:operators</w:instrText>
      </w:r>
      <w:r w:rsidR="00F479B4">
        <w:instrText xml:space="preserve">" </w:instrText>
      </w:r>
      <w:r w:rsidR="00F479B4">
        <w:rPr>
          <w:lang w:eastAsia="en-GB"/>
        </w:rPr>
        <w:fldChar w:fldCharType="end"/>
      </w:r>
      <w:r w:rsidR="00D36200" w:rsidRPr="00D36200">
        <w:rPr>
          <w:lang w:eastAsia="en-GB"/>
        </w:rPr>
        <w:t xml:space="preserve">Adding or subtracting </w:t>
      </w:r>
      <w:r w:rsidR="00D36200" w:rsidRPr="00D36200">
        <w:t>days</w:t>
      </w:r>
      <w:r w:rsidR="00D36200" w:rsidRPr="00D36200">
        <w:rPr>
          <w:lang w:eastAsia="en-GB"/>
        </w:rPr>
        <w:t xml:space="preserve"> from a date is achieved with these operators:</w:t>
      </w:r>
    </w:p>
    <w:tbl>
      <w:tblPr>
        <w:tblW w:w="9069" w:type="dxa"/>
        <w:tblBorders>
          <w:top w:val="single" w:sz="6" w:space="0" w:color="DBDBDB"/>
          <w:left w:val="single" w:sz="6" w:space="0" w:color="DBDBDB"/>
          <w:bottom w:val="single" w:sz="6" w:space="0" w:color="DBDBDB"/>
          <w:right w:val="single" w:sz="6" w:space="0" w:color="DBDBDB"/>
        </w:tblBorders>
        <w:shd w:val="clear" w:color="auto" w:fill="FFFFFF"/>
        <w:tblCellMar>
          <w:top w:w="15" w:type="dxa"/>
          <w:left w:w="15" w:type="dxa"/>
          <w:bottom w:w="15" w:type="dxa"/>
          <w:right w:w="15" w:type="dxa"/>
        </w:tblCellMar>
        <w:tblLook w:val="04A0" w:firstRow="1" w:lastRow="0" w:firstColumn="1" w:lastColumn="0" w:noHBand="0" w:noVBand="1"/>
      </w:tblPr>
      <w:tblGrid>
        <w:gridCol w:w="848"/>
        <w:gridCol w:w="8221"/>
      </w:tblGrid>
      <w:tr w:rsidR="00D36200" w:rsidRPr="00D36200" w14:paraId="0DAFA89D" w14:textId="77777777" w:rsidTr="004C1BD0">
        <w:tc>
          <w:tcPr>
            <w:tcW w:w="848" w:type="dxa"/>
            <w:tcBorders>
              <w:top w:val="single" w:sz="2" w:space="0" w:color="DBDBDB"/>
              <w:left w:val="single" w:sz="2" w:space="0" w:color="DBDBDB"/>
              <w:bottom w:val="single" w:sz="6" w:space="0" w:color="DBDBDB"/>
              <w:right w:val="single" w:sz="2" w:space="0" w:color="DBDBDB"/>
            </w:tcBorders>
            <w:shd w:val="clear" w:color="auto" w:fill="FFFFFF"/>
            <w:tcMar>
              <w:top w:w="120" w:type="dxa"/>
              <w:left w:w="180" w:type="dxa"/>
              <w:bottom w:w="120" w:type="dxa"/>
              <w:right w:w="180" w:type="dxa"/>
            </w:tcMar>
            <w:hideMark/>
          </w:tcPr>
          <w:p w14:paraId="307FCE04" w14:textId="77777777" w:rsidR="00D36200" w:rsidRPr="00460FD7" w:rsidRDefault="00D36200" w:rsidP="00D36200">
            <w:pPr>
              <w:spacing w:after="0" w:line="240" w:lineRule="auto"/>
              <w:jc w:val="left"/>
              <w:rPr>
                <w:rStyle w:val="inlinecode"/>
              </w:rPr>
            </w:pPr>
            <w:r w:rsidRPr="00460FD7">
              <w:rPr>
                <w:rStyle w:val="inlinecode"/>
              </w:rPr>
              <w:t>+</w:t>
            </w:r>
          </w:p>
        </w:tc>
        <w:tc>
          <w:tcPr>
            <w:tcW w:w="8221" w:type="dxa"/>
            <w:tcBorders>
              <w:top w:val="single" w:sz="2" w:space="0" w:color="DBDBDB"/>
              <w:left w:val="single" w:sz="2" w:space="0" w:color="DBDBDB"/>
              <w:bottom w:val="single" w:sz="6" w:space="0" w:color="DBDBDB"/>
              <w:right w:val="single" w:sz="2" w:space="0" w:color="DBDBDB"/>
            </w:tcBorders>
            <w:shd w:val="clear" w:color="auto" w:fill="FFFFFF"/>
            <w:tcMar>
              <w:top w:w="120" w:type="dxa"/>
              <w:left w:w="180" w:type="dxa"/>
              <w:bottom w:w="120" w:type="dxa"/>
              <w:right w:w="180" w:type="dxa"/>
            </w:tcMar>
            <w:hideMark/>
          </w:tcPr>
          <w:p w14:paraId="320F3D4E" w14:textId="5FA9DC1C" w:rsidR="00D36200" w:rsidRPr="00C70810" w:rsidRDefault="00D36200" w:rsidP="00D36200">
            <w:pPr>
              <w:spacing w:after="0" w:line="240" w:lineRule="auto"/>
              <w:jc w:val="left"/>
              <w:rPr>
                <w:rFonts w:eastAsia="Times New Roman" w:cs="Aptos Serif"/>
                <w:color w:val="363636"/>
                <w:szCs w:val="24"/>
                <w:lang w:eastAsia="en-GB"/>
                <w14:ligatures w14:val="none"/>
              </w:rPr>
            </w:pPr>
            <w:r w:rsidRPr="00C70810">
              <w:rPr>
                <w:rFonts w:eastAsia="Times New Roman" w:cs="Aptos Serif"/>
                <w:color w:val="363636"/>
                <w:szCs w:val="24"/>
                <w:lang w:eastAsia="en-GB"/>
                <w14:ligatures w14:val="none"/>
              </w:rPr>
              <w:t>Adds days to a date. The left operand must be a date.</w:t>
            </w:r>
          </w:p>
        </w:tc>
      </w:tr>
      <w:tr w:rsidR="00D36200" w:rsidRPr="00D36200" w14:paraId="57A5B6E3" w14:textId="77777777" w:rsidTr="004C1BD0">
        <w:tc>
          <w:tcPr>
            <w:tcW w:w="848" w:type="dxa"/>
            <w:tcBorders>
              <w:top w:val="single" w:sz="2" w:space="0" w:color="DBDBDB"/>
              <w:left w:val="single" w:sz="2" w:space="0" w:color="DBDBDB"/>
              <w:bottom w:val="single" w:sz="2" w:space="0" w:color="DBDBDB"/>
              <w:right w:val="single" w:sz="2" w:space="0" w:color="DBDBDB"/>
            </w:tcBorders>
            <w:shd w:val="clear" w:color="auto" w:fill="FFFFFF"/>
            <w:tcMar>
              <w:top w:w="120" w:type="dxa"/>
              <w:left w:w="180" w:type="dxa"/>
              <w:bottom w:w="120" w:type="dxa"/>
              <w:right w:w="180" w:type="dxa"/>
            </w:tcMar>
            <w:hideMark/>
          </w:tcPr>
          <w:p w14:paraId="26E44942" w14:textId="77777777" w:rsidR="00D36200" w:rsidRPr="00460FD7" w:rsidRDefault="00D36200" w:rsidP="00D36200">
            <w:pPr>
              <w:spacing w:after="0" w:line="240" w:lineRule="auto"/>
              <w:jc w:val="left"/>
              <w:rPr>
                <w:rStyle w:val="inlinecode"/>
              </w:rPr>
            </w:pPr>
            <w:r w:rsidRPr="00460FD7">
              <w:rPr>
                <w:rStyle w:val="inlinecode"/>
              </w:rPr>
              <w:t>-</w:t>
            </w:r>
          </w:p>
        </w:tc>
        <w:tc>
          <w:tcPr>
            <w:tcW w:w="8221" w:type="dxa"/>
            <w:tcBorders>
              <w:top w:val="single" w:sz="2" w:space="0" w:color="DBDBDB"/>
              <w:left w:val="single" w:sz="2" w:space="0" w:color="DBDBDB"/>
              <w:bottom w:val="single" w:sz="2" w:space="0" w:color="DBDBDB"/>
              <w:right w:val="single" w:sz="2" w:space="0" w:color="DBDBDB"/>
            </w:tcBorders>
            <w:shd w:val="clear" w:color="auto" w:fill="FFFFFF"/>
            <w:tcMar>
              <w:top w:w="120" w:type="dxa"/>
              <w:left w:w="180" w:type="dxa"/>
              <w:bottom w:w="120" w:type="dxa"/>
              <w:right w:w="180" w:type="dxa"/>
            </w:tcMar>
            <w:hideMark/>
          </w:tcPr>
          <w:p w14:paraId="1EDB21A0" w14:textId="126E177C" w:rsidR="00D36200" w:rsidRPr="00C70810" w:rsidRDefault="00D36200" w:rsidP="00D36200">
            <w:pPr>
              <w:spacing w:after="0" w:line="240" w:lineRule="auto"/>
              <w:jc w:val="left"/>
              <w:rPr>
                <w:rFonts w:eastAsia="Times New Roman" w:cs="Aptos Serif"/>
                <w:color w:val="363636"/>
                <w:szCs w:val="24"/>
                <w:lang w:eastAsia="en-GB"/>
                <w14:ligatures w14:val="none"/>
              </w:rPr>
            </w:pPr>
            <w:r w:rsidRPr="00C70810">
              <w:rPr>
                <w:rFonts w:eastAsia="Times New Roman" w:cs="Aptos Serif"/>
                <w:color w:val="363636"/>
                <w:szCs w:val="24"/>
                <w:lang w:eastAsia="en-GB"/>
                <w14:ligatures w14:val="none"/>
              </w:rPr>
              <w:t>Subtracts days from a date. The left operand must be a date. It can also be used to find the difference in days between two dates.</w:t>
            </w:r>
          </w:p>
        </w:tc>
      </w:tr>
    </w:tbl>
    <w:p w14:paraId="58FBC657" w14:textId="2B596224" w:rsidR="00FB0343" w:rsidRPr="00D36200" w:rsidRDefault="00673C68" w:rsidP="00673C68">
      <w:pPr>
        <w:spacing w:after="240"/>
        <w:rPr>
          <w:lang w:eastAsia="en-GB"/>
        </w:rPr>
      </w:pPr>
      <w:r>
        <w:rPr>
          <w:lang w:eastAsia="en-GB"/>
        </w:rPr>
        <w:br/>
      </w:r>
      <w:r w:rsidR="00FB0343">
        <w:rPr>
          <w:lang w:eastAsia="en-GB"/>
        </w:rPr>
        <w:fldChar w:fldCharType="begin"/>
      </w:r>
      <w:r w:rsidR="00FB0343">
        <w:instrText xml:space="preserve"> XE "</w:instrText>
      </w:r>
      <w:r w:rsidR="00FB0343" w:rsidRPr="00F479B4">
        <w:instrText>date:</w:instrText>
      </w:r>
      <w:r w:rsidR="00211040">
        <w:instrText>dow</w:instrText>
      </w:r>
      <w:r w:rsidR="00FB0343">
        <w:instrText xml:space="preserve">" </w:instrText>
      </w:r>
      <w:r w:rsidR="00FB0343">
        <w:rPr>
          <w:lang w:eastAsia="en-GB"/>
        </w:rPr>
        <w:fldChar w:fldCharType="end"/>
      </w:r>
      <w:r w:rsidR="006A41B9">
        <w:rPr>
          <w:lang w:eastAsia="en-GB"/>
        </w:rPr>
        <w:fldChar w:fldCharType="begin"/>
      </w:r>
      <w:r w:rsidR="006A41B9">
        <w:instrText xml:space="preserve"> XE "enumerative" </w:instrText>
      </w:r>
      <w:r w:rsidR="006A41B9">
        <w:rPr>
          <w:lang w:eastAsia="en-GB"/>
        </w:rPr>
        <w:fldChar w:fldCharType="end"/>
      </w:r>
      <w:r w:rsidR="001F5A31">
        <w:rPr>
          <w:lang w:eastAsia="en-GB"/>
        </w:rPr>
        <w:t xml:space="preserve">Though the value </w:t>
      </w:r>
      <w:r w:rsidR="001F5A31">
        <w:t>returned</w:t>
      </w:r>
      <w:r w:rsidR="001F5A31">
        <w:rPr>
          <w:lang w:eastAsia="en-GB"/>
        </w:rPr>
        <w:t xml:space="preserve"> by the </w:t>
      </w:r>
      <w:r w:rsidR="001F5A31" w:rsidRPr="001F5A31">
        <w:rPr>
          <w:rStyle w:val="inlinecode"/>
        </w:rPr>
        <w:t>dow</w:t>
      </w:r>
      <w:r w:rsidR="001F5A31">
        <w:rPr>
          <w:lang w:eastAsia="en-GB"/>
        </w:rPr>
        <w:t xml:space="preserve"> property of a date is technically an enumerative value, you still can compare</w:t>
      </w:r>
      <w:r w:rsidR="00C00523">
        <w:rPr>
          <w:lang w:eastAsia="en-GB"/>
        </w:rPr>
        <w:t xml:space="preserve"> it to a string constant:</w:t>
      </w:r>
    </w:p>
    <w:p w14:paraId="3213F066" w14:textId="70459963" w:rsidR="00C00523" w:rsidRDefault="00C00523" w:rsidP="00C00523">
      <w:pPr>
        <w:pStyle w:val="Code0"/>
      </w:pPr>
      <w:r>
        <w:rPr>
          <w:rStyle w:val="CdigoHTML"/>
          <w:sz w:val="21"/>
          <w:szCs w:val="21"/>
        </w:rPr>
        <w:t xml:space="preserve">[d &lt;- </w:t>
      </w:r>
      <w:r w:rsidR="00843D0B">
        <w:rPr>
          <w:rStyle w:val="CdigoHTML"/>
          <w:sz w:val="21"/>
          <w:szCs w:val="21"/>
        </w:rPr>
        <w:t xml:space="preserve">today..today+365 : d.dow = </w:t>
      </w:r>
      <w:r w:rsidR="00843D0B" w:rsidRPr="00385781">
        <w:rPr>
          <w:color w:val="8B0000"/>
        </w:rPr>
        <w:t>"</w:t>
      </w:r>
      <w:r w:rsidR="00843D0B">
        <w:rPr>
          <w:color w:val="8B0000"/>
        </w:rPr>
        <w:t>Saturday</w:t>
      </w:r>
      <w:r w:rsidR="00843D0B" w:rsidRPr="00385781">
        <w:rPr>
          <w:color w:val="8B0000"/>
        </w:rPr>
        <w:t>"</w:t>
      </w:r>
      <w:r w:rsidR="004F4C4A" w:rsidRPr="004F4C4A">
        <w:rPr>
          <w:rStyle w:val="CdigoHTML"/>
          <w:sz w:val="21"/>
          <w:szCs w:val="21"/>
        </w:rPr>
        <w:t>]</w:t>
      </w:r>
    </w:p>
    <w:p w14:paraId="7527AF16" w14:textId="6FD44FB2" w:rsidR="00C00523" w:rsidRDefault="004F4C4A" w:rsidP="004F4C4A">
      <w:pPr>
        <w:spacing w:before="240"/>
        <w:rPr>
          <w:lang w:eastAsia="en-GB"/>
        </w:rPr>
      </w:pPr>
      <w:r>
        <w:rPr>
          <w:lang w:eastAsia="en-GB"/>
        </w:rPr>
        <w:t xml:space="preserve">All enumerative values </w:t>
      </w:r>
      <w:r w:rsidR="006A41B9">
        <w:rPr>
          <w:lang w:eastAsia="en-GB"/>
        </w:rPr>
        <w:t xml:space="preserve">in </w:t>
      </w:r>
      <w:r w:rsidR="00211040">
        <w:rPr>
          <w:lang w:eastAsia="en-GB"/>
        </w:rPr>
        <w:t>Austra allow this conversion.</w:t>
      </w:r>
    </w:p>
    <w:p w14:paraId="1F3402CC" w14:textId="71144505" w:rsidR="003B5950" w:rsidRDefault="003B5950" w:rsidP="003B5950">
      <w:pPr>
        <w:pStyle w:val="Ttulo3"/>
      </w:pPr>
      <w:bookmarkStart w:id="30" w:name="_Toc232272216"/>
      <w:r>
        <w:t>Calendars</w:t>
      </w:r>
      <w:bookmarkEnd w:id="30"/>
    </w:p>
    <w:p w14:paraId="323CB799" w14:textId="1389BF38" w:rsidR="003B5950" w:rsidRDefault="005066F6" w:rsidP="004F4C4A">
      <w:pPr>
        <w:spacing w:before="240"/>
        <w:rPr>
          <w:lang w:eastAsia="en-GB"/>
        </w:rPr>
      </w:pPr>
      <w:r>
        <w:fldChar w:fldCharType="begin"/>
      </w:r>
      <w:r>
        <w:instrText xml:space="preserve"> XE "calendar" </w:instrText>
      </w:r>
      <w:r>
        <w:fldChar w:fldCharType="end"/>
      </w:r>
      <w:r w:rsidR="00380F5E">
        <w:rPr>
          <w:lang w:eastAsia="en-GB"/>
        </w:rPr>
        <w:t xml:space="preserve">The </w:t>
      </w:r>
      <w:r w:rsidR="00380F5E" w:rsidRPr="00380F5E">
        <w:rPr>
          <w:rStyle w:val="inlinecode"/>
          <w:lang w:eastAsia="en-GB"/>
        </w:rPr>
        <w:t>calendar</w:t>
      </w:r>
      <w:r w:rsidR="00380F5E">
        <w:rPr>
          <w:lang w:eastAsia="en-GB"/>
        </w:rPr>
        <w:t xml:space="preserve"> class supports day</w:t>
      </w:r>
      <w:r w:rsidR="006F2416">
        <w:rPr>
          <w:lang w:eastAsia="en-GB"/>
        </w:rPr>
        <w:t xml:space="preserve"> adjustments to business days.</w:t>
      </w:r>
      <w:r w:rsidR="0004244D">
        <w:rPr>
          <w:lang w:eastAsia="en-GB"/>
        </w:rPr>
        <w:t xml:space="preserve"> A calendar instance stores a set of holidays and provides method</w:t>
      </w:r>
      <w:r w:rsidR="00596517">
        <w:rPr>
          <w:lang w:eastAsia="en-GB"/>
        </w:rPr>
        <w:t>s for moving dates that coincide with holidays.</w:t>
      </w:r>
    </w:p>
    <w:p w14:paraId="3939C42B" w14:textId="5A5A4AF0" w:rsidR="00596517" w:rsidRDefault="00596517" w:rsidP="004F4C4A">
      <w:pPr>
        <w:spacing w:before="240"/>
        <w:rPr>
          <w:lang w:eastAsia="en-GB"/>
        </w:rPr>
      </w:pPr>
      <w:r>
        <w:rPr>
          <w:lang w:eastAsia="en-GB"/>
        </w:rPr>
        <w:t>There are two methods for creating a calendar:</w:t>
      </w:r>
    </w:p>
    <w:p w14:paraId="760191D8" w14:textId="5C9BFC3E" w:rsidR="00596517" w:rsidRDefault="00390682" w:rsidP="00596517">
      <w:pPr>
        <w:pStyle w:val="Code0"/>
        <w:rPr>
          <w:rStyle w:val="CdigoHTML"/>
          <w:sz w:val="21"/>
          <w:szCs w:val="21"/>
        </w:rPr>
      </w:pPr>
      <w:r>
        <w:rPr>
          <w:rStyle w:val="CdigoHTML"/>
          <w:sz w:val="21"/>
          <w:szCs w:val="21"/>
        </w:rPr>
        <w:t xml:space="preserve">let c1 = </w:t>
      </w:r>
      <w:r w:rsidR="005B6158">
        <w:rPr>
          <w:rStyle w:val="CdigoHTML"/>
          <w:sz w:val="21"/>
          <w:szCs w:val="21"/>
        </w:rPr>
        <w:t>c</w:t>
      </w:r>
      <w:r w:rsidR="00596517">
        <w:rPr>
          <w:rStyle w:val="CdigoHTML"/>
          <w:sz w:val="21"/>
          <w:szCs w:val="21"/>
        </w:rPr>
        <w:t>alendar(</w:t>
      </w:r>
      <w:r w:rsidR="00596517" w:rsidRPr="00385781">
        <w:rPr>
          <w:color w:val="8B0000"/>
        </w:rPr>
        <w:t>"</w:t>
      </w:r>
      <w:r w:rsidR="004C49B2">
        <w:rPr>
          <w:color w:val="8B0000"/>
        </w:rPr>
        <w:t>EUTA</w:t>
      </w:r>
      <w:r w:rsidR="00596517" w:rsidRPr="00385781">
        <w:rPr>
          <w:color w:val="8B0000"/>
        </w:rPr>
        <w:t>"</w:t>
      </w:r>
      <w:r w:rsidR="004C49B2">
        <w:rPr>
          <w:rStyle w:val="CdigoHTML"/>
          <w:sz w:val="21"/>
          <w:szCs w:val="21"/>
        </w:rPr>
        <w:t>, holidays)</w:t>
      </w:r>
      <w:r>
        <w:rPr>
          <w:rStyle w:val="CdigoHTML"/>
          <w:sz w:val="21"/>
          <w:szCs w:val="21"/>
        </w:rPr>
        <w:t>;</w:t>
      </w:r>
    </w:p>
    <w:p w14:paraId="2CA93C6F" w14:textId="1FC82BE8" w:rsidR="004C49B2" w:rsidRDefault="00390682" w:rsidP="00596517">
      <w:pPr>
        <w:pStyle w:val="Code0"/>
      </w:pPr>
      <w:r>
        <w:rPr>
          <w:rStyle w:val="CdigoHTML"/>
          <w:sz w:val="21"/>
          <w:szCs w:val="21"/>
        </w:rPr>
        <w:t xml:space="preserve">let c2 = </w:t>
      </w:r>
      <w:r w:rsidR="005B6158">
        <w:rPr>
          <w:rStyle w:val="CdigoHTML"/>
          <w:sz w:val="21"/>
          <w:szCs w:val="21"/>
        </w:rPr>
        <w:t>c</w:t>
      </w:r>
      <w:r w:rsidR="004C49B2">
        <w:rPr>
          <w:rStyle w:val="CdigoHTML"/>
          <w:sz w:val="21"/>
          <w:szCs w:val="21"/>
        </w:rPr>
        <w:t>alendar(holidays)</w:t>
      </w:r>
      <w:r>
        <w:rPr>
          <w:rStyle w:val="CdigoHTML"/>
          <w:sz w:val="21"/>
          <w:szCs w:val="21"/>
        </w:rPr>
        <w:t>;</w:t>
      </w:r>
    </w:p>
    <w:p w14:paraId="6D830022" w14:textId="77777777" w:rsidR="00734FEB" w:rsidRPr="00734FEB" w:rsidRDefault="00734FEB" w:rsidP="00734FEB">
      <w:pPr>
        <w:spacing w:before="240"/>
        <w:rPr>
          <w:lang w:eastAsia="en-GB"/>
        </w:rPr>
      </w:pPr>
      <w:r w:rsidRPr="00734FEB">
        <w:rPr>
          <w:lang w:eastAsia="en-GB"/>
        </w:rPr>
        <w:t xml:space="preserve">The </w:t>
      </w:r>
      <w:r w:rsidRPr="00734FEB">
        <w:rPr>
          <w:i/>
          <w:iCs/>
          <w:lang w:eastAsia="en-GB"/>
        </w:rPr>
        <w:t>holidays</w:t>
      </w:r>
      <w:r w:rsidRPr="00734FEB">
        <w:rPr>
          <w:lang w:eastAsia="en-GB"/>
        </w:rPr>
        <w:t xml:space="preserve"> variable must contain a vector of dates. It does not need to be sorted, nor do the dates need to be unique. The first variant creates a calendar with a name. In our example, we are calling EUTA our calendar, for the official European Target calendar used by banks in the euro zone. The second call creates an anonymous calendar. The name of the calendar has no further relevance since it is only a trick for identifying an existing instance when needed.</w:t>
      </w:r>
    </w:p>
    <w:p w14:paraId="1D107FF9" w14:textId="13438E1C" w:rsidR="005066F6" w:rsidRDefault="003E5E34" w:rsidP="004F4C4A">
      <w:pPr>
        <w:spacing w:before="240"/>
        <w:rPr>
          <w:lang w:eastAsia="en-GB"/>
        </w:rPr>
      </w:pPr>
      <w:r>
        <w:rPr>
          <w:lang w:eastAsia="en-GB"/>
        </w:rPr>
        <w:t>The date vector with the holidays</w:t>
      </w:r>
      <w:r w:rsidR="00085FBB">
        <w:rPr>
          <w:lang w:eastAsia="en-GB"/>
        </w:rPr>
        <w:t xml:space="preserve"> must be created elsewhere. Holidays, for example, can be read from a CSV file</w:t>
      </w:r>
      <w:r w:rsidR="00FC51DD">
        <w:rPr>
          <w:lang w:eastAsia="en-GB"/>
        </w:rPr>
        <w:t xml:space="preserve">. Another trick is to </w:t>
      </w:r>
      <w:r w:rsidR="007434E2">
        <w:rPr>
          <w:lang w:eastAsia="en-GB"/>
        </w:rPr>
        <w:t xml:space="preserve">use </w:t>
      </w:r>
      <w:r w:rsidR="007434E2" w:rsidRPr="007434E2">
        <w:rPr>
          <w:rStyle w:val="inlinecode"/>
          <w:lang w:eastAsia="en-GB"/>
        </w:rPr>
        <w:t>dseq</w:t>
      </w:r>
      <w:r w:rsidR="007434E2">
        <w:rPr>
          <w:rStyle w:val="inlinecode"/>
          <w:lang w:eastAsia="en-GB"/>
        </w:rPr>
        <w:t>::</w:t>
      </w:r>
      <w:r w:rsidR="007434E2" w:rsidRPr="007434E2">
        <w:rPr>
          <w:rStyle w:val="inlinecode"/>
          <w:lang w:eastAsia="en-GB"/>
        </w:rPr>
        <w:t>expand</w:t>
      </w:r>
      <w:r w:rsidR="007434E2">
        <w:rPr>
          <w:lang w:eastAsia="en-GB"/>
        </w:rPr>
        <w:t xml:space="preserve"> to create holidays </w:t>
      </w:r>
      <w:r w:rsidR="007434E2">
        <w:rPr>
          <w:lang w:eastAsia="en-GB"/>
        </w:rPr>
        <w:lastRenderedPageBreak/>
        <w:t xml:space="preserve">from a list of date templates. </w:t>
      </w:r>
      <w:r w:rsidR="008D12C2">
        <w:rPr>
          <w:lang w:eastAsia="en-GB"/>
        </w:rPr>
        <w:t>This method ignores the year of the supplied dates and generates actual dates for a range of years</w:t>
      </w:r>
      <w:r w:rsidR="006F1397">
        <w:rPr>
          <w:lang w:eastAsia="en-GB"/>
        </w:rPr>
        <w:t>:</w:t>
      </w:r>
    </w:p>
    <w:p w14:paraId="19873F55" w14:textId="77777777" w:rsidR="00354AED" w:rsidRDefault="006F1397" w:rsidP="006F1397">
      <w:pPr>
        <w:pStyle w:val="Code0"/>
        <w:rPr>
          <w:rStyle w:val="CdigoHTML"/>
          <w:sz w:val="21"/>
          <w:szCs w:val="21"/>
        </w:rPr>
      </w:pPr>
      <w:r w:rsidRPr="001401AC">
        <w:rPr>
          <w:rStyle w:val="CdigoHTML"/>
          <w:b/>
          <w:color w:val="4169E1"/>
          <w:sz w:val="21"/>
          <w:szCs w:val="21"/>
        </w:rPr>
        <w:t>let</w:t>
      </w:r>
      <w:r>
        <w:rPr>
          <w:rStyle w:val="CdigoHTML"/>
          <w:sz w:val="21"/>
          <w:szCs w:val="21"/>
        </w:rPr>
        <w:t xml:space="preserve"> </w:t>
      </w:r>
      <w:r w:rsidR="00F42494">
        <w:rPr>
          <w:rStyle w:val="CdigoHTML"/>
          <w:sz w:val="21"/>
          <w:szCs w:val="21"/>
        </w:rPr>
        <w:t xml:space="preserve">holidays = </w:t>
      </w:r>
      <w:r w:rsidR="00F42494" w:rsidRPr="001401AC">
        <w:rPr>
          <w:b/>
          <w:bCs/>
          <w:color w:val="008B8B"/>
        </w:rPr>
        <w:t>dseq::</w:t>
      </w:r>
      <w:r w:rsidR="00F42494">
        <w:rPr>
          <w:rStyle w:val="CdigoHTML"/>
          <w:sz w:val="21"/>
          <w:szCs w:val="21"/>
        </w:rPr>
        <w:t>expand(</w:t>
      </w:r>
      <w:r w:rsidR="00F42494" w:rsidRPr="001401AC">
        <w:rPr>
          <w:color w:val="0000FF"/>
          <w:lang w:val="es-ES"/>
        </w:rPr>
        <w:t>2000</w:t>
      </w:r>
      <w:r w:rsidR="00F42494">
        <w:rPr>
          <w:rStyle w:val="CdigoHTML"/>
          <w:sz w:val="21"/>
          <w:szCs w:val="21"/>
        </w:rPr>
        <w:t xml:space="preserve">, </w:t>
      </w:r>
      <w:r w:rsidR="00F42494" w:rsidRPr="00785B2F">
        <w:rPr>
          <w:color w:val="0000FF"/>
          <w:lang w:val="es-ES"/>
        </w:rPr>
        <w:t>2050</w:t>
      </w:r>
      <w:r w:rsidR="00F42494">
        <w:rPr>
          <w:rStyle w:val="CdigoHTML"/>
          <w:sz w:val="21"/>
          <w:szCs w:val="21"/>
        </w:rPr>
        <w:t>, [</w:t>
      </w:r>
      <w:r w:rsidR="00F42494" w:rsidRPr="00785B2F">
        <w:rPr>
          <w:color w:val="0000FF"/>
          <w:lang w:val="es-ES"/>
        </w:rPr>
        <w:t>4</w:t>
      </w:r>
      <w:r w:rsidR="00F42494">
        <w:rPr>
          <w:rStyle w:val="CdigoHTML"/>
          <w:sz w:val="21"/>
          <w:szCs w:val="21"/>
        </w:rPr>
        <w:t>@jul</w:t>
      </w:r>
      <w:r w:rsidR="00F42494" w:rsidRPr="00CF48ED">
        <w:rPr>
          <w:rStyle w:val="CdigoHTML"/>
          <w:sz w:val="21"/>
          <w:szCs w:val="21"/>
        </w:rPr>
        <w:t>26</w:t>
      </w:r>
      <w:r w:rsidR="00F42494">
        <w:rPr>
          <w:rStyle w:val="CdigoHTML"/>
          <w:sz w:val="21"/>
          <w:szCs w:val="21"/>
        </w:rPr>
        <w:t xml:space="preserve">, </w:t>
      </w:r>
      <w:r w:rsidR="00F42494" w:rsidRPr="00785B2F">
        <w:rPr>
          <w:color w:val="0000FF"/>
          <w:lang w:val="es-ES"/>
        </w:rPr>
        <w:t>25</w:t>
      </w:r>
      <w:r w:rsidR="00F42494">
        <w:rPr>
          <w:rStyle w:val="CdigoHTML"/>
          <w:sz w:val="21"/>
          <w:szCs w:val="21"/>
        </w:rPr>
        <w:t>@dec</w:t>
      </w:r>
      <w:r w:rsidR="00F42494" w:rsidRPr="00CF48ED">
        <w:rPr>
          <w:rStyle w:val="CdigoHTML"/>
          <w:sz w:val="21"/>
          <w:szCs w:val="21"/>
        </w:rPr>
        <w:t>26</w:t>
      </w:r>
      <w:r w:rsidR="00F42494">
        <w:rPr>
          <w:rStyle w:val="CdigoHTML"/>
          <w:sz w:val="21"/>
          <w:szCs w:val="21"/>
        </w:rPr>
        <w:t>])</w:t>
      </w:r>
      <w:r w:rsidR="00354AED">
        <w:rPr>
          <w:rStyle w:val="CdigoHTML"/>
          <w:sz w:val="21"/>
          <w:szCs w:val="21"/>
        </w:rPr>
        <w:t>,</w:t>
      </w:r>
    </w:p>
    <w:p w14:paraId="45C6B9C2" w14:textId="1DDEB54E" w:rsidR="006F1397" w:rsidRDefault="00354AED" w:rsidP="006F1397">
      <w:pPr>
        <w:pStyle w:val="Code0"/>
      </w:pPr>
      <w:r>
        <w:rPr>
          <w:rStyle w:val="CdigoHTML"/>
          <w:sz w:val="21"/>
          <w:szCs w:val="21"/>
        </w:rPr>
        <w:t xml:space="preserve">    </w:t>
      </w:r>
      <w:r w:rsidR="006F1397">
        <w:rPr>
          <w:rStyle w:val="CdigoHTML"/>
          <w:sz w:val="21"/>
          <w:szCs w:val="21"/>
        </w:rPr>
        <w:t>myCal = calendar(</w:t>
      </w:r>
      <w:r>
        <w:rPr>
          <w:rStyle w:val="CdigoHTML"/>
          <w:sz w:val="21"/>
          <w:szCs w:val="21"/>
        </w:rPr>
        <w:t>holidays.toVector)</w:t>
      </w:r>
      <w:r w:rsidR="006F1397">
        <w:rPr>
          <w:rStyle w:val="CdigoHTML"/>
          <w:sz w:val="21"/>
          <w:szCs w:val="21"/>
        </w:rPr>
        <w:t>;</w:t>
      </w:r>
    </w:p>
    <w:p w14:paraId="6477C2F4" w14:textId="7E7776CA" w:rsidR="008A5EDD" w:rsidRDefault="00117AE4" w:rsidP="008A5EDD">
      <w:pPr>
        <w:spacing w:before="240"/>
      </w:pPr>
      <w:r w:rsidRPr="00117AE4">
        <w:t>You can also mix both techniques. For instance, you can read dates such as Good Friday, which falls on a different date each year, from a file, and then add template dates generated as a sequence.</w:t>
      </w:r>
    </w:p>
    <w:p w14:paraId="092CAEA6" w14:textId="2215CBBE" w:rsidR="00734FEB" w:rsidRDefault="00734FEB" w:rsidP="008A5EDD">
      <w:pPr>
        <w:spacing w:before="240"/>
      </w:pPr>
      <w:r>
        <w:t xml:space="preserve">The power of calendars </w:t>
      </w:r>
      <w:r w:rsidR="006A39AE">
        <w:t>comes from the rolling methods:</w:t>
      </w:r>
    </w:p>
    <w:tbl>
      <w:tblPr>
        <w:tblW w:w="8928" w:type="dxa"/>
        <w:tblBorders>
          <w:top w:val="single" w:sz="6" w:space="0" w:color="DBDBDB"/>
          <w:left w:val="single" w:sz="6" w:space="0" w:color="DBDBDB"/>
          <w:bottom w:val="single" w:sz="6" w:space="0" w:color="DBDBDB"/>
          <w:right w:val="single" w:sz="6" w:space="0" w:color="DBDBDB"/>
        </w:tblBorders>
        <w:shd w:val="clear" w:color="auto" w:fill="FFFFFF"/>
        <w:tblCellMar>
          <w:top w:w="15" w:type="dxa"/>
          <w:left w:w="15" w:type="dxa"/>
          <w:bottom w:w="15" w:type="dxa"/>
          <w:right w:w="15" w:type="dxa"/>
        </w:tblCellMar>
        <w:tblLook w:val="04A0" w:firstRow="1" w:lastRow="0" w:firstColumn="1" w:lastColumn="0" w:noHBand="0" w:noVBand="1"/>
      </w:tblPr>
      <w:tblGrid>
        <w:gridCol w:w="2265"/>
        <w:gridCol w:w="6663"/>
      </w:tblGrid>
      <w:tr w:rsidR="006A39AE" w:rsidRPr="00582F94" w14:paraId="08708655" w14:textId="77777777" w:rsidTr="002B3B71">
        <w:tc>
          <w:tcPr>
            <w:tcW w:w="2265" w:type="dxa"/>
            <w:tcBorders>
              <w:top w:val="single" w:sz="2" w:space="0" w:color="DBDBDB"/>
              <w:left w:val="single" w:sz="2" w:space="0" w:color="DBDBDB"/>
              <w:bottom w:val="single" w:sz="6" w:space="0" w:color="DBDBDB"/>
              <w:right w:val="single" w:sz="2" w:space="0" w:color="DBDBDB"/>
            </w:tcBorders>
            <w:shd w:val="clear" w:color="auto" w:fill="FFFFFF"/>
            <w:tcMar>
              <w:top w:w="120" w:type="dxa"/>
              <w:left w:w="180" w:type="dxa"/>
              <w:bottom w:w="120" w:type="dxa"/>
              <w:right w:w="180" w:type="dxa"/>
            </w:tcMar>
            <w:hideMark/>
          </w:tcPr>
          <w:p w14:paraId="68BEC2D9" w14:textId="49A892D9" w:rsidR="006A39AE" w:rsidRPr="00D1314C" w:rsidRDefault="006A39AE" w:rsidP="002B3B71">
            <w:pPr>
              <w:pStyle w:val="NormalWeb"/>
              <w:spacing w:before="0" w:beforeAutospacing="0" w:after="0" w:afterAutospacing="0"/>
              <w:rPr>
                <w:rStyle w:val="inlinecode"/>
              </w:rPr>
            </w:pPr>
            <w:r>
              <w:rPr>
                <w:rStyle w:val="inlinecode"/>
              </w:rPr>
              <w:t>following</w:t>
            </w:r>
          </w:p>
        </w:tc>
        <w:tc>
          <w:tcPr>
            <w:tcW w:w="6663" w:type="dxa"/>
            <w:tcBorders>
              <w:top w:val="single" w:sz="2" w:space="0" w:color="DBDBDB"/>
              <w:left w:val="single" w:sz="2" w:space="0" w:color="DBDBDB"/>
              <w:bottom w:val="single" w:sz="6" w:space="0" w:color="DBDBDB"/>
              <w:right w:val="single" w:sz="2" w:space="0" w:color="DBDBDB"/>
            </w:tcBorders>
            <w:shd w:val="clear" w:color="auto" w:fill="FFFFFF"/>
            <w:tcMar>
              <w:top w:w="120" w:type="dxa"/>
              <w:left w:w="180" w:type="dxa"/>
              <w:bottom w:w="120" w:type="dxa"/>
              <w:right w:w="180" w:type="dxa"/>
            </w:tcMar>
            <w:hideMark/>
          </w:tcPr>
          <w:p w14:paraId="7945DE5D" w14:textId="235FCAF5" w:rsidR="006A39AE" w:rsidRPr="00582F94" w:rsidRDefault="00B45971" w:rsidP="002B3B71">
            <w:pPr>
              <w:pStyle w:val="NormalWeb"/>
              <w:spacing w:before="0" w:beforeAutospacing="0" w:after="0" w:afterAutospacing="0"/>
              <w:rPr>
                <w:rFonts w:ascii="Aptos Serif" w:hAnsi="Aptos Serif" w:cs="Aptos Serif"/>
                <w:color w:val="363636"/>
              </w:rPr>
            </w:pPr>
            <w:r>
              <w:rPr>
                <w:rFonts w:ascii="Aptos Serif" w:hAnsi="Aptos Serif" w:cs="Aptos Serif"/>
                <w:color w:val="363636"/>
              </w:rPr>
              <w:t xml:space="preserve">If the date supplied as the argument is a holiday, </w:t>
            </w:r>
            <w:r w:rsidR="00F56C56">
              <w:rPr>
                <w:rFonts w:ascii="Aptos Serif" w:hAnsi="Aptos Serif" w:cs="Aptos Serif"/>
                <w:color w:val="363636"/>
              </w:rPr>
              <w:t xml:space="preserve">it </w:t>
            </w:r>
            <w:r>
              <w:rPr>
                <w:rFonts w:ascii="Aptos Serif" w:hAnsi="Aptos Serif" w:cs="Aptos Serif"/>
                <w:color w:val="363636"/>
              </w:rPr>
              <w:t>returns</w:t>
            </w:r>
            <w:r w:rsidR="000952D2">
              <w:rPr>
                <w:rFonts w:ascii="Aptos Serif" w:hAnsi="Aptos Serif" w:cs="Aptos Serif"/>
                <w:color w:val="363636"/>
              </w:rPr>
              <w:t xml:space="preserve"> the next valid business day.</w:t>
            </w:r>
            <w:r w:rsidR="003C63FE">
              <w:rPr>
                <w:rFonts w:ascii="Aptos Serif" w:hAnsi="Aptos Serif" w:cs="Aptos Serif"/>
                <w:color w:val="363636"/>
              </w:rPr>
              <w:t xml:space="preserve"> Otherwise, the supplied date is echoed.</w:t>
            </w:r>
          </w:p>
        </w:tc>
      </w:tr>
      <w:tr w:rsidR="006A39AE" w:rsidRPr="00582F94" w14:paraId="1C542AF2" w14:textId="77777777" w:rsidTr="002B3B71">
        <w:tc>
          <w:tcPr>
            <w:tcW w:w="2265" w:type="dxa"/>
            <w:tcBorders>
              <w:top w:val="single" w:sz="2" w:space="0" w:color="DBDBDB"/>
              <w:left w:val="single" w:sz="2" w:space="0" w:color="DBDBDB"/>
              <w:bottom w:val="single" w:sz="6" w:space="0" w:color="DBDBDB"/>
              <w:right w:val="single" w:sz="2" w:space="0" w:color="DBDBDB"/>
            </w:tcBorders>
            <w:shd w:val="clear" w:color="auto" w:fill="FFFFFF"/>
            <w:tcMar>
              <w:top w:w="120" w:type="dxa"/>
              <w:left w:w="180" w:type="dxa"/>
              <w:bottom w:w="120" w:type="dxa"/>
              <w:right w:w="180" w:type="dxa"/>
            </w:tcMar>
            <w:hideMark/>
          </w:tcPr>
          <w:p w14:paraId="5FDE17C2" w14:textId="22031684" w:rsidR="006A39AE" w:rsidRPr="00D1314C" w:rsidRDefault="00B45971" w:rsidP="002B3B71">
            <w:pPr>
              <w:pStyle w:val="NormalWeb"/>
              <w:spacing w:before="0" w:beforeAutospacing="0" w:after="0" w:afterAutospacing="0"/>
              <w:rPr>
                <w:rStyle w:val="inlinecode"/>
              </w:rPr>
            </w:pPr>
            <w:r>
              <w:rPr>
                <w:rStyle w:val="inlinecode"/>
              </w:rPr>
              <w:t>modFollowing</w:t>
            </w:r>
          </w:p>
        </w:tc>
        <w:tc>
          <w:tcPr>
            <w:tcW w:w="6663" w:type="dxa"/>
            <w:tcBorders>
              <w:top w:val="single" w:sz="2" w:space="0" w:color="DBDBDB"/>
              <w:left w:val="single" w:sz="2" w:space="0" w:color="DBDBDB"/>
              <w:bottom w:val="single" w:sz="6" w:space="0" w:color="DBDBDB"/>
              <w:right w:val="single" w:sz="2" w:space="0" w:color="DBDBDB"/>
            </w:tcBorders>
            <w:shd w:val="clear" w:color="auto" w:fill="FFFFFF"/>
            <w:tcMar>
              <w:top w:w="120" w:type="dxa"/>
              <w:left w:w="180" w:type="dxa"/>
              <w:bottom w:w="120" w:type="dxa"/>
              <w:right w:w="180" w:type="dxa"/>
            </w:tcMar>
            <w:hideMark/>
          </w:tcPr>
          <w:p w14:paraId="6642661C" w14:textId="7E992F1D" w:rsidR="006A39AE" w:rsidRPr="00582F94" w:rsidRDefault="003C63FE" w:rsidP="002B3B71">
            <w:pPr>
              <w:pStyle w:val="NormalWeb"/>
              <w:spacing w:before="0" w:beforeAutospacing="0" w:after="0" w:afterAutospacing="0"/>
              <w:rPr>
                <w:rFonts w:ascii="Aptos Serif" w:hAnsi="Aptos Serif" w:cs="Aptos Serif"/>
                <w:color w:val="363636"/>
              </w:rPr>
            </w:pPr>
            <w:r>
              <w:rPr>
                <w:rFonts w:ascii="Aptos Serif" w:hAnsi="Aptos Serif" w:cs="Aptos Serif"/>
                <w:color w:val="363636"/>
              </w:rPr>
              <w:t>Works as the above method,</w:t>
            </w:r>
            <w:r w:rsidR="00AF5311">
              <w:rPr>
                <w:rFonts w:ascii="Aptos Serif" w:hAnsi="Aptos Serif" w:cs="Aptos Serif"/>
                <w:color w:val="363636"/>
              </w:rPr>
              <w:t xml:space="preserve"> except that when the date is moved to the n</w:t>
            </w:r>
            <w:r w:rsidR="00C65E3B">
              <w:rPr>
                <w:rFonts w:ascii="Aptos Serif" w:hAnsi="Aptos Serif" w:cs="Aptos Serif"/>
                <w:color w:val="363636"/>
              </w:rPr>
              <w:t>ext month, it rollbacks the change and choose the previous business day.</w:t>
            </w:r>
          </w:p>
        </w:tc>
      </w:tr>
      <w:tr w:rsidR="006A39AE" w:rsidRPr="00582F94" w14:paraId="15FBE37D" w14:textId="77777777" w:rsidTr="002B3B71">
        <w:tc>
          <w:tcPr>
            <w:tcW w:w="2265" w:type="dxa"/>
            <w:tcBorders>
              <w:top w:val="single" w:sz="2" w:space="0" w:color="DBDBDB"/>
              <w:left w:val="single" w:sz="2" w:space="0" w:color="DBDBDB"/>
              <w:bottom w:val="single" w:sz="6" w:space="0" w:color="DBDBDB"/>
              <w:right w:val="single" w:sz="2" w:space="0" w:color="DBDBDB"/>
            </w:tcBorders>
            <w:shd w:val="clear" w:color="auto" w:fill="FFFFFF"/>
            <w:tcMar>
              <w:top w:w="120" w:type="dxa"/>
              <w:left w:w="180" w:type="dxa"/>
              <w:bottom w:w="120" w:type="dxa"/>
              <w:right w:w="180" w:type="dxa"/>
            </w:tcMar>
            <w:hideMark/>
          </w:tcPr>
          <w:p w14:paraId="64005988" w14:textId="05167C05" w:rsidR="006A39AE" w:rsidRPr="00D1314C" w:rsidRDefault="00B45971" w:rsidP="002B3B71">
            <w:pPr>
              <w:pStyle w:val="NormalWeb"/>
              <w:spacing w:before="0" w:beforeAutospacing="0" w:after="0" w:afterAutospacing="0"/>
              <w:rPr>
                <w:rStyle w:val="inlinecode"/>
              </w:rPr>
            </w:pPr>
            <w:r>
              <w:rPr>
                <w:rStyle w:val="inlinecode"/>
              </w:rPr>
              <w:t>modPrevious</w:t>
            </w:r>
          </w:p>
        </w:tc>
        <w:tc>
          <w:tcPr>
            <w:tcW w:w="6663" w:type="dxa"/>
            <w:tcBorders>
              <w:top w:val="single" w:sz="2" w:space="0" w:color="DBDBDB"/>
              <w:left w:val="single" w:sz="2" w:space="0" w:color="DBDBDB"/>
              <w:bottom w:val="single" w:sz="6" w:space="0" w:color="DBDBDB"/>
              <w:right w:val="single" w:sz="2" w:space="0" w:color="DBDBDB"/>
            </w:tcBorders>
            <w:shd w:val="clear" w:color="auto" w:fill="FFFFFF"/>
            <w:tcMar>
              <w:top w:w="120" w:type="dxa"/>
              <w:left w:w="180" w:type="dxa"/>
              <w:bottom w:w="120" w:type="dxa"/>
              <w:right w:w="180" w:type="dxa"/>
            </w:tcMar>
            <w:hideMark/>
          </w:tcPr>
          <w:p w14:paraId="7C77AB84" w14:textId="36E1AB31" w:rsidR="006A39AE" w:rsidRPr="00582F94" w:rsidRDefault="001B25D1" w:rsidP="002B3B71">
            <w:pPr>
              <w:pStyle w:val="NormalWeb"/>
              <w:spacing w:before="0" w:beforeAutospacing="0" w:after="0" w:afterAutospacing="0"/>
              <w:rPr>
                <w:rFonts w:ascii="Aptos Serif" w:hAnsi="Aptos Serif" w:cs="Aptos Serif"/>
                <w:color w:val="363636"/>
              </w:rPr>
            </w:pPr>
            <w:r>
              <w:rPr>
                <w:rFonts w:ascii="Aptos Serif" w:hAnsi="Aptos Serif" w:cs="Aptos Serif"/>
                <w:color w:val="363636"/>
              </w:rPr>
              <w:t xml:space="preserve">A variant of </w:t>
            </w:r>
            <w:r w:rsidRPr="001B25D1">
              <w:rPr>
                <w:rStyle w:val="inlinecode"/>
              </w:rPr>
              <w:t>previous</w:t>
            </w:r>
            <w:r>
              <w:rPr>
                <w:rFonts w:ascii="Aptos Serif" w:hAnsi="Aptos Serif" w:cs="Aptos Serif"/>
                <w:color w:val="363636"/>
              </w:rPr>
              <w:t xml:space="preserve"> that</w:t>
            </w:r>
            <w:r w:rsidR="006A39AE" w:rsidRPr="00582F94">
              <w:rPr>
                <w:rFonts w:ascii="Aptos Serif" w:hAnsi="Aptos Serif" w:cs="Aptos Serif"/>
                <w:color w:val="363636"/>
              </w:rPr>
              <w:t xml:space="preserve"> </w:t>
            </w:r>
            <w:r>
              <w:rPr>
                <w:rFonts w:ascii="Aptos Serif" w:hAnsi="Aptos Serif" w:cs="Aptos Serif"/>
                <w:color w:val="363636"/>
              </w:rPr>
              <w:t>rollbacks to the next business day if rolling moves a date to the previous month.</w:t>
            </w:r>
          </w:p>
        </w:tc>
      </w:tr>
      <w:tr w:rsidR="006A39AE" w:rsidRPr="00582F94" w14:paraId="31997961" w14:textId="77777777" w:rsidTr="001B25D1">
        <w:tc>
          <w:tcPr>
            <w:tcW w:w="2265" w:type="dxa"/>
            <w:tcBorders>
              <w:top w:val="single" w:sz="2" w:space="0" w:color="DBDBDB"/>
              <w:left w:val="single" w:sz="2" w:space="0" w:color="DBDBDB"/>
              <w:bottom w:val="single" w:sz="2" w:space="0" w:color="DBDBDB"/>
              <w:right w:val="single" w:sz="2" w:space="0" w:color="DBDBDB"/>
            </w:tcBorders>
            <w:shd w:val="clear" w:color="auto" w:fill="FFFFFF"/>
            <w:tcMar>
              <w:top w:w="120" w:type="dxa"/>
              <w:left w:w="180" w:type="dxa"/>
              <w:bottom w:w="120" w:type="dxa"/>
              <w:right w:w="180" w:type="dxa"/>
            </w:tcMar>
            <w:hideMark/>
          </w:tcPr>
          <w:p w14:paraId="7B52E1B0" w14:textId="02ADDC97" w:rsidR="006A39AE" w:rsidRPr="00D1314C" w:rsidRDefault="00B45971" w:rsidP="002B3B71">
            <w:pPr>
              <w:pStyle w:val="NormalWeb"/>
              <w:spacing w:before="0" w:beforeAutospacing="0" w:after="0" w:afterAutospacing="0"/>
              <w:rPr>
                <w:rStyle w:val="inlinecode"/>
              </w:rPr>
            </w:pPr>
            <w:r>
              <w:rPr>
                <w:rStyle w:val="inlinecode"/>
              </w:rPr>
              <w:t>previous</w:t>
            </w:r>
          </w:p>
        </w:tc>
        <w:tc>
          <w:tcPr>
            <w:tcW w:w="6663" w:type="dxa"/>
            <w:tcBorders>
              <w:top w:val="single" w:sz="2" w:space="0" w:color="DBDBDB"/>
              <w:left w:val="single" w:sz="2" w:space="0" w:color="DBDBDB"/>
              <w:bottom w:val="single" w:sz="2" w:space="0" w:color="DBDBDB"/>
              <w:right w:val="single" w:sz="2" w:space="0" w:color="DBDBDB"/>
            </w:tcBorders>
            <w:shd w:val="clear" w:color="auto" w:fill="FFFFFF"/>
            <w:tcMar>
              <w:top w:w="120" w:type="dxa"/>
              <w:left w:w="180" w:type="dxa"/>
              <w:bottom w:w="120" w:type="dxa"/>
              <w:right w:w="180" w:type="dxa"/>
            </w:tcMar>
            <w:hideMark/>
          </w:tcPr>
          <w:p w14:paraId="35A90E61" w14:textId="6C5DD80E" w:rsidR="006A39AE" w:rsidRPr="00582F94" w:rsidRDefault="001B25D1" w:rsidP="002B3B71">
            <w:pPr>
              <w:pStyle w:val="NormalWeb"/>
              <w:spacing w:before="0" w:beforeAutospacing="0" w:after="0" w:afterAutospacing="0"/>
              <w:rPr>
                <w:rFonts w:ascii="Aptos Serif" w:hAnsi="Aptos Serif" w:cs="Aptos Serif"/>
                <w:color w:val="363636"/>
              </w:rPr>
            </w:pPr>
            <w:r>
              <w:rPr>
                <w:rFonts w:ascii="Aptos Serif" w:hAnsi="Aptos Serif" w:cs="Aptos Serif"/>
                <w:color w:val="363636"/>
              </w:rPr>
              <w:t xml:space="preserve">If the date supplied as the argument is a holiday, </w:t>
            </w:r>
            <w:r w:rsidR="00F56C56">
              <w:rPr>
                <w:rFonts w:ascii="Aptos Serif" w:hAnsi="Aptos Serif" w:cs="Aptos Serif"/>
                <w:color w:val="363636"/>
              </w:rPr>
              <w:t xml:space="preserve">it </w:t>
            </w:r>
            <w:r>
              <w:rPr>
                <w:rFonts w:ascii="Aptos Serif" w:hAnsi="Aptos Serif" w:cs="Aptos Serif"/>
                <w:color w:val="363636"/>
              </w:rPr>
              <w:t>returns the previous valid business day. Otherwise, the supplied date is echoed.</w:t>
            </w:r>
          </w:p>
        </w:tc>
      </w:tr>
      <w:tr w:rsidR="001B25D1" w:rsidRPr="00582F94" w14:paraId="5E07D336" w14:textId="77777777" w:rsidTr="002B3B71">
        <w:tc>
          <w:tcPr>
            <w:tcW w:w="2265" w:type="dxa"/>
            <w:tcBorders>
              <w:top w:val="single" w:sz="2" w:space="0" w:color="DBDBDB"/>
              <w:left w:val="single" w:sz="2" w:space="0" w:color="DBDBDB"/>
              <w:bottom w:val="single" w:sz="6" w:space="0" w:color="DBDBDB"/>
              <w:right w:val="single" w:sz="2" w:space="0" w:color="DBDBDB"/>
            </w:tcBorders>
            <w:shd w:val="clear" w:color="auto" w:fill="FFFFFF"/>
            <w:tcMar>
              <w:top w:w="120" w:type="dxa"/>
              <w:left w:w="180" w:type="dxa"/>
              <w:bottom w:w="120" w:type="dxa"/>
              <w:right w:w="180" w:type="dxa"/>
            </w:tcMar>
          </w:tcPr>
          <w:p w14:paraId="7CC1341C" w14:textId="199E06B3" w:rsidR="001B25D1" w:rsidRDefault="001B25D1" w:rsidP="002B3B71">
            <w:pPr>
              <w:pStyle w:val="NormalWeb"/>
              <w:spacing w:before="0" w:beforeAutospacing="0" w:after="0" w:afterAutospacing="0"/>
              <w:rPr>
                <w:rStyle w:val="inlinecode"/>
              </w:rPr>
            </w:pPr>
            <w:r>
              <w:rPr>
                <w:rStyle w:val="inlinecode"/>
              </w:rPr>
              <w:t>roll</w:t>
            </w:r>
          </w:p>
        </w:tc>
        <w:tc>
          <w:tcPr>
            <w:tcW w:w="6663" w:type="dxa"/>
            <w:tcBorders>
              <w:top w:val="single" w:sz="2" w:space="0" w:color="DBDBDB"/>
              <w:left w:val="single" w:sz="2" w:space="0" w:color="DBDBDB"/>
              <w:bottom w:val="single" w:sz="6" w:space="0" w:color="DBDBDB"/>
              <w:right w:val="single" w:sz="2" w:space="0" w:color="DBDBDB"/>
            </w:tcBorders>
            <w:shd w:val="clear" w:color="auto" w:fill="FFFFFF"/>
            <w:tcMar>
              <w:top w:w="120" w:type="dxa"/>
              <w:left w:w="180" w:type="dxa"/>
              <w:bottom w:w="120" w:type="dxa"/>
              <w:right w:w="180" w:type="dxa"/>
            </w:tcMar>
          </w:tcPr>
          <w:p w14:paraId="1AF9037F" w14:textId="77A00063" w:rsidR="001B25D1" w:rsidRDefault="0049202A" w:rsidP="002B3B71">
            <w:pPr>
              <w:pStyle w:val="NormalWeb"/>
              <w:spacing w:before="0" w:beforeAutospacing="0" w:after="0" w:afterAutospacing="0"/>
              <w:rPr>
                <w:rFonts w:ascii="Aptos Serif" w:hAnsi="Aptos Serif" w:cs="Aptos Serif"/>
                <w:color w:val="363636"/>
              </w:rPr>
            </w:pPr>
            <w:r>
              <w:rPr>
                <w:rFonts w:ascii="Aptos Serif" w:hAnsi="Aptos Serif" w:cs="Aptos Serif"/>
                <w:color w:val="363636"/>
              </w:rPr>
              <w:t xml:space="preserve">Receives a date and an integer. If the integer is positive, </w:t>
            </w:r>
            <w:r w:rsidR="00383F4A">
              <w:rPr>
                <w:rFonts w:ascii="Aptos Serif" w:hAnsi="Aptos Serif" w:cs="Aptos Serif"/>
                <w:color w:val="363636"/>
              </w:rPr>
              <w:t xml:space="preserve">it </w:t>
            </w:r>
            <w:r>
              <w:rPr>
                <w:rFonts w:ascii="Aptos Serif" w:hAnsi="Aptos Serif" w:cs="Aptos Serif"/>
                <w:color w:val="363636"/>
              </w:rPr>
              <w:t xml:space="preserve">rolls the date forward using the </w:t>
            </w:r>
            <w:r w:rsidR="003F06D9">
              <w:rPr>
                <w:rFonts w:ascii="Aptos Serif" w:hAnsi="Aptos Serif" w:cs="Aptos Serif"/>
                <w:color w:val="363636"/>
              </w:rPr>
              <w:t>same criteri</w:t>
            </w:r>
            <w:r w:rsidR="00F56C56">
              <w:rPr>
                <w:rFonts w:ascii="Aptos Serif" w:hAnsi="Aptos Serif" w:cs="Aptos Serif"/>
                <w:color w:val="363636"/>
              </w:rPr>
              <w:t>on</w:t>
            </w:r>
            <w:r w:rsidR="003F06D9">
              <w:rPr>
                <w:rFonts w:ascii="Aptos Serif" w:hAnsi="Aptos Serif" w:cs="Aptos Serif"/>
                <w:color w:val="363636"/>
              </w:rPr>
              <w:t xml:space="preserve"> as </w:t>
            </w:r>
            <w:r w:rsidR="003F06D9" w:rsidRPr="003F06D9">
              <w:rPr>
                <w:rStyle w:val="inlinecode"/>
              </w:rPr>
              <w:t>following</w:t>
            </w:r>
            <w:r w:rsidR="003F06D9">
              <w:rPr>
                <w:rFonts w:ascii="Aptos Serif" w:hAnsi="Aptos Serif" w:cs="Aptos Serif"/>
                <w:color w:val="363636"/>
              </w:rPr>
              <w:t>. When the integer is negative, rolling takes place backwards.</w:t>
            </w:r>
          </w:p>
        </w:tc>
      </w:tr>
    </w:tbl>
    <w:p w14:paraId="2FBFB42C" w14:textId="77777777" w:rsidR="00317E7A" w:rsidRPr="00E406B9" w:rsidRDefault="00317E7A" w:rsidP="00317E7A">
      <w:pPr>
        <w:shd w:val="clear" w:color="auto" w:fill="3E8ED0"/>
        <w:spacing w:after="0" w:line="240" w:lineRule="auto"/>
        <w:rPr>
          <w:rFonts w:ascii="Segoe UI" w:eastAsia="Times New Roman" w:hAnsi="Segoe UI" w:cs="Segoe UI"/>
          <w:b/>
          <w:bCs/>
          <w:color w:val="FFFFFF"/>
          <w:szCs w:val="24"/>
          <w:lang w:eastAsia="en-GB"/>
          <w14:ligatures w14:val="none"/>
        </w:rPr>
      </w:pPr>
      <w:r w:rsidRPr="00E406B9">
        <w:rPr>
          <w:rFonts w:ascii="Segoe UI" w:eastAsia="Times New Roman" w:hAnsi="Segoe UI" w:cs="Segoe UI"/>
          <w:b/>
          <w:bCs/>
          <w:color w:val="FFFFFF"/>
          <w:szCs w:val="24"/>
          <w:lang w:eastAsia="en-GB"/>
          <w14:ligatures w14:val="none"/>
        </w:rPr>
        <w:t>  </w:t>
      </w:r>
      <w:r w:rsidRPr="00191122">
        <w:rPr>
          <w:rFonts w:ascii="Aptos Black" w:eastAsia="Times New Roman" w:hAnsi="Aptos Black" w:cs="Segoe UI"/>
          <w:b/>
          <w:bCs/>
          <w:color w:val="FFFFFF"/>
          <w:szCs w:val="24"/>
          <w:lang w:eastAsia="en-GB"/>
          <w14:ligatures w14:val="none"/>
        </w:rPr>
        <w:t>Note</w:t>
      </w:r>
    </w:p>
    <w:p w14:paraId="1CD67D2F" w14:textId="0B465FDF" w:rsidR="00317E7A" w:rsidRPr="00317E7A" w:rsidRDefault="00794A68" w:rsidP="00317E7A">
      <w:pPr>
        <w:shd w:val="clear" w:color="auto" w:fill="FFFFFF"/>
        <w:spacing w:after="180" w:line="240" w:lineRule="auto"/>
        <w:rPr>
          <w:rFonts w:eastAsia="Times New Roman" w:cs="Aptos Serif"/>
          <w:color w:val="296FA8"/>
          <w:szCs w:val="24"/>
          <w:lang w:eastAsia="en-GB"/>
          <w14:ligatures w14:val="none"/>
        </w:rPr>
      </w:pPr>
      <w:r w:rsidRPr="00317E7A">
        <w:rPr>
          <w:rFonts w:eastAsia="Times New Roman" w:cs="Aptos Serif"/>
          <w:color w:val="296FA8"/>
          <w:szCs w:val="24"/>
          <w:lang w:eastAsia="en-GB"/>
          <w14:ligatures w14:val="none"/>
        </w:rPr>
        <w:t>Calendars automatically consider weekends, that is, Saturdays and Sundays, as holidays. Since this is a culturally biased assumption, the next version of the library will add constructors to configure this behaviour when it is needed.</w:t>
      </w:r>
    </w:p>
    <w:p w14:paraId="4898BE20" w14:textId="5A36CACE" w:rsidR="00AF694C" w:rsidRDefault="00AF694C" w:rsidP="00317E7A">
      <w:pPr>
        <w:pStyle w:val="Ttulo2"/>
      </w:pPr>
      <w:bookmarkStart w:id="31" w:name="_Toc232272217"/>
      <w:r>
        <w:t xml:space="preserve">Logical </w:t>
      </w:r>
      <w:r w:rsidRPr="00AF694C">
        <w:t>values</w:t>
      </w:r>
      <w:bookmarkEnd w:id="31"/>
    </w:p>
    <w:p w14:paraId="26C2AB9E" w14:textId="22DC85CB" w:rsidR="00AF694C" w:rsidRDefault="00B91843" w:rsidP="00AF694C">
      <w:pPr>
        <w:rPr>
          <w:szCs w:val="24"/>
        </w:rPr>
      </w:pPr>
      <w:r>
        <w:fldChar w:fldCharType="begin"/>
      </w:r>
      <w:r>
        <w:instrText xml:space="preserve"> XE "</w:instrText>
      </w:r>
      <w:r w:rsidRPr="00B91843">
        <w:instrText>bool</w:instrText>
      </w:r>
      <w:r>
        <w:instrText xml:space="preserve">" </w:instrText>
      </w:r>
      <w:r>
        <w:fldChar w:fldCharType="end"/>
      </w:r>
      <w:r w:rsidR="00AF694C">
        <w:t>Logical values are represented by the </w:t>
      </w:r>
      <w:r w:rsidR="00AF694C" w:rsidRPr="003268C0">
        <w:rPr>
          <w:rStyle w:val="code"/>
          <w:rFonts w:ascii="Consolas" w:hAnsi="Consolas" w:cs="Segoe UI"/>
          <w:color w:val="000066"/>
        </w:rPr>
        <w:t>bool</w:t>
      </w:r>
      <w:r w:rsidR="00AF694C">
        <w:t xml:space="preserve"> data type. Variables and parameters </w:t>
      </w:r>
      <w:r w:rsidR="00292BD1">
        <w:t>of</w:t>
      </w:r>
      <w:r w:rsidR="00AF694C">
        <w:t xml:space="preserve"> this type hold one of these two constants: either </w:t>
      </w:r>
      <w:r w:rsidR="00AF694C" w:rsidRPr="003268C0">
        <w:rPr>
          <w:rStyle w:val="code"/>
          <w:rFonts w:ascii="Consolas" w:hAnsi="Consolas" w:cs="Segoe UI"/>
          <w:color w:val="000066"/>
        </w:rPr>
        <w:t>false</w:t>
      </w:r>
      <w:r w:rsidR="00AF694C">
        <w:t> or </w:t>
      </w:r>
      <w:r w:rsidR="00AF694C" w:rsidRPr="003268C0">
        <w:rPr>
          <w:rStyle w:val="code"/>
          <w:rFonts w:ascii="Consolas" w:hAnsi="Consolas" w:cs="Segoe UI"/>
          <w:color w:val="000066"/>
        </w:rPr>
        <w:t>true</w:t>
      </w:r>
      <w:r w:rsidR="00AF694C">
        <w:t>.</w:t>
      </w:r>
    </w:p>
    <w:p w14:paraId="153E85A6" w14:textId="56F8AAAC" w:rsidR="00AF694C" w:rsidRDefault="00AF694C" w:rsidP="00AF694C">
      <w:r>
        <w:t>Operators acting on logical values resemble more the good-old Pascal operators than the C/C++/C# one</w:t>
      </w:r>
      <w:r w:rsidR="00292BD1">
        <w:t>s</w:t>
      </w:r>
      <w:r>
        <w:t>. It's a matter of personal preference, of course, but also of readability:</w:t>
      </w:r>
    </w:p>
    <w:tbl>
      <w:tblPr>
        <w:tblW w:w="9069" w:type="dxa"/>
        <w:tblBorders>
          <w:top w:val="single" w:sz="6" w:space="0" w:color="DBDBDB"/>
          <w:left w:val="single" w:sz="6" w:space="0" w:color="DBDBDB"/>
          <w:bottom w:val="single" w:sz="6" w:space="0" w:color="DBDBDB"/>
          <w:right w:val="single" w:sz="6" w:space="0" w:color="DBDBDB"/>
        </w:tblBorders>
        <w:shd w:val="clear" w:color="auto" w:fill="FFFFFF"/>
        <w:tblCellMar>
          <w:top w:w="15" w:type="dxa"/>
          <w:left w:w="15" w:type="dxa"/>
          <w:bottom w:w="15" w:type="dxa"/>
          <w:right w:w="15" w:type="dxa"/>
        </w:tblCellMar>
        <w:tblLook w:val="04A0" w:firstRow="1" w:lastRow="0" w:firstColumn="1" w:lastColumn="0" w:noHBand="0" w:noVBand="1"/>
      </w:tblPr>
      <w:tblGrid>
        <w:gridCol w:w="2265"/>
        <w:gridCol w:w="6804"/>
      </w:tblGrid>
      <w:tr w:rsidR="00AF694C" w14:paraId="77E0DA96" w14:textId="77777777" w:rsidTr="004C1BD0">
        <w:tc>
          <w:tcPr>
            <w:tcW w:w="2265" w:type="dxa"/>
            <w:tcBorders>
              <w:top w:val="single" w:sz="2" w:space="0" w:color="DBDBDB"/>
              <w:left w:val="single" w:sz="2" w:space="0" w:color="DBDBDB"/>
              <w:bottom w:val="single" w:sz="6" w:space="0" w:color="DBDBDB"/>
              <w:right w:val="single" w:sz="2" w:space="0" w:color="DBDBDB"/>
            </w:tcBorders>
            <w:shd w:val="clear" w:color="auto" w:fill="FFFFFF"/>
            <w:tcMar>
              <w:top w:w="120" w:type="dxa"/>
              <w:left w:w="180" w:type="dxa"/>
              <w:bottom w:w="120" w:type="dxa"/>
              <w:right w:w="180" w:type="dxa"/>
            </w:tcMar>
            <w:hideMark/>
          </w:tcPr>
          <w:p w14:paraId="1A99DC17" w14:textId="77777777" w:rsidR="00AF694C" w:rsidRPr="00460FD7" w:rsidRDefault="00AF694C" w:rsidP="00794A68">
            <w:pPr>
              <w:pStyle w:val="NormalWeb"/>
              <w:keepNext/>
              <w:spacing w:before="0" w:beforeAutospacing="0" w:after="0" w:afterAutospacing="0"/>
              <w:rPr>
                <w:rStyle w:val="inlinecode"/>
              </w:rPr>
            </w:pPr>
            <w:r w:rsidRPr="00460FD7">
              <w:rPr>
                <w:rStyle w:val="inlinecode"/>
              </w:rPr>
              <w:lastRenderedPageBreak/>
              <w:t>not</w:t>
            </w:r>
          </w:p>
        </w:tc>
        <w:tc>
          <w:tcPr>
            <w:tcW w:w="6804" w:type="dxa"/>
            <w:tcBorders>
              <w:top w:val="single" w:sz="2" w:space="0" w:color="DBDBDB"/>
              <w:left w:val="single" w:sz="2" w:space="0" w:color="DBDBDB"/>
              <w:bottom w:val="single" w:sz="6" w:space="0" w:color="DBDBDB"/>
              <w:right w:val="single" w:sz="2" w:space="0" w:color="DBDBDB"/>
            </w:tcBorders>
            <w:shd w:val="clear" w:color="auto" w:fill="FFFFFF"/>
            <w:tcMar>
              <w:top w:w="120" w:type="dxa"/>
              <w:left w:w="180" w:type="dxa"/>
              <w:bottom w:w="120" w:type="dxa"/>
              <w:right w:w="180" w:type="dxa"/>
            </w:tcMar>
            <w:hideMark/>
          </w:tcPr>
          <w:p w14:paraId="1B9D2D55" w14:textId="77777777" w:rsidR="00AF694C" w:rsidRPr="00AF694C" w:rsidRDefault="00AF694C" w:rsidP="00794A68">
            <w:pPr>
              <w:pStyle w:val="NormalWeb"/>
              <w:keepNext/>
              <w:spacing w:before="0" w:beforeAutospacing="0" w:after="0" w:afterAutospacing="0"/>
              <w:rPr>
                <w:rFonts w:ascii="Aptos Serif" w:hAnsi="Aptos Serif" w:cs="Aptos Serif"/>
                <w:color w:val="363636"/>
              </w:rPr>
            </w:pPr>
            <w:r w:rsidRPr="00AF694C">
              <w:rPr>
                <w:rFonts w:ascii="Aptos Serif" w:hAnsi="Aptos Serif" w:cs="Aptos Serif"/>
                <w:color w:val="363636"/>
              </w:rPr>
              <w:t>Logical negation.</w:t>
            </w:r>
          </w:p>
        </w:tc>
      </w:tr>
      <w:tr w:rsidR="00AF694C" w14:paraId="7B715103" w14:textId="77777777" w:rsidTr="004C1BD0">
        <w:tc>
          <w:tcPr>
            <w:tcW w:w="2265" w:type="dxa"/>
            <w:tcBorders>
              <w:top w:val="single" w:sz="2" w:space="0" w:color="DBDBDB"/>
              <w:left w:val="single" w:sz="2" w:space="0" w:color="DBDBDB"/>
              <w:bottom w:val="single" w:sz="6" w:space="0" w:color="DBDBDB"/>
              <w:right w:val="single" w:sz="2" w:space="0" w:color="DBDBDB"/>
            </w:tcBorders>
            <w:shd w:val="clear" w:color="auto" w:fill="FFFFFF"/>
            <w:tcMar>
              <w:top w:w="120" w:type="dxa"/>
              <w:left w:w="180" w:type="dxa"/>
              <w:bottom w:w="120" w:type="dxa"/>
              <w:right w:w="180" w:type="dxa"/>
            </w:tcMar>
            <w:hideMark/>
          </w:tcPr>
          <w:p w14:paraId="082E9BFD" w14:textId="77777777" w:rsidR="00AF694C" w:rsidRPr="00460FD7" w:rsidRDefault="00AF694C">
            <w:pPr>
              <w:pStyle w:val="NormalWeb"/>
              <w:spacing w:before="0" w:beforeAutospacing="0" w:after="0" w:afterAutospacing="0"/>
              <w:rPr>
                <w:rStyle w:val="inlinecode"/>
              </w:rPr>
            </w:pPr>
            <w:r w:rsidRPr="00460FD7">
              <w:rPr>
                <w:rStyle w:val="inlinecode"/>
              </w:rPr>
              <w:t>and</w:t>
            </w:r>
          </w:p>
        </w:tc>
        <w:tc>
          <w:tcPr>
            <w:tcW w:w="6804" w:type="dxa"/>
            <w:tcBorders>
              <w:top w:val="single" w:sz="2" w:space="0" w:color="DBDBDB"/>
              <w:left w:val="single" w:sz="2" w:space="0" w:color="DBDBDB"/>
              <w:bottom w:val="single" w:sz="6" w:space="0" w:color="DBDBDB"/>
              <w:right w:val="single" w:sz="2" w:space="0" w:color="DBDBDB"/>
            </w:tcBorders>
            <w:shd w:val="clear" w:color="auto" w:fill="FFFFFF"/>
            <w:tcMar>
              <w:top w:w="120" w:type="dxa"/>
              <w:left w:w="180" w:type="dxa"/>
              <w:bottom w:w="120" w:type="dxa"/>
              <w:right w:w="180" w:type="dxa"/>
            </w:tcMar>
            <w:hideMark/>
          </w:tcPr>
          <w:p w14:paraId="7F22F72C" w14:textId="77777777" w:rsidR="00AF694C" w:rsidRPr="00AF694C" w:rsidRDefault="00AF694C">
            <w:pPr>
              <w:pStyle w:val="NormalWeb"/>
              <w:spacing w:before="0" w:beforeAutospacing="0" w:after="0" w:afterAutospacing="0"/>
              <w:rPr>
                <w:rFonts w:ascii="Aptos Serif" w:hAnsi="Aptos Serif" w:cs="Aptos Serif"/>
                <w:color w:val="363636"/>
              </w:rPr>
            </w:pPr>
            <w:r w:rsidRPr="00AF694C">
              <w:rPr>
                <w:rFonts w:ascii="Aptos Serif" w:hAnsi="Aptos Serif" w:cs="Aptos Serif"/>
                <w:color w:val="363636"/>
              </w:rPr>
              <w:t>Logical conjunction.</w:t>
            </w:r>
          </w:p>
        </w:tc>
      </w:tr>
      <w:tr w:rsidR="00AF694C" w14:paraId="15DBF950" w14:textId="77777777" w:rsidTr="004C1BD0">
        <w:tc>
          <w:tcPr>
            <w:tcW w:w="2265" w:type="dxa"/>
            <w:tcBorders>
              <w:top w:val="single" w:sz="2" w:space="0" w:color="DBDBDB"/>
              <w:left w:val="single" w:sz="2" w:space="0" w:color="DBDBDB"/>
              <w:bottom w:val="single" w:sz="2" w:space="0" w:color="DBDBDB"/>
              <w:right w:val="single" w:sz="2" w:space="0" w:color="DBDBDB"/>
            </w:tcBorders>
            <w:shd w:val="clear" w:color="auto" w:fill="FFFFFF"/>
            <w:tcMar>
              <w:top w:w="120" w:type="dxa"/>
              <w:left w:w="180" w:type="dxa"/>
              <w:bottom w:w="120" w:type="dxa"/>
              <w:right w:w="180" w:type="dxa"/>
            </w:tcMar>
            <w:hideMark/>
          </w:tcPr>
          <w:p w14:paraId="453DCE02" w14:textId="77777777" w:rsidR="00AF694C" w:rsidRPr="00460FD7" w:rsidRDefault="00AF694C">
            <w:pPr>
              <w:pStyle w:val="NormalWeb"/>
              <w:spacing w:before="0" w:beforeAutospacing="0" w:after="0" w:afterAutospacing="0"/>
              <w:rPr>
                <w:rStyle w:val="inlinecode"/>
              </w:rPr>
            </w:pPr>
            <w:r w:rsidRPr="00460FD7">
              <w:rPr>
                <w:rStyle w:val="inlinecode"/>
              </w:rPr>
              <w:t>or</w:t>
            </w:r>
          </w:p>
        </w:tc>
        <w:tc>
          <w:tcPr>
            <w:tcW w:w="6804" w:type="dxa"/>
            <w:tcBorders>
              <w:top w:val="single" w:sz="2" w:space="0" w:color="DBDBDB"/>
              <w:left w:val="single" w:sz="2" w:space="0" w:color="DBDBDB"/>
              <w:bottom w:val="single" w:sz="2" w:space="0" w:color="DBDBDB"/>
              <w:right w:val="single" w:sz="2" w:space="0" w:color="DBDBDB"/>
            </w:tcBorders>
            <w:shd w:val="clear" w:color="auto" w:fill="FFFFFF"/>
            <w:tcMar>
              <w:top w:w="120" w:type="dxa"/>
              <w:left w:w="180" w:type="dxa"/>
              <w:bottom w:w="120" w:type="dxa"/>
              <w:right w:w="180" w:type="dxa"/>
            </w:tcMar>
            <w:hideMark/>
          </w:tcPr>
          <w:p w14:paraId="6F150E8C" w14:textId="77777777" w:rsidR="00AF694C" w:rsidRPr="00AF694C" w:rsidRDefault="00AF694C">
            <w:pPr>
              <w:pStyle w:val="NormalWeb"/>
              <w:spacing w:before="0" w:beforeAutospacing="0" w:after="0" w:afterAutospacing="0"/>
              <w:rPr>
                <w:rFonts w:ascii="Aptos Serif" w:hAnsi="Aptos Serif" w:cs="Aptos Serif"/>
                <w:color w:val="363636"/>
              </w:rPr>
            </w:pPr>
            <w:r w:rsidRPr="00AF694C">
              <w:rPr>
                <w:rFonts w:ascii="Aptos Serif" w:hAnsi="Aptos Serif" w:cs="Aptos Serif"/>
                <w:color w:val="363636"/>
              </w:rPr>
              <w:t>Logical disjunction.</w:t>
            </w:r>
          </w:p>
        </w:tc>
      </w:tr>
    </w:tbl>
    <w:p w14:paraId="41D59755" w14:textId="3316D772" w:rsidR="00B8443A" w:rsidRDefault="00B8443A" w:rsidP="008347BE">
      <w:pPr>
        <w:spacing w:before="240"/>
      </w:pPr>
      <w:r>
        <w:t>The</w:t>
      </w:r>
      <w:r w:rsidR="007332CD">
        <w:t xml:space="preserve"> precedence of these operators is the standard one</w:t>
      </w:r>
      <w:r>
        <w:t xml:space="preserve">. Negation binds </w:t>
      </w:r>
      <w:r w:rsidR="008E6008">
        <w:t>first, then conjunction, and finally disjunction.</w:t>
      </w:r>
    </w:p>
    <w:p w14:paraId="32F82DA2" w14:textId="26AC7A1E" w:rsidR="00AF694C" w:rsidRDefault="00AF694C" w:rsidP="00AF694C">
      <w:pPr>
        <w:pStyle w:val="Ttulo3"/>
      </w:pPr>
      <w:bookmarkStart w:id="32" w:name="_Toc232272218"/>
      <w:r>
        <w:t>Conditional expressions</w:t>
      </w:r>
      <w:bookmarkEnd w:id="32"/>
    </w:p>
    <w:p w14:paraId="75FB62D6" w14:textId="4D9A6112" w:rsidR="00AF694C" w:rsidRDefault="00446B5D" w:rsidP="00106B4D">
      <w:pPr>
        <w:ind w:left="720" w:hanging="720"/>
        <w:rPr>
          <w:szCs w:val="24"/>
        </w:rPr>
      </w:pPr>
      <w:r>
        <w:fldChar w:fldCharType="begin"/>
      </w:r>
      <w:r>
        <w:instrText xml:space="preserve"> XE "</w:instrText>
      </w:r>
      <w:r w:rsidRPr="00446B5D">
        <w:instrText>conditionals</w:instrText>
      </w:r>
      <w:r>
        <w:instrText xml:space="preserve">" </w:instrText>
      </w:r>
      <w:r>
        <w:fldChar w:fldCharType="end"/>
      </w:r>
      <w:r w:rsidR="0081241A">
        <w:fldChar w:fldCharType="begin"/>
      </w:r>
      <w:r w:rsidR="0081241A">
        <w:instrText xml:space="preserve"> XE "</w:instrText>
      </w:r>
      <w:r w:rsidR="0081241A" w:rsidRPr="0081241A">
        <w:instrText>if</w:instrText>
      </w:r>
      <w:r w:rsidR="0081241A">
        <w:instrText xml:space="preserve">" </w:instrText>
      </w:r>
      <w:r w:rsidR="0081241A">
        <w:fldChar w:fldCharType="end"/>
      </w:r>
      <w:r w:rsidR="00AF694C">
        <w:t xml:space="preserve">Since </w:t>
      </w:r>
      <w:r w:rsidR="00AE3DBD">
        <w:t>Austra</w:t>
      </w:r>
      <w:r w:rsidR="00AF694C">
        <w:t xml:space="preserve"> is a functional language, it doesn't have "statements". However, it provides an </w:t>
      </w:r>
      <w:r w:rsidR="00AF694C" w:rsidRPr="003268C0">
        <w:rPr>
          <w:rStyle w:val="code"/>
          <w:rFonts w:ascii="Consolas" w:hAnsi="Consolas" w:cs="Segoe UI"/>
          <w:color w:val="000066"/>
        </w:rPr>
        <w:t>if/then/else</w:t>
      </w:r>
      <w:r w:rsidR="00AF694C">
        <w:t> ternary operator, equivalent to the also included </w:t>
      </w:r>
      <w:r w:rsidR="00AF694C" w:rsidRPr="00460FD7">
        <w:rPr>
          <w:rStyle w:val="inlinecode"/>
        </w:rPr>
        <w:t>iff()</w:t>
      </w:r>
      <w:r w:rsidR="00AF694C">
        <w:t> function:</w:t>
      </w:r>
    </w:p>
    <w:p w14:paraId="7F499D44" w14:textId="2FF8BCB9" w:rsidR="00AF694C" w:rsidRDefault="00AF694C" w:rsidP="00AF694C">
      <w:pPr>
        <w:pStyle w:val="Code0"/>
      </w:pPr>
      <w:r w:rsidRPr="00460FD7">
        <w:rPr>
          <w:rStyle w:val="CdigoHTML"/>
          <w:b/>
          <w:color w:val="4169E1"/>
          <w:sz w:val="21"/>
          <w:szCs w:val="21"/>
        </w:rPr>
        <w:t>if</w:t>
      </w:r>
      <w:r>
        <w:rPr>
          <w:rStyle w:val="CdigoHTML"/>
          <w:color w:val="4A4A4A"/>
          <w:sz w:val="21"/>
          <w:szCs w:val="21"/>
        </w:rPr>
        <w:t xml:space="preserve"> aapl.mean &lt; msft.mean </w:t>
      </w:r>
      <w:r w:rsidRPr="00460FD7">
        <w:rPr>
          <w:rStyle w:val="CdigoHTML"/>
          <w:b/>
          <w:color w:val="4169E1"/>
          <w:sz w:val="21"/>
          <w:szCs w:val="21"/>
        </w:rPr>
        <w:t>then</w:t>
      </w:r>
      <w:r>
        <w:rPr>
          <w:rStyle w:val="CdigoHTML"/>
          <w:color w:val="4A4A4A"/>
          <w:sz w:val="21"/>
          <w:szCs w:val="21"/>
        </w:rPr>
        <w:t xml:space="preserve"> aapl.mean </w:t>
      </w:r>
      <w:r w:rsidRPr="00460FD7">
        <w:rPr>
          <w:rStyle w:val="CdigoHTML"/>
          <w:b/>
          <w:color w:val="4169E1"/>
          <w:sz w:val="21"/>
          <w:szCs w:val="21"/>
        </w:rPr>
        <w:t>else</w:t>
      </w:r>
      <w:r>
        <w:rPr>
          <w:rStyle w:val="CdigoHTML"/>
          <w:color w:val="4A4A4A"/>
          <w:sz w:val="21"/>
          <w:szCs w:val="21"/>
        </w:rPr>
        <w:t xml:space="preserve"> msft.mean</w:t>
      </w:r>
    </w:p>
    <w:p w14:paraId="46233616" w14:textId="29DBA204" w:rsidR="00AF694C" w:rsidRDefault="00A66877" w:rsidP="00AF694C">
      <w:pPr>
        <w:spacing w:before="240"/>
        <w:rPr>
          <w:szCs w:val="24"/>
        </w:rPr>
      </w:pPr>
      <w:r>
        <w:t>T</w:t>
      </w:r>
      <w:r w:rsidR="00AF694C">
        <w:t>he above expression is just a pedantic way to write </w:t>
      </w:r>
      <w:r w:rsidR="00AF694C" w:rsidRPr="00460FD7">
        <w:rPr>
          <w:rStyle w:val="inlinecode"/>
        </w:rPr>
        <w:t>min(aapl.mean, msft.mean)</w:t>
      </w:r>
      <w:r w:rsidR="00AF694C">
        <w:t>. It can also be written using </w:t>
      </w:r>
      <w:r w:rsidR="00AF694C" w:rsidRPr="00460FD7">
        <w:rPr>
          <w:rStyle w:val="inlinecode"/>
        </w:rPr>
        <w:t>iff()</w:t>
      </w:r>
      <w:r w:rsidR="00AF694C">
        <w:t> this way:</w:t>
      </w:r>
    </w:p>
    <w:p w14:paraId="2D4E339C" w14:textId="0E3D11FA" w:rsidR="00AF694C" w:rsidRDefault="00AF694C" w:rsidP="00F037F1">
      <w:pPr>
        <w:pStyle w:val="Code0"/>
        <w:keepNext/>
        <w:spacing w:after="240"/>
      </w:pPr>
      <w:r>
        <w:rPr>
          <w:rStyle w:val="CdigoHTML"/>
          <w:color w:val="4A4A4A"/>
          <w:sz w:val="21"/>
          <w:szCs w:val="21"/>
        </w:rPr>
        <w:t>iff(aapl.mean &lt; msft.mean, aapl.mean, msft.mean)</w:t>
      </w:r>
    </w:p>
    <w:p w14:paraId="7794BD59" w14:textId="7DBD4A0E" w:rsidR="001B0E20" w:rsidRPr="001B0E20" w:rsidRDefault="00994A9F" w:rsidP="001B0E20">
      <w:pPr>
        <w:spacing w:before="240"/>
        <w:rPr>
          <w:lang w:eastAsia="en-GB"/>
        </w:rPr>
      </w:pPr>
      <w:r>
        <w:rPr>
          <w:lang w:eastAsia="en-GB"/>
        </w:rPr>
        <w:fldChar w:fldCharType="begin"/>
      </w:r>
      <w:r>
        <w:instrText xml:space="preserve"> XE "</w:instrText>
      </w:r>
      <w:r w:rsidRPr="00994A9F">
        <w:instrText>elif</w:instrText>
      </w:r>
      <w:r>
        <w:instrText xml:space="preserve">" </w:instrText>
      </w:r>
      <w:r>
        <w:rPr>
          <w:lang w:eastAsia="en-GB"/>
        </w:rPr>
        <w:fldChar w:fldCharType="end"/>
      </w:r>
      <w:r w:rsidR="001B0E20" w:rsidRPr="001B0E20">
        <w:rPr>
          <w:lang w:eastAsia="en-GB"/>
        </w:rPr>
        <w:t xml:space="preserve">Most of the times, the more verbose ternary operator is easier to read. The ternary operator has another advantage: you can chain </w:t>
      </w:r>
      <w:r w:rsidR="00DF0F52">
        <w:rPr>
          <w:lang w:eastAsia="en-GB"/>
        </w:rPr>
        <w:t>more than one</w:t>
      </w:r>
      <w:r w:rsidR="001B0E20" w:rsidRPr="001B0E20">
        <w:rPr>
          <w:lang w:eastAsia="en-GB"/>
        </w:rPr>
        <w:t xml:space="preserve"> conditions and responses using the </w:t>
      </w:r>
      <w:r w:rsidR="001B0E20" w:rsidRPr="003268C0">
        <w:rPr>
          <w:rFonts w:ascii="Consolas" w:hAnsi="Consolas"/>
          <w:color w:val="000066"/>
          <w:lang w:eastAsia="en-GB"/>
        </w:rPr>
        <w:t>elif</w:t>
      </w:r>
      <w:r w:rsidR="001B0E20" w:rsidRPr="001B0E20">
        <w:rPr>
          <w:lang w:eastAsia="en-GB"/>
        </w:rPr>
        <w:t> keyword.</w:t>
      </w:r>
    </w:p>
    <w:p w14:paraId="1174CBC8" w14:textId="07766E8F" w:rsidR="001B0E20" w:rsidRPr="001B0E20" w:rsidRDefault="001B0E20" w:rsidP="001B0E20">
      <w:pPr>
        <w:pStyle w:val="Code0"/>
      </w:pPr>
      <w:r w:rsidRPr="00460FD7">
        <w:rPr>
          <w:b/>
          <w:color w:val="4169E1"/>
        </w:rPr>
        <w:t>let</w:t>
      </w:r>
      <w:r w:rsidRPr="001B0E20">
        <w:t xml:space="preserve"> x = random;</w:t>
      </w:r>
    </w:p>
    <w:p w14:paraId="48BA6536" w14:textId="77777777" w:rsidR="001B0E20" w:rsidRPr="001B0E20" w:rsidRDefault="001B0E20" w:rsidP="001B0E20">
      <w:pPr>
        <w:pStyle w:val="Code0"/>
      </w:pPr>
      <w:r w:rsidRPr="00460FD7">
        <w:rPr>
          <w:b/>
          <w:color w:val="4169E1"/>
        </w:rPr>
        <w:t>if</w:t>
      </w:r>
      <w:r w:rsidRPr="001B0E20">
        <w:t xml:space="preserve"> x &lt; </w:t>
      </w:r>
      <w:r w:rsidRPr="00183C66">
        <w:rPr>
          <w:color w:val="0000FF"/>
        </w:rPr>
        <w:t>0.1</w:t>
      </w:r>
      <w:r w:rsidRPr="001B0E20">
        <w:t xml:space="preserve"> </w:t>
      </w:r>
      <w:r w:rsidRPr="00460FD7">
        <w:rPr>
          <w:b/>
          <w:color w:val="4169E1"/>
        </w:rPr>
        <w:t>then</w:t>
      </w:r>
      <w:r w:rsidRPr="001B0E20">
        <w:t xml:space="preserve"> </w:t>
      </w:r>
      <w:r w:rsidRPr="00385781">
        <w:rPr>
          <w:color w:val="8B0000"/>
        </w:rPr>
        <w:t>"Too low!"</w:t>
      </w:r>
    </w:p>
    <w:p w14:paraId="31C9B33E" w14:textId="77777777" w:rsidR="001B0E20" w:rsidRPr="001B0E20" w:rsidRDefault="001B0E20" w:rsidP="001B0E20">
      <w:pPr>
        <w:pStyle w:val="Code0"/>
      </w:pPr>
      <w:r w:rsidRPr="00460FD7">
        <w:rPr>
          <w:b/>
          <w:color w:val="4169E1"/>
        </w:rPr>
        <w:t>elif</w:t>
      </w:r>
      <w:r w:rsidRPr="001B0E20">
        <w:t xml:space="preserve"> x &lt; </w:t>
      </w:r>
      <w:r w:rsidRPr="00183C66">
        <w:rPr>
          <w:color w:val="0000FF"/>
        </w:rPr>
        <w:t>0.5</w:t>
      </w:r>
      <w:r w:rsidRPr="001B0E20">
        <w:t xml:space="preserve"> </w:t>
      </w:r>
      <w:r w:rsidRPr="00460FD7">
        <w:rPr>
          <w:b/>
          <w:color w:val="4169E1"/>
        </w:rPr>
        <w:t>then</w:t>
      </w:r>
      <w:r w:rsidRPr="001B0E20">
        <w:t xml:space="preserve"> </w:t>
      </w:r>
      <w:r w:rsidRPr="00385781">
        <w:rPr>
          <w:color w:val="8B0000"/>
        </w:rPr>
        <w:t>"A little low"</w:t>
      </w:r>
    </w:p>
    <w:p w14:paraId="21EE1735" w14:textId="77777777" w:rsidR="001B0E20" w:rsidRPr="001B0E20" w:rsidRDefault="001B0E20" w:rsidP="001B0E20">
      <w:pPr>
        <w:pStyle w:val="Code0"/>
      </w:pPr>
      <w:r w:rsidRPr="00460FD7">
        <w:rPr>
          <w:b/>
          <w:color w:val="4169E1"/>
        </w:rPr>
        <w:t>elif</w:t>
      </w:r>
      <w:r w:rsidRPr="001B0E20">
        <w:t xml:space="preserve"> x &lt; </w:t>
      </w:r>
      <w:r w:rsidRPr="00183C66">
        <w:rPr>
          <w:color w:val="0000FF"/>
        </w:rPr>
        <w:t>0.9</w:t>
      </w:r>
      <w:r w:rsidRPr="001B0E20">
        <w:t xml:space="preserve"> </w:t>
      </w:r>
      <w:r w:rsidRPr="00460FD7">
        <w:rPr>
          <w:b/>
          <w:color w:val="4169E1"/>
        </w:rPr>
        <w:t>then</w:t>
      </w:r>
      <w:r w:rsidRPr="001B0E20">
        <w:t xml:space="preserve"> </w:t>
      </w:r>
      <w:r w:rsidRPr="00385781">
        <w:rPr>
          <w:color w:val="8B0000"/>
        </w:rPr>
        <w:t>"A little high"</w:t>
      </w:r>
    </w:p>
    <w:p w14:paraId="3282F64E" w14:textId="4CADB5BE" w:rsidR="009243EA" w:rsidRDefault="001B0E20" w:rsidP="007F68D1">
      <w:pPr>
        <w:pStyle w:val="Code0"/>
      </w:pPr>
      <w:r w:rsidRPr="00460FD7">
        <w:rPr>
          <w:b/>
          <w:color w:val="4169E1"/>
        </w:rPr>
        <w:t>else</w:t>
      </w:r>
      <w:r w:rsidRPr="001B0E20">
        <w:t xml:space="preserve"> </w:t>
      </w:r>
      <w:r w:rsidRPr="00385781">
        <w:rPr>
          <w:color w:val="8B0000"/>
        </w:rPr>
        <w:t>"Too high!"</w:t>
      </w:r>
    </w:p>
    <w:p w14:paraId="76760CFA" w14:textId="636CACB7" w:rsidR="007F68D1" w:rsidRDefault="007F68D1" w:rsidP="007F68D1">
      <w:pPr>
        <w:pStyle w:val="Ttulo2"/>
      </w:pPr>
      <w:bookmarkStart w:id="33" w:name="_Toc232272219"/>
      <w:r>
        <w:t>CSV files</w:t>
      </w:r>
      <w:bookmarkEnd w:id="33"/>
    </w:p>
    <w:p w14:paraId="4BC78028" w14:textId="77777777" w:rsidR="00124E51" w:rsidRDefault="0072705E" w:rsidP="009243EA">
      <w:pPr>
        <w:spacing w:before="240"/>
      </w:pPr>
      <w:r>
        <w:fldChar w:fldCharType="begin"/>
      </w:r>
      <w:r>
        <w:instrText xml:space="preserve"> XE "csv" </w:instrText>
      </w:r>
      <w:r>
        <w:fldChar w:fldCharType="end"/>
      </w:r>
      <w:r w:rsidR="006C3EAA">
        <w:t xml:space="preserve">The </w:t>
      </w:r>
      <w:r w:rsidR="006C3EAA" w:rsidRPr="006C3EAA">
        <w:rPr>
          <w:rStyle w:val="inlinecode"/>
        </w:rPr>
        <w:t>csv</w:t>
      </w:r>
      <w:r w:rsidR="006C3EAA">
        <w:t xml:space="preserve"> type is not a primitive type. However, </w:t>
      </w:r>
      <w:r w:rsidR="0069616B">
        <w:t>we explain it here because it is used by vectors and series for importing data from files.</w:t>
      </w:r>
    </w:p>
    <w:p w14:paraId="6B63BF0C" w14:textId="6C7125E4" w:rsidR="00D2681A" w:rsidRDefault="0072705E" w:rsidP="009243EA">
      <w:pPr>
        <w:spacing w:before="240"/>
      </w:pPr>
      <w:r>
        <w:t>An instance of the csv type is created like this</w:t>
      </w:r>
      <w:r w:rsidR="00D2681A">
        <w:t>:</w:t>
      </w:r>
    </w:p>
    <w:p w14:paraId="6CA51D80" w14:textId="75DFC75D" w:rsidR="00D2681A" w:rsidRPr="001B0E20" w:rsidRDefault="00D2681A" w:rsidP="00D2681A">
      <w:pPr>
        <w:pStyle w:val="Code0"/>
      </w:pPr>
      <w:r w:rsidRPr="00460FD7">
        <w:rPr>
          <w:b/>
          <w:color w:val="4169E1"/>
        </w:rPr>
        <w:t>let</w:t>
      </w:r>
      <w:r w:rsidRPr="001B0E20">
        <w:t xml:space="preserve"> </w:t>
      </w:r>
      <w:r>
        <w:t>csv1</w:t>
      </w:r>
      <w:r w:rsidRPr="001B0E20">
        <w:t xml:space="preserve"> = </w:t>
      </w:r>
      <w:r>
        <w:t>csv(</w:t>
      </w:r>
      <w:r w:rsidR="007E050E" w:rsidRPr="00385781">
        <w:rPr>
          <w:color w:val="8B0000"/>
        </w:rPr>
        <w:t>"</w:t>
      </w:r>
      <w:r w:rsidR="007E050E">
        <w:rPr>
          <w:color w:val="8B0000"/>
        </w:rPr>
        <w:t>c:\folder\file.csv</w:t>
      </w:r>
      <w:r w:rsidR="007E050E" w:rsidRPr="00385781">
        <w:rPr>
          <w:color w:val="8B0000"/>
        </w:rPr>
        <w:t>"</w:t>
      </w:r>
      <w:r w:rsidR="007E050E">
        <w:rPr>
          <w:color w:val="8B0000"/>
        </w:rPr>
        <w:t>)</w:t>
      </w:r>
      <w:r w:rsidRPr="001B0E20">
        <w:t>;</w:t>
      </w:r>
    </w:p>
    <w:p w14:paraId="76DA58BA" w14:textId="1C204C8C" w:rsidR="007E050E" w:rsidRPr="001B0E20" w:rsidRDefault="007E050E" w:rsidP="007E050E">
      <w:pPr>
        <w:pStyle w:val="Code0"/>
      </w:pPr>
      <w:r>
        <w:rPr>
          <w:b/>
          <w:color w:val="4169E1"/>
        </w:rPr>
        <w:t>let</w:t>
      </w:r>
      <w:r w:rsidRPr="001B0E20">
        <w:t xml:space="preserve"> </w:t>
      </w:r>
      <w:r w:rsidRPr="005868F7">
        <w:rPr>
          <w:rStyle w:val="CdigoHTML"/>
          <w:sz w:val="21"/>
          <w:szCs w:val="21"/>
        </w:rPr>
        <w:t>csv2</w:t>
      </w:r>
      <w:r w:rsidRPr="001B0E20">
        <w:t xml:space="preserve"> = </w:t>
      </w:r>
      <w:r>
        <w:t>csv(</w:t>
      </w:r>
      <w:r w:rsidRPr="00385781">
        <w:rPr>
          <w:color w:val="8B0000"/>
        </w:rPr>
        <w:t>"</w:t>
      </w:r>
      <w:r w:rsidR="005868F7">
        <w:rPr>
          <w:color w:val="8B0000"/>
        </w:rPr>
        <w:t>anotherFile</w:t>
      </w:r>
      <w:r>
        <w:rPr>
          <w:color w:val="8B0000"/>
        </w:rPr>
        <w:t>.csv</w:t>
      </w:r>
      <w:r w:rsidRPr="00385781">
        <w:rPr>
          <w:color w:val="8B0000"/>
        </w:rPr>
        <w:t>"</w:t>
      </w:r>
      <w:r>
        <w:rPr>
          <w:color w:val="8B0000"/>
        </w:rPr>
        <w:t>)</w:t>
      </w:r>
      <w:r w:rsidRPr="001B0E20">
        <w:t>;</w:t>
      </w:r>
    </w:p>
    <w:p w14:paraId="35EDF06E" w14:textId="77777777" w:rsidR="005868F7" w:rsidRDefault="00FF71F1" w:rsidP="00FF71F1">
      <w:pPr>
        <w:spacing w:before="240"/>
      </w:pPr>
      <w:r>
        <w:t>There’s only one argument: the file name.</w:t>
      </w:r>
      <w:r w:rsidR="00475E61">
        <w:t xml:space="preserve"> In the first example, we provide an absolute path to the file. When a relative path is provided, as in the second example, </w:t>
      </w:r>
      <w:r w:rsidR="00011AA3">
        <w:t xml:space="preserve">Austra tries to locate the file either in the user documents folder or in the </w:t>
      </w:r>
      <w:r w:rsidR="007B3B05" w:rsidRPr="007B3B05">
        <w:rPr>
          <w:rStyle w:val="inlinecode"/>
          <w:color w:val="000000" w:themeColor="text1"/>
        </w:rPr>
        <w:t>austra</w:t>
      </w:r>
      <w:r w:rsidR="007B3B05" w:rsidRPr="007B3B05">
        <w:rPr>
          <w:color w:val="000000" w:themeColor="text1"/>
        </w:rPr>
        <w:t xml:space="preserve"> </w:t>
      </w:r>
      <w:r w:rsidR="007B3B05">
        <w:t>subfolder of the user documents path.</w:t>
      </w:r>
    </w:p>
    <w:p w14:paraId="48CDD38B" w14:textId="2DF59783" w:rsidR="007076A9" w:rsidRDefault="0068428E" w:rsidP="00FF71F1">
      <w:pPr>
        <w:spacing w:before="240"/>
      </w:pPr>
      <w:r>
        <w:lastRenderedPageBreak/>
        <w:t xml:space="preserve">Since </w:t>
      </w:r>
      <w:r w:rsidRPr="0068428E">
        <w:rPr>
          <w:rStyle w:val="inlinecode"/>
        </w:rPr>
        <w:t>csv</w:t>
      </w:r>
      <w:r>
        <w:t xml:space="preserve"> class instances are immutable, </w:t>
      </w:r>
      <w:r w:rsidR="00B3446B">
        <w:t xml:space="preserve">properties </w:t>
      </w:r>
      <w:r>
        <w:t xml:space="preserve">must </w:t>
      </w:r>
      <w:r w:rsidR="00B3446B">
        <w:t xml:space="preserve">be modified using </w:t>
      </w:r>
      <w:r>
        <w:t>methods that creates new instances with</w:t>
      </w:r>
      <w:r w:rsidR="007076A9">
        <w:t xml:space="preserve"> the required changes:</w:t>
      </w:r>
    </w:p>
    <w:p w14:paraId="1D6605E3" w14:textId="1653BD3C" w:rsidR="007076A9" w:rsidRDefault="007076A9" w:rsidP="007076A9">
      <w:pPr>
        <w:pStyle w:val="Code0"/>
      </w:pPr>
      <w:r w:rsidRPr="00460FD7">
        <w:rPr>
          <w:b/>
          <w:color w:val="4169E1"/>
        </w:rPr>
        <w:t>let</w:t>
      </w:r>
      <w:r w:rsidRPr="001B0E20">
        <w:t xml:space="preserve"> </w:t>
      </w:r>
      <w:r>
        <w:t>csv</w:t>
      </w:r>
      <w:r w:rsidRPr="001B0E20">
        <w:t xml:space="preserve"> = </w:t>
      </w:r>
      <w:r>
        <w:t>csv(</w:t>
      </w:r>
      <w:r w:rsidRPr="00385781">
        <w:rPr>
          <w:color w:val="8B0000"/>
        </w:rPr>
        <w:t>"</w:t>
      </w:r>
      <w:r>
        <w:rPr>
          <w:color w:val="8B0000"/>
        </w:rPr>
        <w:t>curves.csv</w:t>
      </w:r>
      <w:r w:rsidRPr="00385781">
        <w:rPr>
          <w:color w:val="8B0000"/>
        </w:rPr>
        <w:t>"</w:t>
      </w:r>
      <w:r>
        <w:rPr>
          <w:color w:val="8B0000"/>
        </w:rPr>
        <w:t>)</w:t>
      </w:r>
      <w:r w:rsidRPr="001B0E20">
        <w:t>;</w:t>
      </w:r>
    </w:p>
    <w:p w14:paraId="7E56105A" w14:textId="47C9AABC" w:rsidR="00B53E23" w:rsidRPr="001B0E20" w:rsidRDefault="00F276BA" w:rsidP="007076A9">
      <w:pPr>
        <w:pStyle w:val="Code0"/>
      </w:pPr>
      <w:r w:rsidRPr="00460FD7">
        <w:rPr>
          <w:b/>
          <w:color w:val="4169E1"/>
        </w:rPr>
        <w:t>let</w:t>
      </w:r>
      <w:r w:rsidRPr="001B0E20">
        <w:t xml:space="preserve"> </w:t>
      </w:r>
      <w:r w:rsidR="00B53E23" w:rsidRPr="00B53E23">
        <w:t>csv =</w:t>
      </w:r>
      <w:r w:rsidR="00B53E23">
        <w:t xml:space="preserve"> csv.withHeader.</w:t>
      </w:r>
      <w:r w:rsidR="00606AD3">
        <w:t>withSeparator(</w:t>
      </w:r>
      <w:r w:rsidR="00606AD3" w:rsidRPr="00385781">
        <w:rPr>
          <w:color w:val="8B0000"/>
        </w:rPr>
        <w:t>"</w:t>
      </w:r>
      <w:r w:rsidR="00606AD3">
        <w:rPr>
          <w:color w:val="8B0000"/>
        </w:rPr>
        <w:t>,</w:t>
      </w:r>
      <w:r w:rsidR="00606AD3" w:rsidRPr="00385781">
        <w:rPr>
          <w:color w:val="8B0000"/>
        </w:rPr>
        <w:t>"</w:t>
      </w:r>
      <w:r w:rsidR="00606AD3" w:rsidRPr="00606AD3">
        <w:t>)</w:t>
      </w:r>
      <w:r w:rsidR="00606AD3">
        <w:t>.withFormat(</w:t>
      </w:r>
      <w:r w:rsidR="00606AD3" w:rsidRPr="00385781">
        <w:rPr>
          <w:color w:val="8B0000"/>
        </w:rPr>
        <w:t>"</w:t>
      </w:r>
      <w:r w:rsidR="00606AD3">
        <w:rPr>
          <w:color w:val="8B0000"/>
        </w:rPr>
        <w:t>EN-US</w:t>
      </w:r>
      <w:r w:rsidR="00606AD3" w:rsidRPr="00385781">
        <w:rPr>
          <w:color w:val="8B0000"/>
        </w:rPr>
        <w:t>"</w:t>
      </w:r>
      <w:r w:rsidR="00606AD3">
        <w:t>);</w:t>
      </w:r>
    </w:p>
    <w:p w14:paraId="12190244" w14:textId="41EAA329" w:rsidR="00DB0E07" w:rsidRDefault="007E52C8" w:rsidP="00FF71F1">
      <w:pPr>
        <w:spacing w:before="240"/>
      </w:pPr>
      <w:r>
        <w:t>Note that without the</w:t>
      </w:r>
      <w:r w:rsidR="006F391C">
        <w:t xml:space="preserve"> reassignment at the second line, the local variable </w:t>
      </w:r>
      <w:r w:rsidR="00153FE8">
        <w:t>would keep its initial properties.</w:t>
      </w:r>
      <w:r>
        <w:t xml:space="preserve"> </w:t>
      </w:r>
      <w:r w:rsidR="002D0972">
        <w:t xml:space="preserve">You can also create a definition if you use a </w:t>
      </w:r>
      <w:r w:rsidR="0096670D">
        <w:t>CSV file frequently enough to deserve it:</w:t>
      </w:r>
    </w:p>
    <w:p w14:paraId="0195C2A5" w14:textId="77777777" w:rsidR="00750B84" w:rsidRDefault="0096670D" w:rsidP="00750B84">
      <w:pPr>
        <w:pStyle w:val="Code0"/>
        <w:rPr>
          <w:color w:val="8B0000"/>
        </w:rPr>
      </w:pPr>
      <w:r>
        <w:rPr>
          <w:b/>
          <w:color w:val="4169E1"/>
        </w:rPr>
        <w:t>def</w:t>
      </w:r>
      <w:r w:rsidRPr="001B0E20">
        <w:t xml:space="preserve"> </w:t>
      </w:r>
      <w:r>
        <w:t>curves</w:t>
      </w:r>
      <w:r w:rsidRPr="001B0E20">
        <w:t xml:space="preserve"> = </w:t>
      </w:r>
      <w:r>
        <w:t>csv(</w:t>
      </w:r>
      <w:r w:rsidRPr="00385781">
        <w:rPr>
          <w:color w:val="8B0000"/>
        </w:rPr>
        <w:t>"</w:t>
      </w:r>
      <w:r>
        <w:rPr>
          <w:color w:val="8B0000"/>
        </w:rPr>
        <w:t>curves.csv</w:t>
      </w:r>
      <w:r w:rsidRPr="00385781">
        <w:rPr>
          <w:color w:val="8B0000"/>
        </w:rPr>
        <w:t>"</w:t>
      </w:r>
      <w:r>
        <w:rPr>
          <w:color w:val="8B0000"/>
        </w:rPr>
        <w:t>)</w:t>
      </w:r>
    </w:p>
    <w:p w14:paraId="2CF49225" w14:textId="5AA7E0D9" w:rsidR="0096670D" w:rsidRPr="001B0E20" w:rsidRDefault="00750B84" w:rsidP="00750B84">
      <w:pPr>
        <w:pStyle w:val="Code0"/>
      </w:pPr>
      <w:r>
        <w:rPr>
          <w:color w:val="8B0000"/>
        </w:rPr>
        <w:t xml:space="preserve">    </w:t>
      </w:r>
      <w:r>
        <w:t>.</w:t>
      </w:r>
      <w:r w:rsidR="0096670D">
        <w:t>withHeader.withSeparator(</w:t>
      </w:r>
      <w:r w:rsidR="0096670D" w:rsidRPr="00385781">
        <w:rPr>
          <w:color w:val="8B0000"/>
        </w:rPr>
        <w:t>"</w:t>
      </w:r>
      <w:r w:rsidR="0096670D">
        <w:rPr>
          <w:color w:val="8B0000"/>
        </w:rPr>
        <w:t>,</w:t>
      </w:r>
      <w:r w:rsidR="0096670D" w:rsidRPr="00385781">
        <w:rPr>
          <w:color w:val="8B0000"/>
        </w:rPr>
        <w:t>"</w:t>
      </w:r>
      <w:r w:rsidR="0096670D" w:rsidRPr="00606AD3">
        <w:t>)</w:t>
      </w:r>
      <w:r w:rsidR="0096670D">
        <w:t>.withFormat(</w:t>
      </w:r>
      <w:r w:rsidR="0096670D" w:rsidRPr="00385781">
        <w:rPr>
          <w:color w:val="8B0000"/>
        </w:rPr>
        <w:t>"</w:t>
      </w:r>
      <w:r w:rsidR="0096670D">
        <w:rPr>
          <w:color w:val="8B0000"/>
        </w:rPr>
        <w:t>EN-US</w:t>
      </w:r>
      <w:r w:rsidR="0096670D" w:rsidRPr="00385781">
        <w:rPr>
          <w:color w:val="8B0000"/>
        </w:rPr>
        <w:t>"</w:t>
      </w:r>
      <w:r w:rsidR="0096670D">
        <w:t>);</w:t>
      </w:r>
    </w:p>
    <w:p w14:paraId="3339A9C0" w14:textId="7B2CAEA1" w:rsidR="005F485D" w:rsidRDefault="005F485D" w:rsidP="00FF71F1">
      <w:pPr>
        <w:spacing w:before="240"/>
      </w:pPr>
      <w:r>
        <w:t>Columns from the CSV file can then be read</w:t>
      </w:r>
      <w:r w:rsidR="0086265C">
        <w:t xml:space="preserve"> as vectors:</w:t>
      </w:r>
    </w:p>
    <w:p w14:paraId="29C4CA4B" w14:textId="09982D74" w:rsidR="00EA3488" w:rsidRDefault="00EA3488" w:rsidP="00EA3488">
      <w:pPr>
        <w:pStyle w:val="Code0"/>
        <w:rPr>
          <w:rStyle w:val="CdigoHTML"/>
          <w:sz w:val="21"/>
          <w:szCs w:val="21"/>
        </w:rPr>
      </w:pPr>
      <w:r>
        <w:rPr>
          <w:rStyle w:val="CdigoHTML"/>
          <w:color w:val="006400"/>
          <w:sz w:val="21"/>
          <w:szCs w:val="21"/>
        </w:rPr>
        <w:t>-- Using a column name from the header, if available.</w:t>
      </w:r>
    </w:p>
    <w:p w14:paraId="2D85BC76" w14:textId="604F70EE" w:rsidR="0086265C" w:rsidRDefault="0086265C" w:rsidP="0086265C">
      <w:pPr>
        <w:pStyle w:val="Code0"/>
      </w:pPr>
      <w:r>
        <w:t xml:space="preserve">vec(curves, </w:t>
      </w:r>
      <w:r w:rsidR="00717F24" w:rsidRPr="00385781">
        <w:rPr>
          <w:color w:val="8B0000"/>
        </w:rPr>
        <w:t>"</w:t>
      </w:r>
      <w:r w:rsidR="00717F24">
        <w:rPr>
          <w:color w:val="8B0000"/>
        </w:rPr>
        <w:t>Discount factor</w:t>
      </w:r>
      <w:r w:rsidR="00717F24" w:rsidRPr="00385781">
        <w:rPr>
          <w:color w:val="8B0000"/>
        </w:rPr>
        <w:t>"</w:t>
      </w:r>
      <w:r w:rsidR="00717F24">
        <w:t>)</w:t>
      </w:r>
      <w:r>
        <w:t>;</w:t>
      </w:r>
    </w:p>
    <w:p w14:paraId="2E146327" w14:textId="556380B9" w:rsidR="00EA3488" w:rsidRDefault="00EA3488" w:rsidP="00796770">
      <w:pPr>
        <w:pStyle w:val="Code0"/>
        <w:keepNext/>
        <w:rPr>
          <w:rStyle w:val="CdigoHTML"/>
          <w:sz w:val="21"/>
          <w:szCs w:val="21"/>
        </w:rPr>
      </w:pPr>
      <w:r>
        <w:rPr>
          <w:rStyle w:val="CdigoHTML"/>
          <w:color w:val="006400"/>
          <w:sz w:val="21"/>
          <w:szCs w:val="21"/>
        </w:rPr>
        <w:t>-- Using the column position inside the file.</w:t>
      </w:r>
    </w:p>
    <w:p w14:paraId="7ECC1799" w14:textId="65D636D2" w:rsidR="0086265C" w:rsidRDefault="00676DB7" w:rsidP="00EA3488">
      <w:pPr>
        <w:pStyle w:val="Code0"/>
      </w:pPr>
      <w:r>
        <w:t xml:space="preserve">vec(curves, </w:t>
      </w:r>
      <w:r w:rsidRPr="00676DB7">
        <w:rPr>
          <w:color w:val="0000FF"/>
        </w:rPr>
        <w:t>15</w:t>
      </w:r>
      <w:r>
        <w:t>);</w:t>
      </w:r>
    </w:p>
    <w:p w14:paraId="2195B83F" w14:textId="55E7A88A" w:rsidR="002D0972" w:rsidRDefault="00153FE8" w:rsidP="00FF71F1">
      <w:pPr>
        <w:spacing w:before="240"/>
      </w:pPr>
      <w:r>
        <w:t>The content of</w:t>
      </w:r>
      <w:r w:rsidR="006331B6">
        <w:t xml:space="preserve"> the file can be filtered using one of the two variants of the </w:t>
      </w:r>
      <w:r w:rsidR="006331B6" w:rsidRPr="00EA3488">
        <w:rPr>
          <w:rStyle w:val="inlinecode"/>
        </w:rPr>
        <w:t>withFilter()</w:t>
      </w:r>
      <w:r w:rsidR="006331B6">
        <w:t xml:space="preserve"> method:</w:t>
      </w:r>
    </w:p>
    <w:p w14:paraId="5AE4D742" w14:textId="0B397D0A" w:rsidR="00EA3488" w:rsidRDefault="00EA3488" w:rsidP="00EA3488">
      <w:pPr>
        <w:pStyle w:val="Code0"/>
      </w:pPr>
      <w:r>
        <w:t>vec(curves.withFilter(</w:t>
      </w:r>
      <w:r w:rsidRPr="00385781">
        <w:rPr>
          <w:color w:val="8B0000"/>
        </w:rPr>
        <w:t>"</w:t>
      </w:r>
      <w:r>
        <w:rPr>
          <w:color w:val="8B0000"/>
        </w:rPr>
        <w:t>Curve name</w:t>
      </w:r>
      <w:r w:rsidRPr="00385781">
        <w:rPr>
          <w:color w:val="8B0000"/>
        </w:rPr>
        <w:t>"</w:t>
      </w:r>
      <w:r>
        <w:t>,</w:t>
      </w:r>
      <w:r w:rsidR="00371A59">
        <w:t xml:space="preserve"> </w:t>
      </w:r>
      <w:r w:rsidR="00371A59" w:rsidRPr="00385781">
        <w:rPr>
          <w:color w:val="8B0000"/>
        </w:rPr>
        <w:t>"</w:t>
      </w:r>
      <w:r w:rsidR="00371A59">
        <w:rPr>
          <w:color w:val="8B0000"/>
        </w:rPr>
        <w:t>SONIA</w:t>
      </w:r>
      <w:r w:rsidR="00371A59" w:rsidRPr="00385781">
        <w:rPr>
          <w:color w:val="8B0000"/>
        </w:rPr>
        <w:t>"</w:t>
      </w:r>
      <w:r w:rsidR="00371A59">
        <w:t xml:space="preserve">), </w:t>
      </w:r>
      <w:r w:rsidRPr="00385781">
        <w:rPr>
          <w:color w:val="8B0000"/>
        </w:rPr>
        <w:t>"</w:t>
      </w:r>
      <w:r>
        <w:rPr>
          <w:color w:val="8B0000"/>
        </w:rPr>
        <w:t>Discount factor</w:t>
      </w:r>
      <w:r w:rsidRPr="00385781">
        <w:rPr>
          <w:color w:val="8B0000"/>
        </w:rPr>
        <w:t>"</w:t>
      </w:r>
      <w:r>
        <w:t>);</w:t>
      </w:r>
    </w:p>
    <w:p w14:paraId="4AAC1A52" w14:textId="3014A102" w:rsidR="006331B6" w:rsidRPr="001B0E20" w:rsidRDefault="00371A59" w:rsidP="00315998">
      <w:pPr>
        <w:pStyle w:val="Code0"/>
        <w:spacing w:after="240"/>
      </w:pPr>
      <w:r>
        <w:t>vec(curves.withFilter(</w:t>
      </w:r>
      <w:r w:rsidR="00442E31" w:rsidRPr="00676DB7">
        <w:rPr>
          <w:color w:val="0000FF"/>
        </w:rPr>
        <w:t>1</w:t>
      </w:r>
      <w:r>
        <w:t xml:space="preserve">, </w:t>
      </w:r>
      <w:r w:rsidRPr="00385781">
        <w:rPr>
          <w:color w:val="8B0000"/>
        </w:rPr>
        <w:t>"</w:t>
      </w:r>
      <w:r>
        <w:rPr>
          <w:color w:val="8B0000"/>
        </w:rPr>
        <w:t>SONIA</w:t>
      </w:r>
      <w:r w:rsidRPr="00385781">
        <w:rPr>
          <w:color w:val="8B0000"/>
        </w:rPr>
        <w:t>"</w:t>
      </w:r>
      <w:r>
        <w:t xml:space="preserve">), </w:t>
      </w:r>
      <w:r w:rsidRPr="00385781">
        <w:rPr>
          <w:color w:val="8B0000"/>
        </w:rPr>
        <w:t>"</w:t>
      </w:r>
      <w:r>
        <w:rPr>
          <w:color w:val="8B0000"/>
        </w:rPr>
        <w:t>Discount factor</w:t>
      </w:r>
      <w:r w:rsidRPr="00385781">
        <w:rPr>
          <w:color w:val="8B0000"/>
        </w:rPr>
        <w:t>"</w:t>
      </w:r>
      <w:r>
        <w:t>);</w:t>
      </w:r>
    </w:p>
    <w:p w14:paraId="770507A8" w14:textId="6A99B8AF" w:rsidR="00F04A67" w:rsidRDefault="00C97E59" w:rsidP="00F04A67">
      <w:pPr>
        <w:spacing w:before="240"/>
      </w:pPr>
      <w:r>
        <w:fldChar w:fldCharType="begin"/>
      </w:r>
      <w:r>
        <w:instrText xml:space="preserve"> XE "csv:first" </w:instrText>
      </w:r>
      <w:r>
        <w:fldChar w:fldCharType="end"/>
      </w:r>
      <w:r w:rsidR="002A66FD">
        <w:t xml:space="preserve">The first line of a CSV file can be recovered using the </w:t>
      </w:r>
      <w:r w:rsidR="002A66FD" w:rsidRPr="002A66FD">
        <w:rPr>
          <w:rStyle w:val="inlinecode"/>
        </w:rPr>
        <w:t>first</w:t>
      </w:r>
      <w:r w:rsidR="002A66FD">
        <w:t xml:space="preserve"> property:</w:t>
      </w:r>
    </w:p>
    <w:p w14:paraId="1EACDD2C" w14:textId="60EF3C0E" w:rsidR="002A66FD" w:rsidRDefault="002A66FD" w:rsidP="002A66FD">
      <w:pPr>
        <w:pStyle w:val="Code0"/>
      </w:pPr>
      <w:r>
        <w:t>curves.first;</w:t>
      </w:r>
    </w:p>
    <w:p w14:paraId="52B8E28A" w14:textId="77777777" w:rsidR="006331B6" w:rsidRDefault="006331B6" w:rsidP="00FF71F1">
      <w:pPr>
        <w:spacing w:before="240"/>
      </w:pPr>
    </w:p>
    <w:p w14:paraId="7BE83BFF" w14:textId="42607E40" w:rsidR="006331B6" w:rsidRDefault="006331B6" w:rsidP="00FF71F1">
      <w:pPr>
        <w:spacing w:before="240"/>
        <w:sectPr w:rsidR="006331B6" w:rsidSect="009C66BA">
          <w:headerReference w:type="default" r:id="rId22"/>
          <w:type w:val="oddPage"/>
          <w:pgSz w:w="11906" w:h="16838" w:code="9"/>
          <w:pgMar w:top="1440" w:right="1440" w:bottom="1440" w:left="1440" w:header="720" w:footer="720" w:gutter="0"/>
          <w:cols w:space="720"/>
          <w:titlePg/>
          <w:docGrid w:linePitch="360"/>
        </w:sectPr>
      </w:pPr>
    </w:p>
    <w:p w14:paraId="2EA4DB3E" w14:textId="7AB8A50F" w:rsidR="00D94966" w:rsidRPr="00790343" w:rsidRDefault="00D94966" w:rsidP="009243EA">
      <w:pPr>
        <w:pStyle w:val="Ttulo1"/>
      </w:pPr>
      <w:bookmarkStart w:id="34" w:name="_Toc232272220"/>
      <w:r w:rsidRPr="00790343">
        <w:lastRenderedPageBreak/>
        <w:t>Definitions</w:t>
      </w:r>
      <w:bookmarkEnd w:id="34"/>
    </w:p>
    <w:p w14:paraId="057BA26F" w14:textId="46C5B9FD" w:rsidR="00D94966" w:rsidRDefault="00D94966" w:rsidP="00D94966">
      <w:r w:rsidRPr="007E479D">
        <w:rPr>
          <w:smallCaps/>
          <w:noProof/>
          <w:sz w:val="28"/>
          <w:szCs w:val="24"/>
        </w:rPr>
        <w:drawing>
          <wp:anchor distT="0" distB="0" distL="114300" distR="114300" simplePos="0" relativeHeight="251658247" behindDoc="1" locked="0" layoutInCell="1" allowOverlap="1" wp14:anchorId="3B6E8211" wp14:editId="19808D10">
            <wp:simplePos x="914400" y="1424940"/>
            <wp:positionH relativeFrom="column">
              <wp:align>right</wp:align>
            </wp:positionH>
            <wp:positionV relativeFrom="paragraph">
              <wp:posOffset>0</wp:posOffset>
            </wp:positionV>
            <wp:extent cx="1728000" cy="1789200"/>
            <wp:effectExtent l="0" t="0" r="5715" b="1905"/>
            <wp:wrapTight wrapText="bothSides">
              <wp:wrapPolygon edited="0">
                <wp:start x="7859" y="0"/>
                <wp:lineTo x="6192" y="460"/>
                <wp:lineTo x="1905" y="3220"/>
                <wp:lineTo x="0" y="7361"/>
                <wp:lineTo x="0" y="14722"/>
                <wp:lineTo x="2620" y="18863"/>
                <wp:lineTo x="7144" y="21393"/>
                <wp:lineTo x="7859" y="21393"/>
                <wp:lineTo x="13574" y="21393"/>
                <wp:lineTo x="14289" y="21393"/>
                <wp:lineTo x="18814" y="18863"/>
                <wp:lineTo x="21433" y="14722"/>
                <wp:lineTo x="21433" y="7361"/>
                <wp:lineTo x="20481" y="5291"/>
                <wp:lineTo x="19766" y="3220"/>
                <wp:lineTo x="15241" y="460"/>
                <wp:lineTo x="13574" y="0"/>
                <wp:lineTo x="7859" y="0"/>
              </wp:wrapPolygon>
            </wp:wrapTight>
            <wp:docPr id="947740915" name="Imagen 2" descr="Imagen que contiene pájaro, gato, parado&#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7740915" name="Imagen 2" descr="Imagen que contiene pájaro, gato, parado&#10;&#10;Descripción generada automáticamente"/>
                    <pic:cNvPicPr/>
                  </pic:nvPicPr>
                  <pic:blipFill>
                    <a:blip r:embed="rId23" cstate="print">
                      <a:extLst>
                        <a:ext uri="{28A0092B-C50C-407E-A947-70E740481C1C}">
                          <a14:useLocalDpi xmlns:a14="http://schemas.microsoft.com/office/drawing/2010/main" val="0"/>
                        </a:ext>
                      </a:extLst>
                    </a:blip>
                    <a:stretch>
                      <a:fillRect/>
                    </a:stretch>
                  </pic:blipFill>
                  <pic:spPr>
                    <a:xfrm>
                      <a:off x="0" y="0"/>
                      <a:ext cx="1728000" cy="1789200"/>
                    </a:xfrm>
                    <a:prstGeom prst="rect">
                      <a:avLst/>
                    </a:prstGeom>
                  </pic:spPr>
                </pic:pic>
              </a:graphicData>
            </a:graphic>
            <wp14:sizeRelH relativeFrom="margin">
              <wp14:pctWidth>0</wp14:pctWidth>
            </wp14:sizeRelH>
            <wp14:sizeRelV relativeFrom="margin">
              <wp14:pctHeight>0</wp14:pctHeight>
            </wp14:sizeRelV>
          </wp:anchor>
        </w:drawing>
      </w:r>
      <w:r w:rsidRPr="007E479D">
        <w:rPr>
          <w:smallCaps/>
          <w:sz w:val="28"/>
          <w:szCs w:val="24"/>
        </w:rPr>
        <w:t>Code definitions are</w:t>
      </w:r>
      <w:r>
        <w:t xml:space="preserve"> formulas saved for future use. They are saved and loaded from any persistent storage used by </w:t>
      </w:r>
      <w:r w:rsidR="00AE3DBD">
        <w:t>Austra</w:t>
      </w:r>
      <w:r>
        <w:t>. You can define either definitions</w:t>
      </w:r>
      <w:r w:rsidR="002977B0">
        <w:t xml:space="preserve"> without parameters</w:t>
      </w:r>
      <w:r>
        <w:t xml:space="preserve">, </w:t>
      </w:r>
      <w:r w:rsidR="000B1460">
        <w:t>which</w:t>
      </w:r>
      <w:r>
        <w:t xml:space="preserve"> act like macros, or parametric definitions, which are the equivalent of user-defined functions.</w:t>
      </w:r>
    </w:p>
    <w:p w14:paraId="731325AF" w14:textId="77777777" w:rsidR="00D94966" w:rsidRPr="00790343" w:rsidRDefault="00D94966" w:rsidP="00D94966">
      <w:pPr>
        <w:pStyle w:val="Ttulo2"/>
      </w:pPr>
      <w:bookmarkStart w:id="35" w:name="_Toc232272221"/>
      <w:r w:rsidRPr="00790343">
        <w:t>Creating definitions</w:t>
      </w:r>
      <w:bookmarkEnd w:id="35"/>
    </w:p>
    <w:p w14:paraId="40998E9B" w14:textId="77777777" w:rsidR="00D94966" w:rsidRDefault="00D94966" w:rsidP="00D94966">
      <w:pPr>
        <w:pStyle w:val="NormalWeb"/>
        <w:shd w:val="clear" w:color="auto" w:fill="FFFFFF"/>
        <w:spacing w:before="0" w:beforeAutospacing="0" w:after="240" w:afterAutospacing="0"/>
        <w:rPr>
          <w:rFonts w:ascii="Segoe UI" w:hAnsi="Segoe UI" w:cs="Segoe UI"/>
          <w:color w:val="4A4A4A"/>
        </w:rPr>
      </w:pPr>
      <w:r>
        <w:rPr>
          <w:rFonts w:ascii="Aptos Serif" w:hAnsi="Aptos Serif" w:cs="Aptos Serif"/>
        </w:rPr>
        <w:fldChar w:fldCharType="begin"/>
      </w:r>
      <w:r>
        <w:instrText xml:space="preserve"> XE "</w:instrText>
      </w:r>
      <w:r w:rsidRPr="001E613B">
        <w:rPr>
          <w:lang w:val="en-US"/>
        </w:rPr>
        <w:instrText>definitions</w:instrText>
      </w:r>
      <w:r>
        <w:instrText xml:space="preserve">" </w:instrText>
      </w:r>
      <w:r>
        <w:rPr>
          <w:rFonts w:ascii="Aptos Serif" w:hAnsi="Aptos Serif" w:cs="Aptos Serif"/>
        </w:rPr>
        <w:fldChar w:fldCharType="end"/>
      </w:r>
      <w:r w:rsidRPr="00DD0F10">
        <w:rPr>
          <w:rFonts w:ascii="Aptos Serif" w:hAnsi="Aptos Serif" w:cs="Aptos Serif"/>
        </w:rPr>
        <w:t>Definitions are created using the</w:t>
      </w:r>
      <w:r w:rsidRPr="00DD0F10">
        <w:rPr>
          <w:rFonts w:ascii="Segoe UI" w:hAnsi="Segoe UI" w:cs="Segoe UI"/>
        </w:rPr>
        <w:t> </w:t>
      </w:r>
      <w:r w:rsidRPr="003268C0">
        <w:rPr>
          <w:rStyle w:val="code"/>
          <w:rFonts w:ascii="Consolas" w:hAnsi="Consolas" w:cs="Segoe UI"/>
          <w:color w:val="000066"/>
        </w:rPr>
        <w:t>def</w:t>
      </w:r>
      <w:r>
        <w:rPr>
          <w:rFonts w:ascii="Segoe UI" w:hAnsi="Segoe UI" w:cs="Segoe UI"/>
          <w:color w:val="4A4A4A"/>
        </w:rPr>
        <w:t> </w:t>
      </w:r>
      <w:r w:rsidRPr="00DD0F10">
        <w:rPr>
          <w:rFonts w:ascii="Aptos Serif" w:hAnsi="Aptos Serif" w:cs="Aptos Serif"/>
        </w:rPr>
        <w:t>statement:</w:t>
      </w:r>
    </w:p>
    <w:p w14:paraId="5E0096AA" w14:textId="77777777" w:rsidR="00D94966" w:rsidRDefault="00D94966" w:rsidP="00D94966">
      <w:pPr>
        <w:pStyle w:val="Code0"/>
      </w:pPr>
      <w:r w:rsidRPr="00460FD7">
        <w:rPr>
          <w:rStyle w:val="CdigoHTML"/>
          <w:b/>
          <w:color w:val="4169E1"/>
          <w:sz w:val="21"/>
          <w:szCs w:val="21"/>
        </w:rPr>
        <w:t>def</w:t>
      </w:r>
      <w:r>
        <w:rPr>
          <w:rStyle w:val="CdigoHTML"/>
          <w:sz w:val="21"/>
          <w:szCs w:val="21"/>
        </w:rPr>
        <w:t xml:space="preserve"> cxMvo = </w:t>
      </w:r>
      <w:r>
        <w:rPr>
          <w:rStyle w:val="CdigoHTML"/>
          <w:b/>
          <w:bCs/>
          <w:color w:val="008B8B"/>
          <w:sz w:val="21"/>
          <w:szCs w:val="21"/>
        </w:rPr>
        <w:t>model::</w:t>
      </w:r>
      <w:r>
        <w:rPr>
          <w:rStyle w:val="CdigoHTML"/>
          <w:sz w:val="21"/>
          <w:szCs w:val="21"/>
        </w:rPr>
        <w:t>mvo(sm_ret, sm_cov, sm_low, sm_high)</w:t>
      </w:r>
    </w:p>
    <w:p w14:paraId="57A0E71A" w14:textId="77777777" w:rsidR="00D94966" w:rsidRPr="00DD0F10" w:rsidRDefault="00D94966" w:rsidP="00D94966">
      <w:pPr>
        <w:pStyle w:val="NormalWeb"/>
        <w:shd w:val="clear" w:color="auto" w:fill="FFFFFF"/>
        <w:spacing w:before="240" w:beforeAutospacing="0" w:after="240" w:afterAutospacing="0"/>
        <w:rPr>
          <w:rFonts w:ascii="Aptos Serif" w:hAnsi="Aptos Serif" w:cs="Aptos Serif"/>
        </w:rPr>
      </w:pPr>
      <w:r w:rsidRPr="00DD0F10">
        <w:rPr>
          <w:rFonts w:ascii="Aptos Serif" w:hAnsi="Aptos Serif" w:cs="Aptos Serif"/>
        </w:rPr>
        <w:t>A description can be associated to a definition using the following syntax:</w:t>
      </w:r>
    </w:p>
    <w:p w14:paraId="52CEA723" w14:textId="77777777" w:rsidR="00D94966" w:rsidRDefault="00D94966" w:rsidP="00033775">
      <w:pPr>
        <w:pStyle w:val="Code0"/>
        <w:spacing w:before="240"/>
      </w:pPr>
      <w:r w:rsidRPr="00460FD7">
        <w:rPr>
          <w:rStyle w:val="CdigoHTML"/>
          <w:b/>
          <w:color w:val="4169E1"/>
          <w:sz w:val="21"/>
          <w:szCs w:val="21"/>
        </w:rPr>
        <w:t>def</w:t>
      </w:r>
      <w:r>
        <w:rPr>
          <w:rStyle w:val="CdigoHTML"/>
          <w:sz w:val="21"/>
          <w:szCs w:val="21"/>
        </w:rPr>
        <w:t xml:space="preserve"> cxMvo:</w:t>
      </w:r>
      <w:r w:rsidRPr="00385781">
        <w:rPr>
          <w:color w:val="8B0000"/>
        </w:rPr>
        <w:t>"MVO Model"</w:t>
      </w:r>
      <w:r>
        <w:rPr>
          <w:rStyle w:val="CdigoHTML"/>
          <w:sz w:val="21"/>
          <w:szCs w:val="21"/>
        </w:rPr>
        <w:t xml:space="preserve"> = </w:t>
      </w:r>
      <w:r>
        <w:rPr>
          <w:rStyle w:val="CdigoHTML"/>
          <w:b/>
          <w:bCs/>
          <w:color w:val="008B8B"/>
          <w:sz w:val="21"/>
          <w:szCs w:val="21"/>
        </w:rPr>
        <w:t>model::</w:t>
      </w:r>
      <w:r>
        <w:rPr>
          <w:rStyle w:val="CdigoHTML"/>
          <w:sz w:val="21"/>
          <w:szCs w:val="21"/>
        </w:rPr>
        <w:t>mvo(sm_ret, sm_cov, sm_low, sm_high)</w:t>
      </w:r>
    </w:p>
    <w:p w14:paraId="5CEEC99F" w14:textId="77777777" w:rsidR="00D94966" w:rsidRDefault="00D94966" w:rsidP="00D94966">
      <w:pPr>
        <w:pStyle w:val="NormalWeb"/>
        <w:shd w:val="clear" w:color="auto" w:fill="FFFFFF"/>
        <w:spacing w:before="240" w:beforeAutospacing="0" w:after="240" w:afterAutospacing="0"/>
        <w:rPr>
          <w:rFonts w:ascii="Segoe UI" w:hAnsi="Segoe UI" w:cs="Segoe UI"/>
          <w:color w:val="4A4A4A"/>
        </w:rPr>
      </w:pPr>
      <w:r>
        <w:rPr>
          <w:rFonts w:ascii="Aptos Serif" w:hAnsi="Aptos Serif" w:cs="Aptos Serif"/>
        </w:rPr>
        <w:fldChar w:fldCharType="begin"/>
      </w:r>
      <w:r>
        <w:instrText xml:space="preserve"> XE "</w:instrText>
      </w:r>
      <w:r w:rsidRPr="000D3684">
        <w:instrText>undef</w:instrText>
      </w:r>
      <w:r>
        <w:instrText xml:space="preserve">" </w:instrText>
      </w:r>
      <w:r>
        <w:rPr>
          <w:rFonts w:ascii="Aptos Serif" w:hAnsi="Aptos Serif" w:cs="Aptos Serif"/>
        </w:rPr>
        <w:fldChar w:fldCharType="end"/>
      </w:r>
      <w:r w:rsidRPr="00DD0F10">
        <w:rPr>
          <w:rFonts w:ascii="Aptos Serif" w:hAnsi="Aptos Serif" w:cs="Aptos Serif"/>
        </w:rPr>
        <w:t>Removing an existing definition is achieved with the</w:t>
      </w:r>
      <w:r>
        <w:rPr>
          <w:rFonts w:ascii="Segoe UI" w:hAnsi="Segoe UI" w:cs="Segoe UI"/>
          <w:color w:val="4A4A4A"/>
        </w:rPr>
        <w:t> </w:t>
      </w:r>
      <w:r w:rsidRPr="003268C0">
        <w:rPr>
          <w:rStyle w:val="code"/>
          <w:rFonts w:ascii="Consolas" w:hAnsi="Consolas" w:cs="Segoe UI"/>
          <w:color w:val="000066"/>
        </w:rPr>
        <w:t>undef</w:t>
      </w:r>
      <w:r>
        <w:rPr>
          <w:rFonts w:ascii="Segoe UI" w:hAnsi="Segoe UI" w:cs="Segoe UI"/>
          <w:color w:val="4A4A4A"/>
        </w:rPr>
        <w:t> </w:t>
      </w:r>
      <w:r w:rsidRPr="00DD0F10">
        <w:rPr>
          <w:rFonts w:ascii="Aptos Serif" w:hAnsi="Aptos Serif" w:cs="Aptos Serif"/>
        </w:rPr>
        <w:t>command:</w:t>
      </w:r>
    </w:p>
    <w:p w14:paraId="4FB9C5C8" w14:textId="77777777" w:rsidR="00D94966" w:rsidRDefault="00D94966" w:rsidP="00D94966">
      <w:pPr>
        <w:pStyle w:val="Code0"/>
      </w:pPr>
      <w:r w:rsidRPr="00460FD7">
        <w:rPr>
          <w:rStyle w:val="CdigoHTML"/>
          <w:b/>
          <w:color w:val="4169E1"/>
          <w:sz w:val="21"/>
          <w:szCs w:val="21"/>
        </w:rPr>
        <w:t>undef</w:t>
      </w:r>
      <w:r>
        <w:rPr>
          <w:rStyle w:val="CdigoHTML"/>
          <w:sz w:val="21"/>
          <w:szCs w:val="21"/>
        </w:rPr>
        <w:t xml:space="preserve"> cxMvo</w:t>
      </w:r>
    </w:p>
    <w:p w14:paraId="24E56E83" w14:textId="3BF8E6EE" w:rsidR="00D94966" w:rsidRPr="00DD0F10" w:rsidRDefault="00D94966" w:rsidP="00D94966">
      <w:pPr>
        <w:pStyle w:val="NormalWeb"/>
        <w:shd w:val="clear" w:color="auto" w:fill="FFFFFF"/>
        <w:spacing w:before="240" w:beforeAutospacing="0" w:after="240" w:afterAutospacing="0"/>
        <w:rPr>
          <w:rFonts w:ascii="Aptos Serif" w:hAnsi="Aptos Serif" w:cs="Aptos Serif"/>
        </w:rPr>
      </w:pPr>
      <w:r w:rsidRPr="00DD0F10">
        <w:rPr>
          <w:rFonts w:ascii="Aptos Serif" w:hAnsi="Aptos Serif" w:cs="Aptos Serif"/>
        </w:rPr>
        <w:t xml:space="preserve">In the </w:t>
      </w:r>
      <w:r w:rsidR="00AE3DBD">
        <w:rPr>
          <w:rFonts w:ascii="Aptos Serif" w:hAnsi="Aptos Serif" w:cs="Aptos Serif"/>
        </w:rPr>
        <w:t>Austra</w:t>
      </w:r>
      <w:r w:rsidRPr="00DD0F10">
        <w:rPr>
          <w:rFonts w:ascii="Aptos Serif" w:hAnsi="Aptos Serif" w:cs="Aptos Serif"/>
        </w:rPr>
        <w:t xml:space="preserve"> desktop application, definitions appear in the </w:t>
      </w:r>
      <w:r w:rsidRPr="00DD0F10">
        <w:rPr>
          <w:rStyle w:val="Fuerte"/>
          <w:rFonts w:ascii="Consolas" w:hAnsi="Consolas" w:cs="Aptos Serif"/>
        </w:rPr>
        <w:t>Variables</w:t>
      </w:r>
      <w:r w:rsidRPr="00DD0F10">
        <w:rPr>
          <w:rFonts w:ascii="Aptos Serif" w:hAnsi="Aptos Serif" w:cs="Aptos Serif"/>
        </w:rPr>
        <w:t> panel, inside a </w:t>
      </w:r>
      <w:r w:rsidRPr="00DD0F10">
        <w:rPr>
          <w:rStyle w:val="Fuerte"/>
          <w:rFonts w:ascii="Consolas" w:hAnsi="Consolas" w:cs="Aptos Serif"/>
        </w:rPr>
        <w:t>Definitions</w:t>
      </w:r>
      <w:r w:rsidRPr="00DD0F10">
        <w:rPr>
          <w:rFonts w:ascii="Aptos Serif" w:hAnsi="Aptos Serif" w:cs="Aptos Serif"/>
        </w:rPr>
        <w:t> node:</w:t>
      </w:r>
    </w:p>
    <w:p w14:paraId="10CD5DCD" w14:textId="77777777" w:rsidR="00D94966" w:rsidRDefault="00D94966" w:rsidP="00D94966">
      <w:pPr>
        <w:shd w:val="clear" w:color="auto" w:fill="FFFFFF"/>
        <w:rPr>
          <w:rFonts w:ascii="Segoe UI" w:hAnsi="Segoe UI" w:cs="Segoe UI"/>
          <w:color w:val="4A4A4A"/>
        </w:rPr>
      </w:pPr>
      <w:r>
        <w:rPr>
          <w:rFonts w:ascii="Segoe UI" w:hAnsi="Segoe UI" w:cs="Segoe UI"/>
          <w:noProof/>
          <w:color w:val="4A4A4A"/>
        </w:rPr>
        <w:drawing>
          <wp:inline distT="0" distB="0" distL="0" distR="0" wp14:anchorId="73B04BD7" wp14:editId="4D5A7DAD">
            <wp:extent cx="3832630" cy="3086100"/>
            <wp:effectExtent l="0" t="0" r="0" b="0"/>
            <wp:docPr id="203389324" name="Imagen 4" descr="d 0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d 001"/>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3836705" cy="3089382"/>
                    </a:xfrm>
                    <a:prstGeom prst="rect">
                      <a:avLst/>
                    </a:prstGeom>
                    <a:noFill/>
                    <a:ln>
                      <a:noFill/>
                    </a:ln>
                  </pic:spPr>
                </pic:pic>
              </a:graphicData>
            </a:graphic>
          </wp:inline>
        </w:drawing>
      </w:r>
    </w:p>
    <w:p w14:paraId="31943C84" w14:textId="77777777" w:rsidR="00D94966" w:rsidRDefault="00D94966" w:rsidP="00D94966">
      <w:pPr>
        <w:pStyle w:val="Ttulo3"/>
      </w:pPr>
      <w:bookmarkStart w:id="36" w:name="_Toc232272222"/>
      <w:r>
        <w:lastRenderedPageBreak/>
        <w:t>Definitions cannot use session variables</w:t>
      </w:r>
      <w:bookmarkEnd w:id="36"/>
    </w:p>
    <w:p w14:paraId="1EE272E4" w14:textId="07099185" w:rsidR="00D94966" w:rsidRDefault="00D94966" w:rsidP="00D94966">
      <w:r>
        <w:t xml:space="preserve">Code definitions must respect </w:t>
      </w:r>
      <w:r w:rsidR="00F32806">
        <w:t>a</w:t>
      </w:r>
      <w:r>
        <w:t xml:space="preserve"> </w:t>
      </w:r>
      <w:r w:rsidR="00F32806">
        <w:t>rule:</w:t>
      </w:r>
      <w:r>
        <w:t xml:space="preserve"> they cannot reference session variables. This sequence of commands is invalid:</w:t>
      </w:r>
    </w:p>
    <w:p w14:paraId="705E4D9F" w14:textId="77777777" w:rsidR="00D94966" w:rsidRDefault="00D94966" w:rsidP="00D94966">
      <w:pPr>
        <w:pStyle w:val="Code0"/>
        <w:rPr>
          <w:rStyle w:val="CdigoHTML"/>
          <w:sz w:val="21"/>
          <w:szCs w:val="21"/>
        </w:rPr>
      </w:pPr>
      <w:r w:rsidRPr="00460FD7">
        <w:rPr>
          <w:rStyle w:val="CdigoHTML"/>
          <w:b/>
          <w:color w:val="4169E1"/>
          <w:sz w:val="21"/>
          <w:szCs w:val="21"/>
        </w:rPr>
        <w:t>set</w:t>
      </w:r>
      <w:r>
        <w:rPr>
          <w:rStyle w:val="CdigoHTML"/>
          <w:sz w:val="21"/>
          <w:szCs w:val="21"/>
        </w:rPr>
        <w:t xml:space="preserve"> vector = [</w:t>
      </w:r>
      <w:r w:rsidRPr="00183C66">
        <w:rPr>
          <w:color w:val="0000FF"/>
        </w:rPr>
        <w:t>1</w:t>
      </w:r>
      <w:r>
        <w:rPr>
          <w:rStyle w:val="CdigoHTML"/>
          <w:sz w:val="21"/>
          <w:szCs w:val="21"/>
        </w:rPr>
        <w:t xml:space="preserve">, </w:t>
      </w:r>
      <w:r w:rsidRPr="00183C66">
        <w:rPr>
          <w:color w:val="0000FF"/>
        </w:rPr>
        <w:t>2</w:t>
      </w:r>
      <w:r>
        <w:rPr>
          <w:rStyle w:val="CdigoHTML"/>
          <w:sz w:val="21"/>
          <w:szCs w:val="21"/>
        </w:rPr>
        <w:t xml:space="preserve">, </w:t>
      </w:r>
      <w:r w:rsidRPr="00183C66">
        <w:rPr>
          <w:color w:val="0000FF"/>
        </w:rPr>
        <w:t>3</w:t>
      </w:r>
      <w:r>
        <w:rPr>
          <w:rStyle w:val="CdigoHTML"/>
          <w:sz w:val="21"/>
          <w:szCs w:val="21"/>
        </w:rPr>
        <w:t xml:space="preserve">, </w:t>
      </w:r>
      <w:r w:rsidRPr="00183C66">
        <w:rPr>
          <w:color w:val="0000FF"/>
        </w:rPr>
        <w:t>4</w:t>
      </w:r>
      <w:r>
        <w:rPr>
          <w:rStyle w:val="CdigoHTML"/>
          <w:sz w:val="21"/>
          <w:szCs w:val="21"/>
        </w:rPr>
        <w:t>];</w:t>
      </w:r>
    </w:p>
    <w:p w14:paraId="6CD4C0D3" w14:textId="2F3F1F1D" w:rsidR="00D94966" w:rsidRDefault="00D94966" w:rsidP="00D94966">
      <w:pPr>
        <w:pStyle w:val="Code0"/>
        <w:rPr>
          <w:rStyle w:val="CdigoHTML"/>
          <w:color w:val="006400"/>
          <w:sz w:val="21"/>
          <w:szCs w:val="21"/>
        </w:rPr>
      </w:pPr>
      <w:r w:rsidRPr="00460FD7">
        <w:rPr>
          <w:rStyle w:val="CdigoHTML"/>
          <w:b/>
          <w:color w:val="4169E1"/>
          <w:sz w:val="21"/>
          <w:szCs w:val="21"/>
        </w:rPr>
        <w:t>def</w:t>
      </w:r>
      <w:r>
        <w:rPr>
          <w:rStyle w:val="CdigoHTML"/>
          <w:sz w:val="21"/>
          <w:szCs w:val="21"/>
        </w:rPr>
        <w:t xml:space="preserve"> fact4 = vector.product</w:t>
      </w:r>
      <w:r w:rsidR="00CB4DCA">
        <w:rPr>
          <w:rStyle w:val="CdigoHTML"/>
          <w:sz w:val="21"/>
          <w:szCs w:val="21"/>
        </w:rPr>
        <w:t>;</w:t>
      </w:r>
      <w:r>
        <w:rPr>
          <w:rStyle w:val="CdigoHTML"/>
          <w:sz w:val="21"/>
          <w:szCs w:val="21"/>
        </w:rPr>
        <w:t xml:space="preserve"> </w:t>
      </w:r>
      <w:r w:rsidR="00CB4DCA">
        <w:rPr>
          <w:rStyle w:val="CdigoHTML"/>
          <w:sz w:val="21"/>
          <w:szCs w:val="21"/>
        </w:rPr>
        <w:t xml:space="preserve">     </w:t>
      </w:r>
      <w:r>
        <w:rPr>
          <w:rStyle w:val="CdigoHTML"/>
          <w:sz w:val="21"/>
          <w:szCs w:val="21"/>
        </w:rPr>
        <w:t xml:space="preserve"> </w:t>
      </w:r>
      <w:r>
        <w:rPr>
          <w:rStyle w:val="CdigoHTML"/>
          <w:color w:val="006400"/>
          <w:sz w:val="21"/>
          <w:szCs w:val="21"/>
        </w:rPr>
        <w:t>-- Invalid code definition.</w:t>
      </w:r>
    </w:p>
    <w:p w14:paraId="4BF55D2E" w14:textId="384B50B9" w:rsidR="00CB4DCA" w:rsidRPr="00CB4DCA" w:rsidRDefault="00CB4DCA" w:rsidP="00CB4DCA">
      <w:pPr>
        <w:pStyle w:val="Code0"/>
        <w:rPr>
          <w:color w:val="006400"/>
        </w:rPr>
      </w:pPr>
      <w:r w:rsidRPr="00460FD7">
        <w:rPr>
          <w:rStyle w:val="CdigoHTML"/>
          <w:b/>
          <w:color w:val="4169E1"/>
          <w:sz w:val="21"/>
          <w:szCs w:val="21"/>
        </w:rPr>
        <w:t>def</w:t>
      </w:r>
      <w:r>
        <w:rPr>
          <w:rStyle w:val="CdigoHTML"/>
          <w:sz w:val="21"/>
          <w:szCs w:val="21"/>
        </w:rPr>
        <w:t xml:space="preserve"> fact5 = [</w:t>
      </w:r>
      <w:r w:rsidRPr="00183C66">
        <w:rPr>
          <w:color w:val="0000FF"/>
        </w:rPr>
        <w:t>1</w:t>
      </w:r>
      <w:r>
        <w:rPr>
          <w:rStyle w:val="CdigoHTML"/>
          <w:sz w:val="21"/>
          <w:szCs w:val="21"/>
        </w:rPr>
        <w:t xml:space="preserve">, </w:t>
      </w:r>
      <w:r w:rsidRPr="00183C66">
        <w:rPr>
          <w:color w:val="0000FF"/>
        </w:rPr>
        <w:t>2</w:t>
      </w:r>
      <w:r>
        <w:rPr>
          <w:rStyle w:val="CdigoHTML"/>
          <w:sz w:val="21"/>
          <w:szCs w:val="21"/>
        </w:rPr>
        <w:t xml:space="preserve">, </w:t>
      </w:r>
      <w:r w:rsidRPr="00183C66">
        <w:rPr>
          <w:color w:val="0000FF"/>
        </w:rPr>
        <w:t>3</w:t>
      </w:r>
      <w:r>
        <w:rPr>
          <w:rStyle w:val="CdigoHTML"/>
          <w:sz w:val="21"/>
          <w:szCs w:val="21"/>
        </w:rPr>
        <w:t xml:space="preserve">, </w:t>
      </w:r>
      <w:r w:rsidRPr="00183C66">
        <w:rPr>
          <w:color w:val="0000FF"/>
        </w:rPr>
        <w:t>4</w:t>
      </w:r>
      <w:r>
        <w:rPr>
          <w:rStyle w:val="CdigoHTML"/>
          <w:sz w:val="21"/>
          <w:szCs w:val="21"/>
        </w:rPr>
        <w:t xml:space="preserve">].product; </w:t>
      </w:r>
      <w:r>
        <w:rPr>
          <w:rStyle w:val="CdigoHTML"/>
          <w:color w:val="006400"/>
          <w:sz w:val="21"/>
          <w:szCs w:val="21"/>
        </w:rPr>
        <w:t xml:space="preserve">-- This, however, </w:t>
      </w:r>
      <w:r w:rsidR="004608C1">
        <w:rPr>
          <w:rStyle w:val="CdigoHTML"/>
          <w:color w:val="006400"/>
          <w:sz w:val="21"/>
          <w:szCs w:val="21"/>
        </w:rPr>
        <w:t>it’s fine</w:t>
      </w:r>
      <w:r>
        <w:rPr>
          <w:rStyle w:val="CdigoHTML"/>
          <w:color w:val="006400"/>
          <w:sz w:val="21"/>
          <w:szCs w:val="21"/>
        </w:rPr>
        <w:t>.</w:t>
      </w:r>
    </w:p>
    <w:p w14:paraId="38F6466E" w14:textId="77777777" w:rsidR="00D94966" w:rsidRPr="00DD0F10" w:rsidRDefault="00D94966" w:rsidP="00D94966">
      <w:pPr>
        <w:pStyle w:val="NormalWeb"/>
        <w:shd w:val="clear" w:color="auto" w:fill="FFFFFF"/>
        <w:spacing w:before="240" w:beforeAutospacing="0" w:after="240" w:afterAutospacing="0"/>
        <w:rPr>
          <w:rFonts w:ascii="Aptos Serif" w:hAnsi="Aptos Serif" w:cs="Aptos Serif"/>
        </w:rPr>
      </w:pPr>
      <w:r w:rsidRPr="00DD0F10">
        <w:rPr>
          <w:rFonts w:ascii="Aptos Serif" w:hAnsi="Aptos Serif" w:cs="Aptos Serif"/>
        </w:rPr>
        <w:t>The reason behind this constraint is that session variables only store their current values, but not the formula that generated that value.</w:t>
      </w:r>
    </w:p>
    <w:p w14:paraId="5AF8B377" w14:textId="77777777" w:rsidR="00D94966" w:rsidRPr="00790343" w:rsidRDefault="00D94966" w:rsidP="00D94966">
      <w:pPr>
        <w:pStyle w:val="Ttulo3"/>
      </w:pPr>
      <w:bookmarkStart w:id="37" w:name="_Toc232272223"/>
      <w:r w:rsidRPr="00790343">
        <w:t>Definitions may use existing definitions</w:t>
      </w:r>
      <w:bookmarkEnd w:id="37"/>
    </w:p>
    <w:p w14:paraId="1209BD57" w14:textId="77777777" w:rsidR="00D94966" w:rsidRPr="00DD0F10" w:rsidRDefault="00D94966" w:rsidP="00D94966">
      <w:pPr>
        <w:pStyle w:val="NormalWeb"/>
        <w:shd w:val="clear" w:color="auto" w:fill="FFFFFF"/>
        <w:spacing w:before="0" w:beforeAutospacing="0" w:after="240" w:afterAutospacing="0"/>
        <w:rPr>
          <w:rFonts w:ascii="Aptos Serif" w:hAnsi="Aptos Serif" w:cs="Aptos Serif"/>
        </w:rPr>
      </w:pPr>
      <w:r w:rsidRPr="00DD0F10">
        <w:rPr>
          <w:rFonts w:ascii="Aptos Serif" w:hAnsi="Aptos Serif" w:cs="Aptos Serif"/>
        </w:rPr>
        <w:t>A code definition may refer to an existing definition. For instance:</w:t>
      </w:r>
    </w:p>
    <w:p w14:paraId="1AB175AB" w14:textId="28B36A8A" w:rsidR="00D94966" w:rsidRDefault="00D94966" w:rsidP="00D94966">
      <w:pPr>
        <w:pStyle w:val="Code0"/>
        <w:rPr>
          <w:rStyle w:val="CdigoHTML"/>
          <w:sz w:val="21"/>
          <w:szCs w:val="21"/>
        </w:rPr>
      </w:pPr>
      <w:r w:rsidRPr="00460FD7">
        <w:rPr>
          <w:rStyle w:val="CdigoHTML"/>
          <w:b/>
          <w:color w:val="4169E1"/>
          <w:sz w:val="21"/>
          <w:szCs w:val="21"/>
        </w:rPr>
        <w:t>def</w:t>
      </w:r>
      <w:r>
        <w:rPr>
          <w:rStyle w:val="CdigoHTML"/>
          <w:sz w:val="21"/>
          <w:szCs w:val="21"/>
        </w:rPr>
        <w:t xml:space="preserve"> sm_cov = </w:t>
      </w:r>
      <w:r>
        <w:rPr>
          <w:rStyle w:val="CdigoHTML"/>
          <w:b/>
          <w:bCs/>
          <w:color w:val="008B8B"/>
          <w:sz w:val="21"/>
          <w:szCs w:val="21"/>
        </w:rPr>
        <w:t>matrix::</w:t>
      </w:r>
      <w:r>
        <w:rPr>
          <w:rStyle w:val="CdigoHTML"/>
          <w:sz w:val="21"/>
          <w:szCs w:val="21"/>
        </w:rPr>
        <w:t xml:space="preserve">covariance(aapl, msft, </w:t>
      </w:r>
      <w:r w:rsidR="009F3FD6">
        <w:rPr>
          <w:rStyle w:val="CdigoHTML"/>
          <w:sz w:val="21"/>
          <w:szCs w:val="21"/>
        </w:rPr>
        <w:t>esx</w:t>
      </w:r>
      <w:r>
        <w:rPr>
          <w:rStyle w:val="CdigoHTML"/>
          <w:sz w:val="21"/>
          <w:szCs w:val="21"/>
        </w:rPr>
        <w:t>, dax);</w:t>
      </w:r>
    </w:p>
    <w:p w14:paraId="24FBEA67" w14:textId="77777777" w:rsidR="00D94966" w:rsidRDefault="00D94966" w:rsidP="00D94966">
      <w:pPr>
        <w:pStyle w:val="Code0"/>
        <w:rPr>
          <w:rStyle w:val="CdigoHTML"/>
          <w:sz w:val="21"/>
          <w:szCs w:val="21"/>
        </w:rPr>
      </w:pPr>
      <w:r w:rsidRPr="00460FD7">
        <w:rPr>
          <w:rStyle w:val="CdigoHTML"/>
          <w:b/>
          <w:color w:val="4169E1"/>
          <w:sz w:val="21"/>
          <w:szCs w:val="21"/>
        </w:rPr>
        <w:t>def</w:t>
      </w:r>
      <w:r>
        <w:rPr>
          <w:rStyle w:val="CdigoHTML"/>
          <w:sz w:val="21"/>
          <w:szCs w:val="21"/>
        </w:rPr>
        <w:t xml:space="preserve"> sm_ret = [</w:t>
      </w:r>
      <w:r w:rsidRPr="00183C66">
        <w:rPr>
          <w:color w:val="0000FF"/>
        </w:rPr>
        <w:t>1</w:t>
      </w:r>
      <w:r>
        <w:rPr>
          <w:rStyle w:val="CdigoHTML"/>
          <w:sz w:val="21"/>
          <w:szCs w:val="21"/>
        </w:rPr>
        <w:t xml:space="preserve">, </w:t>
      </w:r>
      <w:r w:rsidRPr="00183C66">
        <w:rPr>
          <w:color w:val="0000FF"/>
        </w:rPr>
        <w:t>0.9</w:t>
      </w:r>
      <w:r>
        <w:rPr>
          <w:rStyle w:val="CdigoHTML"/>
          <w:sz w:val="21"/>
          <w:szCs w:val="21"/>
        </w:rPr>
        <w:t xml:space="preserve">, </w:t>
      </w:r>
      <w:r w:rsidRPr="00183C66">
        <w:rPr>
          <w:color w:val="0000FF"/>
        </w:rPr>
        <w:t>1.2</w:t>
      </w:r>
      <w:r>
        <w:rPr>
          <w:rStyle w:val="CdigoHTML"/>
          <w:sz w:val="21"/>
          <w:szCs w:val="21"/>
        </w:rPr>
        <w:t xml:space="preserve">, </w:t>
      </w:r>
      <w:r w:rsidRPr="00183C66">
        <w:rPr>
          <w:color w:val="0000FF"/>
        </w:rPr>
        <w:t>0.8</w:t>
      </w:r>
      <w:r>
        <w:rPr>
          <w:rStyle w:val="CdigoHTML"/>
          <w:sz w:val="21"/>
          <w:szCs w:val="21"/>
        </w:rPr>
        <w:t>];</w:t>
      </w:r>
    </w:p>
    <w:p w14:paraId="6F5C3D9E" w14:textId="77777777" w:rsidR="00D94966" w:rsidRDefault="00D94966" w:rsidP="00D94966">
      <w:pPr>
        <w:pStyle w:val="Code0"/>
      </w:pPr>
      <w:r w:rsidRPr="00460FD7">
        <w:rPr>
          <w:rStyle w:val="CdigoHTML"/>
          <w:b/>
          <w:color w:val="4169E1"/>
          <w:sz w:val="21"/>
          <w:szCs w:val="21"/>
        </w:rPr>
        <w:t>def</w:t>
      </w:r>
      <w:r>
        <w:rPr>
          <w:rStyle w:val="CdigoHTML"/>
          <w:sz w:val="21"/>
          <w:szCs w:val="21"/>
        </w:rPr>
        <w:t xml:space="preserve"> cxMvo = </w:t>
      </w:r>
      <w:r>
        <w:rPr>
          <w:rStyle w:val="CdigoHTML"/>
          <w:b/>
          <w:bCs/>
          <w:color w:val="008B8B"/>
          <w:sz w:val="21"/>
          <w:szCs w:val="21"/>
        </w:rPr>
        <w:t>model::</w:t>
      </w:r>
      <w:r>
        <w:rPr>
          <w:rStyle w:val="CdigoHTML"/>
          <w:sz w:val="21"/>
          <w:szCs w:val="21"/>
        </w:rPr>
        <w:t>mvo(sm_ret, sm_cov, vec(</w:t>
      </w:r>
      <w:r w:rsidRPr="00183C66">
        <w:rPr>
          <w:color w:val="0000FF"/>
        </w:rPr>
        <w:t>4</w:t>
      </w:r>
      <w:r>
        <w:rPr>
          <w:rStyle w:val="CdigoHTML"/>
          <w:sz w:val="21"/>
          <w:szCs w:val="21"/>
        </w:rPr>
        <w:t xml:space="preserve">), </w:t>
      </w:r>
      <w:r>
        <w:rPr>
          <w:rStyle w:val="CdigoHTML"/>
          <w:b/>
          <w:bCs/>
          <w:color w:val="008B8B"/>
          <w:sz w:val="21"/>
          <w:szCs w:val="21"/>
        </w:rPr>
        <w:t>vec::</w:t>
      </w:r>
      <w:r>
        <w:rPr>
          <w:rStyle w:val="CdigoHTML"/>
          <w:sz w:val="21"/>
          <w:szCs w:val="21"/>
        </w:rPr>
        <w:t>ones(</w:t>
      </w:r>
      <w:r w:rsidRPr="00183C66">
        <w:rPr>
          <w:color w:val="0000FF"/>
        </w:rPr>
        <w:t>4</w:t>
      </w:r>
      <w:r>
        <w:rPr>
          <w:rStyle w:val="CdigoHTML"/>
          <w:sz w:val="21"/>
          <w:szCs w:val="21"/>
        </w:rPr>
        <w:t>))</w:t>
      </w:r>
    </w:p>
    <w:p w14:paraId="40B4CC30" w14:textId="77777777" w:rsidR="00D94966" w:rsidRDefault="00D94966" w:rsidP="003268C0">
      <w:pPr>
        <w:pStyle w:val="NormalWeb"/>
        <w:spacing w:before="240" w:beforeAutospacing="0" w:after="240" w:afterAutospacing="0"/>
        <w:rPr>
          <w:rFonts w:ascii="Segoe UI" w:hAnsi="Segoe UI" w:cs="Segoe UI"/>
          <w:color w:val="4A4A4A"/>
        </w:rPr>
      </w:pPr>
      <w:r w:rsidRPr="00DD0F10">
        <w:rPr>
          <w:rFonts w:ascii="Aptos Serif" w:hAnsi="Aptos Serif" w:cs="Aptos Serif"/>
        </w:rPr>
        <w:t>In this case, removing either</w:t>
      </w:r>
      <w:r w:rsidRPr="00DD0F10">
        <w:rPr>
          <w:rFonts w:ascii="Segoe UI" w:hAnsi="Segoe UI" w:cs="Segoe UI"/>
        </w:rPr>
        <w:t> </w:t>
      </w:r>
      <w:r w:rsidRPr="00A52E9A">
        <w:rPr>
          <w:rStyle w:val="inlinecode"/>
        </w:rPr>
        <w:t>sm_cov</w:t>
      </w:r>
      <w:r>
        <w:rPr>
          <w:rFonts w:ascii="Segoe UI" w:hAnsi="Segoe UI" w:cs="Segoe UI"/>
          <w:color w:val="4A4A4A"/>
        </w:rPr>
        <w:t> </w:t>
      </w:r>
      <w:r w:rsidRPr="00DD0F10">
        <w:rPr>
          <w:rFonts w:ascii="Aptos Serif" w:hAnsi="Aptos Serif" w:cs="Aptos Serif"/>
        </w:rPr>
        <w:t>or</w:t>
      </w:r>
      <w:r w:rsidRPr="00DD0F10">
        <w:rPr>
          <w:rFonts w:ascii="Segoe UI" w:hAnsi="Segoe UI" w:cs="Segoe UI"/>
        </w:rPr>
        <w:t> </w:t>
      </w:r>
      <w:r w:rsidRPr="00A52E9A">
        <w:rPr>
          <w:rStyle w:val="inlinecode"/>
        </w:rPr>
        <w:t>sm_ret</w:t>
      </w:r>
      <w:r w:rsidRPr="00DD0F10">
        <w:rPr>
          <w:rFonts w:ascii="Aptos Serif" w:hAnsi="Aptos Serif" w:cs="Aptos Serif"/>
        </w:rPr>
        <w:t>, would also remove</w:t>
      </w:r>
      <w:r>
        <w:rPr>
          <w:rFonts w:ascii="Segoe UI" w:hAnsi="Segoe UI" w:cs="Segoe UI"/>
          <w:color w:val="4A4A4A"/>
        </w:rPr>
        <w:t> </w:t>
      </w:r>
      <w:r w:rsidRPr="00A52E9A">
        <w:rPr>
          <w:rStyle w:val="inlinecode"/>
        </w:rPr>
        <w:t>cxMvo</w:t>
      </w:r>
      <w:r w:rsidRPr="00DD0F10">
        <w:rPr>
          <w:rFonts w:ascii="Segoe UI" w:hAnsi="Segoe UI" w:cs="Segoe UI"/>
        </w:rPr>
        <w:t>.</w:t>
      </w:r>
    </w:p>
    <w:p w14:paraId="730A1597" w14:textId="77777777" w:rsidR="00D94966" w:rsidRDefault="00D94966" w:rsidP="00D94966">
      <w:pPr>
        <w:pStyle w:val="Ttulo3"/>
      </w:pPr>
      <w:bookmarkStart w:id="38" w:name="_Toc232272224"/>
      <w:r>
        <w:t>Deterministic calls</w:t>
      </w:r>
      <w:bookmarkEnd w:id="38"/>
    </w:p>
    <w:p w14:paraId="64EB3EFC" w14:textId="77777777" w:rsidR="00D94966" w:rsidRPr="00E355C6" w:rsidRDefault="00D94966" w:rsidP="00D94966">
      <w:pPr>
        <w:pStyle w:val="NormalWeb"/>
        <w:shd w:val="clear" w:color="auto" w:fill="FFFFFF"/>
        <w:spacing w:before="0" w:beforeAutospacing="0" w:after="240" w:afterAutospacing="0"/>
        <w:rPr>
          <w:rFonts w:ascii="Aptos Serif" w:hAnsi="Aptos Serif" w:cs="Aptos Serif"/>
        </w:rPr>
      </w:pPr>
      <w:r w:rsidRPr="00E355C6">
        <w:rPr>
          <w:rFonts w:ascii="Aptos Serif" w:hAnsi="Aptos Serif" w:cs="Aptos Serif"/>
        </w:rPr>
        <w:t>Let's say we write this definition:</w:t>
      </w:r>
    </w:p>
    <w:p w14:paraId="2FDC3093" w14:textId="77777777" w:rsidR="00D94966" w:rsidRDefault="00D94966" w:rsidP="00D94966">
      <w:pPr>
        <w:pStyle w:val="Code0"/>
      </w:pPr>
      <w:r w:rsidRPr="00460FD7">
        <w:rPr>
          <w:rStyle w:val="CdigoHTML"/>
          <w:b/>
          <w:color w:val="4169E1"/>
          <w:sz w:val="21"/>
          <w:szCs w:val="21"/>
        </w:rPr>
        <w:t>def</w:t>
      </w:r>
      <w:r>
        <w:rPr>
          <w:rStyle w:val="CdigoHTML"/>
          <w:sz w:val="21"/>
          <w:szCs w:val="21"/>
        </w:rPr>
        <w:t xml:space="preserve"> extProduct = </w:t>
      </w:r>
      <w:r>
        <w:rPr>
          <w:rStyle w:val="CdigoHTML"/>
          <w:b/>
          <w:bCs/>
          <w:color w:val="008B8B"/>
          <w:sz w:val="21"/>
          <w:szCs w:val="21"/>
        </w:rPr>
        <w:t>vec::</w:t>
      </w:r>
      <w:r>
        <w:rPr>
          <w:rStyle w:val="CdigoHTML"/>
          <w:sz w:val="21"/>
          <w:szCs w:val="21"/>
        </w:rPr>
        <w:t>random(</w:t>
      </w:r>
      <w:r w:rsidRPr="00183C66">
        <w:rPr>
          <w:color w:val="0000FF"/>
        </w:rPr>
        <w:t>4</w:t>
      </w:r>
      <w:r>
        <w:rPr>
          <w:rStyle w:val="CdigoHTML"/>
          <w:sz w:val="21"/>
          <w:szCs w:val="21"/>
        </w:rPr>
        <w:t xml:space="preserve">) ^ </w:t>
      </w:r>
      <w:r>
        <w:rPr>
          <w:rStyle w:val="CdigoHTML"/>
          <w:b/>
          <w:bCs/>
          <w:color w:val="008B8B"/>
          <w:sz w:val="21"/>
          <w:szCs w:val="21"/>
        </w:rPr>
        <w:t>vec::</w:t>
      </w:r>
      <w:r>
        <w:rPr>
          <w:rStyle w:val="CdigoHTML"/>
          <w:sz w:val="21"/>
          <w:szCs w:val="21"/>
        </w:rPr>
        <w:t>random(</w:t>
      </w:r>
      <w:r w:rsidRPr="00183C66">
        <w:rPr>
          <w:color w:val="0000FF"/>
        </w:rPr>
        <w:t>4</w:t>
      </w:r>
      <w:r>
        <w:rPr>
          <w:rStyle w:val="CdigoHTML"/>
          <w:sz w:val="21"/>
          <w:szCs w:val="21"/>
        </w:rPr>
        <w:t>)</w:t>
      </w:r>
    </w:p>
    <w:p w14:paraId="2D4047E0" w14:textId="77777777" w:rsidR="00D94966" w:rsidRPr="00DD0F10" w:rsidRDefault="00D94966" w:rsidP="00D94966">
      <w:pPr>
        <w:pStyle w:val="NormalWeb"/>
        <w:shd w:val="clear" w:color="auto" w:fill="FFFFFF"/>
        <w:spacing w:before="240" w:beforeAutospacing="0" w:after="240" w:afterAutospacing="0"/>
        <w:rPr>
          <w:rFonts w:ascii="Aptos Serif" w:hAnsi="Aptos Serif" w:cs="Aptos Serif"/>
        </w:rPr>
      </w:pPr>
      <w:r w:rsidRPr="00DD0F10">
        <w:rPr>
          <w:rFonts w:ascii="Aptos Serif" w:hAnsi="Aptos Serif" w:cs="Aptos Serif"/>
        </w:rPr>
        <w:t>This definition calls twice a class method that creates a random vector. The caret operator, </w:t>
      </w:r>
      <w:r w:rsidRPr="00C83A38">
        <w:rPr>
          <w:rStyle w:val="inlinecode"/>
        </w:rPr>
        <w:t>^</w:t>
      </w:r>
      <w:r w:rsidRPr="00DD0F10">
        <w:rPr>
          <w:rFonts w:ascii="Aptos Serif" w:hAnsi="Aptos Serif" w:cs="Aptos Serif"/>
        </w:rPr>
        <w:t>, combines those two vectors in a 4x4 matrix. Executing these definitions two times in a row gives, as expected, different results:</w:t>
      </w:r>
    </w:p>
    <w:p w14:paraId="1612395D" w14:textId="77777777" w:rsidR="00D94966" w:rsidRPr="007019F0" w:rsidRDefault="00D94966" w:rsidP="00D94966">
      <w:pPr>
        <w:pStyle w:val="Code0"/>
        <w:rPr>
          <w:rStyle w:val="CdigoHTML"/>
          <w:sz w:val="21"/>
          <w:szCs w:val="21"/>
          <w:lang w:val="fr-FR"/>
        </w:rPr>
      </w:pPr>
      <w:r w:rsidRPr="007019F0">
        <w:rPr>
          <w:rStyle w:val="CdigoHTML"/>
          <w:sz w:val="21"/>
          <w:szCs w:val="21"/>
          <w:lang w:val="fr-FR"/>
        </w:rPr>
        <w:t>&gt; extProduct</w:t>
      </w:r>
    </w:p>
    <w:p w14:paraId="542F6838" w14:textId="77777777" w:rsidR="00D94966" w:rsidRPr="007019F0" w:rsidRDefault="00D94966" w:rsidP="00D94966">
      <w:pPr>
        <w:pStyle w:val="Code0"/>
        <w:rPr>
          <w:rStyle w:val="CdigoHTML"/>
          <w:sz w:val="21"/>
          <w:szCs w:val="21"/>
          <w:lang w:val="fr-FR"/>
        </w:rPr>
      </w:pPr>
      <w:r w:rsidRPr="007019F0">
        <w:rPr>
          <w:rStyle w:val="CdigoHTML"/>
          <w:sz w:val="21"/>
          <w:szCs w:val="21"/>
          <w:lang w:val="fr-FR"/>
        </w:rPr>
        <w:t xml:space="preserve">ans </w:t>
      </w:r>
      <w:r w:rsidRPr="007019F0">
        <w:rPr>
          <w:rStyle w:val="CdigoHTML"/>
          <w:rFonts w:ascii="Cambria Math" w:hAnsi="Cambria Math" w:cs="Cambria Math"/>
          <w:sz w:val="21"/>
          <w:szCs w:val="21"/>
          <w:lang w:val="fr-FR"/>
        </w:rPr>
        <w:t>∊</w:t>
      </w:r>
      <w:r w:rsidRPr="007019F0">
        <w:rPr>
          <w:rStyle w:val="CdigoHTML"/>
          <w:sz w:val="21"/>
          <w:szCs w:val="21"/>
          <w:lang w:val="fr-FR"/>
        </w:rPr>
        <w:t xml:space="preserve"> </w:t>
      </w:r>
      <w:r w:rsidRPr="007019F0">
        <w:rPr>
          <w:rStyle w:val="CdigoHTML"/>
          <w:rFonts w:ascii="Cambria Math" w:hAnsi="Cambria Math" w:cs="Cambria Math"/>
          <w:sz w:val="21"/>
          <w:szCs w:val="21"/>
          <w:lang w:val="fr-FR"/>
        </w:rPr>
        <w:t>ℝ</w:t>
      </w:r>
      <w:r w:rsidRPr="007019F0">
        <w:rPr>
          <w:rStyle w:val="CdigoHTML"/>
          <w:sz w:val="21"/>
          <w:szCs w:val="21"/>
          <w:lang w:val="fr-FR"/>
        </w:rPr>
        <w:t>(4</w:t>
      </w:r>
      <w:r>
        <w:rPr>
          <w:rStyle w:val="CdigoHTML"/>
          <w:rFonts w:ascii="Cambria Math" w:hAnsi="Cambria Math" w:cs="Cambria Math"/>
          <w:sz w:val="21"/>
          <w:szCs w:val="21"/>
        </w:rPr>
        <w:t>⨯</w:t>
      </w:r>
      <w:r w:rsidRPr="007019F0">
        <w:rPr>
          <w:rStyle w:val="CdigoHTML"/>
          <w:sz w:val="21"/>
          <w:szCs w:val="21"/>
          <w:lang w:val="fr-FR"/>
        </w:rPr>
        <w:t>4)</w:t>
      </w:r>
    </w:p>
    <w:p w14:paraId="39BE1877" w14:textId="77777777" w:rsidR="00D94966" w:rsidRPr="007019F0" w:rsidRDefault="00D94966" w:rsidP="00D94966">
      <w:pPr>
        <w:pStyle w:val="Code0"/>
        <w:rPr>
          <w:rStyle w:val="CdigoHTML"/>
          <w:sz w:val="21"/>
          <w:szCs w:val="21"/>
          <w:lang w:val="fr-FR"/>
        </w:rPr>
      </w:pPr>
      <w:r w:rsidRPr="007019F0">
        <w:rPr>
          <w:rStyle w:val="CdigoHTML"/>
          <w:sz w:val="21"/>
          <w:szCs w:val="21"/>
          <w:lang w:val="fr-FR"/>
        </w:rPr>
        <w:t>0.416065  0.493621  0.412334  0.0249965</w:t>
      </w:r>
    </w:p>
    <w:p w14:paraId="4CBD6B31" w14:textId="77777777" w:rsidR="00D94966" w:rsidRPr="007019F0" w:rsidRDefault="00D94966" w:rsidP="00D94966">
      <w:pPr>
        <w:pStyle w:val="Code0"/>
        <w:rPr>
          <w:rStyle w:val="CdigoHTML"/>
          <w:sz w:val="21"/>
          <w:szCs w:val="21"/>
          <w:lang w:val="fr-FR"/>
        </w:rPr>
      </w:pPr>
      <w:r w:rsidRPr="007019F0">
        <w:rPr>
          <w:rStyle w:val="CdigoHTML"/>
          <w:sz w:val="21"/>
          <w:szCs w:val="21"/>
          <w:lang w:val="fr-FR"/>
        </w:rPr>
        <w:t>0.390261  0.463007  0.386762  0.0234462</w:t>
      </w:r>
    </w:p>
    <w:p w14:paraId="19C6081A" w14:textId="77777777" w:rsidR="00D94966" w:rsidRPr="007019F0" w:rsidRDefault="00D94966" w:rsidP="00D94966">
      <w:pPr>
        <w:pStyle w:val="Code0"/>
        <w:rPr>
          <w:rStyle w:val="CdigoHTML"/>
          <w:sz w:val="21"/>
          <w:szCs w:val="21"/>
          <w:lang w:val="fr-FR"/>
        </w:rPr>
      </w:pPr>
      <w:r w:rsidRPr="007019F0">
        <w:rPr>
          <w:rStyle w:val="CdigoHTML"/>
          <w:sz w:val="21"/>
          <w:szCs w:val="21"/>
          <w:lang w:val="fr-FR"/>
        </w:rPr>
        <w:t>0.377909  0.448353   0.37452  0.0227041</w:t>
      </w:r>
    </w:p>
    <w:p w14:paraId="5D3183FE" w14:textId="77777777" w:rsidR="00D94966" w:rsidRPr="007019F0" w:rsidRDefault="00D94966" w:rsidP="00D94966">
      <w:pPr>
        <w:pStyle w:val="Code0"/>
        <w:rPr>
          <w:rStyle w:val="CdigoHTML"/>
          <w:sz w:val="21"/>
          <w:szCs w:val="21"/>
          <w:lang w:val="fr-FR"/>
        </w:rPr>
      </w:pPr>
      <w:r w:rsidRPr="007019F0">
        <w:rPr>
          <w:rStyle w:val="CdigoHTML"/>
          <w:sz w:val="21"/>
          <w:szCs w:val="21"/>
          <w:lang w:val="fr-FR"/>
        </w:rPr>
        <w:t xml:space="preserve"> 0.49103   0.58256  0.486626  0.0295002</w:t>
      </w:r>
    </w:p>
    <w:p w14:paraId="4FA18A1A" w14:textId="77777777" w:rsidR="00D94966" w:rsidRPr="007019F0" w:rsidRDefault="00D94966" w:rsidP="00D94966">
      <w:pPr>
        <w:pStyle w:val="Code0"/>
        <w:rPr>
          <w:rStyle w:val="CdigoHTML"/>
          <w:sz w:val="21"/>
          <w:szCs w:val="21"/>
          <w:lang w:val="fr-FR"/>
        </w:rPr>
      </w:pPr>
    </w:p>
    <w:p w14:paraId="033BF7B1" w14:textId="77777777" w:rsidR="00D94966" w:rsidRPr="007019F0" w:rsidRDefault="00D94966" w:rsidP="00D94966">
      <w:pPr>
        <w:pStyle w:val="Code0"/>
        <w:rPr>
          <w:rStyle w:val="CdigoHTML"/>
          <w:sz w:val="21"/>
          <w:szCs w:val="21"/>
          <w:lang w:val="fr-FR"/>
        </w:rPr>
      </w:pPr>
      <w:r w:rsidRPr="007019F0">
        <w:rPr>
          <w:rStyle w:val="CdigoHTML"/>
          <w:sz w:val="21"/>
          <w:szCs w:val="21"/>
          <w:lang w:val="fr-FR"/>
        </w:rPr>
        <w:t>&gt; extProduct</w:t>
      </w:r>
    </w:p>
    <w:p w14:paraId="2E99F886" w14:textId="77777777" w:rsidR="00D94966" w:rsidRPr="007019F0" w:rsidRDefault="00D94966" w:rsidP="00D94966">
      <w:pPr>
        <w:pStyle w:val="Code0"/>
        <w:rPr>
          <w:rStyle w:val="CdigoHTML"/>
          <w:sz w:val="21"/>
          <w:szCs w:val="21"/>
          <w:lang w:val="fr-FR"/>
        </w:rPr>
      </w:pPr>
      <w:r w:rsidRPr="007019F0">
        <w:rPr>
          <w:rStyle w:val="CdigoHTML"/>
          <w:sz w:val="21"/>
          <w:szCs w:val="21"/>
          <w:lang w:val="fr-FR"/>
        </w:rPr>
        <w:t xml:space="preserve">ans </w:t>
      </w:r>
      <w:r w:rsidRPr="007019F0">
        <w:rPr>
          <w:rStyle w:val="CdigoHTML"/>
          <w:rFonts w:ascii="Cambria Math" w:hAnsi="Cambria Math" w:cs="Cambria Math"/>
          <w:sz w:val="21"/>
          <w:szCs w:val="21"/>
          <w:lang w:val="fr-FR"/>
        </w:rPr>
        <w:t>∊</w:t>
      </w:r>
      <w:r w:rsidRPr="007019F0">
        <w:rPr>
          <w:rStyle w:val="CdigoHTML"/>
          <w:sz w:val="21"/>
          <w:szCs w:val="21"/>
          <w:lang w:val="fr-FR"/>
        </w:rPr>
        <w:t xml:space="preserve"> </w:t>
      </w:r>
      <w:r w:rsidRPr="007019F0">
        <w:rPr>
          <w:rStyle w:val="CdigoHTML"/>
          <w:rFonts w:ascii="Cambria Math" w:hAnsi="Cambria Math" w:cs="Cambria Math"/>
          <w:sz w:val="21"/>
          <w:szCs w:val="21"/>
          <w:lang w:val="fr-FR"/>
        </w:rPr>
        <w:t>ℝ</w:t>
      </w:r>
      <w:r w:rsidRPr="007019F0">
        <w:rPr>
          <w:rStyle w:val="CdigoHTML"/>
          <w:sz w:val="21"/>
          <w:szCs w:val="21"/>
          <w:lang w:val="fr-FR"/>
        </w:rPr>
        <w:t>(4</w:t>
      </w:r>
      <w:r>
        <w:rPr>
          <w:rStyle w:val="CdigoHTML"/>
          <w:rFonts w:ascii="Cambria Math" w:hAnsi="Cambria Math" w:cs="Cambria Math"/>
          <w:sz w:val="21"/>
          <w:szCs w:val="21"/>
        </w:rPr>
        <w:t>⨯</w:t>
      </w:r>
      <w:r w:rsidRPr="007019F0">
        <w:rPr>
          <w:rStyle w:val="CdigoHTML"/>
          <w:sz w:val="21"/>
          <w:szCs w:val="21"/>
          <w:lang w:val="fr-FR"/>
        </w:rPr>
        <w:t>4)</w:t>
      </w:r>
    </w:p>
    <w:p w14:paraId="63E00180" w14:textId="77777777" w:rsidR="00D94966" w:rsidRDefault="00D94966" w:rsidP="00D94966">
      <w:pPr>
        <w:pStyle w:val="Code0"/>
        <w:rPr>
          <w:rStyle w:val="CdigoHTML"/>
          <w:sz w:val="21"/>
          <w:szCs w:val="21"/>
        </w:rPr>
      </w:pPr>
      <w:r>
        <w:rPr>
          <w:rStyle w:val="CdigoHTML"/>
          <w:sz w:val="21"/>
          <w:szCs w:val="21"/>
        </w:rPr>
        <w:t>0.0251534  0.0182728  0.0452763  0.00933612</w:t>
      </w:r>
    </w:p>
    <w:p w14:paraId="23A66DA8" w14:textId="77777777" w:rsidR="00D94966" w:rsidRDefault="00D94966" w:rsidP="00D94966">
      <w:pPr>
        <w:pStyle w:val="Code0"/>
        <w:rPr>
          <w:rStyle w:val="CdigoHTML"/>
          <w:sz w:val="21"/>
          <w:szCs w:val="21"/>
        </w:rPr>
      </w:pPr>
      <w:r>
        <w:rPr>
          <w:rStyle w:val="CdigoHTML"/>
          <w:sz w:val="21"/>
          <w:szCs w:val="21"/>
        </w:rPr>
        <w:t>0.0374942  0.0272379    0.06749   0.0139167</w:t>
      </w:r>
    </w:p>
    <w:p w14:paraId="42C99DEC" w14:textId="77777777" w:rsidR="00D94966" w:rsidRDefault="00D94966" w:rsidP="00D94966">
      <w:pPr>
        <w:pStyle w:val="Code0"/>
        <w:rPr>
          <w:rStyle w:val="CdigoHTML"/>
          <w:sz w:val="21"/>
          <w:szCs w:val="21"/>
        </w:rPr>
      </w:pPr>
      <w:r>
        <w:rPr>
          <w:rStyle w:val="CdigoHTML"/>
          <w:sz w:val="21"/>
          <w:szCs w:val="21"/>
        </w:rPr>
        <w:t>0.0555746  0.0403725   0.100035   0.0206275</w:t>
      </w:r>
    </w:p>
    <w:p w14:paraId="4BBC430C" w14:textId="77777777" w:rsidR="00D94966" w:rsidRDefault="00D94966" w:rsidP="00D94966">
      <w:pPr>
        <w:pStyle w:val="Code0"/>
      </w:pPr>
      <w:r>
        <w:rPr>
          <w:rStyle w:val="CdigoHTML"/>
          <w:sz w:val="21"/>
          <w:szCs w:val="21"/>
        </w:rPr>
        <w:t>0.0256057  0.0186015  0.0460906  0.00950403</w:t>
      </w:r>
    </w:p>
    <w:p w14:paraId="1064F4CF" w14:textId="77777777" w:rsidR="00D94966" w:rsidRPr="00DD0F10" w:rsidRDefault="00D94966" w:rsidP="00D94966">
      <w:pPr>
        <w:pStyle w:val="NormalWeb"/>
        <w:shd w:val="clear" w:color="auto" w:fill="FFFFFF"/>
        <w:spacing w:before="240" w:beforeAutospacing="0" w:after="240" w:afterAutospacing="0"/>
        <w:rPr>
          <w:rFonts w:ascii="Aptos Serif" w:hAnsi="Aptos Serif" w:cs="Aptos Serif"/>
        </w:rPr>
      </w:pPr>
      <w:r w:rsidRPr="00DD0F10">
        <w:rPr>
          <w:rFonts w:ascii="Aptos Serif" w:hAnsi="Aptos Serif" w:cs="Aptos Serif"/>
        </w:rPr>
        <w:t>That is the expected behaviour. However, this could be inconvenient to test properties of the result. For instance, we could want to check the determinant of the product, or that a double transpose works fine:</w:t>
      </w:r>
    </w:p>
    <w:p w14:paraId="0C106DB0" w14:textId="77777777" w:rsidR="00D94966" w:rsidRDefault="00D94966" w:rsidP="00865DB3">
      <w:pPr>
        <w:pStyle w:val="Code0"/>
        <w:keepNext/>
        <w:rPr>
          <w:rStyle w:val="CdigoHTML"/>
          <w:sz w:val="21"/>
          <w:szCs w:val="21"/>
        </w:rPr>
      </w:pPr>
      <w:r>
        <w:rPr>
          <w:rStyle w:val="CdigoHTML"/>
          <w:sz w:val="21"/>
          <w:szCs w:val="21"/>
        </w:rPr>
        <w:lastRenderedPageBreak/>
        <w:t xml:space="preserve">extProduct = expProduct''; </w:t>
      </w:r>
      <w:r>
        <w:rPr>
          <w:rStyle w:val="CdigoHTML"/>
          <w:color w:val="006400"/>
          <w:sz w:val="21"/>
          <w:szCs w:val="21"/>
        </w:rPr>
        <w:t>-- Double transpose.</w:t>
      </w:r>
    </w:p>
    <w:p w14:paraId="6D4CAD29" w14:textId="2F3097F4" w:rsidR="00D94966" w:rsidRDefault="00D94966" w:rsidP="00D94966">
      <w:pPr>
        <w:pStyle w:val="Code0"/>
      </w:pPr>
      <w:r>
        <w:rPr>
          <w:rStyle w:val="CdigoHTML"/>
          <w:sz w:val="21"/>
          <w:szCs w:val="21"/>
        </w:rPr>
        <w:t>(extProduct * extProduct).det - extProduct.det</w:t>
      </w:r>
      <w:r w:rsidR="00615C16">
        <w:rPr>
          <w:rStyle w:val="CdigoHTML"/>
          <w:sz w:val="21"/>
          <w:szCs w:val="21"/>
        </w:rPr>
        <w:t xml:space="preserve"> </w:t>
      </w:r>
      <w:r>
        <w:rPr>
          <w:rStyle w:val="CdigoHTML"/>
          <w:sz w:val="21"/>
          <w:szCs w:val="21"/>
        </w:rPr>
        <w:t>^</w:t>
      </w:r>
      <w:r w:rsidR="00615C16">
        <w:rPr>
          <w:rStyle w:val="CdigoHTML"/>
          <w:sz w:val="21"/>
          <w:szCs w:val="21"/>
        </w:rPr>
        <w:t xml:space="preserve"> </w:t>
      </w:r>
      <w:r w:rsidRPr="00183C66">
        <w:rPr>
          <w:color w:val="0000FF"/>
        </w:rPr>
        <w:t>2</w:t>
      </w:r>
    </w:p>
    <w:p w14:paraId="319BEEE3" w14:textId="55FF538E" w:rsidR="00D94966" w:rsidRPr="00DD0F10" w:rsidRDefault="00AE3DBD" w:rsidP="00D94966">
      <w:pPr>
        <w:pStyle w:val="NormalWeb"/>
        <w:shd w:val="clear" w:color="auto" w:fill="FFFFFF"/>
        <w:spacing w:before="240" w:beforeAutospacing="0" w:after="240" w:afterAutospacing="0"/>
        <w:rPr>
          <w:rFonts w:ascii="Aptos Serif" w:hAnsi="Aptos Serif" w:cs="Aptos Serif"/>
        </w:rPr>
      </w:pPr>
      <w:r>
        <w:rPr>
          <w:rFonts w:ascii="Aptos Serif" w:hAnsi="Aptos Serif" w:cs="Aptos Serif"/>
        </w:rPr>
        <w:t>Austra</w:t>
      </w:r>
      <w:r w:rsidR="00D94966" w:rsidRPr="00DD0F10">
        <w:rPr>
          <w:rFonts w:ascii="Aptos Serif" w:hAnsi="Aptos Serif" w:cs="Aptos Serif"/>
        </w:rPr>
        <w:t xml:space="preserve"> assumes that, inside a formula, all parameter-less definition call</w:t>
      </w:r>
      <w:r w:rsidR="003A2B03">
        <w:rPr>
          <w:rFonts w:ascii="Aptos Serif" w:hAnsi="Aptos Serif" w:cs="Aptos Serif"/>
        </w:rPr>
        <w:t>s</w:t>
      </w:r>
      <w:r w:rsidR="00D94966" w:rsidRPr="00DD0F10">
        <w:rPr>
          <w:rFonts w:ascii="Aptos Serif" w:hAnsi="Aptos Serif" w:cs="Aptos Serif"/>
        </w:rPr>
        <w:t xml:space="preserve"> must return the same value. For that purpose, the two above formulas are internally rewritten as:</w:t>
      </w:r>
    </w:p>
    <w:p w14:paraId="46285102" w14:textId="77777777" w:rsidR="00D94966" w:rsidRDefault="00D94966" w:rsidP="00D94966">
      <w:pPr>
        <w:pStyle w:val="Code0"/>
        <w:rPr>
          <w:rStyle w:val="CdigoHTML"/>
          <w:sz w:val="21"/>
          <w:szCs w:val="21"/>
        </w:rPr>
      </w:pPr>
      <w:r w:rsidRPr="00460FD7">
        <w:rPr>
          <w:rStyle w:val="CdigoHTML"/>
          <w:b/>
          <w:color w:val="4169E1"/>
          <w:sz w:val="21"/>
          <w:szCs w:val="21"/>
        </w:rPr>
        <w:t>let</w:t>
      </w:r>
      <w:r>
        <w:rPr>
          <w:rStyle w:val="CdigoHTML"/>
          <w:sz w:val="21"/>
          <w:szCs w:val="21"/>
        </w:rPr>
        <w:t xml:space="preserve"> x = extProduct </w:t>
      </w:r>
      <w:r w:rsidRPr="00460FD7">
        <w:rPr>
          <w:rStyle w:val="CdigoHTML"/>
          <w:b/>
          <w:color w:val="4169E1"/>
          <w:sz w:val="21"/>
          <w:szCs w:val="21"/>
        </w:rPr>
        <w:t>in</w:t>
      </w:r>
      <w:r>
        <w:rPr>
          <w:rStyle w:val="CdigoHTML"/>
          <w:sz w:val="21"/>
          <w:szCs w:val="21"/>
        </w:rPr>
        <w:t xml:space="preserve"> x = x'';</w:t>
      </w:r>
    </w:p>
    <w:p w14:paraId="13B88BB3" w14:textId="77777777" w:rsidR="00D94966" w:rsidRDefault="00D94966" w:rsidP="00D94966">
      <w:pPr>
        <w:pStyle w:val="Code0"/>
      </w:pPr>
      <w:r w:rsidRPr="00460FD7">
        <w:rPr>
          <w:rStyle w:val="CdigoHTML"/>
          <w:b/>
          <w:color w:val="4169E1"/>
          <w:sz w:val="21"/>
          <w:szCs w:val="21"/>
        </w:rPr>
        <w:t>let</w:t>
      </w:r>
      <w:r>
        <w:rPr>
          <w:rStyle w:val="CdigoHTML"/>
          <w:sz w:val="21"/>
          <w:szCs w:val="21"/>
        </w:rPr>
        <w:t xml:space="preserve"> x = extProduct </w:t>
      </w:r>
      <w:r w:rsidRPr="00460FD7">
        <w:rPr>
          <w:rStyle w:val="CdigoHTML"/>
          <w:b/>
          <w:color w:val="4169E1"/>
          <w:sz w:val="21"/>
          <w:szCs w:val="21"/>
        </w:rPr>
        <w:t>in</w:t>
      </w:r>
      <w:r>
        <w:rPr>
          <w:rStyle w:val="CdigoHTML"/>
          <w:sz w:val="21"/>
          <w:szCs w:val="21"/>
        </w:rPr>
        <w:t xml:space="preserve"> (x * x).det - x.det ^ </w:t>
      </w:r>
      <w:r w:rsidRPr="00183C66">
        <w:rPr>
          <w:color w:val="0000FF"/>
        </w:rPr>
        <w:t>2</w:t>
      </w:r>
    </w:p>
    <w:p w14:paraId="29D420EE" w14:textId="60ACFC24" w:rsidR="00D94966" w:rsidRPr="00DD0F10" w:rsidRDefault="00D4303E" w:rsidP="00D94966">
      <w:pPr>
        <w:pStyle w:val="NormalWeb"/>
        <w:shd w:val="clear" w:color="auto" w:fill="FFFFFF"/>
        <w:spacing w:before="240" w:beforeAutospacing="0" w:after="240" w:afterAutospacing="0"/>
        <w:rPr>
          <w:rFonts w:ascii="Aptos Serif" w:hAnsi="Aptos Serif" w:cs="Aptos Serif"/>
        </w:rPr>
      </w:pPr>
      <w:r>
        <w:rPr>
          <w:rFonts w:ascii="Aptos Serif" w:hAnsi="Aptos Serif" w:cs="Aptos Serif"/>
        </w:rPr>
        <w:t>The parser creates a</w:t>
      </w:r>
      <w:r w:rsidR="00D94966" w:rsidRPr="00DD0F10">
        <w:rPr>
          <w:rFonts w:ascii="Aptos Serif" w:hAnsi="Aptos Serif" w:cs="Aptos Serif"/>
        </w:rPr>
        <w:t> local variable under the hood for evaluating the definition just once inside the current formula.</w:t>
      </w:r>
    </w:p>
    <w:p w14:paraId="4A000834" w14:textId="77777777" w:rsidR="00D94966" w:rsidRPr="00DD0F10" w:rsidRDefault="00D94966" w:rsidP="00D94966">
      <w:pPr>
        <w:pStyle w:val="NormalWeb"/>
        <w:shd w:val="clear" w:color="auto" w:fill="FFFFFF"/>
        <w:spacing w:before="0" w:beforeAutospacing="0" w:after="240" w:afterAutospacing="0"/>
        <w:rPr>
          <w:rFonts w:ascii="Aptos Serif" w:hAnsi="Aptos Serif" w:cs="Aptos Serif"/>
        </w:rPr>
      </w:pPr>
      <w:r w:rsidRPr="00DD0F10">
        <w:rPr>
          <w:rFonts w:ascii="Aptos Serif" w:hAnsi="Aptos Serif" w:cs="Aptos Serif"/>
        </w:rPr>
        <w:t>This automatic caching only takes place for parameter-less definitions. If you want to disable this behaviour, just add an exclamation sign right after the definition identifier, when using the definition:</w:t>
      </w:r>
    </w:p>
    <w:p w14:paraId="7E478023" w14:textId="77777777" w:rsidR="00D94966" w:rsidRDefault="00D94966" w:rsidP="00D94966">
      <w:pPr>
        <w:pStyle w:val="Code0"/>
        <w:rPr>
          <w:rStyle w:val="CdigoHTML"/>
          <w:sz w:val="21"/>
          <w:szCs w:val="21"/>
        </w:rPr>
      </w:pPr>
      <w:r>
        <w:rPr>
          <w:rStyle w:val="CdigoHTML"/>
          <w:color w:val="006400"/>
          <w:sz w:val="21"/>
          <w:szCs w:val="21"/>
        </w:rPr>
        <w:t xml:space="preserve">-- This first expression returns </w:t>
      </w:r>
      <w:r>
        <w:rPr>
          <w:rStyle w:val="CdigoHTML"/>
          <w:b/>
          <w:bCs/>
          <w:color w:val="006400"/>
          <w:sz w:val="21"/>
          <w:szCs w:val="21"/>
        </w:rPr>
        <w:t>true</w:t>
      </w:r>
      <w:r>
        <w:rPr>
          <w:rStyle w:val="CdigoHTML"/>
          <w:color w:val="006400"/>
          <w:sz w:val="21"/>
          <w:szCs w:val="21"/>
        </w:rPr>
        <w:t>.</w:t>
      </w:r>
    </w:p>
    <w:p w14:paraId="180BC956" w14:textId="77777777" w:rsidR="00D94966" w:rsidRDefault="00D94966" w:rsidP="00D94966">
      <w:pPr>
        <w:pStyle w:val="Code0"/>
        <w:rPr>
          <w:rStyle w:val="CdigoHTML"/>
          <w:sz w:val="21"/>
          <w:szCs w:val="21"/>
        </w:rPr>
      </w:pPr>
      <w:r>
        <w:rPr>
          <w:rStyle w:val="CdigoHTML"/>
          <w:sz w:val="21"/>
          <w:szCs w:val="21"/>
        </w:rPr>
        <w:t>extProduct = extProduct;</w:t>
      </w:r>
    </w:p>
    <w:p w14:paraId="17379D38" w14:textId="77777777" w:rsidR="00D94966" w:rsidRDefault="00D94966" w:rsidP="00D94966">
      <w:pPr>
        <w:pStyle w:val="Code0"/>
        <w:rPr>
          <w:rStyle w:val="CdigoHTML"/>
          <w:sz w:val="21"/>
          <w:szCs w:val="21"/>
        </w:rPr>
      </w:pPr>
      <w:r>
        <w:rPr>
          <w:rStyle w:val="CdigoHTML"/>
          <w:color w:val="006400"/>
          <w:sz w:val="21"/>
          <w:szCs w:val="21"/>
        </w:rPr>
        <w:t xml:space="preserve">-- This second expression returns </w:t>
      </w:r>
      <w:r>
        <w:rPr>
          <w:rStyle w:val="CdigoHTML"/>
          <w:b/>
          <w:bCs/>
          <w:color w:val="006400"/>
          <w:sz w:val="21"/>
          <w:szCs w:val="21"/>
        </w:rPr>
        <w:t>false</w:t>
      </w:r>
      <w:r>
        <w:rPr>
          <w:rStyle w:val="CdigoHTML"/>
          <w:color w:val="006400"/>
          <w:sz w:val="21"/>
          <w:szCs w:val="21"/>
        </w:rPr>
        <w:t>.</w:t>
      </w:r>
    </w:p>
    <w:p w14:paraId="4B9730EE" w14:textId="77777777" w:rsidR="00D94966" w:rsidRDefault="00D94966" w:rsidP="00D94966">
      <w:pPr>
        <w:pStyle w:val="Code0"/>
        <w:rPr>
          <w:rStyle w:val="CdigoHTML"/>
          <w:sz w:val="21"/>
          <w:szCs w:val="21"/>
        </w:rPr>
      </w:pPr>
      <w:r>
        <w:rPr>
          <w:rStyle w:val="CdigoHTML"/>
          <w:sz w:val="21"/>
          <w:szCs w:val="21"/>
        </w:rPr>
        <w:t>extProduct = extProduct!;</w:t>
      </w:r>
    </w:p>
    <w:p w14:paraId="023CEE29" w14:textId="77777777" w:rsidR="00D94966" w:rsidRDefault="00D94966" w:rsidP="00D94966">
      <w:pPr>
        <w:pStyle w:val="Code0"/>
        <w:rPr>
          <w:rStyle w:val="CdigoHTML"/>
          <w:sz w:val="21"/>
          <w:szCs w:val="21"/>
        </w:rPr>
      </w:pPr>
      <w:r>
        <w:rPr>
          <w:rStyle w:val="CdigoHTML"/>
          <w:color w:val="006400"/>
          <w:sz w:val="21"/>
          <w:szCs w:val="21"/>
        </w:rPr>
        <w:t xml:space="preserve">-- This expression also returns </w:t>
      </w:r>
      <w:r>
        <w:rPr>
          <w:rStyle w:val="CdigoHTML"/>
          <w:b/>
          <w:bCs/>
          <w:color w:val="006400"/>
          <w:sz w:val="21"/>
          <w:szCs w:val="21"/>
        </w:rPr>
        <w:t>false</w:t>
      </w:r>
      <w:r>
        <w:rPr>
          <w:rStyle w:val="CdigoHTML"/>
          <w:color w:val="006400"/>
          <w:sz w:val="21"/>
          <w:szCs w:val="21"/>
        </w:rPr>
        <w:t>.</w:t>
      </w:r>
    </w:p>
    <w:p w14:paraId="76894A3F" w14:textId="77777777" w:rsidR="00D94966" w:rsidRDefault="00D94966" w:rsidP="00D94966">
      <w:pPr>
        <w:pStyle w:val="Code0"/>
      </w:pPr>
      <w:r>
        <w:rPr>
          <w:rStyle w:val="CdigoHTML"/>
          <w:sz w:val="21"/>
          <w:szCs w:val="21"/>
        </w:rPr>
        <w:t>extProduct! = extProduct</w:t>
      </w:r>
    </w:p>
    <w:p w14:paraId="0BF24B4D" w14:textId="77777777" w:rsidR="00D94966" w:rsidRDefault="00D94966" w:rsidP="002F44CE">
      <w:pPr>
        <w:pStyle w:val="Ttulo2"/>
      </w:pPr>
      <w:bookmarkStart w:id="39" w:name="_Toc232272225"/>
      <w:r>
        <w:t>Function definitions</w:t>
      </w:r>
      <w:bookmarkEnd w:id="39"/>
    </w:p>
    <w:p w14:paraId="693F8F7A" w14:textId="77777777" w:rsidR="00D94966" w:rsidRDefault="00D94966" w:rsidP="00D94966">
      <w:r>
        <w:fldChar w:fldCharType="begin"/>
      </w:r>
      <w:r>
        <w:instrText xml:space="preserve"> XE "</w:instrText>
      </w:r>
      <w:r w:rsidRPr="00E8015D">
        <w:rPr>
          <w:lang w:val="en-US"/>
        </w:rPr>
        <w:instrText>definitions:functions</w:instrText>
      </w:r>
      <w:r>
        <w:instrText xml:space="preserve">" </w:instrText>
      </w:r>
      <w:r>
        <w:fldChar w:fldCharType="end"/>
      </w:r>
      <w:r>
        <w:fldChar w:fldCharType="begin"/>
      </w:r>
      <w:r>
        <w:instrText xml:space="preserve"> XE "</w:instrText>
      </w:r>
      <w:r w:rsidRPr="00397C68">
        <w:rPr>
          <w:lang w:val="en-US"/>
        </w:rPr>
        <w:instrText>functions:definition</w:instrText>
      </w:r>
      <w:r>
        <w:instrText xml:space="preserve">" </w:instrText>
      </w:r>
      <w:r>
        <w:fldChar w:fldCharType="end"/>
      </w:r>
      <w:r>
        <w:t>A definition can also have parameters, for defining a function. For instance, the factorial of an integer can be defined this way:</w:t>
      </w:r>
    </w:p>
    <w:p w14:paraId="4670389A" w14:textId="77777777" w:rsidR="00D94966" w:rsidRDefault="00D94966" w:rsidP="00D94966">
      <w:pPr>
        <w:pStyle w:val="Code0"/>
      </w:pPr>
      <w:r w:rsidRPr="00460FD7">
        <w:rPr>
          <w:rStyle w:val="CdigoHTML"/>
          <w:b/>
          <w:color w:val="4169E1"/>
          <w:sz w:val="21"/>
          <w:szCs w:val="21"/>
        </w:rPr>
        <w:t>def</w:t>
      </w:r>
      <w:r>
        <w:rPr>
          <w:rStyle w:val="CdigoHTML"/>
          <w:sz w:val="21"/>
          <w:szCs w:val="21"/>
        </w:rPr>
        <w:t xml:space="preserve"> fact(n: </w:t>
      </w:r>
      <w:r w:rsidRPr="00460FD7">
        <w:rPr>
          <w:rStyle w:val="CdigoHTML"/>
          <w:b/>
          <w:color w:val="4169E1"/>
          <w:sz w:val="21"/>
          <w:szCs w:val="21"/>
        </w:rPr>
        <w:t>int</w:t>
      </w:r>
      <w:r>
        <w:rPr>
          <w:rStyle w:val="CdigoHTML"/>
          <w:sz w:val="21"/>
          <w:szCs w:val="21"/>
        </w:rPr>
        <w:t xml:space="preserve">) = iff(n &lt;= </w:t>
      </w:r>
      <w:r w:rsidRPr="00183C66">
        <w:rPr>
          <w:color w:val="0000FF"/>
        </w:rPr>
        <w:t>1</w:t>
      </w:r>
      <w:r>
        <w:rPr>
          <w:rStyle w:val="CdigoHTML"/>
          <w:sz w:val="21"/>
          <w:szCs w:val="21"/>
        </w:rPr>
        <w:t xml:space="preserve">, </w:t>
      </w:r>
      <w:r w:rsidRPr="00183C66">
        <w:rPr>
          <w:color w:val="0000FF"/>
        </w:rPr>
        <w:t>1</w:t>
      </w:r>
      <w:r>
        <w:rPr>
          <w:rStyle w:val="CdigoHTML"/>
          <w:sz w:val="21"/>
          <w:szCs w:val="21"/>
        </w:rPr>
        <w:t>, [</w:t>
      </w:r>
      <w:r w:rsidRPr="00183C66">
        <w:rPr>
          <w:color w:val="0000FF"/>
        </w:rPr>
        <w:t>2</w:t>
      </w:r>
      <w:r>
        <w:rPr>
          <w:rStyle w:val="CdigoHTML"/>
          <w:sz w:val="21"/>
          <w:szCs w:val="21"/>
        </w:rPr>
        <w:t>..n].prod)</w:t>
      </w:r>
    </w:p>
    <w:p w14:paraId="5A383A65" w14:textId="77777777" w:rsidR="00D94966" w:rsidRPr="000B5FE6" w:rsidRDefault="00D94966" w:rsidP="00D94966">
      <w:pPr>
        <w:pStyle w:val="NormalWeb"/>
        <w:shd w:val="clear" w:color="auto" w:fill="FFFFFF"/>
        <w:spacing w:before="240" w:beforeAutospacing="0" w:after="240" w:afterAutospacing="0"/>
        <w:rPr>
          <w:rFonts w:ascii="Aptos Serif" w:hAnsi="Aptos Serif" w:cs="Aptos Serif"/>
        </w:rPr>
      </w:pPr>
      <w:r w:rsidRPr="000B5FE6">
        <w:rPr>
          <w:rFonts w:ascii="Aptos Serif" w:hAnsi="Aptos Serif" w:cs="Aptos Serif"/>
        </w:rPr>
        <w:t>The above definition is non recursive. Recursive functions must declare their return type:</w:t>
      </w:r>
    </w:p>
    <w:p w14:paraId="3A251559" w14:textId="77777777" w:rsidR="00D94966" w:rsidRDefault="00D94966" w:rsidP="00D94966">
      <w:pPr>
        <w:pStyle w:val="Code0"/>
        <w:rPr>
          <w:rStyle w:val="CdigoHTML"/>
          <w:sz w:val="21"/>
          <w:szCs w:val="21"/>
        </w:rPr>
      </w:pPr>
      <w:r w:rsidRPr="00460FD7">
        <w:rPr>
          <w:rStyle w:val="CdigoHTML"/>
          <w:b/>
          <w:color w:val="4169E1"/>
          <w:sz w:val="21"/>
          <w:szCs w:val="21"/>
        </w:rPr>
        <w:t>def</w:t>
      </w:r>
      <w:r>
        <w:rPr>
          <w:rStyle w:val="CdigoHTML"/>
          <w:sz w:val="21"/>
          <w:szCs w:val="21"/>
        </w:rPr>
        <w:t xml:space="preserve"> recFact(n: </w:t>
      </w:r>
      <w:r w:rsidRPr="00460FD7">
        <w:rPr>
          <w:rStyle w:val="CdigoHTML"/>
          <w:b/>
          <w:color w:val="4169E1"/>
          <w:sz w:val="21"/>
          <w:szCs w:val="21"/>
        </w:rPr>
        <w:t>int</w:t>
      </w:r>
      <w:r>
        <w:rPr>
          <w:rStyle w:val="CdigoHTML"/>
          <w:sz w:val="21"/>
          <w:szCs w:val="21"/>
        </w:rPr>
        <w:t xml:space="preserve">): </w:t>
      </w:r>
      <w:r w:rsidRPr="00460FD7">
        <w:rPr>
          <w:rStyle w:val="CdigoHTML"/>
          <w:b/>
          <w:color w:val="4169E1"/>
          <w:sz w:val="21"/>
          <w:szCs w:val="21"/>
        </w:rPr>
        <w:t>int</w:t>
      </w:r>
      <w:r>
        <w:rPr>
          <w:rStyle w:val="CdigoHTML"/>
          <w:sz w:val="21"/>
          <w:szCs w:val="21"/>
        </w:rPr>
        <w:t xml:space="preserve"> =</w:t>
      </w:r>
    </w:p>
    <w:p w14:paraId="3BB0DD4F" w14:textId="77777777" w:rsidR="00D94966" w:rsidRDefault="00D94966" w:rsidP="00D94966">
      <w:pPr>
        <w:pStyle w:val="Code0"/>
      </w:pPr>
      <w:r>
        <w:rPr>
          <w:rStyle w:val="CdigoHTML"/>
          <w:sz w:val="21"/>
          <w:szCs w:val="21"/>
        </w:rPr>
        <w:t xml:space="preserve">    </w:t>
      </w:r>
      <w:r w:rsidRPr="00460FD7">
        <w:rPr>
          <w:rStyle w:val="CdigoHTML"/>
          <w:b/>
          <w:color w:val="4169E1"/>
          <w:sz w:val="21"/>
          <w:szCs w:val="21"/>
        </w:rPr>
        <w:t>if</w:t>
      </w:r>
      <w:r>
        <w:rPr>
          <w:rStyle w:val="CdigoHTML"/>
          <w:sz w:val="21"/>
          <w:szCs w:val="21"/>
        </w:rPr>
        <w:t xml:space="preserve"> n &lt;= </w:t>
      </w:r>
      <w:r w:rsidRPr="00183C66">
        <w:rPr>
          <w:color w:val="0000FF"/>
        </w:rPr>
        <w:t>1</w:t>
      </w:r>
      <w:r>
        <w:rPr>
          <w:rStyle w:val="CdigoHTML"/>
          <w:sz w:val="21"/>
          <w:szCs w:val="21"/>
        </w:rPr>
        <w:t xml:space="preserve"> </w:t>
      </w:r>
      <w:r w:rsidRPr="00460FD7">
        <w:rPr>
          <w:rStyle w:val="CdigoHTML"/>
          <w:b/>
          <w:color w:val="4169E1"/>
          <w:sz w:val="21"/>
          <w:szCs w:val="21"/>
        </w:rPr>
        <w:t>then</w:t>
      </w:r>
      <w:r>
        <w:rPr>
          <w:rStyle w:val="CdigoHTML"/>
          <w:sz w:val="21"/>
          <w:szCs w:val="21"/>
        </w:rPr>
        <w:t xml:space="preserve"> </w:t>
      </w:r>
      <w:r w:rsidRPr="00183C66">
        <w:rPr>
          <w:color w:val="0000FF"/>
        </w:rPr>
        <w:t>1</w:t>
      </w:r>
      <w:r>
        <w:rPr>
          <w:rStyle w:val="CdigoHTML"/>
          <w:sz w:val="21"/>
          <w:szCs w:val="21"/>
        </w:rPr>
        <w:t xml:space="preserve"> </w:t>
      </w:r>
      <w:r w:rsidRPr="00460FD7">
        <w:rPr>
          <w:rStyle w:val="CdigoHTML"/>
          <w:b/>
          <w:color w:val="4169E1"/>
          <w:sz w:val="21"/>
          <w:szCs w:val="21"/>
        </w:rPr>
        <w:t>else</w:t>
      </w:r>
      <w:r>
        <w:rPr>
          <w:rStyle w:val="CdigoHTML"/>
          <w:sz w:val="21"/>
          <w:szCs w:val="21"/>
        </w:rPr>
        <w:t xml:space="preserve"> n * recFact(n - </w:t>
      </w:r>
      <w:r w:rsidRPr="00183C66">
        <w:rPr>
          <w:color w:val="0000FF"/>
        </w:rPr>
        <w:t>1</w:t>
      </w:r>
      <w:r>
        <w:rPr>
          <w:rStyle w:val="CdigoHTML"/>
          <w:sz w:val="21"/>
          <w:szCs w:val="21"/>
        </w:rPr>
        <w:t>)</w:t>
      </w:r>
    </w:p>
    <w:p w14:paraId="0B2701B5" w14:textId="77777777" w:rsidR="00D94966" w:rsidRPr="00DD0F10" w:rsidRDefault="00D94966" w:rsidP="00D94966">
      <w:pPr>
        <w:pStyle w:val="NormalWeb"/>
        <w:shd w:val="clear" w:color="auto" w:fill="FFFFFF"/>
        <w:spacing w:before="240" w:beforeAutospacing="0" w:after="240" w:afterAutospacing="0"/>
        <w:rPr>
          <w:rFonts w:ascii="Aptos Serif" w:hAnsi="Aptos Serif" w:cs="Aptos Serif"/>
        </w:rPr>
      </w:pPr>
      <w:r w:rsidRPr="00DD0F10">
        <w:rPr>
          <w:rFonts w:ascii="Aptos Serif" w:hAnsi="Aptos Serif" w:cs="Aptos Serif"/>
        </w:rPr>
        <w:t>You can use local variables when defining a function:</w:t>
      </w:r>
    </w:p>
    <w:p w14:paraId="727946B5" w14:textId="77777777" w:rsidR="00D94966" w:rsidRDefault="00D94966" w:rsidP="00D94966">
      <w:pPr>
        <w:pStyle w:val="Code0"/>
        <w:rPr>
          <w:rStyle w:val="CdigoHTML"/>
          <w:sz w:val="21"/>
          <w:szCs w:val="21"/>
        </w:rPr>
      </w:pPr>
      <w:r w:rsidRPr="00460FD7">
        <w:rPr>
          <w:rStyle w:val="CdigoHTML"/>
          <w:b/>
          <w:color w:val="4169E1"/>
          <w:sz w:val="21"/>
          <w:szCs w:val="21"/>
        </w:rPr>
        <w:t>def</w:t>
      </w:r>
      <w:r>
        <w:rPr>
          <w:rStyle w:val="CdigoHTML"/>
          <w:sz w:val="21"/>
          <w:szCs w:val="21"/>
        </w:rPr>
        <w:t xml:space="preserve"> mcd(a, b: </w:t>
      </w:r>
      <w:r w:rsidRPr="00460FD7">
        <w:rPr>
          <w:rStyle w:val="CdigoHTML"/>
          <w:b/>
          <w:color w:val="4169E1"/>
          <w:sz w:val="21"/>
          <w:szCs w:val="21"/>
        </w:rPr>
        <w:t>int</w:t>
      </w:r>
      <w:r>
        <w:rPr>
          <w:rStyle w:val="CdigoHTML"/>
          <w:sz w:val="21"/>
          <w:szCs w:val="21"/>
        </w:rPr>
        <w:t xml:space="preserve">): </w:t>
      </w:r>
      <w:r w:rsidRPr="00460FD7">
        <w:rPr>
          <w:rStyle w:val="CdigoHTML"/>
          <w:b/>
          <w:color w:val="4169E1"/>
          <w:sz w:val="21"/>
          <w:szCs w:val="21"/>
        </w:rPr>
        <w:t>int</w:t>
      </w:r>
      <w:r>
        <w:rPr>
          <w:rStyle w:val="CdigoHTML"/>
          <w:sz w:val="21"/>
          <w:szCs w:val="21"/>
        </w:rPr>
        <w:t xml:space="preserve"> =</w:t>
      </w:r>
    </w:p>
    <w:p w14:paraId="319A724F" w14:textId="77777777" w:rsidR="00D94966" w:rsidRDefault="00D94966" w:rsidP="00D94966">
      <w:pPr>
        <w:pStyle w:val="Code0"/>
      </w:pPr>
      <w:r>
        <w:rPr>
          <w:rStyle w:val="CdigoHTML"/>
          <w:sz w:val="21"/>
          <w:szCs w:val="21"/>
        </w:rPr>
        <w:t xml:space="preserve">    </w:t>
      </w:r>
      <w:r w:rsidRPr="00460FD7">
        <w:rPr>
          <w:rStyle w:val="CdigoHTML"/>
          <w:b/>
          <w:color w:val="4169E1"/>
          <w:sz w:val="21"/>
          <w:szCs w:val="21"/>
        </w:rPr>
        <w:t>let</w:t>
      </w:r>
      <w:r>
        <w:rPr>
          <w:rStyle w:val="CdigoHTML"/>
          <w:sz w:val="21"/>
          <w:szCs w:val="21"/>
        </w:rPr>
        <w:t xml:space="preserve"> m = a % b </w:t>
      </w:r>
      <w:r w:rsidRPr="00460FD7">
        <w:rPr>
          <w:rStyle w:val="CdigoHTML"/>
          <w:b/>
          <w:color w:val="4169E1"/>
          <w:sz w:val="21"/>
          <w:szCs w:val="21"/>
        </w:rPr>
        <w:t>in</w:t>
      </w:r>
      <w:r>
        <w:rPr>
          <w:rStyle w:val="CdigoHTML"/>
          <w:sz w:val="21"/>
          <w:szCs w:val="21"/>
        </w:rPr>
        <w:t xml:space="preserve"> iff(m = </w:t>
      </w:r>
      <w:r w:rsidRPr="00183C66">
        <w:rPr>
          <w:color w:val="0000FF"/>
        </w:rPr>
        <w:t>0</w:t>
      </w:r>
      <w:r>
        <w:rPr>
          <w:rStyle w:val="CdigoHTML"/>
          <w:sz w:val="21"/>
          <w:szCs w:val="21"/>
        </w:rPr>
        <w:t>, b, mcd(b, m))</w:t>
      </w:r>
    </w:p>
    <w:p w14:paraId="0D20118D" w14:textId="77777777" w:rsidR="00D94966" w:rsidRPr="00DD0F10" w:rsidRDefault="00D94966" w:rsidP="00D94966">
      <w:pPr>
        <w:pStyle w:val="NormalWeb"/>
        <w:shd w:val="clear" w:color="auto" w:fill="FFFFFF"/>
        <w:spacing w:before="240" w:beforeAutospacing="0" w:after="240" w:afterAutospacing="0"/>
        <w:rPr>
          <w:rFonts w:ascii="Aptos Serif" w:hAnsi="Aptos Serif" w:cs="Aptos Serif"/>
        </w:rPr>
      </w:pPr>
      <w:r w:rsidRPr="00DD0F10">
        <w:rPr>
          <w:rFonts w:ascii="Aptos Serif" w:hAnsi="Aptos Serif" w:cs="Aptos Serif"/>
        </w:rPr>
        <w:t>And you can also define auxiliary functions inside a function definition:</w:t>
      </w:r>
    </w:p>
    <w:p w14:paraId="224E0153" w14:textId="77777777" w:rsidR="00D94966" w:rsidRDefault="00D94966" w:rsidP="00D94966">
      <w:pPr>
        <w:pStyle w:val="Code0"/>
        <w:rPr>
          <w:rStyle w:val="CdigoHTML"/>
          <w:sz w:val="21"/>
          <w:szCs w:val="21"/>
        </w:rPr>
      </w:pPr>
      <w:r w:rsidRPr="00460FD7">
        <w:rPr>
          <w:rStyle w:val="CdigoHTML"/>
          <w:b/>
          <w:color w:val="4169E1"/>
          <w:sz w:val="21"/>
          <w:szCs w:val="21"/>
        </w:rPr>
        <w:t>def</w:t>
      </w:r>
      <w:r>
        <w:rPr>
          <w:rStyle w:val="CdigoHTML"/>
          <w:sz w:val="21"/>
          <w:szCs w:val="21"/>
        </w:rPr>
        <w:t xml:space="preserve"> fact(n: </w:t>
      </w:r>
      <w:r w:rsidRPr="00460FD7">
        <w:rPr>
          <w:rStyle w:val="CdigoHTML"/>
          <w:b/>
          <w:color w:val="4169E1"/>
          <w:sz w:val="21"/>
          <w:szCs w:val="21"/>
        </w:rPr>
        <w:t>int</w:t>
      </w:r>
      <w:r>
        <w:rPr>
          <w:rStyle w:val="CdigoHTML"/>
          <w:sz w:val="21"/>
          <w:szCs w:val="21"/>
        </w:rPr>
        <w:t>) =</w:t>
      </w:r>
    </w:p>
    <w:p w14:paraId="2595A259" w14:textId="77777777" w:rsidR="00D94966" w:rsidRDefault="00D94966" w:rsidP="00D94966">
      <w:pPr>
        <w:pStyle w:val="Code0"/>
        <w:rPr>
          <w:rStyle w:val="CdigoHTML"/>
          <w:sz w:val="21"/>
          <w:szCs w:val="21"/>
        </w:rPr>
      </w:pPr>
      <w:r>
        <w:rPr>
          <w:rStyle w:val="CdigoHTML"/>
          <w:sz w:val="21"/>
          <w:szCs w:val="21"/>
        </w:rPr>
        <w:t xml:space="preserve">    </w:t>
      </w:r>
      <w:r w:rsidRPr="00460FD7">
        <w:rPr>
          <w:rStyle w:val="CdigoHTML"/>
          <w:b/>
          <w:color w:val="4169E1"/>
          <w:sz w:val="21"/>
          <w:szCs w:val="21"/>
        </w:rPr>
        <w:t>let</w:t>
      </w:r>
      <w:r>
        <w:rPr>
          <w:rStyle w:val="CdigoHTML"/>
          <w:sz w:val="21"/>
          <w:szCs w:val="21"/>
        </w:rPr>
        <w:t xml:space="preserve"> f(n, acc: </w:t>
      </w:r>
      <w:r w:rsidRPr="00460FD7">
        <w:rPr>
          <w:rStyle w:val="CdigoHTML"/>
          <w:b/>
          <w:color w:val="4169E1"/>
          <w:sz w:val="21"/>
          <w:szCs w:val="21"/>
        </w:rPr>
        <w:t>int</w:t>
      </w:r>
      <w:r>
        <w:rPr>
          <w:rStyle w:val="CdigoHTML"/>
          <w:sz w:val="21"/>
          <w:szCs w:val="21"/>
        </w:rPr>
        <w:t xml:space="preserve">): </w:t>
      </w:r>
      <w:r w:rsidRPr="00460FD7">
        <w:rPr>
          <w:rStyle w:val="CdigoHTML"/>
          <w:b/>
          <w:color w:val="4169E1"/>
          <w:sz w:val="21"/>
          <w:szCs w:val="21"/>
        </w:rPr>
        <w:t>int</w:t>
      </w:r>
      <w:r>
        <w:rPr>
          <w:rStyle w:val="CdigoHTML"/>
          <w:sz w:val="21"/>
          <w:szCs w:val="21"/>
        </w:rPr>
        <w:t xml:space="preserve"> = iff(n &lt;= </w:t>
      </w:r>
      <w:r w:rsidRPr="00183C66">
        <w:rPr>
          <w:color w:val="0000FF"/>
        </w:rPr>
        <w:t>1</w:t>
      </w:r>
      <w:r>
        <w:rPr>
          <w:rStyle w:val="CdigoHTML"/>
          <w:sz w:val="21"/>
          <w:szCs w:val="21"/>
        </w:rPr>
        <w:t xml:space="preserve">, acc, f(n - </w:t>
      </w:r>
      <w:r w:rsidRPr="00183C66">
        <w:rPr>
          <w:color w:val="0000FF"/>
        </w:rPr>
        <w:t>1</w:t>
      </w:r>
      <w:r>
        <w:rPr>
          <w:rStyle w:val="CdigoHTML"/>
          <w:sz w:val="21"/>
          <w:szCs w:val="21"/>
        </w:rPr>
        <w:t xml:space="preserve">, n * acc)) </w:t>
      </w:r>
      <w:r w:rsidRPr="00460FD7">
        <w:rPr>
          <w:rStyle w:val="CdigoHTML"/>
          <w:b/>
          <w:color w:val="4169E1"/>
          <w:sz w:val="21"/>
          <w:szCs w:val="21"/>
        </w:rPr>
        <w:t>in</w:t>
      </w:r>
    </w:p>
    <w:p w14:paraId="7881F7F6" w14:textId="77777777" w:rsidR="00D94966" w:rsidRDefault="00D94966" w:rsidP="00D94966">
      <w:pPr>
        <w:pStyle w:val="Code0"/>
      </w:pPr>
      <w:r>
        <w:rPr>
          <w:rStyle w:val="CdigoHTML"/>
          <w:sz w:val="21"/>
          <w:szCs w:val="21"/>
        </w:rPr>
        <w:t xml:space="preserve">        f(n, </w:t>
      </w:r>
      <w:r w:rsidRPr="00183C66">
        <w:rPr>
          <w:color w:val="0000FF"/>
        </w:rPr>
        <w:t>1</w:t>
      </w:r>
      <w:r>
        <w:rPr>
          <w:rStyle w:val="CdigoHTML"/>
          <w:sz w:val="21"/>
          <w:szCs w:val="21"/>
        </w:rPr>
        <w:t>)</w:t>
      </w:r>
    </w:p>
    <w:p w14:paraId="2D128B15" w14:textId="77777777" w:rsidR="00D94966" w:rsidRDefault="00D94966" w:rsidP="00D94966">
      <w:r w:rsidRPr="00DD0F10">
        <w:lastRenderedPageBreak/>
        <w:t>In this case, the inner function</w:t>
      </w:r>
      <w:r w:rsidRPr="00DD0F10">
        <w:rPr>
          <w:rFonts w:ascii="Segoe UI" w:hAnsi="Segoe UI" w:cs="Segoe UI"/>
        </w:rPr>
        <w:t> </w:t>
      </w:r>
      <w:r w:rsidRPr="00A52E9A">
        <w:rPr>
          <w:rStyle w:val="inlinecode"/>
        </w:rPr>
        <w:t>f</w:t>
      </w:r>
      <w:r w:rsidRPr="00DD0F10">
        <w:rPr>
          <w:rFonts w:ascii="Segoe UI" w:hAnsi="Segoe UI" w:cs="Segoe UI"/>
        </w:rPr>
        <w:t> </w:t>
      </w:r>
      <w:r w:rsidRPr="00DD0F10">
        <w:t>is the one that is directly recursive. The outer function does not need to declare its return type.</w:t>
      </w:r>
    </w:p>
    <w:p w14:paraId="289AE961" w14:textId="7C9EDC88" w:rsidR="00D94966" w:rsidRDefault="002F44CE" w:rsidP="0029067A">
      <w:pPr>
        <w:pStyle w:val="Ttulo3"/>
      </w:pPr>
      <w:bookmarkStart w:id="40" w:name="_Toc232272226"/>
      <w:r>
        <w:t>Describing a function definition</w:t>
      </w:r>
      <w:bookmarkEnd w:id="40"/>
    </w:p>
    <w:p w14:paraId="2EDCD67D" w14:textId="560EA4D3" w:rsidR="002F44CE" w:rsidRDefault="00AB66BE" w:rsidP="00D94966">
      <w:r>
        <w:fldChar w:fldCharType="begin"/>
      </w:r>
      <w:r>
        <w:instrText xml:space="preserve"> XE "</w:instrText>
      </w:r>
      <w:r w:rsidRPr="00AB66BE">
        <w:instrText>functions:description</w:instrText>
      </w:r>
      <w:r>
        <w:instrText xml:space="preserve">" </w:instrText>
      </w:r>
      <w:r>
        <w:fldChar w:fldCharType="end"/>
      </w:r>
      <w:r w:rsidR="0029067A">
        <w:t>A permanent description can be attached to a function definition using the same syntax as before:</w:t>
      </w:r>
    </w:p>
    <w:p w14:paraId="28FC05E9" w14:textId="77777777" w:rsidR="0029067A" w:rsidRDefault="0029067A" w:rsidP="0029067A">
      <w:pPr>
        <w:pStyle w:val="Code0"/>
        <w:rPr>
          <w:rStyle w:val="CdigoHTML"/>
          <w:sz w:val="21"/>
          <w:szCs w:val="21"/>
        </w:rPr>
      </w:pPr>
      <w:r w:rsidRPr="00460FD7">
        <w:rPr>
          <w:rStyle w:val="CdigoHTML"/>
          <w:b/>
          <w:color w:val="4169E1"/>
          <w:sz w:val="21"/>
          <w:szCs w:val="21"/>
        </w:rPr>
        <w:t>def</w:t>
      </w:r>
      <w:r>
        <w:rPr>
          <w:rStyle w:val="CdigoHTML"/>
          <w:sz w:val="21"/>
          <w:szCs w:val="21"/>
        </w:rPr>
        <w:t xml:space="preserve"> fact:</w:t>
      </w:r>
      <w:r w:rsidRPr="0029067A">
        <w:rPr>
          <w:color w:val="8B0000"/>
        </w:rPr>
        <w:t xml:space="preserve"> </w:t>
      </w:r>
      <w:r w:rsidRPr="00385781">
        <w:rPr>
          <w:color w:val="8B0000"/>
        </w:rPr>
        <w:t>"</w:t>
      </w:r>
      <w:r>
        <w:rPr>
          <w:color w:val="8B0000"/>
        </w:rPr>
        <w:t>Iterative factorial</w:t>
      </w:r>
      <w:r w:rsidRPr="00385781">
        <w:rPr>
          <w:color w:val="8B0000"/>
        </w:rPr>
        <w:t>"</w:t>
      </w:r>
      <w:r>
        <w:rPr>
          <w:rStyle w:val="CdigoHTML"/>
          <w:sz w:val="21"/>
          <w:szCs w:val="21"/>
        </w:rPr>
        <w:t xml:space="preserve">(n: </w:t>
      </w:r>
      <w:r w:rsidRPr="00460FD7">
        <w:rPr>
          <w:rStyle w:val="CdigoHTML"/>
          <w:b/>
          <w:color w:val="4169E1"/>
          <w:sz w:val="21"/>
          <w:szCs w:val="21"/>
        </w:rPr>
        <w:t>int</w:t>
      </w:r>
      <w:r>
        <w:rPr>
          <w:rStyle w:val="CdigoHTML"/>
          <w:sz w:val="21"/>
          <w:szCs w:val="21"/>
        </w:rPr>
        <w:t>) =</w:t>
      </w:r>
    </w:p>
    <w:p w14:paraId="55D19F8D" w14:textId="7342A8F0" w:rsidR="0029067A" w:rsidRPr="00AB66BE" w:rsidRDefault="0029067A" w:rsidP="0029067A">
      <w:pPr>
        <w:pStyle w:val="Code0"/>
      </w:pPr>
      <w:r w:rsidRPr="00AB66BE">
        <w:rPr>
          <w:rStyle w:val="CdigoHTML"/>
          <w:b/>
          <w:color w:val="4169E1"/>
          <w:sz w:val="21"/>
          <w:szCs w:val="21"/>
        </w:rPr>
        <w:t xml:space="preserve">    </w:t>
      </w:r>
      <w:r w:rsidRPr="00AB66BE">
        <w:rPr>
          <w:rStyle w:val="CdigoHTML"/>
          <w:sz w:val="21"/>
          <w:szCs w:val="21"/>
        </w:rPr>
        <w:t xml:space="preserve">iff(n &lt;= </w:t>
      </w:r>
      <w:r w:rsidRPr="00AB66BE">
        <w:rPr>
          <w:color w:val="0000FF"/>
        </w:rPr>
        <w:t>1</w:t>
      </w:r>
      <w:r w:rsidRPr="00AB66BE">
        <w:rPr>
          <w:rStyle w:val="CdigoHTML"/>
          <w:sz w:val="21"/>
          <w:szCs w:val="21"/>
        </w:rPr>
        <w:t xml:space="preserve">, </w:t>
      </w:r>
      <w:r w:rsidRPr="00AB66BE">
        <w:rPr>
          <w:color w:val="0000FF"/>
        </w:rPr>
        <w:t>1</w:t>
      </w:r>
      <w:r w:rsidRPr="00AB66BE">
        <w:rPr>
          <w:rStyle w:val="CdigoHTML"/>
          <w:sz w:val="21"/>
          <w:szCs w:val="21"/>
        </w:rPr>
        <w:t>, [</w:t>
      </w:r>
      <w:r w:rsidRPr="00AB66BE">
        <w:rPr>
          <w:color w:val="0000FF"/>
        </w:rPr>
        <w:t>2</w:t>
      </w:r>
      <w:r w:rsidRPr="00AB66BE">
        <w:rPr>
          <w:rStyle w:val="CdigoHTML"/>
          <w:sz w:val="21"/>
          <w:szCs w:val="21"/>
        </w:rPr>
        <w:t>..n].prod)</w:t>
      </w:r>
    </w:p>
    <w:p w14:paraId="5D1AF29D" w14:textId="48ACBE47" w:rsidR="0029067A" w:rsidRDefault="00DA731F" w:rsidP="00015D02">
      <w:pPr>
        <w:spacing w:before="240"/>
      </w:pPr>
      <w:r>
        <w:t>The description will be serialized and saved in whichever data storage Austra uses.</w:t>
      </w:r>
    </w:p>
    <w:p w14:paraId="4C1D41A1" w14:textId="29D920AA" w:rsidR="005972A0" w:rsidRDefault="005972A0" w:rsidP="005972A0">
      <w:pPr>
        <w:pStyle w:val="Ttulo3"/>
      </w:pPr>
      <w:bookmarkStart w:id="41" w:name="_Toc232272227"/>
      <w:r>
        <w:t>Type names</w:t>
      </w:r>
      <w:bookmarkEnd w:id="41"/>
    </w:p>
    <w:p w14:paraId="336FE850" w14:textId="0EEA8DD0" w:rsidR="005972A0" w:rsidRDefault="00DB219B" w:rsidP="005972A0">
      <w:pPr>
        <w:rPr>
          <w:lang w:eastAsia="en-GB"/>
        </w:rPr>
      </w:pPr>
      <w:r>
        <w:rPr>
          <w:lang w:eastAsia="en-GB"/>
        </w:rPr>
        <w:fldChar w:fldCharType="begin"/>
      </w:r>
      <w:r>
        <w:instrText xml:space="preserve"> XE "</w:instrText>
      </w:r>
      <w:r w:rsidRPr="00DB219B">
        <w:instrText>type:names</w:instrText>
      </w:r>
      <w:r>
        <w:instrText xml:space="preserve">" </w:instrText>
      </w:r>
      <w:r>
        <w:rPr>
          <w:lang w:eastAsia="en-GB"/>
        </w:rPr>
        <w:fldChar w:fldCharType="end"/>
      </w:r>
      <w:r w:rsidR="00EB7031">
        <w:rPr>
          <w:lang w:eastAsia="en-GB"/>
        </w:rPr>
        <w:t xml:space="preserve">These are the types </w:t>
      </w:r>
      <w:r w:rsidR="00680B64">
        <w:rPr>
          <w:lang w:eastAsia="en-GB"/>
        </w:rPr>
        <w:t>that can be explicitly used for parameters and return types in function definitions:</w:t>
      </w:r>
    </w:p>
    <w:tbl>
      <w:tblPr>
        <w:tblW w:w="9069" w:type="dxa"/>
        <w:tblBorders>
          <w:top w:val="single" w:sz="6" w:space="0" w:color="DBDBDB"/>
          <w:left w:val="single" w:sz="6" w:space="0" w:color="DBDBDB"/>
          <w:bottom w:val="single" w:sz="6" w:space="0" w:color="DBDBDB"/>
          <w:right w:val="single" w:sz="6" w:space="0" w:color="DBDBDB"/>
        </w:tblBorders>
        <w:shd w:val="clear" w:color="auto" w:fill="FFFFFF"/>
        <w:tblCellMar>
          <w:top w:w="15" w:type="dxa"/>
          <w:left w:w="15" w:type="dxa"/>
          <w:bottom w:w="15" w:type="dxa"/>
          <w:right w:w="15" w:type="dxa"/>
        </w:tblCellMar>
        <w:tblLook w:val="04A0" w:firstRow="1" w:lastRow="0" w:firstColumn="1" w:lastColumn="0" w:noHBand="0" w:noVBand="1"/>
      </w:tblPr>
      <w:tblGrid>
        <w:gridCol w:w="2549"/>
        <w:gridCol w:w="6520"/>
      </w:tblGrid>
      <w:tr w:rsidR="009B02B5" w:rsidRPr="00D90078" w14:paraId="08FE26D3" w14:textId="77777777" w:rsidTr="00A805D7">
        <w:tc>
          <w:tcPr>
            <w:tcW w:w="2549" w:type="dxa"/>
            <w:tcBorders>
              <w:top w:val="single" w:sz="2" w:space="0" w:color="DBDBDB"/>
              <w:left w:val="single" w:sz="2" w:space="0" w:color="DBDBDB"/>
              <w:bottom w:val="single" w:sz="6" w:space="0" w:color="DBDBDB"/>
              <w:right w:val="single" w:sz="2" w:space="0" w:color="DBDBDB"/>
            </w:tcBorders>
            <w:shd w:val="clear" w:color="auto" w:fill="FFFFFF"/>
            <w:tcMar>
              <w:top w:w="120" w:type="dxa"/>
              <w:left w:w="180" w:type="dxa"/>
              <w:bottom w:w="120" w:type="dxa"/>
              <w:right w:w="180" w:type="dxa"/>
            </w:tcMar>
            <w:hideMark/>
          </w:tcPr>
          <w:p w14:paraId="1E9A97DA" w14:textId="3BBDDAA1" w:rsidR="009B02B5" w:rsidRPr="00460FD7" w:rsidRDefault="001E0131" w:rsidP="00A805D7">
            <w:pPr>
              <w:pStyle w:val="NormalWeb"/>
              <w:spacing w:before="0" w:beforeAutospacing="0" w:after="0" w:afterAutospacing="0"/>
              <w:rPr>
                <w:rStyle w:val="inlinecode"/>
              </w:rPr>
            </w:pPr>
            <w:r>
              <w:rPr>
                <w:rStyle w:val="inlinecode"/>
              </w:rPr>
              <w:t>bool</w:t>
            </w:r>
          </w:p>
        </w:tc>
        <w:tc>
          <w:tcPr>
            <w:tcW w:w="6520" w:type="dxa"/>
            <w:tcBorders>
              <w:top w:val="single" w:sz="2" w:space="0" w:color="DBDBDB"/>
              <w:left w:val="single" w:sz="2" w:space="0" w:color="DBDBDB"/>
              <w:bottom w:val="single" w:sz="6" w:space="0" w:color="DBDBDB"/>
              <w:right w:val="single" w:sz="2" w:space="0" w:color="DBDBDB"/>
            </w:tcBorders>
            <w:shd w:val="clear" w:color="auto" w:fill="FFFFFF"/>
            <w:tcMar>
              <w:top w:w="120" w:type="dxa"/>
              <w:left w:w="180" w:type="dxa"/>
              <w:bottom w:w="120" w:type="dxa"/>
              <w:right w:w="180" w:type="dxa"/>
            </w:tcMar>
            <w:hideMark/>
          </w:tcPr>
          <w:p w14:paraId="2BC03D58" w14:textId="262C23B9" w:rsidR="009B02B5" w:rsidRPr="00D90078" w:rsidRDefault="001E0131" w:rsidP="00A805D7">
            <w:pPr>
              <w:pStyle w:val="NormalWeb"/>
              <w:spacing w:before="0" w:beforeAutospacing="0" w:after="0" w:afterAutospacing="0"/>
              <w:rPr>
                <w:rFonts w:ascii="Aptos Serif" w:hAnsi="Aptos Serif" w:cs="Aptos Serif"/>
              </w:rPr>
            </w:pPr>
            <w:r>
              <w:rPr>
                <w:rFonts w:ascii="Aptos Serif" w:hAnsi="Aptos Serif" w:cs="Aptos Serif"/>
              </w:rPr>
              <w:t>The logical data type.</w:t>
            </w:r>
          </w:p>
        </w:tc>
      </w:tr>
      <w:tr w:rsidR="009B02B5" w:rsidRPr="00D90078" w14:paraId="1FC0D134" w14:textId="77777777" w:rsidTr="00A805D7">
        <w:tc>
          <w:tcPr>
            <w:tcW w:w="2549" w:type="dxa"/>
            <w:tcBorders>
              <w:top w:val="single" w:sz="2" w:space="0" w:color="DBDBDB"/>
              <w:left w:val="single" w:sz="2" w:space="0" w:color="DBDBDB"/>
              <w:bottom w:val="single" w:sz="6" w:space="0" w:color="DBDBDB"/>
              <w:right w:val="single" w:sz="2" w:space="0" w:color="DBDBDB"/>
            </w:tcBorders>
            <w:shd w:val="clear" w:color="auto" w:fill="FFFFFF"/>
            <w:tcMar>
              <w:top w:w="120" w:type="dxa"/>
              <w:left w:w="180" w:type="dxa"/>
              <w:bottom w:w="120" w:type="dxa"/>
              <w:right w:w="180" w:type="dxa"/>
            </w:tcMar>
            <w:hideMark/>
          </w:tcPr>
          <w:p w14:paraId="19241591" w14:textId="2C1C6A66" w:rsidR="009B02B5" w:rsidRPr="00460FD7" w:rsidRDefault="001E0131" w:rsidP="00A805D7">
            <w:pPr>
              <w:pStyle w:val="NormalWeb"/>
              <w:spacing w:before="0" w:beforeAutospacing="0" w:after="0" w:afterAutospacing="0"/>
              <w:rPr>
                <w:rStyle w:val="inlinecode"/>
              </w:rPr>
            </w:pPr>
            <w:r>
              <w:rPr>
                <w:rStyle w:val="inlinecode"/>
              </w:rPr>
              <w:t>int</w:t>
            </w:r>
          </w:p>
        </w:tc>
        <w:tc>
          <w:tcPr>
            <w:tcW w:w="6520" w:type="dxa"/>
            <w:tcBorders>
              <w:top w:val="single" w:sz="2" w:space="0" w:color="DBDBDB"/>
              <w:left w:val="single" w:sz="2" w:space="0" w:color="DBDBDB"/>
              <w:bottom w:val="single" w:sz="6" w:space="0" w:color="DBDBDB"/>
              <w:right w:val="single" w:sz="2" w:space="0" w:color="DBDBDB"/>
            </w:tcBorders>
            <w:shd w:val="clear" w:color="auto" w:fill="FFFFFF"/>
            <w:tcMar>
              <w:top w:w="120" w:type="dxa"/>
              <w:left w:w="180" w:type="dxa"/>
              <w:bottom w:w="120" w:type="dxa"/>
              <w:right w:w="180" w:type="dxa"/>
            </w:tcMar>
            <w:hideMark/>
          </w:tcPr>
          <w:p w14:paraId="185C15E6" w14:textId="0FE56356" w:rsidR="009B02B5" w:rsidRPr="00D90078" w:rsidRDefault="001E0131" w:rsidP="00A805D7">
            <w:pPr>
              <w:pStyle w:val="NormalWeb"/>
              <w:spacing w:before="0" w:beforeAutospacing="0" w:after="0" w:afterAutospacing="0"/>
              <w:rPr>
                <w:rFonts w:ascii="Aptos Serif" w:hAnsi="Aptos Serif" w:cs="Aptos Serif"/>
              </w:rPr>
            </w:pPr>
            <w:r>
              <w:rPr>
                <w:rFonts w:ascii="Aptos Serif" w:hAnsi="Aptos Serif" w:cs="Aptos Serif"/>
              </w:rPr>
              <w:t>32-bit integers.</w:t>
            </w:r>
          </w:p>
        </w:tc>
      </w:tr>
      <w:tr w:rsidR="009B02B5" w:rsidRPr="00D90078" w14:paraId="028115C0" w14:textId="77777777" w:rsidTr="00A805D7">
        <w:tc>
          <w:tcPr>
            <w:tcW w:w="2549" w:type="dxa"/>
            <w:tcBorders>
              <w:top w:val="single" w:sz="2" w:space="0" w:color="DBDBDB"/>
              <w:left w:val="single" w:sz="2" w:space="0" w:color="DBDBDB"/>
              <w:bottom w:val="single" w:sz="6" w:space="0" w:color="DBDBDB"/>
              <w:right w:val="single" w:sz="2" w:space="0" w:color="DBDBDB"/>
            </w:tcBorders>
            <w:shd w:val="clear" w:color="auto" w:fill="FFFFFF"/>
            <w:tcMar>
              <w:top w:w="120" w:type="dxa"/>
              <w:left w:w="180" w:type="dxa"/>
              <w:bottom w:w="120" w:type="dxa"/>
              <w:right w:w="180" w:type="dxa"/>
            </w:tcMar>
            <w:hideMark/>
          </w:tcPr>
          <w:p w14:paraId="432677A8" w14:textId="39AD7C61" w:rsidR="009B02B5" w:rsidRPr="00460FD7" w:rsidRDefault="001E0131" w:rsidP="00A805D7">
            <w:pPr>
              <w:pStyle w:val="NormalWeb"/>
              <w:spacing w:before="0" w:beforeAutospacing="0" w:after="0" w:afterAutospacing="0"/>
              <w:rPr>
                <w:rStyle w:val="inlinecode"/>
              </w:rPr>
            </w:pPr>
            <w:r>
              <w:rPr>
                <w:rStyle w:val="inlinecode"/>
              </w:rPr>
              <w:t>long</w:t>
            </w:r>
          </w:p>
        </w:tc>
        <w:tc>
          <w:tcPr>
            <w:tcW w:w="6520" w:type="dxa"/>
            <w:tcBorders>
              <w:top w:val="single" w:sz="2" w:space="0" w:color="DBDBDB"/>
              <w:left w:val="single" w:sz="2" w:space="0" w:color="DBDBDB"/>
              <w:bottom w:val="single" w:sz="6" w:space="0" w:color="DBDBDB"/>
              <w:right w:val="single" w:sz="2" w:space="0" w:color="DBDBDB"/>
            </w:tcBorders>
            <w:shd w:val="clear" w:color="auto" w:fill="FFFFFF"/>
            <w:tcMar>
              <w:top w:w="120" w:type="dxa"/>
              <w:left w:w="180" w:type="dxa"/>
              <w:bottom w:w="120" w:type="dxa"/>
              <w:right w:w="180" w:type="dxa"/>
            </w:tcMar>
            <w:hideMark/>
          </w:tcPr>
          <w:p w14:paraId="35C9319D" w14:textId="018F3A4A" w:rsidR="009B02B5" w:rsidRPr="00D90078" w:rsidRDefault="001E0131" w:rsidP="00A805D7">
            <w:pPr>
              <w:pStyle w:val="NormalWeb"/>
              <w:spacing w:before="0" w:beforeAutospacing="0" w:after="0" w:afterAutospacing="0"/>
              <w:rPr>
                <w:rFonts w:ascii="Aptos Serif" w:hAnsi="Aptos Serif" w:cs="Aptos Serif"/>
              </w:rPr>
            </w:pPr>
            <w:r>
              <w:rPr>
                <w:rFonts w:ascii="Aptos Serif" w:hAnsi="Aptos Serif" w:cs="Aptos Serif"/>
              </w:rPr>
              <w:t>64-bit integers.</w:t>
            </w:r>
          </w:p>
        </w:tc>
      </w:tr>
      <w:tr w:rsidR="009B02B5" w:rsidRPr="00D90078" w14:paraId="48B4C1F0" w14:textId="77777777" w:rsidTr="00A805D7">
        <w:tc>
          <w:tcPr>
            <w:tcW w:w="2549" w:type="dxa"/>
            <w:tcBorders>
              <w:top w:val="single" w:sz="2" w:space="0" w:color="DBDBDB"/>
              <w:left w:val="single" w:sz="2" w:space="0" w:color="DBDBDB"/>
              <w:bottom w:val="single" w:sz="6" w:space="0" w:color="DBDBDB"/>
              <w:right w:val="single" w:sz="2" w:space="0" w:color="DBDBDB"/>
            </w:tcBorders>
            <w:shd w:val="clear" w:color="auto" w:fill="FFFFFF"/>
            <w:tcMar>
              <w:top w:w="120" w:type="dxa"/>
              <w:left w:w="180" w:type="dxa"/>
              <w:bottom w:w="120" w:type="dxa"/>
              <w:right w:w="180" w:type="dxa"/>
            </w:tcMar>
            <w:hideMark/>
          </w:tcPr>
          <w:p w14:paraId="11AEC0F6" w14:textId="678277E8" w:rsidR="009B02B5" w:rsidRPr="000F3AA7" w:rsidRDefault="001E0131" w:rsidP="00A805D7">
            <w:pPr>
              <w:pStyle w:val="NormalWeb"/>
              <w:spacing w:before="0" w:beforeAutospacing="0" w:after="0" w:afterAutospacing="0"/>
              <w:rPr>
                <w:rStyle w:val="inlinecode"/>
                <w:lang w:val="es-ES"/>
              </w:rPr>
            </w:pPr>
            <w:r>
              <w:rPr>
                <w:rStyle w:val="inlinecode"/>
                <w:lang w:val="es-ES"/>
              </w:rPr>
              <w:t>real</w:t>
            </w:r>
          </w:p>
        </w:tc>
        <w:tc>
          <w:tcPr>
            <w:tcW w:w="6520" w:type="dxa"/>
            <w:tcBorders>
              <w:top w:val="single" w:sz="2" w:space="0" w:color="DBDBDB"/>
              <w:left w:val="single" w:sz="2" w:space="0" w:color="DBDBDB"/>
              <w:bottom w:val="single" w:sz="6" w:space="0" w:color="DBDBDB"/>
              <w:right w:val="single" w:sz="2" w:space="0" w:color="DBDBDB"/>
            </w:tcBorders>
            <w:shd w:val="clear" w:color="auto" w:fill="FFFFFF"/>
            <w:tcMar>
              <w:top w:w="120" w:type="dxa"/>
              <w:left w:w="180" w:type="dxa"/>
              <w:bottom w:w="120" w:type="dxa"/>
              <w:right w:w="180" w:type="dxa"/>
            </w:tcMar>
            <w:hideMark/>
          </w:tcPr>
          <w:p w14:paraId="7E63760D" w14:textId="02047555" w:rsidR="009B02B5" w:rsidRPr="00D90078" w:rsidRDefault="001E0131" w:rsidP="00A805D7">
            <w:pPr>
              <w:pStyle w:val="NormalWeb"/>
              <w:spacing w:before="0" w:beforeAutospacing="0" w:after="0" w:afterAutospacing="0"/>
              <w:rPr>
                <w:rFonts w:ascii="Aptos Serif" w:hAnsi="Aptos Serif" w:cs="Aptos Serif"/>
              </w:rPr>
            </w:pPr>
            <w:r>
              <w:rPr>
                <w:rFonts w:ascii="Aptos Serif" w:hAnsi="Aptos Serif" w:cs="Aptos Serif"/>
              </w:rPr>
              <w:t xml:space="preserve">Double precision </w:t>
            </w:r>
            <w:r w:rsidR="008269E4">
              <w:rPr>
                <w:rFonts w:ascii="Aptos Serif" w:hAnsi="Aptos Serif" w:cs="Aptos Serif"/>
              </w:rPr>
              <w:t>reals.</w:t>
            </w:r>
          </w:p>
        </w:tc>
      </w:tr>
      <w:tr w:rsidR="009B02B5" w:rsidRPr="00D90078" w14:paraId="2EED3991" w14:textId="77777777" w:rsidTr="00A805D7">
        <w:tc>
          <w:tcPr>
            <w:tcW w:w="2549" w:type="dxa"/>
            <w:tcBorders>
              <w:top w:val="single" w:sz="2" w:space="0" w:color="DBDBDB"/>
              <w:left w:val="single" w:sz="2" w:space="0" w:color="DBDBDB"/>
              <w:bottom w:val="single" w:sz="6" w:space="0" w:color="DBDBDB"/>
              <w:right w:val="single" w:sz="2" w:space="0" w:color="DBDBDB"/>
            </w:tcBorders>
            <w:shd w:val="clear" w:color="auto" w:fill="FFFFFF"/>
            <w:tcMar>
              <w:top w:w="120" w:type="dxa"/>
              <w:left w:w="180" w:type="dxa"/>
              <w:bottom w:w="120" w:type="dxa"/>
              <w:right w:w="180" w:type="dxa"/>
            </w:tcMar>
            <w:hideMark/>
          </w:tcPr>
          <w:p w14:paraId="5980FFB5" w14:textId="613489E6" w:rsidR="009B02B5" w:rsidRPr="00460FD7" w:rsidRDefault="001E0131" w:rsidP="00A805D7">
            <w:pPr>
              <w:pStyle w:val="NormalWeb"/>
              <w:spacing w:before="0" w:beforeAutospacing="0" w:after="0" w:afterAutospacing="0"/>
              <w:rPr>
                <w:rStyle w:val="inlinecode"/>
              </w:rPr>
            </w:pPr>
            <w:r>
              <w:rPr>
                <w:rStyle w:val="inlinecode"/>
              </w:rPr>
              <w:t>date</w:t>
            </w:r>
          </w:p>
        </w:tc>
        <w:tc>
          <w:tcPr>
            <w:tcW w:w="6520" w:type="dxa"/>
            <w:tcBorders>
              <w:top w:val="single" w:sz="2" w:space="0" w:color="DBDBDB"/>
              <w:left w:val="single" w:sz="2" w:space="0" w:color="DBDBDB"/>
              <w:bottom w:val="single" w:sz="6" w:space="0" w:color="DBDBDB"/>
              <w:right w:val="single" w:sz="2" w:space="0" w:color="DBDBDB"/>
            </w:tcBorders>
            <w:shd w:val="clear" w:color="auto" w:fill="FFFFFF"/>
            <w:tcMar>
              <w:top w:w="120" w:type="dxa"/>
              <w:left w:w="180" w:type="dxa"/>
              <w:bottom w:w="120" w:type="dxa"/>
              <w:right w:w="180" w:type="dxa"/>
            </w:tcMar>
            <w:hideMark/>
          </w:tcPr>
          <w:p w14:paraId="44DEB5B2" w14:textId="0BE4E4B6" w:rsidR="009B02B5" w:rsidRPr="00D90078" w:rsidRDefault="009B02B5" w:rsidP="00A805D7">
            <w:pPr>
              <w:pStyle w:val="NormalWeb"/>
              <w:spacing w:before="0" w:beforeAutospacing="0" w:after="0" w:afterAutospacing="0"/>
              <w:rPr>
                <w:rFonts w:ascii="Aptos Serif" w:hAnsi="Aptos Serif" w:cs="Aptos Serif"/>
              </w:rPr>
            </w:pPr>
            <w:r>
              <w:rPr>
                <w:rFonts w:ascii="Aptos Serif" w:hAnsi="Aptos Serif" w:cs="Aptos Serif"/>
              </w:rPr>
              <w:fldChar w:fldCharType="begin"/>
            </w:r>
            <w:r>
              <w:instrText xml:space="preserve"> XE "</w:instrText>
            </w:r>
            <w:r w:rsidRPr="00705B8D">
              <w:instrText>beta</w:instrText>
            </w:r>
            <w:r>
              <w:instrText xml:space="preserve">" </w:instrText>
            </w:r>
            <w:r>
              <w:rPr>
                <w:rFonts w:ascii="Aptos Serif" w:hAnsi="Aptos Serif" w:cs="Aptos Serif"/>
              </w:rPr>
              <w:fldChar w:fldCharType="end"/>
            </w:r>
            <w:r w:rsidR="008269E4">
              <w:rPr>
                <w:rFonts w:ascii="Aptos Serif" w:hAnsi="Aptos Serif" w:cs="Aptos Serif"/>
              </w:rPr>
              <w:t>Austra dates.</w:t>
            </w:r>
          </w:p>
        </w:tc>
      </w:tr>
      <w:tr w:rsidR="009B02B5" w:rsidRPr="00D90078" w14:paraId="368D2368" w14:textId="77777777" w:rsidTr="00A805D7">
        <w:tc>
          <w:tcPr>
            <w:tcW w:w="2549" w:type="dxa"/>
            <w:tcBorders>
              <w:top w:val="single" w:sz="2" w:space="0" w:color="DBDBDB"/>
              <w:left w:val="single" w:sz="2" w:space="0" w:color="DBDBDB"/>
              <w:bottom w:val="single" w:sz="6" w:space="0" w:color="DBDBDB"/>
              <w:right w:val="single" w:sz="2" w:space="0" w:color="DBDBDB"/>
            </w:tcBorders>
            <w:shd w:val="clear" w:color="auto" w:fill="FFFFFF"/>
            <w:tcMar>
              <w:top w:w="120" w:type="dxa"/>
              <w:left w:w="180" w:type="dxa"/>
              <w:bottom w:w="120" w:type="dxa"/>
              <w:right w:w="180" w:type="dxa"/>
            </w:tcMar>
            <w:hideMark/>
          </w:tcPr>
          <w:p w14:paraId="5DC64997" w14:textId="72031CC0" w:rsidR="009B02B5" w:rsidRPr="00460FD7" w:rsidRDefault="001E0131" w:rsidP="00A805D7">
            <w:pPr>
              <w:pStyle w:val="NormalWeb"/>
              <w:spacing w:before="0" w:beforeAutospacing="0" w:after="0" w:afterAutospacing="0"/>
              <w:rPr>
                <w:rStyle w:val="inlinecode"/>
              </w:rPr>
            </w:pPr>
            <w:r>
              <w:rPr>
                <w:rStyle w:val="inlinecode"/>
              </w:rPr>
              <w:t>string</w:t>
            </w:r>
          </w:p>
        </w:tc>
        <w:tc>
          <w:tcPr>
            <w:tcW w:w="6520" w:type="dxa"/>
            <w:tcBorders>
              <w:top w:val="single" w:sz="2" w:space="0" w:color="DBDBDB"/>
              <w:left w:val="single" w:sz="2" w:space="0" w:color="DBDBDB"/>
              <w:bottom w:val="single" w:sz="6" w:space="0" w:color="DBDBDB"/>
              <w:right w:val="single" w:sz="2" w:space="0" w:color="DBDBDB"/>
            </w:tcBorders>
            <w:shd w:val="clear" w:color="auto" w:fill="FFFFFF"/>
            <w:tcMar>
              <w:top w:w="120" w:type="dxa"/>
              <w:left w:w="180" w:type="dxa"/>
              <w:bottom w:w="120" w:type="dxa"/>
              <w:right w:w="180" w:type="dxa"/>
            </w:tcMar>
            <w:hideMark/>
          </w:tcPr>
          <w:p w14:paraId="1B01FE80" w14:textId="3719943B" w:rsidR="009B02B5" w:rsidRPr="00D90078" w:rsidRDefault="008269E4" w:rsidP="00A805D7">
            <w:pPr>
              <w:pStyle w:val="NormalWeb"/>
              <w:spacing w:before="0" w:beforeAutospacing="0" w:after="0" w:afterAutospacing="0"/>
              <w:rPr>
                <w:rFonts w:ascii="Aptos Serif" w:hAnsi="Aptos Serif" w:cs="Aptos Serif"/>
              </w:rPr>
            </w:pPr>
            <w:r>
              <w:rPr>
                <w:rFonts w:ascii="Aptos Serif" w:hAnsi="Aptos Serif" w:cs="Aptos Serif"/>
              </w:rPr>
              <w:t>Strings.</w:t>
            </w:r>
          </w:p>
        </w:tc>
      </w:tr>
      <w:tr w:rsidR="009B02B5" w:rsidRPr="00D90078" w14:paraId="1009371E" w14:textId="77777777" w:rsidTr="00A805D7">
        <w:tc>
          <w:tcPr>
            <w:tcW w:w="2549" w:type="dxa"/>
            <w:tcBorders>
              <w:top w:val="single" w:sz="2" w:space="0" w:color="DBDBDB"/>
              <w:left w:val="single" w:sz="2" w:space="0" w:color="DBDBDB"/>
              <w:bottom w:val="single" w:sz="6" w:space="0" w:color="DBDBDB"/>
              <w:right w:val="single" w:sz="2" w:space="0" w:color="DBDBDB"/>
            </w:tcBorders>
            <w:shd w:val="clear" w:color="auto" w:fill="FFFFFF"/>
            <w:tcMar>
              <w:top w:w="120" w:type="dxa"/>
              <w:left w:w="180" w:type="dxa"/>
              <w:bottom w:w="120" w:type="dxa"/>
              <w:right w:w="180" w:type="dxa"/>
            </w:tcMar>
            <w:hideMark/>
          </w:tcPr>
          <w:p w14:paraId="5F941B61" w14:textId="77777777" w:rsidR="009B02B5" w:rsidRPr="00460FD7" w:rsidRDefault="009B02B5" w:rsidP="00A805D7">
            <w:pPr>
              <w:pStyle w:val="NormalWeb"/>
              <w:spacing w:before="0" w:beforeAutospacing="0" w:after="0" w:afterAutospacing="0"/>
              <w:rPr>
                <w:rStyle w:val="inlinecode"/>
              </w:rPr>
            </w:pPr>
            <w:r w:rsidRPr="00460FD7">
              <w:rPr>
                <w:rStyle w:val="inlinecode"/>
              </w:rPr>
              <w:t>complex</w:t>
            </w:r>
          </w:p>
        </w:tc>
        <w:tc>
          <w:tcPr>
            <w:tcW w:w="6520" w:type="dxa"/>
            <w:tcBorders>
              <w:top w:val="single" w:sz="2" w:space="0" w:color="DBDBDB"/>
              <w:left w:val="single" w:sz="2" w:space="0" w:color="DBDBDB"/>
              <w:bottom w:val="single" w:sz="6" w:space="0" w:color="DBDBDB"/>
              <w:right w:val="single" w:sz="2" w:space="0" w:color="DBDBDB"/>
            </w:tcBorders>
            <w:shd w:val="clear" w:color="auto" w:fill="FFFFFF"/>
            <w:tcMar>
              <w:top w:w="120" w:type="dxa"/>
              <w:left w:w="180" w:type="dxa"/>
              <w:bottom w:w="120" w:type="dxa"/>
              <w:right w:w="180" w:type="dxa"/>
            </w:tcMar>
            <w:hideMark/>
          </w:tcPr>
          <w:p w14:paraId="4FEB46D5" w14:textId="19404FD7" w:rsidR="009B02B5" w:rsidRPr="00D90078" w:rsidRDefault="008269E4" w:rsidP="00A805D7">
            <w:pPr>
              <w:pStyle w:val="NormalWeb"/>
              <w:spacing w:before="0" w:beforeAutospacing="0" w:after="0" w:afterAutospacing="0"/>
              <w:rPr>
                <w:rFonts w:ascii="Aptos Serif" w:hAnsi="Aptos Serif" w:cs="Aptos Serif"/>
              </w:rPr>
            </w:pPr>
            <w:r>
              <w:rPr>
                <w:rFonts w:ascii="Aptos Serif" w:hAnsi="Aptos Serif" w:cs="Aptos Serif"/>
              </w:rPr>
              <w:t>Double precision complex values.</w:t>
            </w:r>
          </w:p>
        </w:tc>
      </w:tr>
      <w:tr w:rsidR="009B02B5" w:rsidRPr="00D90078" w14:paraId="5907463D" w14:textId="77777777" w:rsidTr="00A805D7">
        <w:tc>
          <w:tcPr>
            <w:tcW w:w="2549" w:type="dxa"/>
            <w:tcBorders>
              <w:top w:val="single" w:sz="2" w:space="0" w:color="DBDBDB"/>
              <w:left w:val="single" w:sz="2" w:space="0" w:color="DBDBDB"/>
              <w:bottom w:val="single" w:sz="6" w:space="0" w:color="DBDBDB"/>
              <w:right w:val="single" w:sz="2" w:space="0" w:color="DBDBDB"/>
            </w:tcBorders>
            <w:shd w:val="clear" w:color="auto" w:fill="FFFFFF"/>
            <w:tcMar>
              <w:top w:w="120" w:type="dxa"/>
              <w:left w:w="180" w:type="dxa"/>
              <w:bottom w:w="120" w:type="dxa"/>
              <w:right w:w="180" w:type="dxa"/>
            </w:tcMar>
            <w:hideMark/>
          </w:tcPr>
          <w:p w14:paraId="4C94364A" w14:textId="5614F477" w:rsidR="009B02B5" w:rsidRPr="00460FD7" w:rsidRDefault="001E0131" w:rsidP="00A805D7">
            <w:pPr>
              <w:pStyle w:val="NormalWeb"/>
              <w:spacing w:before="0" w:beforeAutospacing="0" w:after="0" w:afterAutospacing="0"/>
              <w:rPr>
                <w:rStyle w:val="inlinecode"/>
              </w:rPr>
            </w:pPr>
            <w:r>
              <w:rPr>
                <w:rStyle w:val="inlinecode"/>
              </w:rPr>
              <w:t>series</w:t>
            </w:r>
          </w:p>
        </w:tc>
        <w:tc>
          <w:tcPr>
            <w:tcW w:w="6520" w:type="dxa"/>
            <w:tcBorders>
              <w:top w:val="single" w:sz="2" w:space="0" w:color="DBDBDB"/>
              <w:left w:val="single" w:sz="2" w:space="0" w:color="DBDBDB"/>
              <w:bottom w:val="single" w:sz="6" w:space="0" w:color="DBDBDB"/>
              <w:right w:val="single" w:sz="2" w:space="0" w:color="DBDBDB"/>
            </w:tcBorders>
            <w:shd w:val="clear" w:color="auto" w:fill="FFFFFF"/>
            <w:tcMar>
              <w:top w:w="120" w:type="dxa"/>
              <w:left w:w="180" w:type="dxa"/>
              <w:bottom w:w="120" w:type="dxa"/>
              <w:right w:w="180" w:type="dxa"/>
            </w:tcMar>
            <w:hideMark/>
          </w:tcPr>
          <w:p w14:paraId="6CF39E28" w14:textId="19AA7565" w:rsidR="009B02B5" w:rsidRPr="00D90078" w:rsidRDefault="008269E4" w:rsidP="00A805D7">
            <w:pPr>
              <w:pStyle w:val="NormalWeb"/>
              <w:spacing w:before="0" w:beforeAutospacing="0" w:after="0" w:afterAutospacing="0"/>
              <w:rPr>
                <w:rFonts w:ascii="Aptos Serif" w:hAnsi="Aptos Serif" w:cs="Aptos Serif"/>
              </w:rPr>
            </w:pPr>
            <w:r>
              <w:rPr>
                <w:rFonts w:ascii="Aptos Serif" w:hAnsi="Aptos Serif" w:cs="Aptos Serif"/>
              </w:rPr>
              <w:t>Time series.</w:t>
            </w:r>
          </w:p>
        </w:tc>
      </w:tr>
      <w:tr w:rsidR="009B02B5" w:rsidRPr="00D90078" w14:paraId="72A590BE" w14:textId="77777777" w:rsidTr="00A805D7">
        <w:tc>
          <w:tcPr>
            <w:tcW w:w="2549" w:type="dxa"/>
            <w:tcBorders>
              <w:top w:val="single" w:sz="2" w:space="0" w:color="DBDBDB"/>
              <w:left w:val="single" w:sz="2" w:space="0" w:color="DBDBDB"/>
              <w:bottom w:val="single" w:sz="6" w:space="0" w:color="DBDBDB"/>
              <w:right w:val="single" w:sz="2" w:space="0" w:color="DBDBDB"/>
            </w:tcBorders>
            <w:shd w:val="clear" w:color="auto" w:fill="FFFFFF"/>
            <w:tcMar>
              <w:top w:w="120" w:type="dxa"/>
              <w:left w:w="180" w:type="dxa"/>
              <w:bottom w:w="120" w:type="dxa"/>
              <w:right w:w="180" w:type="dxa"/>
            </w:tcMar>
            <w:hideMark/>
          </w:tcPr>
          <w:p w14:paraId="071E669C" w14:textId="66EFD58E" w:rsidR="009B02B5" w:rsidRPr="00460FD7" w:rsidRDefault="001E0131" w:rsidP="00A805D7">
            <w:pPr>
              <w:pStyle w:val="NormalWeb"/>
              <w:spacing w:before="0" w:beforeAutospacing="0" w:after="0" w:afterAutospacing="0"/>
              <w:rPr>
                <w:rStyle w:val="inlinecode"/>
              </w:rPr>
            </w:pPr>
            <w:r>
              <w:rPr>
                <w:rStyle w:val="inlinecode"/>
              </w:rPr>
              <w:t>matrix</w:t>
            </w:r>
          </w:p>
        </w:tc>
        <w:tc>
          <w:tcPr>
            <w:tcW w:w="6520" w:type="dxa"/>
            <w:tcBorders>
              <w:top w:val="single" w:sz="2" w:space="0" w:color="DBDBDB"/>
              <w:left w:val="single" w:sz="2" w:space="0" w:color="DBDBDB"/>
              <w:bottom w:val="single" w:sz="6" w:space="0" w:color="DBDBDB"/>
              <w:right w:val="single" w:sz="2" w:space="0" w:color="DBDBDB"/>
            </w:tcBorders>
            <w:shd w:val="clear" w:color="auto" w:fill="FFFFFF"/>
            <w:tcMar>
              <w:top w:w="120" w:type="dxa"/>
              <w:left w:w="180" w:type="dxa"/>
              <w:bottom w:w="120" w:type="dxa"/>
              <w:right w:w="180" w:type="dxa"/>
            </w:tcMar>
            <w:hideMark/>
          </w:tcPr>
          <w:p w14:paraId="345316FC" w14:textId="0AEC6CEF" w:rsidR="009B02B5" w:rsidRPr="00D90078" w:rsidRDefault="008269E4" w:rsidP="00A805D7">
            <w:pPr>
              <w:pStyle w:val="NormalWeb"/>
              <w:spacing w:before="0" w:beforeAutospacing="0" w:after="0" w:afterAutospacing="0"/>
              <w:rPr>
                <w:rFonts w:ascii="Aptos Serif" w:hAnsi="Aptos Serif" w:cs="Aptos Serif"/>
              </w:rPr>
            </w:pPr>
            <w:r>
              <w:rPr>
                <w:rFonts w:ascii="Aptos Serif" w:hAnsi="Aptos Serif" w:cs="Aptos Serif"/>
              </w:rPr>
              <w:t>Dense double precision matrices.</w:t>
            </w:r>
          </w:p>
        </w:tc>
      </w:tr>
      <w:tr w:rsidR="009B02B5" w:rsidRPr="00D90078" w14:paraId="57131FBD" w14:textId="77777777" w:rsidTr="00A805D7">
        <w:tc>
          <w:tcPr>
            <w:tcW w:w="2549" w:type="dxa"/>
            <w:tcBorders>
              <w:top w:val="single" w:sz="2" w:space="0" w:color="DBDBDB"/>
              <w:left w:val="single" w:sz="2" w:space="0" w:color="DBDBDB"/>
              <w:bottom w:val="single" w:sz="6" w:space="0" w:color="DBDBDB"/>
              <w:right w:val="single" w:sz="2" w:space="0" w:color="DBDBDB"/>
            </w:tcBorders>
            <w:shd w:val="clear" w:color="auto" w:fill="FFFFFF"/>
            <w:tcMar>
              <w:top w:w="120" w:type="dxa"/>
              <w:left w:w="180" w:type="dxa"/>
              <w:bottom w:w="120" w:type="dxa"/>
              <w:right w:w="180" w:type="dxa"/>
            </w:tcMar>
            <w:hideMark/>
          </w:tcPr>
          <w:p w14:paraId="54AEC900" w14:textId="702E2C9E" w:rsidR="009B02B5" w:rsidRPr="00460FD7" w:rsidRDefault="001E0131" w:rsidP="00A805D7">
            <w:pPr>
              <w:pStyle w:val="NormalWeb"/>
              <w:spacing w:before="0" w:beforeAutospacing="0" w:after="0" w:afterAutospacing="0"/>
              <w:rPr>
                <w:rStyle w:val="inlinecode"/>
              </w:rPr>
            </w:pPr>
            <w:r>
              <w:rPr>
                <w:rStyle w:val="inlinecode"/>
              </w:rPr>
              <w:t>vec, cvec, ivec</w:t>
            </w:r>
          </w:p>
        </w:tc>
        <w:tc>
          <w:tcPr>
            <w:tcW w:w="6520" w:type="dxa"/>
            <w:tcBorders>
              <w:top w:val="single" w:sz="2" w:space="0" w:color="DBDBDB"/>
              <w:left w:val="single" w:sz="2" w:space="0" w:color="DBDBDB"/>
              <w:bottom w:val="single" w:sz="6" w:space="0" w:color="DBDBDB"/>
              <w:right w:val="single" w:sz="2" w:space="0" w:color="DBDBDB"/>
            </w:tcBorders>
            <w:shd w:val="clear" w:color="auto" w:fill="FFFFFF"/>
            <w:tcMar>
              <w:top w:w="120" w:type="dxa"/>
              <w:left w:w="180" w:type="dxa"/>
              <w:bottom w:w="120" w:type="dxa"/>
              <w:right w:w="180" w:type="dxa"/>
            </w:tcMar>
            <w:hideMark/>
          </w:tcPr>
          <w:p w14:paraId="5061E821" w14:textId="40EB8ECE" w:rsidR="009B02B5" w:rsidRPr="00D90078" w:rsidRDefault="009B02B5" w:rsidP="00A805D7">
            <w:pPr>
              <w:pStyle w:val="NormalWeb"/>
              <w:spacing w:before="0" w:beforeAutospacing="0" w:after="0" w:afterAutospacing="0"/>
              <w:rPr>
                <w:rFonts w:ascii="Aptos Serif" w:hAnsi="Aptos Serif" w:cs="Aptos Serif"/>
              </w:rPr>
            </w:pPr>
            <w:r>
              <w:rPr>
                <w:rFonts w:ascii="Aptos Serif" w:hAnsi="Aptos Serif" w:cs="Aptos Serif"/>
              </w:rPr>
              <w:fldChar w:fldCharType="begin"/>
            </w:r>
            <w:r>
              <w:instrText xml:space="preserve"> XE "</w:instrText>
            </w:r>
            <w:r w:rsidRPr="00F01538">
              <w:rPr>
                <w:lang w:val="en-US"/>
              </w:rPr>
              <w:instrText>erf</w:instrText>
            </w:r>
            <w:r>
              <w:instrText xml:space="preserve">" </w:instrText>
            </w:r>
            <w:r>
              <w:rPr>
                <w:rFonts w:ascii="Aptos Serif" w:hAnsi="Aptos Serif" w:cs="Aptos Serif"/>
              </w:rPr>
              <w:fldChar w:fldCharType="end"/>
            </w:r>
            <w:r w:rsidR="008269E4">
              <w:rPr>
                <w:rFonts w:ascii="Aptos Serif" w:hAnsi="Aptos Serif" w:cs="Aptos Serif"/>
              </w:rPr>
              <w:t>Real, complex</w:t>
            </w:r>
            <w:r w:rsidR="000118EC">
              <w:rPr>
                <w:rFonts w:ascii="Aptos Serif" w:hAnsi="Aptos Serif" w:cs="Aptos Serif"/>
              </w:rPr>
              <w:t>,</w:t>
            </w:r>
            <w:r w:rsidR="008269E4">
              <w:rPr>
                <w:rFonts w:ascii="Aptos Serif" w:hAnsi="Aptos Serif" w:cs="Aptos Serif"/>
              </w:rPr>
              <w:t xml:space="preserve"> and integer vectors.</w:t>
            </w:r>
          </w:p>
        </w:tc>
      </w:tr>
      <w:tr w:rsidR="00CF55FB" w:rsidRPr="00D90078" w14:paraId="69C7303C" w14:textId="77777777" w:rsidTr="00A805D7">
        <w:tc>
          <w:tcPr>
            <w:tcW w:w="2549" w:type="dxa"/>
            <w:tcBorders>
              <w:top w:val="single" w:sz="2" w:space="0" w:color="DBDBDB"/>
              <w:left w:val="single" w:sz="2" w:space="0" w:color="DBDBDB"/>
              <w:bottom w:val="single" w:sz="6" w:space="0" w:color="DBDBDB"/>
              <w:right w:val="single" w:sz="2" w:space="0" w:color="DBDBDB"/>
            </w:tcBorders>
            <w:shd w:val="clear" w:color="auto" w:fill="FFFFFF"/>
            <w:tcMar>
              <w:top w:w="120" w:type="dxa"/>
              <w:left w:w="180" w:type="dxa"/>
              <w:bottom w:w="120" w:type="dxa"/>
              <w:right w:w="180" w:type="dxa"/>
            </w:tcMar>
          </w:tcPr>
          <w:p w14:paraId="019FB45E" w14:textId="2AF22F47" w:rsidR="00CF55FB" w:rsidRDefault="00CF55FB" w:rsidP="00A805D7">
            <w:pPr>
              <w:pStyle w:val="NormalWeb"/>
              <w:spacing w:before="0" w:beforeAutospacing="0" w:after="0" w:afterAutospacing="0"/>
              <w:rPr>
                <w:rStyle w:val="inlinecode"/>
              </w:rPr>
            </w:pPr>
            <w:r>
              <w:rPr>
                <w:rStyle w:val="inlinecode"/>
              </w:rPr>
              <w:t>dvec</w:t>
            </w:r>
          </w:p>
        </w:tc>
        <w:tc>
          <w:tcPr>
            <w:tcW w:w="6520" w:type="dxa"/>
            <w:tcBorders>
              <w:top w:val="single" w:sz="2" w:space="0" w:color="DBDBDB"/>
              <w:left w:val="single" w:sz="2" w:space="0" w:color="DBDBDB"/>
              <w:bottom w:val="single" w:sz="6" w:space="0" w:color="DBDBDB"/>
              <w:right w:val="single" w:sz="2" w:space="0" w:color="DBDBDB"/>
            </w:tcBorders>
            <w:shd w:val="clear" w:color="auto" w:fill="FFFFFF"/>
            <w:tcMar>
              <w:top w:w="120" w:type="dxa"/>
              <w:left w:w="180" w:type="dxa"/>
              <w:bottom w:w="120" w:type="dxa"/>
              <w:right w:w="180" w:type="dxa"/>
            </w:tcMar>
          </w:tcPr>
          <w:p w14:paraId="66D73989" w14:textId="5E900DFE" w:rsidR="00CF55FB" w:rsidRDefault="00CF55FB" w:rsidP="00A805D7">
            <w:pPr>
              <w:pStyle w:val="NormalWeb"/>
              <w:spacing w:before="0" w:beforeAutospacing="0" w:after="0" w:afterAutospacing="0"/>
              <w:rPr>
                <w:rFonts w:ascii="Aptos Serif" w:hAnsi="Aptos Serif" w:cs="Aptos Serif"/>
              </w:rPr>
            </w:pPr>
            <w:r>
              <w:rPr>
                <w:rFonts w:ascii="Aptos Serif" w:hAnsi="Aptos Serif" w:cs="Aptos Serif"/>
              </w:rPr>
              <w:t>Date vectors.</w:t>
            </w:r>
          </w:p>
        </w:tc>
      </w:tr>
      <w:tr w:rsidR="009B02B5" w:rsidRPr="00D90078" w14:paraId="452C0EFB" w14:textId="77777777" w:rsidTr="00FB0343">
        <w:tc>
          <w:tcPr>
            <w:tcW w:w="2549" w:type="dxa"/>
            <w:tcBorders>
              <w:top w:val="single" w:sz="2" w:space="0" w:color="DBDBDB"/>
              <w:left w:val="single" w:sz="2" w:space="0" w:color="DBDBDB"/>
              <w:bottom w:val="single" w:sz="2" w:space="0" w:color="DBDBDB"/>
              <w:right w:val="single" w:sz="2" w:space="0" w:color="DBDBDB"/>
            </w:tcBorders>
            <w:shd w:val="clear" w:color="auto" w:fill="FFFFFF"/>
            <w:tcMar>
              <w:top w:w="120" w:type="dxa"/>
              <w:left w:w="180" w:type="dxa"/>
              <w:bottom w:w="120" w:type="dxa"/>
              <w:right w:w="180" w:type="dxa"/>
            </w:tcMar>
            <w:hideMark/>
          </w:tcPr>
          <w:p w14:paraId="13B58921" w14:textId="09A2D113" w:rsidR="009B02B5" w:rsidRPr="00460FD7" w:rsidRDefault="001E0131" w:rsidP="00A805D7">
            <w:pPr>
              <w:pStyle w:val="NormalWeb"/>
              <w:spacing w:before="0" w:beforeAutospacing="0" w:after="0" w:afterAutospacing="0"/>
              <w:rPr>
                <w:rStyle w:val="inlinecode"/>
              </w:rPr>
            </w:pPr>
            <w:r>
              <w:rPr>
                <w:rStyle w:val="inlinecode"/>
              </w:rPr>
              <w:t>seq, cseq, iseq</w:t>
            </w:r>
          </w:p>
        </w:tc>
        <w:tc>
          <w:tcPr>
            <w:tcW w:w="6520" w:type="dxa"/>
            <w:tcBorders>
              <w:top w:val="single" w:sz="2" w:space="0" w:color="DBDBDB"/>
              <w:left w:val="single" w:sz="2" w:space="0" w:color="DBDBDB"/>
              <w:bottom w:val="single" w:sz="2" w:space="0" w:color="DBDBDB"/>
              <w:right w:val="single" w:sz="2" w:space="0" w:color="DBDBDB"/>
            </w:tcBorders>
            <w:shd w:val="clear" w:color="auto" w:fill="FFFFFF"/>
            <w:tcMar>
              <w:top w:w="120" w:type="dxa"/>
              <w:left w:w="180" w:type="dxa"/>
              <w:bottom w:w="120" w:type="dxa"/>
              <w:right w:w="180" w:type="dxa"/>
            </w:tcMar>
            <w:hideMark/>
          </w:tcPr>
          <w:p w14:paraId="365A66F1" w14:textId="27D23EA4" w:rsidR="009B02B5" w:rsidRPr="00D90078" w:rsidRDefault="008269E4" w:rsidP="00A805D7">
            <w:pPr>
              <w:pStyle w:val="NormalWeb"/>
              <w:spacing w:before="0" w:beforeAutospacing="0" w:after="0" w:afterAutospacing="0"/>
              <w:rPr>
                <w:rFonts w:ascii="Aptos Serif" w:hAnsi="Aptos Serif" w:cs="Aptos Serif"/>
              </w:rPr>
            </w:pPr>
            <w:r>
              <w:rPr>
                <w:rFonts w:ascii="Aptos Serif" w:hAnsi="Aptos Serif" w:cs="Aptos Serif"/>
              </w:rPr>
              <w:t>Real, complex</w:t>
            </w:r>
            <w:r w:rsidR="000118EC">
              <w:rPr>
                <w:rFonts w:ascii="Aptos Serif" w:hAnsi="Aptos Serif" w:cs="Aptos Serif"/>
              </w:rPr>
              <w:t>,</w:t>
            </w:r>
            <w:r>
              <w:rPr>
                <w:rFonts w:ascii="Aptos Serif" w:hAnsi="Aptos Serif" w:cs="Aptos Serif"/>
              </w:rPr>
              <w:t xml:space="preserve"> and integer sequences.</w:t>
            </w:r>
          </w:p>
        </w:tc>
      </w:tr>
      <w:tr w:rsidR="00FB0343" w:rsidRPr="00D90078" w14:paraId="730A5403" w14:textId="77777777" w:rsidTr="00A805D7">
        <w:tc>
          <w:tcPr>
            <w:tcW w:w="2549" w:type="dxa"/>
            <w:tcBorders>
              <w:top w:val="single" w:sz="2" w:space="0" w:color="DBDBDB"/>
              <w:left w:val="single" w:sz="2" w:space="0" w:color="DBDBDB"/>
              <w:bottom w:val="single" w:sz="6" w:space="0" w:color="DBDBDB"/>
              <w:right w:val="single" w:sz="2" w:space="0" w:color="DBDBDB"/>
            </w:tcBorders>
            <w:shd w:val="clear" w:color="auto" w:fill="FFFFFF"/>
            <w:tcMar>
              <w:top w:w="120" w:type="dxa"/>
              <w:left w:w="180" w:type="dxa"/>
              <w:bottom w:w="120" w:type="dxa"/>
              <w:right w:w="180" w:type="dxa"/>
            </w:tcMar>
          </w:tcPr>
          <w:p w14:paraId="28A8CB32" w14:textId="17969EE1" w:rsidR="00FB0343" w:rsidRDefault="00FB0343" w:rsidP="00FB0343">
            <w:pPr>
              <w:pStyle w:val="NormalWeb"/>
              <w:spacing w:before="0" w:beforeAutospacing="0" w:after="0" w:afterAutospacing="0"/>
              <w:rPr>
                <w:rStyle w:val="inlinecode"/>
              </w:rPr>
            </w:pPr>
            <w:r>
              <w:rPr>
                <w:rStyle w:val="inlinecode"/>
              </w:rPr>
              <w:t>dseq</w:t>
            </w:r>
          </w:p>
        </w:tc>
        <w:tc>
          <w:tcPr>
            <w:tcW w:w="6520" w:type="dxa"/>
            <w:tcBorders>
              <w:top w:val="single" w:sz="2" w:space="0" w:color="DBDBDB"/>
              <w:left w:val="single" w:sz="2" w:space="0" w:color="DBDBDB"/>
              <w:bottom w:val="single" w:sz="6" w:space="0" w:color="DBDBDB"/>
              <w:right w:val="single" w:sz="2" w:space="0" w:color="DBDBDB"/>
            </w:tcBorders>
            <w:shd w:val="clear" w:color="auto" w:fill="FFFFFF"/>
            <w:tcMar>
              <w:top w:w="120" w:type="dxa"/>
              <w:left w:w="180" w:type="dxa"/>
              <w:bottom w:w="120" w:type="dxa"/>
              <w:right w:w="180" w:type="dxa"/>
            </w:tcMar>
          </w:tcPr>
          <w:p w14:paraId="6E8803E5" w14:textId="4AF2386F" w:rsidR="00FB0343" w:rsidRDefault="00FB0343" w:rsidP="00FB0343">
            <w:pPr>
              <w:pStyle w:val="NormalWeb"/>
              <w:spacing w:before="0" w:beforeAutospacing="0" w:after="0" w:afterAutospacing="0"/>
              <w:rPr>
                <w:rFonts w:ascii="Aptos Serif" w:hAnsi="Aptos Serif" w:cs="Aptos Serif"/>
              </w:rPr>
            </w:pPr>
            <w:r>
              <w:rPr>
                <w:rFonts w:ascii="Aptos Serif" w:hAnsi="Aptos Serif" w:cs="Aptos Serif"/>
              </w:rPr>
              <w:t>D</w:t>
            </w:r>
            <w:r>
              <w:rPr>
                <w:rFonts w:ascii="Aptos Serif" w:hAnsi="Aptos Serif"/>
              </w:rPr>
              <w:t>ate sequences.</w:t>
            </w:r>
          </w:p>
        </w:tc>
      </w:tr>
    </w:tbl>
    <w:p w14:paraId="26847277" w14:textId="68BF1577" w:rsidR="00680B64" w:rsidRDefault="005362D6" w:rsidP="005362D6">
      <w:pPr>
        <w:rPr>
          <w:lang w:eastAsia="en-GB"/>
        </w:rPr>
      </w:pPr>
      <w:r>
        <w:rPr>
          <w:lang w:eastAsia="en-GB"/>
        </w:rPr>
        <w:br/>
      </w:r>
      <w:r w:rsidR="00005470">
        <w:rPr>
          <w:lang w:eastAsia="en-GB"/>
        </w:rPr>
        <w:fldChar w:fldCharType="begin"/>
      </w:r>
      <w:r w:rsidR="00005470">
        <w:instrText xml:space="preserve"> XE "</w:instrText>
      </w:r>
      <w:r w:rsidR="00005470" w:rsidRPr="00005470">
        <w:instrText>lambdas:parameters</w:instrText>
      </w:r>
      <w:r w:rsidR="00005470">
        <w:instrText xml:space="preserve">" </w:instrText>
      </w:r>
      <w:r w:rsidR="00005470">
        <w:rPr>
          <w:lang w:eastAsia="en-GB"/>
        </w:rPr>
        <w:fldChar w:fldCharType="end"/>
      </w:r>
      <w:r w:rsidR="00746C3A">
        <w:rPr>
          <w:lang w:eastAsia="en-GB"/>
        </w:rPr>
        <w:t xml:space="preserve">Arrays </w:t>
      </w:r>
      <w:r w:rsidR="00C660B4">
        <w:rPr>
          <w:lang w:eastAsia="en-GB"/>
        </w:rPr>
        <w:t>can be specified adding two brackets after a type name. Function types</w:t>
      </w:r>
      <w:r w:rsidR="00E07AC2">
        <w:rPr>
          <w:lang w:eastAsia="en-GB"/>
        </w:rPr>
        <w:t xml:space="preserve"> </w:t>
      </w:r>
      <w:r w:rsidR="003C28E8">
        <w:rPr>
          <w:lang w:eastAsia="en-GB"/>
        </w:rPr>
        <w:t>follow</w:t>
      </w:r>
      <w:r w:rsidR="00E07AC2">
        <w:rPr>
          <w:lang w:eastAsia="en-GB"/>
        </w:rPr>
        <w:t xml:space="preserve"> this convention:</w:t>
      </w:r>
    </w:p>
    <w:p w14:paraId="6045A333" w14:textId="363F995E" w:rsidR="00E07AC2" w:rsidRPr="00A15277" w:rsidRDefault="00953409" w:rsidP="00953409">
      <w:pPr>
        <w:pStyle w:val="Code0"/>
        <w:rPr>
          <w:rStyle w:val="CdigoHTML"/>
          <w:color w:val="006400"/>
          <w:sz w:val="21"/>
          <w:szCs w:val="21"/>
        </w:rPr>
      </w:pPr>
      <w:bookmarkStart w:id="42" w:name="_Hlk160790864"/>
      <w:r w:rsidRPr="00A15277">
        <w:rPr>
          <w:rStyle w:val="CdigoHTML"/>
          <w:color w:val="006400"/>
          <w:sz w:val="21"/>
          <w:szCs w:val="21"/>
        </w:rPr>
        <w:t xml:space="preserve">-- </w:t>
      </w:r>
      <w:bookmarkEnd w:id="42"/>
      <w:r w:rsidRPr="00A15277">
        <w:rPr>
          <w:rStyle w:val="CdigoHTML"/>
          <w:color w:val="006400"/>
          <w:sz w:val="21"/>
          <w:szCs w:val="21"/>
        </w:rPr>
        <w:t>A function that receives a real</w:t>
      </w:r>
      <w:r w:rsidR="000118EC">
        <w:rPr>
          <w:rStyle w:val="CdigoHTML"/>
          <w:color w:val="006400"/>
          <w:sz w:val="21"/>
          <w:szCs w:val="21"/>
        </w:rPr>
        <w:t>,</w:t>
      </w:r>
      <w:r w:rsidRPr="00A15277">
        <w:rPr>
          <w:rStyle w:val="CdigoHTML"/>
          <w:color w:val="006400"/>
          <w:sz w:val="21"/>
          <w:szCs w:val="21"/>
        </w:rPr>
        <w:t xml:space="preserve"> and returns a real:</w:t>
      </w:r>
    </w:p>
    <w:p w14:paraId="1BFF6268" w14:textId="79AD163D" w:rsidR="00953409" w:rsidRDefault="00953409" w:rsidP="00953409">
      <w:pPr>
        <w:pStyle w:val="Code0"/>
      </w:pPr>
      <w:r w:rsidRPr="00A15277">
        <w:rPr>
          <w:rStyle w:val="CdigoHTML"/>
          <w:b/>
          <w:color w:val="4169E1"/>
          <w:sz w:val="21"/>
          <w:szCs w:val="21"/>
        </w:rPr>
        <w:t>real</w:t>
      </w:r>
      <w:r>
        <w:t xml:space="preserve"> =&gt; </w:t>
      </w:r>
      <w:r w:rsidRPr="00A15277">
        <w:rPr>
          <w:rStyle w:val="CdigoHTML"/>
          <w:b/>
          <w:color w:val="4169E1"/>
          <w:sz w:val="21"/>
          <w:szCs w:val="21"/>
        </w:rPr>
        <w:t>real</w:t>
      </w:r>
    </w:p>
    <w:p w14:paraId="78545383" w14:textId="68E1B73D" w:rsidR="00953409" w:rsidRPr="00A15277" w:rsidRDefault="00953409" w:rsidP="005362D6">
      <w:pPr>
        <w:pStyle w:val="Code0"/>
        <w:keepNext/>
        <w:rPr>
          <w:rStyle w:val="CdigoHTML"/>
          <w:color w:val="006400"/>
          <w:sz w:val="21"/>
          <w:szCs w:val="21"/>
        </w:rPr>
      </w:pPr>
      <w:r w:rsidRPr="00A15277">
        <w:rPr>
          <w:rStyle w:val="CdigoHTML"/>
          <w:color w:val="006400"/>
          <w:sz w:val="21"/>
          <w:szCs w:val="21"/>
        </w:rPr>
        <w:lastRenderedPageBreak/>
        <w:t xml:space="preserve">-- </w:t>
      </w:r>
      <w:r w:rsidR="00A15277" w:rsidRPr="00A15277">
        <w:rPr>
          <w:rStyle w:val="CdigoHTML"/>
          <w:color w:val="006400"/>
          <w:sz w:val="21"/>
          <w:szCs w:val="21"/>
        </w:rPr>
        <w:t>R</w:t>
      </w:r>
      <w:r w:rsidRPr="00A15277">
        <w:rPr>
          <w:rStyle w:val="CdigoHTML"/>
          <w:color w:val="006400"/>
          <w:sz w:val="21"/>
          <w:szCs w:val="21"/>
        </w:rPr>
        <w:t>eceives an integer and a vector</w:t>
      </w:r>
      <w:r w:rsidR="000118EC">
        <w:rPr>
          <w:rStyle w:val="CdigoHTML"/>
          <w:color w:val="006400"/>
          <w:sz w:val="21"/>
          <w:szCs w:val="21"/>
        </w:rPr>
        <w:t>,</w:t>
      </w:r>
      <w:r w:rsidRPr="00A15277">
        <w:rPr>
          <w:rStyle w:val="CdigoHTML"/>
          <w:color w:val="006400"/>
          <w:sz w:val="21"/>
          <w:szCs w:val="21"/>
        </w:rPr>
        <w:t xml:space="preserve"> and returns a real:</w:t>
      </w:r>
    </w:p>
    <w:p w14:paraId="1D534569" w14:textId="0B5AE6B8" w:rsidR="009B02B5" w:rsidRPr="005972A0" w:rsidRDefault="00953409" w:rsidP="00953409">
      <w:pPr>
        <w:pStyle w:val="Code0"/>
      </w:pPr>
      <w:r w:rsidRPr="00A15277">
        <w:rPr>
          <w:rStyle w:val="CdigoHTML"/>
          <w:b/>
          <w:color w:val="4169E1"/>
          <w:sz w:val="21"/>
          <w:szCs w:val="21"/>
        </w:rPr>
        <w:t>int</w:t>
      </w:r>
      <w:r>
        <w:t xml:space="preserve"> =&gt; </w:t>
      </w:r>
      <w:r w:rsidRPr="00A15277">
        <w:rPr>
          <w:rStyle w:val="CdigoHTML"/>
          <w:b/>
          <w:color w:val="4169E1"/>
          <w:sz w:val="21"/>
          <w:szCs w:val="21"/>
        </w:rPr>
        <w:t>vec</w:t>
      </w:r>
      <w:r>
        <w:t xml:space="preserve"> =&gt; </w:t>
      </w:r>
      <w:r w:rsidRPr="00A15277">
        <w:rPr>
          <w:rStyle w:val="CdigoHTML"/>
          <w:b/>
          <w:color w:val="4169E1"/>
          <w:sz w:val="21"/>
          <w:szCs w:val="21"/>
        </w:rPr>
        <w:t>real</w:t>
      </w:r>
    </w:p>
    <w:p w14:paraId="3C5CF938" w14:textId="2BF739FC" w:rsidR="0029067A" w:rsidRDefault="003B11DC" w:rsidP="00E720DC">
      <w:pPr>
        <w:spacing w:before="240"/>
      </w:pPr>
      <w:r>
        <w:t xml:space="preserve">For instance, this </w:t>
      </w:r>
      <w:r w:rsidR="00130358">
        <w:t>definition allows to apply a function twice to an argument:</w:t>
      </w:r>
    </w:p>
    <w:p w14:paraId="7A2C733E" w14:textId="2CAEAEEF" w:rsidR="00E720DC" w:rsidRDefault="00E720DC" w:rsidP="00E720DC">
      <w:pPr>
        <w:pStyle w:val="Code0"/>
        <w:rPr>
          <w:rStyle w:val="CdigoHTML"/>
          <w:sz w:val="21"/>
          <w:szCs w:val="21"/>
        </w:rPr>
      </w:pPr>
      <w:r w:rsidRPr="00460FD7">
        <w:rPr>
          <w:rStyle w:val="CdigoHTML"/>
          <w:b/>
          <w:color w:val="4169E1"/>
          <w:sz w:val="21"/>
          <w:szCs w:val="21"/>
        </w:rPr>
        <w:t>def</w:t>
      </w:r>
      <w:r>
        <w:rPr>
          <w:rStyle w:val="CdigoHTML"/>
          <w:sz w:val="21"/>
          <w:szCs w:val="21"/>
        </w:rPr>
        <w:t xml:space="preserve"> twice(x: </w:t>
      </w:r>
      <w:r>
        <w:rPr>
          <w:rStyle w:val="CdigoHTML"/>
          <w:b/>
          <w:color w:val="4169E1"/>
          <w:sz w:val="21"/>
          <w:szCs w:val="21"/>
        </w:rPr>
        <w:t>real</w:t>
      </w:r>
      <w:r>
        <w:rPr>
          <w:rStyle w:val="CdigoHTML"/>
          <w:sz w:val="21"/>
          <w:szCs w:val="21"/>
        </w:rPr>
        <w:t xml:space="preserve">, f: </w:t>
      </w:r>
      <w:r>
        <w:rPr>
          <w:rStyle w:val="CdigoHTML"/>
          <w:b/>
          <w:color w:val="4169E1"/>
          <w:sz w:val="21"/>
          <w:szCs w:val="21"/>
        </w:rPr>
        <w:t>real</w:t>
      </w:r>
      <w:r>
        <w:rPr>
          <w:rStyle w:val="CdigoHTML"/>
          <w:sz w:val="21"/>
          <w:szCs w:val="21"/>
        </w:rPr>
        <w:t xml:space="preserve"> =&gt; </w:t>
      </w:r>
      <w:r>
        <w:rPr>
          <w:rStyle w:val="CdigoHTML"/>
          <w:b/>
          <w:color w:val="4169E1"/>
          <w:sz w:val="21"/>
          <w:szCs w:val="21"/>
        </w:rPr>
        <w:t>real</w:t>
      </w:r>
      <w:r>
        <w:rPr>
          <w:rStyle w:val="CdigoHTML"/>
          <w:sz w:val="21"/>
          <w:szCs w:val="21"/>
        </w:rPr>
        <w:t>) =</w:t>
      </w:r>
    </w:p>
    <w:p w14:paraId="164E0FDB" w14:textId="3E1F8646" w:rsidR="00E720DC" w:rsidRDefault="00E720DC" w:rsidP="00E720DC">
      <w:pPr>
        <w:pStyle w:val="Code0"/>
      </w:pPr>
      <w:r>
        <w:rPr>
          <w:rStyle w:val="CdigoHTML"/>
          <w:sz w:val="21"/>
          <w:szCs w:val="21"/>
        </w:rPr>
        <w:t xml:space="preserve">    f(f(x))</w:t>
      </w:r>
    </w:p>
    <w:p w14:paraId="0E8DADB4" w14:textId="56E30BE4" w:rsidR="00130358" w:rsidRDefault="00746EEE" w:rsidP="00746EEE">
      <w:pPr>
        <w:spacing w:before="240"/>
      </w:pPr>
      <w:r>
        <w:t>This function can be called like this:</w:t>
      </w:r>
    </w:p>
    <w:p w14:paraId="02BCA2B8" w14:textId="4CF6F6B6" w:rsidR="00746EEE" w:rsidRPr="0029067A" w:rsidRDefault="00D709D4" w:rsidP="00D709D4">
      <w:pPr>
        <w:pStyle w:val="Code0"/>
      </w:pPr>
      <w:r>
        <w:t>t</w:t>
      </w:r>
      <w:r w:rsidR="00746EEE">
        <w:t>wice(</w:t>
      </w:r>
      <w:r>
        <w:t>1, sin)</w:t>
      </w:r>
    </w:p>
    <w:p w14:paraId="07758F2D" w14:textId="77777777" w:rsidR="00D94966" w:rsidRPr="0029067A" w:rsidRDefault="00D94966" w:rsidP="00D94966"/>
    <w:p w14:paraId="23943861" w14:textId="77777777" w:rsidR="00D94966" w:rsidRDefault="00D94966" w:rsidP="00D94966">
      <w:pPr>
        <w:sectPr w:rsidR="00D94966" w:rsidSect="009C66BA">
          <w:headerReference w:type="default" r:id="rId25"/>
          <w:type w:val="oddPage"/>
          <w:pgSz w:w="11906" w:h="16838" w:code="9"/>
          <w:pgMar w:top="1440" w:right="1440" w:bottom="1440" w:left="1440" w:header="720" w:footer="720" w:gutter="0"/>
          <w:cols w:space="720"/>
          <w:titlePg/>
          <w:docGrid w:linePitch="360"/>
        </w:sectPr>
      </w:pPr>
    </w:p>
    <w:p w14:paraId="50033AA8" w14:textId="1DCB874E" w:rsidR="00E406B9" w:rsidRPr="00E406B9" w:rsidRDefault="00E406B9" w:rsidP="00E027AA">
      <w:pPr>
        <w:pStyle w:val="Ttulo1"/>
      </w:pPr>
      <w:bookmarkStart w:id="43" w:name="_Toc232272228"/>
      <w:r w:rsidRPr="00E406B9">
        <w:lastRenderedPageBreak/>
        <w:t>Local variables</w:t>
      </w:r>
      <w:bookmarkEnd w:id="43"/>
    </w:p>
    <w:p w14:paraId="26EE1D25" w14:textId="1959100C" w:rsidR="00E406B9" w:rsidRPr="00E406B9" w:rsidRDefault="009A0328" w:rsidP="005E235D">
      <w:pPr>
        <w:rPr>
          <w:lang w:eastAsia="en-GB"/>
        </w:rPr>
      </w:pPr>
      <w:r w:rsidRPr="007E479D">
        <w:rPr>
          <w:smallCaps/>
          <w:noProof/>
          <w:sz w:val="28"/>
          <w:szCs w:val="24"/>
          <w:lang w:eastAsia="en-GB"/>
        </w:rPr>
        <w:drawing>
          <wp:anchor distT="0" distB="0" distL="114300" distR="114300" simplePos="0" relativeHeight="251658244" behindDoc="1" locked="0" layoutInCell="1" allowOverlap="1" wp14:anchorId="1A05322A" wp14:editId="01023AC7">
            <wp:simplePos x="914400" y="1424940"/>
            <wp:positionH relativeFrom="column">
              <wp:align>right</wp:align>
            </wp:positionH>
            <wp:positionV relativeFrom="paragraph">
              <wp:posOffset>0</wp:posOffset>
            </wp:positionV>
            <wp:extent cx="1774800" cy="1789200"/>
            <wp:effectExtent l="0" t="0" r="0" b="1905"/>
            <wp:wrapTight wrapText="bothSides">
              <wp:wrapPolygon edited="0">
                <wp:start x="8349" y="0"/>
                <wp:lineTo x="6494" y="460"/>
                <wp:lineTo x="2087" y="2990"/>
                <wp:lineTo x="1392" y="4831"/>
                <wp:lineTo x="0" y="7361"/>
                <wp:lineTo x="0" y="12882"/>
                <wp:lineTo x="232" y="14722"/>
                <wp:lineTo x="2551" y="18863"/>
                <wp:lineTo x="7422" y="21393"/>
                <wp:lineTo x="8349" y="21393"/>
                <wp:lineTo x="12988" y="21393"/>
                <wp:lineTo x="13916" y="21393"/>
                <wp:lineTo x="18786" y="18863"/>
                <wp:lineTo x="21105" y="14722"/>
                <wp:lineTo x="21337" y="12882"/>
                <wp:lineTo x="21337" y="7361"/>
                <wp:lineTo x="19946" y="4831"/>
                <wp:lineTo x="19482" y="2990"/>
                <wp:lineTo x="15075" y="460"/>
                <wp:lineTo x="12988" y="0"/>
                <wp:lineTo x="8349" y="0"/>
              </wp:wrapPolygon>
            </wp:wrapTight>
            <wp:docPr id="542093255" name="Imagen 1" descr="Imagen que contiene objeto, persona, sostener, viendo&#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2093255" name="Imagen 1" descr="Imagen que contiene objeto, persona, sostener, viendo&#10;&#10;Descripción generada automáticamente"/>
                    <pic:cNvPicPr/>
                  </pic:nvPicPr>
                  <pic:blipFill>
                    <a:blip r:embed="rId26" cstate="print">
                      <a:extLst>
                        <a:ext uri="{28A0092B-C50C-407E-A947-70E740481C1C}">
                          <a14:useLocalDpi xmlns:a14="http://schemas.microsoft.com/office/drawing/2010/main" val="0"/>
                        </a:ext>
                      </a:extLst>
                    </a:blip>
                    <a:stretch>
                      <a:fillRect/>
                    </a:stretch>
                  </pic:blipFill>
                  <pic:spPr>
                    <a:xfrm>
                      <a:off x="0" y="0"/>
                      <a:ext cx="1774800" cy="1789200"/>
                    </a:xfrm>
                    <a:prstGeom prst="rect">
                      <a:avLst/>
                    </a:prstGeom>
                  </pic:spPr>
                </pic:pic>
              </a:graphicData>
            </a:graphic>
            <wp14:sizeRelH relativeFrom="margin">
              <wp14:pctWidth>0</wp14:pctWidth>
            </wp14:sizeRelH>
            <wp14:sizeRelV relativeFrom="margin">
              <wp14:pctHeight>0</wp14:pctHeight>
            </wp14:sizeRelV>
          </wp:anchor>
        </w:drawing>
      </w:r>
      <w:r w:rsidR="00E406B9" w:rsidRPr="007E479D">
        <w:rPr>
          <w:smallCaps/>
          <w:sz w:val="28"/>
          <w:szCs w:val="24"/>
          <w:lang w:eastAsia="en-GB"/>
        </w:rPr>
        <w:t>A</w:t>
      </w:r>
      <w:r w:rsidR="0018427C">
        <w:rPr>
          <w:smallCaps/>
          <w:sz w:val="28"/>
          <w:szCs w:val="24"/>
          <w:lang w:eastAsia="en-GB"/>
        </w:rPr>
        <w:t>ustra</w:t>
      </w:r>
      <w:r w:rsidR="00E406B9" w:rsidRPr="007E479D">
        <w:rPr>
          <w:smallCaps/>
          <w:sz w:val="28"/>
          <w:szCs w:val="24"/>
          <w:lang w:eastAsia="en-GB"/>
        </w:rPr>
        <w:t xml:space="preserve"> is a functional</w:t>
      </w:r>
      <w:r w:rsidR="00E406B9" w:rsidRPr="00E406B9">
        <w:rPr>
          <w:lang w:eastAsia="en-GB"/>
        </w:rPr>
        <w:t xml:space="preserve"> language, so it has a functional technique for declaring what in a procedural language would be temporal or local variables.</w:t>
      </w:r>
    </w:p>
    <w:p w14:paraId="17E0CD51" w14:textId="77777777" w:rsidR="00E406B9" w:rsidRPr="00E406B9" w:rsidRDefault="00E406B9" w:rsidP="00790343">
      <w:pPr>
        <w:pStyle w:val="Ttulo2"/>
      </w:pPr>
      <w:bookmarkStart w:id="44" w:name="_Toc232272229"/>
      <w:r w:rsidRPr="00E406B9">
        <w:t>LET clauses</w:t>
      </w:r>
      <w:bookmarkEnd w:id="44"/>
    </w:p>
    <w:p w14:paraId="26314ABC" w14:textId="09E8E9C6" w:rsidR="00E406B9" w:rsidRPr="00E406B9" w:rsidRDefault="00D45CAC" w:rsidP="005E235D">
      <w:pPr>
        <w:rPr>
          <w:lang w:eastAsia="en-GB"/>
        </w:rPr>
      </w:pPr>
      <w:r>
        <w:rPr>
          <w:lang w:eastAsia="en-GB"/>
        </w:rPr>
        <w:fldChar w:fldCharType="begin"/>
      </w:r>
      <w:r>
        <w:instrText xml:space="preserve"> XE "</w:instrText>
      </w:r>
      <w:r w:rsidRPr="00D76414">
        <w:rPr>
          <w:lang w:val="en-US"/>
        </w:rPr>
        <w:instrText>let</w:instrText>
      </w:r>
      <w:r>
        <w:instrText xml:space="preserve">" </w:instrText>
      </w:r>
      <w:r>
        <w:rPr>
          <w:lang w:eastAsia="en-GB"/>
        </w:rPr>
        <w:fldChar w:fldCharType="end"/>
      </w:r>
      <w:r w:rsidR="00E406B9" w:rsidRPr="00E406B9">
        <w:rPr>
          <w:lang w:eastAsia="en-GB"/>
        </w:rPr>
        <w:t>The functional technique for declaring local variables in a formula is the </w:t>
      </w:r>
      <w:r w:rsidR="00E406B9" w:rsidRPr="00A52E9A">
        <w:rPr>
          <w:rStyle w:val="inlinecode"/>
        </w:rPr>
        <w:t>let</w:t>
      </w:r>
      <w:r w:rsidR="00E406B9" w:rsidRPr="00E406B9">
        <w:rPr>
          <w:lang w:eastAsia="en-GB"/>
        </w:rPr>
        <w:t> clause.</w:t>
      </w:r>
    </w:p>
    <w:p w14:paraId="21E849CB" w14:textId="396D7CA3" w:rsidR="00E406B9" w:rsidRPr="0040143F" w:rsidRDefault="00BA50EA" w:rsidP="00DD61FE">
      <w:pPr>
        <w:pStyle w:val="Code0"/>
      </w:pPr>
      <w:r w:rsidRPr="00460FD7">
        <w:rPr>
          <w:b/>
          <w:color w:val="4169E1"/>
        </w:rPr>
        <w:t>l</w:t>
      </w:r>
      <w:r w:rsidR="00E406B9" w:rsidRPr="00460FD7">
        <w:rPr>
          <w:b/>
          <w:color w:val="4169E1"/>
        </w:rPr>
        <w:t>et</w:t>
      </w:r>
      <w:r w:rsidR="00E406B9" w:rsidRPr="0040143F">
        <w:t xml:space="preserve"> m = matrix::lrandom(</w:t>
      </w:r>
      <w:r w:rsidR="00E406B9" w:rsidRPr="00183C66">
        <w:rPr>
          <w:color w:val="0000FF"/>
        </w:rPr>
        <w:t>5</w:t>
      </w:r>
      <w:r w:rsidR="00E406B9" w:rsidRPr="0040143F">
        <w:t>),</w:t>
      </w:r>
    </w:p>
    <w:p w14:paraId="6763A51E" w14:textId="77777777" w:rsidR="00E406B9" w:rsidRPr="0040143F" w:rsidRDefault="00E406B9" w:rsidP="00DD61FE">
      <w:pPr>
        <w:pStyle w:val="Code0"/>
      </w:pPr>
      <w:r w:rsidRPr="0040143F">
        <w:t xml:space="preserve">    m1 = m * m',</w:t>
      </w:r>
    </w:p>
    <w:p w14:paraId="74C26ED3" w14:textId="708647AB" w:rsidR="00E406B9" w:rsidRPr="0040143F" w:rsidRDefault="00E406B9" w:rsidP="00DD61FE">
      <w:pPr>
        <w:pStyle w:val="Code0"/>
      </w:pPr>
      <w:r w:rsidRPr="0040143F">
        <w:t xml:space="preserve">    c = m1.chol </w:t>
      </w:r>
      <w:r w:rsidRPr="00460FD7">
        <w:rPr>
          <w:b/>
          <w:color w:val="4169E1"/>
        </w:rPr>
        <w:t>in</w:t>
      </w:r>
    </w:p>
    <w:p w14:paraId="62228950" w14:textId="267B3AC4" w:rsidR="00E406B9" w:rsidRPr="0040143F" w:rsidRDefault="00E406B9" w:rsidP="00DD61FE">
      <w:pPr>
        <w:pStyle w:val="Code0"/>
      </w:pPr>
      <w:r w:rsidRPr="0040143F">
        <w:t xml:space="preserve">    (c * c' - m1).aMax</w:t>
      </w:r>
    </w:p>
    <w:p w14:paraId="61FABB38" w14:textId="77777777" w:rsidR="00E406B9" w:rsidRPr="00DD0F10" w:rsidRDefault="00E406B9" w:rsidP="00677774">
      <w:pPr>
        <w:shd w:val="clear" w:color="auto" w:fill="FFFFFF"/>
        <w:spacing w:before="240" w:after="240" w:line="240" w:lineRule="auto"/>
        <w:rPr>
          <w:rFonts w:eastAsia="Times New Roman" w:cs="Aptos Serif"/>
          <w:szCs w:val="24"/>
          <w:lang w:eastAsia="en-GB"/>
          <w14:ligatures w14:val="none"/>
        </w:rPr>
      </w:pPr>
      <w:r w:rsidRPr="00DD0F10">
        <w:rPr>
          <w:rFonts w:eastAsia="Times New Roman" w:cs="Aptos Serif"/>
          <w:szCs w:val="24"/>
          <w:lang w:eastAsia="en-GB"/>
          <w14:ligatures w14:val="none"/>
        </w:rPr>
        <w:t>In the above example, a lower triangular random matrix is computed, and it is multiplied by its transpose. Then, the Cholesky transform is calculated and finally we check that the transform is valid, evaluating the absolute maximum of the matrix difference.</w:t>
      </w:r>
    </w:p>
    <w:p w14:paraId="6AED4888" w14:textId="77777777" w:rsidR="00E406B9" w:rsidRPr="00DD0F10" w:rsidRDefault="00E406B9" w:rsidP="00E406B9">
      <w:pPr>
        <w:shd w:val="clear" w:color="auto" w:fill="FFFFFF"/>
        <w:spacing w:after="0" w:line="240" w:lineRule="auto"/>
        <w:rPr>
          <w:rFonts w:eastAsia="Times New Roman" w:cs="Aptos Serif"/>
          <w:szCs w:val="24"/>
          <w:lang w:eastAsia="en-GB"/>
          <w14:ligatures w14:val="none"/>
        </w:rPr>
      </w:pPr>
      <w:r w:rsidRPr="00DD0F10">
        <w:rPr>
          <w:rFonts w:eastAsia="Times New Roman" w:cs="Aptos Serif"/>
          <w:szCs w:val="24"/>
          <w:lang w:eastAsia="en-GB"/>
          <w14:ligatures w14:val="none"/>
        </w:rPr>
        <w:t>The</w:t>
      </w:r>
      <w:r w:rsidRPr="005E235D">
        <w:rPr>
          <w:rFonts w:eastAsia="Times New Roman" w:cs="Aptos Serif"/>
          <w:color w:val="4A4A4A"/>
          <w:szCs w:val="24"/>
          <w:lang w:eastAsia="en-GB"/>
          <w14:ligatures w14:val="none"/>
        </w:rPr>
        <w:t> </w:t>
      </w:r>
      <w:r w:rsidRPr="003268C0">
        <w:rPr>
          <w:rFonts w:ascii="Consolas" w:eastAsia="Times New Roman" w:hAnsi="Consolas" w:cs="Aptos Serif"/>
          <w:color w:val="000066"/>
          <w:szCs w:val="24"/>
          <w:lang w:eastAsia="en-GB"/>
          <w14:ligatures w14:val="none"/>
        </w:rPr>
        <w:t>m</w:t>
      </w:r>
      <w:r w:rsidRPr="00DD0F10">
        <w:rPr>
          <w:rFonts w:eastAsia="Times New Roman" w:cs="Aptos Serif"/>
          <w:szCs w:val="24"/>
          <w:lang w:eastAsia="en-GB"/>
          <w14:ligatures w14:val="none"/>
        </w:rPr>
        <w:t>,</w:t>
      </w:r>
      <w:r w:rsidRPr="005E235D">
        <w:rPr>
          <w:rFonts w:eastAsia="Times New Roman" w:cs="Aptos Serif"/>
          <w:color w:val="4A4A4A"/>
          <w:szCs w:val="24"/>
          <w:lang w:eastAsia="en-GB"/>
          <w14:ligatures w14:val="none"/>
        </w:rPr>
        <w:t> </w:t>
      </w:r>
      <w:r w:rsidRPr="003268C0">
        <w:rPr>
          <w:rFonts w:ascii="Consolas" w:eastAsia="Times New Roman" w:hAnsi="Consolas" w:cs="Aptos Serif"/>
          <w:color w:val="000066"/>
          <w:szCs w:val="24"/>
          <w:lang w:eastAsia="en-GB"/>
          <w14:ligatures w14:val="none"/>
        </w:rPr>
        <w:t>m1</w:t>
      </w:r>
      <w:r w:rsidRPr="005E235D">
        <w:rPr>
          <w:rFonts w:eastAsia="Times New Roman" w:cs="Aptos Serif"/>
          <w:color w:val="4A4A4A"/>
          <w:szCs w:val="24"/>
          <w:lang w:eastAsia="en-GB"/>
          <w14:ligatures w14:val="none"/>
        </w:rPr>
        <w:t> </w:t>
      </w:r>
      <w:r w:rsidRPr="00DD0F10">
        <w:rPr>
          <w:rFonts w:eastAsia="Times New Roman" w:cs="Aptos Serif"/>
          <w:szCs w:val="24"/>
          <w:lang w:eastAsia="en-GB"/>
          <w14:ligatures w14:val="none"/>
        </w:rPr>
        <w:t>and </w:t>
      </w:r>
      <w:r w:rsidRPr="003268C0">
        <w:rPr>
          <w:rFonts w:ascii="Consolas" w:eastAsia="Times New Roman" w:hAnsi="Consolas" w:cs="Aptos Serif"/>
          <w:color w:val="000066"/>
          <w:szCs w:val="24"/>
          <w:lang w:eastAsia="en-GB"/>
          <w14:ligatures w14:val="none"/>
        </w:rPr>
        <w:t>c</w:t>
      </w:r>
      <w:r w:rsidRPr="005E235D">
        <w:rPr>
          <w:rFonts w:eastAsia="Times New Roman" w:cs="Aptos Serif"/>
          <w:color w:val="4A4A4A"/>
          <w:szCs w:val="24"/>
          <w:lang w:eastAsia="en-GB"/>
          <w14:ligatures w14:val="none"/>
        </w:rPr>
        <w:t> </w:t>
      </w:r>
      <w:r w:rsidRPr="00DD0F10">
        <w:rPr>
          <w:rFonts w:eastAsia="Times New Roman" w:cs="Aptos Serif"/>
          <w:szCs w:val="24"/>
          <w:lang w:eastAsia="en-GB"/>
          <w14:ligatures w14:val="none"/>
        </w:rPr>
        <w:t>variables only exist while the formula is being evaluated. As the example shows, each variable defined in the </w:t>
      </w:r>
      <w:r w:rsidRPr="00DD0F10">
        <w:rPr>
          <w:rFonts w:eastAsia="Times New Roman" w:cs="Aptos Serif"/>
          <w:szCs w:val="24"/>
          <w:shd w:val="clear" w:color="auto" w:fill="F4F4F4"/>
          <w:lang w:eastAsia="en-GB"/>
          <w14:ligatures w14:val="none"/>
        </w:rPr>
        <w:t>let</w:t>
      </w:r>
      <w:r w:rsidRPr="00DD0F10">
        <w:rPr>
          <w:rFonts w:eastAsia="Times New Roman" w:cs="Aptos Serif"/>
          <w:szCs w:val="24"/>
          <w:lang w:eastAsia="en-GB"/>
          <w14:ligatures w14:val="none"/>
        </w:rPr>
        <w:t> clause can use any of the previously declared variables in the same clause.</w:t>
      </w:r>
    </w:p>
    <w:p w14:paraId="2C04668B" w14:textId="77777777" w:rsidR="00E406B9" w:rsidRPr="00E406B9" w:rsidRDefault="00E406B9" w:rsidP="00790343">
      <w:pPr>
        <w:pStyle w:val="Ttulo2"/>
      </w:pPr>
      <w:bookmarkStart w:id="45" w:name="_Toc232272230"/>
      <w:r w:rsidRPr="00E406B9">
        <w:t>Script-scoped LET clauses</w:t>
      </w:r>
      <w:bookmarkEnd w:id="45"/>
    </w:p>
    <w:p w14:paraId="3FDEB3F2" w14:textId="5D7E6AE6" w:rsidR="00E406B9" w:rsidRPr="00DD0F10" w:rsidRDefault="0097596B" w:rsidP="00E406B9">
      <w:pPr>
        <w:shd w:val="clear" w:color="auto" w:fill="FFFFFF"/>
        <w:spacing w:after="240" w:line="240" w:lineRule="auto"/>
        <w:rPr>
          <w:rFonts w:eastAsia="Times New Roman" w:cs="Aptos Serif"/>
          <w:szCs w:val="24"/>
          <w:lang w:eastAsia="en-GB"/>
          <w14:ligatures w14:val="none"/>
        </w:rPr>
      </w:pPr>
      <w:r>
        <w:rPr>
          <w:rFonts w:eastAsia="Times New Roman" w:cs="Aptos Serif"/>
          <w:szCs w:val="24"/>
          <w:lang w:eastAsia="en-GB"/>
          <w14:ligatures w14:val="none"/>
        </w:rPr>
        <w:fldChar w:fldCharType="begin"/>
      </w:r>
      <w:r>
        <w:instrText xml:space="preserve"> XE "</w:instrText>
      </w:r>
      <w:r w:rsidRPr="00627D15">
        <w:rPr>
          <w:lang w:val="en-US"/>
        </w:rPr>
        <w:instrText>let:script-scoped</w:instrText>
      </w:r>
      <w:r>
        <w:instrText xml:space="preserve">" </w:instrText>
      </w:r>
      <w:r>
        <w:rPr>
          <w:rFonts w:eastAsia="Times New Roman" w:cs="Aptos Serif"/>
          <w:szCs w:val="24"/>
          <w:lang w:eastAsia="en-GB"/>
          <w14:ligatures w14:val="none"/>
        </w:rPr>
        <w:fldChar w:fldCharType="end"/>
      </w:r>
      <w:r w:rsidR="00E406B9" w:rsidRPr="00DD0F10">
        <w:rPr>
          <w:rFonts w:eastAsia="Times New Roman" w:cs="Aptos Serif"/>
          <w:szCs w:val="24"/>
          <w:lang w:eastAsia="en-GB"/>
          <w14:ligatures w14:val="none"/>
        </w:rPr>
        <w:t xml:space="preserve">When writing </w:t>
      </w:r>
      <w:r w:rsidR="00A437EF">
        <w:rPr>
          <w:rFonts w:eastAsia="Times New Roman" w:cs="Aptos Serif"/>
          <w:szCs w:val="24"/>
          <w:lang w:eastAsia="en-GB"/>
          <w14:ligatures w14:val="none"/>
        </w:rPr>
        <w:t>more than one</w:t>
      </w:r>
      <w:r w:rsidR="00E406B9" w:rsidRPr="00DD0F10">
        <w:rPr>
          <w:rFonts w:eastAsia="Times New Roman" w:cs="Aptos Serif"/>
          <w:szCs w:val="24"/>
          <w:lang w:eastAsia="en-GB"/>
          <w14:ligatures w14:val="none"/>
        </w:rPr>
        <w:t xml:space="preserve"> statement in a script,</w:t>
      </w:r>
      <w:r w:rsidR="00E406B9" w:rsidRPr="00DD0F10">
        <w:rPr>
          <w:rFonts w:ascii="Segoe UI" w:eastAsia="Times New Roman" w:hAnsi="Segoe UI" w:cs="Segoe UI"/>
          <w:szCs w:val="24"/>
          <w:lang w:eastAsia="en-GB"/>
          <w14:ligatures w14:val="none"/>
        </w:rPr>
        <w:t> </w:t>
      </w:r>
      <w:r w:rsidR="00E406B9" w:rsidRPr="003268C0">
        <w:rPr>
          <w:rFonts w:ascii="Consolas" w:eastAsia="Times New Roman" w:hAnsi="Consolas" w:cs="Segoe UI"/>
          <w:color w:val="000066"/>
          <w:szCs w:val="24"/>
          <w:lang w:eastAsia="en-GB"/>
          <w14:ligatures w14:val="none"/>
        </w:rPr>
        <w:t>let/in</w:t>
      </w:r>
      <w:r w:rsidR="00E406B9" w:rsidRPr="00E406B9">
        <w:rPr>
          <w:rFonts w:ascii="Segoe UI" w:eastAsia="Times New Roman" w:hAnsi="Segoe UI" w:cs="Segoe UI"/>
          <w:color w:val="4A4A4A"/>
          <w:szCs w:val="24"/>
          <w:lang w:eastAsia="en-GB"/>
          <w14:ligatures w14:val="none"/>
        </w:rPr>
        <w:t> </w:t>
      </w:r>
      <w:r w:rsidR="00E406B9" w:rsidRPr="00DD0F10">
        <w:rPr>
          <w:rFonts w:eastAsia="Times New Roman" w:cs="Aptos Serif"/>
          <w:szCs w:val="24"/>
          <w:lang w:eastAsia="en-GB"/>
          <w14:ligatures w14:val="none"/>
        </w:rPr>
        <w:t>clauses are valid only for the statement they precede, but not for other statements:</w:t>
      </w:r>
    </w:p>
    <w:p w14:paraId="601D96A4" w14:textId="3270ED8F" w:rsidR="00E406B9" w:rsidRPr="00E406B9" w:rsidRDefault="00DD5FEE" w:rsidP="00DD61FE">
      <w:pPr>
        <w:pStyle w:val="Code0"/>
      </w:pPr>
      <w:r w:rsidRPr="00460FD7">
        <w:rPr>
          <w:b/>
          <w:color w:val="4169E1"/>
        </w:rPr>
        <w:t>l</w:t>
      </w:r>
      <w:r w:rsidR="00E406B9" w:rsidRPr="00460FD7">
        <w:rPr>
          <w:b/>
          <w:color w:val="4169E1"/>
        </w:rPr>
        <w:t>et</w:t>
      </w:r>
      <w:r w:rsidR="00E406B9" w:rsidRPr="00E406B9">
        <w:t xml:space="preserve"> m = </w:t>
      </w:r>
      <w:r w:rsidR="00E406B9" w:rsidRPr="00E406B9">
        <w:rPr>
          <w:b/>
          <w:bCs/>
          <w:color w:val="008B8B"/>
        </w:rPr>
        <w:t>matrix::</w:t>
      </w:r>
      <w:r w:rsidR="00E406B9" w:rsidRPr="00E406B9">
        <w:t>lrandom(</w:t>
      </w:r>
      <w:r w:rsidR="00E406B9" w:rsidRPr="00183C66">
        <w:rPr>
          <w:color w:val="0000FF"/>
        </w:rPr>
        <w:t>5</w:t>
      </w:r>
      <w:r w:rsidR="00E406B9" w:rsidRPr="00E406B9">
        <w:t>),</w:t>
      </w:r>
    </w:p>
    <w:p w14:paraId="6A290291" w14:textId="77777777" w:rsidR="00E406B9" w:rsidRPr="00E406B9" w:rsidRDefault="00E406B9" w:rsidP="00DD61FE">
      <w:pPr>
        <w:pStyle w:val="Code0"/>
      </w:pPr>
      <w:r w:rsidRPr="00E406B9">
        <w:t xml:space="preserve">    m1 = m * m',</w:t>
      </w:r>
    </w:p>
    <w:p w14:paraId="42547195" w14:textId="59CED6ED" w:rsidR="00E406B9" w:rsidRPr="00E406B9" w:rsidRDefault="00E406B9" w:rsidP="00DD61FE">
      <w:pPr>
        <w:pStyle w:val="Code0"/>
      </w:pPr>
      <w:r w:rsidRPr="00E406B9">
        <w:t xml:space="preserve">    c = m1.chol </w:t>
      </w:r>
      <w:r w:rsidRPr="00460FD7">
        <w:rPr>
          <w:b/>
          <w:color w:val="4169E1"/>
        </w:rPr>
        <w:t>in</w:t>
      </w:r>
    </w:p>
    <w:p w14:paraId="3C96331A" w14:textId="0A453FC0" w:rsidR="00E406B9" w:rsidRPr="00E406B9" w:rsidRDefault="00E406B9" w:rsidP="00DD61FE">
      <w:pPr>
        <w:pStyle w:val="Code0"/>
      </w:pPr>
      <w:r w:rsidRPr="00E406B9">
        <w:t xml:space="preserve">    (c * c' - m1).aMax;</w:t>
      </w:r>
    </w:p>
    <w:p w14:paraId="69333B58" w14:textId="77777777" w:rsidR="00E406B9" w:rsidRPr="005E235D" w:rsidRDefault="00E406B9" w:rsidP="00DD61FE">
      <w:pPr>
        <w:pStyle w:val="Code0"/>
        <w:rPr>
          <w:color w:val="538135" w:themeColor="accent6" w:themeShade="BF"/>
        </w:rPr>
      </w:pPr>
      <w:r w:rsidRPr="005E235D">
        <w:rPr>
          <w:color w:val="538135" w:themeColor="accent6" w:themeShade="BF"/>
        </w:rPr>
        <w:t>-- The next statement cannot use "m".</w:t>
      </w:r>
    </w:p>
    <w:p w14:paraId="6D788312" w14:textId="77777777" w:rsidR="00E406B9" w:rsidRPr="00E406B9" w:rsidRDefault="00E406B9" w:rsidP="00DD61FE">
      <w:pPr>
        <w:pStyle w:val="Code0"/>
      </w:pPr>
      <w:r w:rsidRPr="00E406B9">
        <w:t>m</w:t>
      </w:r>
    </w:p>
    <w:p w14:paraId="43493D27" w14:textId="3C76F830" w:rsidR="00E406B9" w:rsidRPr="00DD0F10" w:rsidRDefault="00E406B9" w:rsidP="00677774">
      <w:pPr>
        <w:shd w:val="clear" w:color="auto" w:fill="FFFFFF"/>
        <w:spacing w:before="240" w:after="240" w:line="240" w:lineRule="auto"/>
        <w:rPr>
          <w:rFonts w:eastAsia="Times New Roman" w:cs="Aptos Serif"/>
          <w:szCs w:val="24"/>
          <w:lang w:eastAsia="en-GB"/>
          <w14:ligatures w14:val="none"/>
        </w:rPr>
      </w:pPr>
      <w:r w:rsidRPr="00DD0F10">
        <w:rPr>
          <w:rFonts w:eastAsia="Times New Roman" w:cs="Aptos Serif"/>
          <w:szCs w:val="24"/>
          <w:lang w:eastAsia="en-GB"/>
          <w14:ligatures w14:val="none"/>
        </w:rPr>
        <w:t>If you need a local variable to be available for all statements that follow in a script, you must use a variant of</w:t>
      </w:r>
      <w:r w:rsidRPr="00DD0F10">
        <w:rPr>
          <w:rFonts w:ascii="Segoe UI" w:eastAsia="Times New Roman" w:hAnsi="Segoe UI" w:cs="Segoe UI"/>
          <w:szCs w:val="24"/>
          <w:lang w:eastAsia="en-GB"/>
          <w14:ligatures w14:val="none"/>
        </w:rPr>
        <w:t> </w:t>
      </w:r>
      <w:r w:rsidRPr="003268C0">
        <w:rPr>
          <w:rFonts w:ascii="Consolas" w:eastAsia="Times New Roman" w:hAnsi="Consolas" w:cs="Segoe UI"/>
          <w:color w:val="000066"/>
          <w:szCs w:val="24"/>
          <w:lang w:eastAsia="en-GB"/>
          <w14:ligatures w14:val="none"/>
        </w:rPr>
        <w:t>let</w:t>
      </w:r>
      <w:r w:rsidRPr="005E235D">
        <w:rPr>
          <w:rFonts w:eastAsia="Times New Roman" w:cs="Aptos Serif"/>
          <w:color w:val="4A4A4A"/>
          <w:szCs w:val="24"/>
          <w:lang w:eastAsia="en-GB"/>
          <w14:ligatures w14:val="none"/>
        </w:rPr>
        <w:t> </w:t>
      </w:r>
      <w:r w:rsidRPr="00DD0F10">
        <w:rPr>
          <w:rFonts w:eastAsia="Times New Roman" w:cs="Aptos Serif"/>
          <w:szCs w:val="24"/>
          <w:lang w:eastAsia="en-GB"/>
          <w14:ligatures w14:val="none"/>
        </w:rPr>
        <w:t>which does not terminate with an</w:t>
      </w:r>
      <w:r w:rsidRPr="00E406B9">
        <w:rPr>
          <w:rFonts w:ascii="Segoe UI" w:eastAsia="Times New Roman" w:hAnsi="Segoe UI" w:cs="Segoe UI"/>
          <w:color w:val="4A4A4A"/>
          <w:szCs w:val="24"/>
          <w:lang w:eastAsia="en-GB"/>
          <w14:ligatures w14:val="none"/>
        </w:rPr>
        <w:t> </w:t>
      </w:r>
      <w:r w:rsidRPr="003268C0">
        <w:rPr>
          <w:rFonts w:ascii="Consolas" w:eastAsia="Times New Roman" w:hAnsi="Consolas" w:cs="Segoe UI"/>
          <w:color w:val="000066"/>
          <w:szCs w:val="24"/>
          <w:lang w:eastAsia="en-GB"/>
          <w14:ligatures w14:val="none"/>
        </w:rPr>
        <w:t>in</w:t>
      </w:r>
      <w:r w:rsidRPr="00E406B9">
        <w:rPr>
          <w:rFonts w:ascii="Segoe UI" w:eastAsia="Times New Roman" w:hAnsi="Segoe UI" w:cs="Segoe UI"/>
          <w:color w:val="4A4A4A"/>
          <w:szCs w:val="24"/>
          <w:lang w:eastAsia="en-GB"/>
          <w14:ligatures w14:val="none"/>
        </w:rPr>
        <w:t> </w:t>
      </w:r>
      <w:r w:rsidRPr="00DD0F10">
        <w:rPr>
          <w:rFonts w:eastAsia="Times New Roman" w:cs="Aptos Serif"/>
          <w:szCs w:val="24"/>
          <w:lang w:eastAsia="en-GB"/>
          <w14:ligatures w14:val="none"/>
        </w:rPr>
        <w:t>keyword, but with a semicolon:</w:t>
      </w:r>
    </w:p>
    <w:p w14:paraId="22601B4C" w14:textId="551D0ACA" w:rsidR="00E406B9" w:rsidRPr="00E406B9" w:rsidRDefault="00E406B9" w:rsidP="00DD61FE">
      <w:pPr>
        <w:pStyle w:val="Code0"/>
      </w:pPr>
      <w:r w:rsidRPr="00460FD7">
        <w:rPr>
          <w:b/>
          <w:color w:val="4169E1"/>
        </w:rPr>
        <w:t>let</w:t>
      </w:r>
      <w:r w:rsidRPr="00E406B9">
        <w:t xml:space="preserve"> m = </w:t>
      </w:r>
      <w:r w:rsidRPr="00E406B9">
        <w:rPr>
          <w:b/>
          <w:bCs/>
          <w:color w:val="008B8B"/>
        </w:rPr>
        <w:t>matrix::</w:t>
      </w:r>
      <w:r w:rsidRPr="00E406B9">
        <w:t>lrandom(</w:t>
      </w:r>
      <w:r w:rsidRPr="00183C66">
        <w:rPr>
          <w:color w:val="0000FF"/>
        </w:rPr>
        <w:t>5</w:t>
      </w:r>
      <w:r w:rsidRPr="00E406B9">
        <w:t>);</w:t>
      </w:r>
    </w:p>
    <w:p w14:paraId="5C03E449" w14:textId="77777777" w:rsidR="00E406B9" w:rsidRPr="00E406B9" w:rsidRDefault="00E406B9" w:rsidP="00DD61FE">
      <w:pPr>
        <w:pStyle w:val="Code0"/>
      </w:pPr>
      <w:r w:rsidRPr="005E235D">
        <w:rPr>
          <w:color w:val="538135" w:themeColor="accent6" w:themeShade="BF"/>
        </w:rPr>
        <w:t>-- Now, "m" is available for the rest of the script.</w:t>
      </w:r>
      <w:r w:rsidRPr="00E406B9">
        <w:br/>
      </w:r>
      <w:r w:rsidRPr="00460FD7">
        <w:rPr>
          <w:b/>
          <w:color w:val="4169E1"/>
        </w:rPr>
        <w:t>let</w:t>
      </w:r>
      <w:r w:rsidRPr="00E406B9">
        <w:t xml:space="preserve"> m1 = m * m',</w:t>
      </w:r>
    </w:p>
    <w:p w14:paraId="1C59AEC5" w14:textId="663AD929" w:rsidR="00E406B9" w:rsidRPr="00E406B9" w:rsidRDefault="00E406B9" w:rsidP="00DD61FE">
      <w:pPr>
        <w:pStyle w:val="Code0"/>
      </w:pPr>
      <w:r w:rsidRPr="00E406B9">
        <w:t xml:space="preserve">    </w:t>
      </w:r>
      <w:r w:rsidR="00BA50EA">
        <w:t xml:space="preserve">c </w:t>
      </w:r>
      <w:r w:rsidRPr="00E406B9">
        <w:t xml:space="preserve">= m1.chol </w:t>
      </w:r>
      <w:r w:rsidRPr="00460FD7">
        <w:rPr>
          <w:b/>
          <w:color w:val="4169E1"/>
        </w:rPr>
        <w:t>in</w:t>
      </w:r>
    </w:p>
    <w:p w14:paraId="379284C6" w14:textId="6043A3EF" w:rsidR="00E406B9" w:rsidRPr="00E406B9" w:rsidRDefault="00E406B9" w:rsidP="00DD61FE">
      <w:pPr>
        <w:pStyle w:val="Code0"/>
      </w:pPr>
      <w:r w:rsidRPr="00E406B9">
        <w:t xml:space="preserve">    (c</w:t>
      </w:r>
      <w:r w:rsidR="00BA50EA">
        <w:t xml:space="preserve"> </w:t>
      </w:r>
      <w:r w:rsidRPr="00E406B9">
        <w:t>* c' - m1).aMax;</w:t>
      </w:r>
    </w:p>
    <w:p w14:paraId="0AFC652B" w14:textId="77777777" w:rsidR="00E406B9" w:rsidRPr="00E406B9" w:rsidRDefault="00E406B9" w:rsidP="005E235D">
      <w:pPr>
        <w:pStyle w:val="Code0"/>
        <w:keepNext/>
      </w:pPr>
      <w:r w:rsidRPr="005E235D">
        <w:rPr>
          <w:color w:val="538135" w:themeColor="accent6" w:themeShade="BF"/>
        </w:rPr>
        <w:lastRenderedPageBreak/>
        <w:t>-- The next statement is valid.</w:t>
      </w:r>
    </w:p>
    <w:p w14:paraId="0FC1CFCE" w14:textId="748A192B" w:rsidR="00E406B9" w:rsidRDefault="0040143F" w:rsidP="00DD61FE">
      <w:pPr>
        <w:pStyle w:val="Code0"/>
      </w:pPr>
      <w:r>
        <w:t>m</w:t>
      </w:r>
    </w:p>
    <w:p w14:paraId="180F7265" w14:textId="77777777" w:rsidR="0040143F" w:rsidRPr="00E406B9" w:rsidRDefault="0040143F" w:rsidP="005E235D">
      <w:pPr>
        <w:spacing w:after="0"/>
      </w:pPr>
    </w:p>
    <w:p w14:paraId="194DD99F" w14:textId="77777777" w:rsidR="00E406B9" w:rsidRPr="00E406B9" w:rsidRDefault="00E406B9" w:rsidP="00E406B9">
      <w:pPr>
        <w:shd w:val="clear" w:color="auto" w:fill="3E8ED0"/>
        <w:spacing w:after="0" w:line="240" w:lineRule="auto"/>
        <w:rPr>
          <w:rFonts w:ascii="Segoe UI" w:eastAsia="Times New Roman" w:hAnsi="Segoe UI" w:cs="Segoe UI"/>
          <w:b/>
          <w:bCs/>
          <w:color w:val="FFFFFF"/>
          <w:szCs w:val="24"/>
          <w:lang w:eastAsia="en-GB"/>
          <w14:ligatures w14:val="none"/>
        </w:rPr>
      </w:pPr>
      <w:r w:rsidRPr="00E406B9">
        <w:rPr>
          <w:rFonts w:ascii="Segoe UI" w:eastAsia="Times New Roman" w:hAnsi="Segoe UI" w:cs="Segoe UI"/>
          <w:b/>
          <w:bCs/>
          <w:color w:val="FFFFFF"/>
          <w:szCs w:val="24"/>
          <w:lang w:eastAsia="en-GB"/>
          <w14:ligatures w14:val="none"/>
        </w:rPr>
        <w:t>  </w:t>
      </w:r>
      <w:r w:rsidRPr="00191122">
        <w:rPr>
          <w:rFonts w:ascii="Aptos Black" w:eastAsia="Times New Roman" w:hAnsi="Aptos Black" w:cs="Segoe UI"/>
          <w:b/>
          <w:bCs/>
          <w:color w:val="FFFFFF"/>
          <w:szCs w:val="24"/>
          <w:lang w:eastAsia="en-GB"/>
          <w14:ligatures w14:val="none"/>
        </w:rPr>
        <w:t>Note</w:t>
      </w:r>
    </w:p>
    <w:p w14:paraId="5AA25CB0" w14:textId="77777777" w:rsidR="00E406B9" w:rsidRPr="005E235D" w:rsidRDefault="00E406B9" w:rsidP="00E027AA">
      <w:pPr>
        <w:shd w:val="clear" w:color="auto" w:fill="FFFFFF"/>
        <w:spacing w:after="180" w:line="240" w:lineRule="auto"/>
        <w:rPr>
          <w:rFonts w:eastAsia="Times New Roman" w:cs="Aptos Serif"/>
          <w:color w:val="296FA8"/>
          <w:szCs w:val="24"/>
          <w:lang w:eastAsia="en-GB"/>
          <w14:ligatures w14:val="none"/>
        </w:rPr>
      </w:pPr>
      <w:r w:rsidRPr="005E235D">
        <w:rPr>
          <w:rFonts w:eastAsia="Times New Roman" w:cs="Aptos Serif"/>
          <w:color w:val="296FA8"/>
          <w:szCs w:val="24"/>
          <w:lang w:eastAsia="en-GB"/>
          <w14:ligatures w14:val="none"/>
        </w:rPr>
        <w:t>Some functional languages, as Haskell, feature another construct for abstracting sub-expressions. Haskell, for instance, offers both </w:t>
      </w:r>
      <w:r w:rsidRPr="005E235D">
        <w:rPr>
          <w:rFonts w:ascii="Consolas" w:eastAsia="Times New Roman" w:hAnsi="Consolas" w:cs="Aptos Serif"/>
          <w:b/>
          <w:bCs/>
          <w:color w:val="296FA8"/>
          <w:szCs w:val="24"/>
          <w:lang w:eastAsia="en-GB"/>
          <w14:ligatures w14:val="none"/>
        </w:rPr>
        <w:t>let</w:t>
      </w:r>
      <w:r w:rsidRPr="005E235D">
        <w:rPr>
          <w:rFonts w:eastAsia="Times New Roman" w:cs="Aptos Serif"/>
          <w:color w:val="296FA8"/>
          <w:szCs w:val="24"/>
          <w:lang w:eastAsia="en-GB"/>
          <w14:ligatures w14:val="none"/>
        </w:rPr>
        <w:t> and </w:t>
      </w:r>
      <w:r w:rsidRPr="005E235D">
        <w:rPr>
          <w:rFonts w:ascii="Consolas" w:eastAsia="Times New Roman" w:hAnsi="Consolas" w:cs="Aptos Serif"/>
          <w:b/>
          <w:bCs/>
          <w:color w:val="296FA8"/>
          <w:szCs w:val="24"/>
          <w:lang w:eastAsia="en-GB"/>
          <w14:ligatures w14:val="none"/>
        </w:rPr>
        <w:t>where</w:t>
      </w:r>
      <w:r w:rsidRPr="005E235D">
        <w:rPr>
          <w:rFonts w:eastAsia="Times New Roman" w:cs="Aptos Serif"/>
          <w:color w:val="296FA8"/>
          <w:szCs w:val="24"/>
          <w:lang w:eastAsia="en-GB"/>
          <w14:ligatures w14:val="none"/>
        </w:rPr>
        <w:t>. </w:t>
      </w:r>
      <w:r w:rsidRPr="005E235D">
        <w:rPr>
          <w:rFonts w:ascii="Consolas" w:eastAsia="Times New Roman" w:hAnsi="Consolas" w:cs="Aptos Serif"/>
          <w:b/>
          <w:bCs/>
          <w:color w:val="296FA8"/>
          <w:szCs w:val="24"/>
          <w:lang w:eastAsia="en-GB"/>
          <w14:ligatures w14:val="none"/>
        </w:rPr>
        <w:t>let</w:t>
      </w:r>
      <w:r w:rsidRPr="005E235D">
        <w:rPr>
          <w:rFonts w:eastAsia="Times New Roman" w:cs="Aptos Serif"/>
          <w:color w:val="296FA8"/>
          <w:szCs w:val="24"/>
          <w:lang w:eastAsia="en-GB"/>
          <w14:ligatures w14:val="none"/>
        </w:rPr>
        <w:t> is located before the expressions that make use of it, and </w:t>
      </w:r>
      <w:r w:rsidRPr="005E235D">
        <w:rPr>
          <w:rFonts w:ascii="Consolas" w:eastAsia="Times New Roman" w:hAnsi="Consolas" w:cs="Aptos Serif"/>
          <w:b/>
          <w:bCs/>
          <w:color w:val="296FA8"/>
          <w:szCs w:val="24"/>
          <w:lang w:eastAsia="en-GB"/>
          <w14:ligatures w14:val="none"/>
        </w:rPr>
        <w:t>where</w:t>
      </w:r>
      <w:r w:rsidRPr="005E235D">
        <w:rPr>
          <w:rFonts w:eastAsia="Times New Roman" w:cs="Aptos Serif"/>
          <w:color w:val="296FA8"/>
          <w:szCs w:val="24"/>
          <w:lang w:eastAsia="en-GB"/>
          <w14:ligatures w14:val="none"/>
        </w:rPr>
        <w:t> comes after the main expression.</w:t>
      </w:r>
    </w:p>
    <w:p w14:paraId="21CAA10F" w14:textId="13662337" w:rsidR="00E406B9" w:rsidRPr="005E235D" w:rsidRDefault="00E406B9" w:rsidP="00E406B9">
      <w:pPr>
        <w:shd w:val="clear" w:color="auto" w:fill="FFFFFF"/>
        <w:spacing w:after="0" w:line="240" w:lineRule="auto"/>
        <w:rPr>
          <w:rFonts w:eastAsia="Times New Roman" w:cs="Aptos Serif"/>
          <w:color w:val="296FA8"/>
          <w:szCs w:val="24"/>
          <w:lang w:eastAsia="en-GB"/>
          <w14:ligatures w14:val="none"/>
        </w:rPr>
      </w:pPr>
      <w:r w:rsidRPr="005E235D">
        <w:rPr>
          <w:rFonts w:eastAsia="Times New Roman" w:cs="Aptos Serif"/>
          <w:color w:val="296FA8"/>
          <w:szCs w:val="24"/>
          <w:lang w:eastAsia="en-GB"/>
          <w14:ligatures w14:val="none"/>
        </w:rPr>
        <w:t xml:space="preserve">In </w:t>
      </w:r>
      <w:r w:rsidR="00AE3DBD">
        <w:rPr>
          <w:rFonts w:eastAsia="Times New Roman" w:cs="Aptos Serif"/>
          <w:color w:val="296FA8"/>
          <w:szCs w:val="24"/>
          <w:lang w:eastAsia="en-GB"/>
          <w14:ligatures w14:val="none"/>
        </w:rPr>
        <w:t>Austra</w:t>
      </w:r>
      <w:r w:rsidRPr="005E235D">
        <w:rPr>
          <w:rFonts w:eastAsia="Times New Roman" w:cs="Aptos Serif"/>
          <w:color w:val="296FA8"/>
          <w:szCs w:val="24"/>
          <w:lang w:eastAsia="en-GB"/>
          <w14:ligatures w14:val="none"/>
        </w:rPr>
        <w:t>, we prefer </w:t>
      </w:r>
      <w:r w:rsidRPr="005E235D">
        <w:rPr>
          <w:rFonts w:ascii="Consolas" w:eastAsia="Times New Roman" w:hAnsi="Consolas" w:cs="Aptos Serif"/>
          <w:b/>
          <w:bCs/>
          <w:color w:val="296FA8"/>
          <w:szCs w:val="24"/>
          <w:lang w:eastAsia="en-GB"/>
          <w14:ligatures w14:val="none"/>
        </w:rPr>
        <w:t>let</w:t>
      </w:r>
      <w:r w:rsidRPr="005E235D">
        <w:rPr>
          <w:rFonts w:eastAsia="Times New Roman" w:cs="Aptos Serif"/>
          <w:color w:val="296FA8"/>
          <w:szCs w:val="24"/>
          <w:lang w:eastAsia="en-GB"/>
          <w14:ligatures w14:val="none"/>
        </w:rPr>
        <w:t>, for the sake of Code Completion. So far, I cannot think of any use for </w:t>
      </w:r>
      <w:r w:rsidRPr="005E235D">
        <w:rPr>
          <w:rFonts w:ascii="Consolas" w:eastAsia="Times New Roman" w:hAnsi="Consolas" w:cs="Aptos Serif"/>
          <w:b/>
          <w:bCs/>
          <w:color w:val="296FA8"/>
          <w:szCs w:val="24"/>
          <w:lang w:eastAsia="en-GB"/>
          <w14:ligatures w14:val="none"/>
        </w:rPr>
        <w:t>where</w:t>
      </w:r>
      <w:r w:rsidRPr="005E235D">
        <w:rPr>
          <w:rFonts w:eastAsia="Times New Roman" w:cs="Aptos Serif"/>
          <w:color w:val="296FA8"/>
          <w:szCs w:val="24"/>
          <w:lang w:eastAsia="en-GB"/>
          <w14:ligatures w14:val="none"/>
        </w:rPr>
        <w:t> that cannot be solved better with </w:t>
      </w:r>
      <w:r w:rsidRPr="005E235D">
        <w:rPr>
          <w:rFonts w:ascii="Consolas" w:eastAsia="Times New Roman" w:hAnsi="Consolas" w:cs="Aptos Serif"/>
          <w:b/>
          <w:bCs/>
          <w:color w:val="296FA8"/>
          <w:szCs w:val="24"/>
          <w:lang w:eastAsia="en-GB"/>
          <w14:ligatures w14:val="none"/>
        </w:rPr>
        <w:t>let</w:t>
      </w:r>
      <w:r w:rsidRPr="005E235D">
        <w:rPr>
          <w:rFonts w:eastAsia="Times New Roman" w:cs="Aptos Serif"/>
          <w:color w:val="296FA8"/>
          <w:szCs w:val="24"/>
          <w:lang w:eastAsia="en-GB"/>
          <w14:ligatures w14:val="none"/>
        </w:rPr>
        <w:t>.</w:t>
      </w:r>
    </w:p>
    <w:p w14:paraId="75917D1C" w14:textId="77777777" w:rsidR="00E406B9" w:rsidRPr="00E406B9" w:rsidRDefault="00E406B9" w:rsidP="00790343">
      <w:pPr>
        <w:pStyle w:val="Ttulo2"/>
      </w:pPr>
      <w:bookmarkStart w:id="46" w:name="_Toc232272231"/>
      <w:r w:rsidRPr="00E406B9">
        <w:t>Local function definitions</w:t>
      </w:r>
      <w:bookmarkEnd w:id="46"/>
    </w:p>
    <w:p w14:paraId="69799202" w14:textId="5DA2E1AA" w:rsidR="00E406B9" w:rsidRPr="00E406B9" w:rsidRDefault="009A4E01" w:rsidP="005E235D">
      <w:pPr>
        <w:rPr>
          <w:lang w:eastAsia="en-GB"/>
        </w:rPr>
      </w:pPr>
      <w:r>
        <w:rPr>
          <w:lang w:eastAsia="en-GB"/>
        </w:rPr>
        <w:fldChar w:fldCharType="begin"/>
      </w:r>
      <w:r>
        <w:instrText xml:space="preserve"> XE "</w:instrText>
      </w:r>
      <w:r w:rsidRPr="00724FAF">
        <w:rPr>
          <w:lang w:val="en-US"/>
        </w:rPr>
        <w:instrText>functions:local</w:instrText>
      </w:r>
      <w:r>
        <w:instrText xml:space="preserve">" </w:instrText>
      </w:r>
      <w:r>
        <w:rPr>
          <w:lang w:eastAsia="en-GB"/>
        </w:rPr>
        <w:fldChar w:fldCharType="end"/>
      </w:r>
      <w:r w:rsidR="00E406B9" w:rsidRPr="00E406B9">
        <w:rPr>
          <w:lang w:eastAsia="en-GB"/>
        </w:rPr>
        <w:t>Functions can be defined in </w:t>
      </w:r>
      <w:r w:rsidR="00E406B9" w:rsidRPr="003268C0">
        <w:rPr>
          <w:rFonts w:ascii="Consolas" w:hAnsi="Consolas"/>
          <w:color w:val="000066"/>
          <w:lang w:eastAsia="en-GB"/>
        </w:rPr>
        <w:t>let</w:t>
      </w:r>
      <w:r w:rsidR="00E406B9" w:rsidRPr="00E406B9">
        <w:rPr>
          <w:lang w:eastAsia="en-GB"/>
        </w:rPr>
        <w:t> clauses. For instance:</w:t>
      </w:r>
    </w:p>
    <w:p w14:paraId="624976A8" w14:textId="357F7D07" w:rsidR="00E406B9" w:rsidRPr="00E406B9" w:rsidRDefault="00BA50EA" w:rsidP="00DD61FE">
      <w:pPr>
        <w:pStyle w:val="Code0"/>
      </w:pPr>
      <w:r w:rsidRPr="00460FD7">
        <w:rPr>
          <w:b/>
          <w:color w:val="4169E1"/>
        </w:rPr>
        <w:t>l</w:t>
      </w:r>
      <w:r w:rsidR="00E406B9" w:rsidRPr="00460FD7">
        <w:rPr>
          <w:b/>
          <w:color w:val="4169E1"/>
        </w:rPr>
        <w:t>et</w:t>
      </w:r>
      <w:r w:rsidR="00E406B9" w:rsidRPr="00E406B9">
        <w:t xml:space="preserve"> mcd(a, b: </w:t>
      </w:r>
      <w:r w:rsidR="00E406B9" w:rsidRPr="00460FD7">
        <w:rPr>
          <w:b/>
          <w:color w:val="4169E1"/>
        </w:rPr>
        <w:t>int</w:t>
      </w:r>
      <w:r w:rsidR="00E406B9" w:rsidRPr="00E406B9">
        <w:t xml:space="preserve">): </w:t>
      </w:r>
      <w:r w:rsidR="00E406B9" w:rsidRPr="00460FD7">
        <w:rPr>
          <w:b/>
          <w:color w:val="4169E1"/>
        </w:rPr>
        <w:t>int</w:t>
      </w:r>
      <w:r w:rsidR="00E406B9" w:rsidRPr="00E406B9">
        <w:t xml:space="preserve"> = </w:t>
      </w:r>
      <w:r w:rsidR="00E406B9" w:rsidRPr="00460FD7">
        <w:rPr>
          <w:b/>
          <w:color w:val="4169E1"/>
        </w:rPr>
        <w:t>if</w:t>
      </w:r>
      <w:r w:rsidR="00E406B9" w:rsidRPr="00E406B9">
        <w:t xml:space="preserve"> a % b = </w:t>
      </w:r>
      <w:r w:rsidR="00E406B9" w:rsidRPr="00183C66">
        <w:rPr>
          <w:color w:val="0000FF"/>
        </w:rPr>
        <w:t>0</w:t>
      </w:r>
      <w:r w:rsidR="00E406B9" w:rsidRPr="00E406B9">
        <w:t xml:space="preserve"> </w:t>
      </w:r>
      <w:r w:rsidR="00E406B9" w:rsidRPr="00460FD7">
        <w:rPr>
          <w:b/>
          <w:color w:val="4169E1"/>
        </w:rPr>
        <w:t>then</w:t>
      </w:r>
      <w:r w:rsidR="00E406B9" w:rsidRPr="00E406B9">
        <w:t xml:space="preserve"> b </w:t>
      </w:r>
      <w:r w:rsidR="00E406B9" w:rsidRPr="00460FD7">
        <w:rPr>
          <w:b/>
          <w:color w:val="4169E1"/>
        </w:rPr>
        <w:t>else</w:t>
      </w:r>
      <w:r w:rsidR="00E406B9" w:rsidRPr="00E406B9">
        <w:t xml:space="preserve"> mcd(b, a % b) </w:t>
      </w:r>
      <w:r w:rsidR="00E406B9" w:rsidRPr="00460FD7">
        <w:rPr>
          <w:b/>
          <w:color w:val="4169E1"/>
        </w:rPr>
        <w:t>in</w:t>
      </w:r>
    </w:p>
    <w:p w14:paraId="3759EF10" w14:textId="77777777" w:rsidR="00E406B9" w:rsidRPr="00E406B9" w:rsidRDefault="00E406B9" w:rsidP="00DD61FE">
      <w:pPr>
        <w:pStyle w:val="Code0"/>
      </w:pPr>
      <w:r w:rsidRPr="00E406B9">
        <w:t xml:space="preserve">    mcd(</w:t>
      </w:r>
      <w:r w:rsidRPr="00183C66">
        <w:rPr>
          <w:color w:val="0000FF"/>
        </w:rPr>
        <w:t>80</w:t>
      </w:r>
      <w:r w:rsidRPr="00E406B9">
        <w:t xml:space="preserve">, </w:t>
      </w:r>
      <w:r w:rsidRPr="00183C66">
        <w:rPr>
          <w:color w:val="0000FF"/>
        </w:rPr>
        <w:t>140</w:t>
      </w:r>
      <w:r w:rsidRPr="00E406B9">
        <w:t>)</w:t>
      </w:r>
    </w:p>
    <w:p w14:paraId="1034FF19" w14:textId="77777777" w:rsidR="00E406B9" w:rsidRPr="00E406B9" w:rsidRDefault="00E406B9" w:rsidP="002E3D24">
      <w:pPr>
        <w:spacing w:before="240"/>
        <w:rPr>
          <w:lang w:eastAsia="en-GB"/>
        </w:rPr>
      </w:pPr>
      <w:r w:rsidRPr="00E406B9">
        <w:rPr>
          <w:lang w:eastAsia="en-GB"/>
        </w:rPr>
        <w:t>In the above example, the function is defined in a </w:t>
      </w:r>
      <w:r w:rsidRPr="003268C0">
        <w:rPr>
          <w:rFonts w:ascii="Consolas" w:hAnsi="Consolas"/>
          <w:color w:val="000066"/>
          <w:lang w:eastAsia="en-GB"/>
        </w:rPr>
        <w:t>let</w:t>
      </w:r>
      <w:r w:rsidRPr="00E406B9">
        <w:rPr>
          <w:lang w:eastAsia="en-GB"/>
        </w:rPr>
        <w:t>/</w:t>
      </w:r>
      <w:r w:rsidRPr="003268C0">
        <w:rPr>
          <w:rFonts w:ascii="Consolas" w:hAnsi="Consolas"/>
          <w:color w:val="000066"/>
          <w:lang w:eastAsia="en-GB"/>
        </w:rPr>
        <w:t>in</w:t>
      </w:r>
      <w:r w:rsidRPr="00E406B9">
        <w:rPr>
          <w:lang w:eastAsia="en-GB"/>
        </w:rPr>
        <w:t> clause, but it could also be defined as a script-scoped local function.</w:t>
      </w:r>
    </w:p>
    <w:p w14:paraId="5C2B2418" w14:textId="77777777" w:rsidR="00E406B9" w:rsidRPr="00E406B9" w:rsidRDefault="00E406B9" w:rsidP="00E406B9">
      <w:pPr>
        <w:shd w:val="clear" w:color="auto" w:fill="3E8ED0"/>
        <w:spacing w:after="0" w:line="240" w:lineRule="auto"/>
        <w:rPr>
          <w:rFonts w:ascii="Segoe UI" w:eastAsia="Times New Roman" w:hAnsi="Segoe UI" w:cs="Segoe UI"/>
          <w:b/>
          <w:bCs/>
          <w:color w:val="FFFFFF"/>
          <w:szCs w:val="24"/>
          <w:lang w:eastAsia="en-GB"/>
          <w14:ligatures w14:val="none"/>
        </w:rPr>
      </w:pPr>
      <w:r w:rsidRPr="00E406B9">
        <w:rPr>
          <w:rFonts w:ascii="Segoe UI" w:eastAsia="Times New Roman" w:hAnsi="Segoe UI" w:cs="Segoe UI"/>
          <w:b/>
          <w:bCs/>
          <w:color w:val="FFFFFF"/>
          <w:szCs w:val="24"/>
          <w:lang w:eastAsia="en-GB"/>
          <w14:ligatures w14:val="none"/>
        </w:rPr>
        <w:t>  </w:t>
      </w:r>
      <w:r w:rsidRPr="00191122">
        <w:rPr>
          <w:rFonts w:ascii="Aptos Black" w:eastAsia="Times New Roman" w:hAnsi="Aptos Black" w:cs="Segoe UI"/>
          <w:b/>
          <w:bCs/>
          <w:color w:val="FFFFFF"/>
          <w:szCs w:val="24"/>
          <w:lang w:eastAsia="en-GB"/>
          <w14:ligatures w14:val="none"/>
        </w:rPr>
        <w:t>Note</w:t>
      </w:r>
    </w:p>
    <w:p w14:paraId="7E148787" w14:textId="77777777" w:rsidR="00E406B9" w:rsidRPr="002E3D24" w:rsidRDefault="00E406B9" w:rsidP="00E406B9">
      <w:pPr>
        <w:shd w:val="clear" w:color="auto" w:fill="FFFFFF"/>
        <w:spacing w:after="0" w:line="240" w:lineRule="auto"/>
        <w:rPr>
          <w:rFonts w:eastAsia="Times New Roman" w:cs="Aptos Serif"/>
          <w:color w:val="296FA8"/>
          <w:szCs w:val="24"/>
          <w:lang w:eastAsia="en-GB"/>
          <w14:ligatures w14:val="none"/>
        </w:rPr>
      </w:pPr>
      <w:r w:rsidRPr="002E3D24">
        <w:rPr>
          <w:rFonts w:eastAsia="Times New Roman" w:cs="Aptos Serif"/>
          <w:color w:val="296FA8"/>
          <w:szCs w:val="24"/>
          <w:lang w:eastAsia="en-GB"/>
          <w14:ligatures w14:val="none"/>
        </w:rPr>
        <w:t>Since </w:t>
      </w:r>
      <w:r w:rsidRPr="00460FD7">
        <w:rPr>
          <w:rStyle w:val="inlinecode"/>
        </w:rPr>
        <w:t>mcd</w:t>
      </w:r>
      <w:r w:rsidRPr="002E3D24">
        <w:rPr>
          <w:rFonts w:eastAsia="Times New Roman" w:cs="Aptos Serif"/>
          <w:color w:val="296FA8"/>
          <w:szCs w:val="24"/>
          <w:lang w:eastAsia="en-GB"/>
          <w14:ligatures w14:val="none"/>
        </w:rPr>
        <w:t> is recursive, its return type must be declared in the function header.</w:t>
      </w:r>
    </w:p>
    <w:p w14:paraId="74A04BF0" w14:textId="77777777" w:rsidR="00E406B9" w:rsidRPr="00DD0F10" w:rsidRDefault="00E406B9" w:rsidP="00790343">
      <w:pPr>
        <w:shd w:val="clear" w:color="auto" w:fill="FFFFFF"/>
        <w:spacing w:before="240" w:after="240" w:line="240" w:lineRule="auto"/>
        <w:rPr>
          <w:rFonts w:eastAsia="Times New Roman" w:cs="Aptos Serif"/>
          <w:szCs w:val="24"/>
          <w:lang w:eastAsia="en-GB"/>
          <w14:ligatures w14:val="none"/>
        </w:rPr>
      </w:pPr>
      <w:r w:rsidRPr="00DD0F10">
        <w:rPr>
          <w:rFonts w:eastAsia="Times New Roman" w:cs="Aptos Serif"/>
          <w:szCs w:val="24"/>
          <w:lang w:eastAsia="en-GB"/>
          <w14:ligatures w14:val="none"/>
        </w:rPr>
        <w:t>Function definitions may have their own local variables, as in this variant of the above example:</w:t>
      </w:r>
    </w:p>
    <w:p w14:paraId="1C7386FA" w14:textId="77777777" w:rsidR="00E406B9" w:rsidRPr="00E406B9" w:rsidRDefault="00E406B9" w:rsidP="00DD61FE">
      <w:pPr>
        <w:pStyle w:val="Code0"/>
      </w:pPr>
      <w:r w:rsidRPr="00460FD7">
        <w:rPr>
          <w:b/>
          <w:color w:val="4169E1"/>
        </w:rPr>
        <w:t>let</w:t>
      </w:r>
      <w:r w:rsidRPr="00E406B9">
        <w:t xml:space="preserve"> mcd(a, b: </w:t>
      </w:r>
      <w:r w:rsidRPr="00460FD7">
        <w:rPr>
          <w:b/>
          <w:color w:val="4169E1"/>
        </w:rPr>
        <w:t>int</w:t>
      </w:r>
      <w:r w:rsidRPr="00E406B9">
        <w:t xml:space="preserve">): </w:t>
      </w:r>
      <w:r w:rsidRPr="00460FD7">
        <w:rPr>
          <w:b/>
          <w:color w:val="4169E1"/>
        </w:rPr>
        <w:t>int</w:t>
      </w:r>
      <w:r w:rsidRPr="00E406B9">
        <w:t xml:space="preserve"> =</w:t>
      </w:r>
    </w:p>
    <w:p w14:paraId="170DEC01" w14:textId="77777777" w:rsidR="00E406B9" w:rsidRPr="00E406B9" w:rsidRDefault="00E406B9" w:rsidP="00DD61FE">
      <w:pPr>
        <w:pStyle w:val="Code0"/>
      </w:pPr>
      <w:r w:rsidRPr="00E406B9">
        <w:t xml:space="preserve">    </w:t>
      </w:r>
      <w:r w:rsidRPr="00460FD7">
        <w:rPr>
          <w:b/>
          <w:color w:val="4169E1"/>
        </w:rPr>
        <w:t>let</w:t>
      </w:r>
      <w:r w:rsidRPr="00E406B9">
        <w:t xml:space="preserve"> m = a % b </w:t>
      </w:r>
      <w:r w:rsidRPr="00460FD7">
        <w:rPr>
          <w:b/>
          <w:color w:val="4169E1"/>
        </w:rPr>
        <w:t>in</w:t>
      </w:r>
      <w:r w:rsidRPr="00E406B9">
        <w:t xml:space="preserve"> iff(m = </w:t>
      </w:r>
      <w:r w:rsidRPr="00183C66">
        <w:rPr>
          <w:color w:val="0000FF"/>
        </w:rPr>
        <w:t>0</w:t>
      </w:r>
      <w:r w:rsidRPr="00E406B9">
        <w:t xml:space="preserve">, b, mcd(b, m)) </w:t>
      </w:r>
      <w:r w:rsidRPr="00460FD7">
        <w:rPr>
          <w:b/>
          <w:color w:val="4169E1"/>
        </w:rPr>
        <w:t>in</w:t>
      </w:r>
    </w:p>
    <w:p w14:paraId="0C23AB46" w14:textId="77777777" w:rsidR="00E406B9" w:rsidRPr="00E406B9" w:rsidRDefault="00E406B9" w:rsidP="00DD61FE">
      <w:pPr>
        <w:pStyle w:val="Code0"/>
      </w:pPr>
      <w:r w:rsidRPr="00E406B9">
        <w:t xml:space="preserve">        mcd(</w:t>
      </w:r>
      <w:r w:rsidRPr="00183C66">
        <w:rPr>
          <w:color w:val="0000FF"/>
        </w:rPr>
        <w:t>80</w:t>
      </w:r>
      <w:r w:rsidRPr="00E406B9">
        <w:t xml:space="preserve">, </w:t>
      </w:r>
      <w:r w:rsidRPr="00183C66">
        <w:rPr>
          <w:color w:val="0000FF"/>
        </w:rPr>
        <w:t>140</w:t>
      </w:r>
      <w:r w:rsidRPr="00E406B9">
        <w:t>)</w:t>
      </w:r>
    </w:p>
    <w:p w14:paraId="4F6E45CA" w14:textId="77777777" w:rsidR="00E406B9" w:rsidRPr="00DD0F10" w:rsidRDefault="00E406B9" w:rsidP="00790343">
      <w:pPr>
        <w:shd w:val="clear" w:color="auto" w:fill="FFFFFF"/>
        <w:spacing w:before="240" w:after="240" w:line="240" w:lineRule="auto"/>
        <w:rPr>
          <w:rFonts w:eastAsia="Times New Roman" w:cs="Aptos Serif"/>
          <w:szCs w:val="24"/>
          <w:lang w:eastAsia="en-GB"/>
          <w14:ligatures w14:val="none"/>
        </w:rPr>
      </w:pPr>
      <w:r w:rsidRPr="00DD0F10">
        <w:rPr>
          <w:rFonts w:eastAsia="Times New Roman" w:cs="Aptos Serif"/>
          <w:szCs w:val="24"/>
          <w:lang w:eastAsia="en-GB"/>
          <w14:ligatures w14:val="none"/>
        </w:rPr>
        <w:t>This way, we save one evaluation of the remainder.</w:t>
      </w:r>
    </w:p>
    <w:p w14:paraId="54783A69" w14:textId="77777777" w:rsidR="00E406B9" w:rsidRPr="00DD0F10" w:rsidRDefault="00E406B9" w:rsidP="00E406B9">
      <w:pPr>
        <w:shd w:val="clear" w:color="auto" w:fill="FFFFFF"/>
        <w:spacing w:after="240" w:line="240" w:lineRule="auto"/>
        <w:rPr>
          <w:rFonts w:eastAsia="Times New Roman" w:cs="Aptos Serif"/>
          <w:szCs w:val="24"/>
          <w:lang w:eastAsia="en-GB"/>
          <w14:ligatures w14:val="none"/>
        </w:rPr>
      </w:pPr>
      <w:r w:rsidRPr="00DD0F10">
        <w:rPr>
          <w:rFonts w:eastAsia="Times New Roman" w:cs="Aptos Serif"/>
          <w:szCs w:val="24"/>
          <w:lang w:eastAsia="en-GB"/>
          <w14:ligatures w14:val="none"/>
        </w:rPr>
        <w:t>Local functions may also be declared inside other functions. For instance, this code defines a function for the factorial, but uses an intermediate function that can be evaluated using tail recursion, for efficiency:</w:t>
      </w:r>
    </w:p>
    <w:p w14:paraId="10BBBFC3" w14:textId="77777777" w:rsidR="00E406B9" w:rsidRPr="00E406B9" w:rsidRDefault="00E406B9" w:rsidP="00DD61FE">
      <w:pPr>
        <w:pStyle w:val="Code0"/>
      </w:pPr>
      <w:r w:rsidRPr="00D1314C">
        <w:rPr>
          <w:b/>
          <w:color w:val="4169E1"/>
        </w:rPr>
        <w:t>let</w:t>
      </w:r>
      <w:r w:rsidRPr="00E406B9">
        <w:t xml:space="preserve"> fact(n: </w:t>
      </w:r>
      <w:r w:rsidRPr="00D1314C">
        <w:rPr>
          <w:b/>
          <w:color w:val="4169E1"/>
        </w:rPr>
        <w:t>int</w:t>
      </w:r>
      <w:r w:rsidRPr="00E406B9">
        <w:t>) =</w:t>
      </w:r>
    </w:p>
    <w:p w14:paraId="0DB8504B" w14:textId="77777777" w:rsidR="00E406B9" w:rsidRPr="00E406B9" w:rsidRDefault="00E406B9" w:rsidP="00DD61FE">
      <w:pPr>
        <w:pStyle w:val="Code0"/>
      </w:pPr>
      <w:r w:rsidRPr="00E406B9">
        <w:t xml:space="preserve">    </w:t>
      </w:r>
      <w:r w:rsidRPr="00D1314C">
        <w:rPr>
          <w:b/>
          <w:color w:val="4169E1"/>
        </w:rPr>
        <w:t>let</w:t>
      </w:r>
      <w:r w:rsidRPr="00E406B9">
        <w:t xml:space="preserve"> f(n, acc: </w:t>
      </w:r>
      <w:r w:rsidRPr="00D1314C">
        <w:rPr>
          <w:b/>
          <w:color w:val="4169E1"/>
        </w:rPr>
        <w:t>int</w:t>
      </w:r>
      <w:r w:rsidRPr="00E406B9">
        <w:t xml:space="preserve">): </w:t>
      </w:r>
      <w:r w:rsidRPr="00D1314C">
        <w:rPr>
          <w:b/>
          <w:color w:val="4169E1"/>
        </w:rPr>
        <w:t>int</w:t>
      </w:r>
      <w:r w:rsidRPr="00E406B9">
        <w:t xml:space="preserve"> = iff(n &lt;= </w:t>
      </w:r>
      <w:r w:rsidRPr="00183C66">
        <w:rPr>
          <w:color w:val="0000FF"/>
        </w:rPr>
        <w:t>1</w:t>
      </w:r>
      <w:r w:rsidRPr="00E406B9">
        <w:t xml:space="preserve">, acc, f(n - </w:t>
      </w:r>
      <w:r w:rsidRPr="00183C66">
        <w:rPr>
          <w:color w:val="0000FF"/>
        </w:rPr>
        <w:t>1</w:t>
      </w:r>
      <w:r w:rsidRPr="00E406B9">
        <w:t xml:space="preserve">, n * acc)) </w:t>
      </w:r>
      <w:r w:rsidRPr="00D1314C">
        <w:rPr>
          <w:b/>
          <w:color w:val="4169E1"/>
        </w:rPr>
        <w:t>in</w:t>
      </w:r>
    </w:p>
    <w:p w14:paraId="72ED066A" w14:textId="77777777" w:rsidR="00E406B9" w:rsidRPr="00E406B9" w:rsidRDefault="00E406B9" w:rsidP="00DD61FE">
      <w:pPr>
        <w:pStyle w:val="Code0"/>
      </w:pPr>
      <w:r w:rsidRPr="00E406B9">
        <w:t xml:space="preserve">        f(n, </w:t>
      </w:r>
      <w:r w:rsidRPr="00183C66">
        <w:rPr>
          <w:color w:val="0000FF"/>
        </w:rPr>
        <w:t>1</w:t>
      </w:r>
      <w:r w:rsidRPr="00E406B9">
        <w:t>);</w:t>
      </w:r>
    </w:p>
    <w:p w14:paraId="0A1C010E" w14:textId="7E0AD97B" w:rsidR="00E406B9" w:rsidRPr="00E406B9" w:rsidRDefault="00E406B9" w:rsidP="00DD61FE">
      <w:pPr>
        <w:pStyle w:val="Code0"/>
      </w:pPr>
      <w:r w:rsidRPr="00E406B9">
        <w:t>fact(</w:t>
      </w:r>
      <w:r w:rsidRPr="00183C66">
        <w:rPr>
          <w:color w:val="0000FF"/>
        </w:rPr>
        <w:t>10</w:t>
      </w:r>
      <w:r w:rsidRPr="00E406B9">
        <w:t>)</w:t>
      </w:r>
    </w:p>
    <w:p w14:paraId="574791DB" w14:textId="77777777" w:rsidR="00876E43" w:rsidRDefault="00E406B9" w:rsidP="003268C0">
      <w:pPr>
        <w:spacing w:before="240" w:after="240" w:line="240" w:lineRule="auto"/>
        <w:rPr>
          <w:rFonts w:eastAsia="Times New Roman" w:cs="Aptos Serif"/>
          <w:szCs w:val="24"/>
          <w:lang w:eastAsia="en-GB"/>
          <w14:ligatures w14:val="none"/>
        </w:rPr>
      </w:pPr>
      <w:r w:rsidRPr="00DD0F10">
        <w:rPr>
          <w:rFonts w:eastAsia="Times New Roman" w:cs="Aptos Serif"/>
          <w:szCs w:val="24"/>
          <w:lang w:eastAsia="en-GB"/>
          <w14:ligatures w14:val="none"/>
        </w:rPr>
        <w:t>Please note that the </w:t>
      </w:r>
      <w:r w:rsidRPr="00A52E9A">
        <w:rPr>
          <w:rStyle w:val="inlinecode"/>
        </w:rPr>
        <w:t>in</w:t>
      </w:r>
      <w:r w:rsidRPr="002E3D24">
        <w:rPr>
          <w:rFonts w:eastAsia="Times New Roman" w:cs="Aptos Serif"/>
          <w:color w:val="4A4A4A"/>
          <w:szCs w:val="24"/>
          <w:lang w:eastAsia="en-GB"/>
          <w14:ligatures w14:val="none"/>
        </w:rPr>
        <w:t> </w:t>
      </w:r>
      <w:r w:rsidRPr="00DD0F10">
        <w:rPr>
          <w:rFonts w:eastAsia="Times New Roman" w:cs="Aptos Serif"/>
          <w:szCs w:val="24"/>
          <w:lang w:eastAsia="en-GB"/>
          <w14:ligatures w14:val="none"/>
        </w:rPr>
        <w:t>keyword applies to the right-side of the definition of </w:t>
      </w:r>
      <w:r w:rsidRPr="006B6FDE">
        <w:rPr>
          <w:rStyle w:val="inlinecode"/>
        </w:rPr>
        <w:t>factorial</w:t>
      </w:r>
      <w:r w:rsidRPr="002E3D24">
        <w:rPr>
          <w:rFonts w:eastAsia="Times New Roman" w:cs="Aptos Serif"/>
          <w:color w:val="4A4A4A"/>
          <w:szCs w:val="24"/>
          <w:lang w:eastAsia="en-GB"/>
          <w14:ligatures w14:val="none"/>
        </w:rPr>
        <w:t xml:space="preserve">. </w:t>
      </w:r>
      <w:r w:rsidRPr="00DD0F10">
        <w:rPr>
          <w:rFonts w:eastAsia="Times New Roman" w:cs="Aptos Serif"/>
          <w:szCs w:val="24"/>
          <w:lang w:eastAsia="en-GB"/>
          <w14:ligatures w14:val="none"/>
        </w:rPr>
        <w:t>The </w:t>
      </w:r>
      <w:r w:rsidRPr="00A52E9A">
        <w:rPr>
          <w:rStyle w:val="inlinecode"/>
        </w:rPr>
        <w:t>let</w:t>
      </w:r>
      <w:r w:rsidRPr="002E3D24">
        <w:rPr>
          <w:rFonts w:eastAsia="Times New Roman" w:cs="Aptos Serif"/>
          <w:color w:val="4A4A4A"/>
          <w:szCs w:val="24"/>
          <w:lang w:eastAsia="en-GB"/>
          <w14:ligatures w14:val="none"/>
        </w:rPr>
        <w:t> </w:t>
      </w:r>
      <w:r w:rsidRPr="00DD0F10">
        <w:rPr>
          <w:rFonts w:eastAsia="Times New Roman" w:cs="Aptos Serif"/>
          <w:szCs w:val="24"/>
          <w:lang w:eastAsia="en-GB"/>
          <w14:ligatures w14:val="none"/>
        </w:rPr>
        <w:t>clause that defines </w:t>
      </w:r>
      <w:r w:rsidRPr="006B6FDE">
        <w:rPr>
          <w:rStyle w:val="inlinecode"/>
        </w:rPr>
        <w:t>factorial</w:t>
      </w:r>
      <w:r w:rsidRPr="00DD0F10">
        <w:rPr>
          <w:rFonts w:eastAsia="Times New Roman" w:cs="Aptos Serif"/>
          <w:szCs w:val="24"/>
          <w:lang w:eastAsia="en-GB"/>
          <w14:ligatures w14:val="none"/>
        </w:rPr>
        <w:t>, on the contrary, is a script-level clause, with no associated </w:t>
      </w:r>
      <w:r w:rsidRPr="006B6FDE">
        <w:rPr>
          <w:rStyle w:val="inlinecode"/>
        </w:rPr>
        <w:t>in</w:t>
      </w:r>
      <w:r w:rsidRPr="00DD0F10">
        <w:rPr>
          <w:rFonts w:eastAsia="Times New Roman" w:cs="Aptos Serif"/>
          <w:szCs w:val="24"/>
          <w:lang w:eastAsia="en-GB"/>
          <w14:ligatures w14:val="none"/>
        </w:rPr>
        <w:t>.</w:t>
      </w:r>
    </w:p>
    <w:p w14:paraId="7DF30B18" w14:textId="77777777" w:rsidR="0021066C" w:rsidRDefault="0021066C" w:rsidP="00876E43">
      <w:pPr>
        <w:shd w:val="clear" w:color="auto" w:fill="FFFFFF"/>
        <w:spacing w:before="240" w:after="240" w:line="240" w:lineRule="auto"/>
        <w:rPr>
          <w:rFonts w:eastAsia="Times New Roman" w:cs="Aptos Serif"/>
          <w:szCs w:val="24"/>
          <w:lang w:eastAsia="en-GB"/>
          <w14:ligatures w14:val="none"/>
        </w:rPr>
        <w:sectPr w:rsidR="0021066C" w:rsidSect="009C66BA">
          <w:type w:val="oddPage"/>
          <w:pgSz w:w="11906" w:h="16838" w:code="9"/>
          <w:pgMar w:top="1440" w:right="1440" w:bottom="1440" w:left="1440" w:header="720" w:footer="720" w:gutter="0"/>
          <w:cols w:space="720"/>
          <w:titlePg/>
          <w:docGrid w:linePitch="360"/>
        </w:sectPr>
      </w:pPr>
    </w:p>
    <w:p w14:paraId="3B1327FF" w14:textId="66534753" w:rsidR="00E406B9" w:rsidRPr="00790343" w:rsidRDefault="00E406B9" w:rsidP="00876E43">
      <w:pPr>
        <w:pStyle w:val="Ttulo1"/>
      </w:pPr>
      <w:bookmarkStart w:id="47" w:name="_Toc232272232"/>
      <w:r w:rsidRPr="00790343">
        <w:lastRenderedPageBreak/>
        <w:t>Lambda functions</w:t>
      </w:r>
      <w:bookmarkEnd w:id="47"/>
    </w:p>
    <w:p w14:paraId="68F2296A" w14:textId="1C8EAAA7" w:rsidR="00E406B9" w:rsidRDefault="00283268" w:rsidP="002E3D24">
      <w:r w:rsidRPr="007E479D">
        <w:rPr>
          <w:smallCaps/>
          <w:noProof/>
          <w:sz w:val="28"/>
          <w:szCs w:val="24"/>
        </w:rPr>
        <w:drawing>
          <wp:anchor distT="0" distB="0" distL="114300" distR="114300" simplePos="0" relativeHeight="251658246" behindDoc="1" locked="0" layoutInCell="1" allowOverlap="1" wp14:anchorId="283595C5" wp14:editId="33D6818E">
            <wp:simplePos x="914400" y="1424940"/>
            <wp:positionH relativeFrom="column">
              <wp:align>right</wp:align>
            </wp:positionH>
            <wp:positionV relativeFrom="paragraph">
              <wp:posOffset>0</wp:posOffset>
            </wp:positionV>
            <wp:extent cx="1789200" cy="1789200"/>
            <wp:effectExtent l="0" t="0" r="1905" b="1905"/>
            <wp:wrapTight wrapText="bothSides">
              <wp:wrapPolygon edited="0">
                <wp:start x="7821" y="0"/>
                <wp:lineTo x="6441" y="230"/>
                <wp:lineTo x="1840" y="3220"/>
                <wp:lineTo x="0" y="7361"/>
                <wp:lineTo x="0" y="13342"/>
                <wp:lineTo x="230" y="14722"/>
                <wp:lineTo x="2530" y="18863"/>
                <wp:lineTo x="7131" y="21393"/>
                <wp:lineTo x="7821" y="21393"/>
                <wp:lineTo x="13572" y="21393"/>
                <wp:lineTo x="14262" y="21393"/>
                <wp:lineTo x="18863" y="18863"/>
                <wp:lineTo x="21163" y="14722"/>
                <wp:lineTo x="21393" y="13342"/>
                <wp:lineTo x="21393" y="7361"/>
                <wp:lineTo x="20473" y="5291"/>
                <wp:lineTo x="19783" y="2990"/>
                <wp:lineTo x="15412" y="460"/>
                <wp:lineTo x="13572" y="0"/>
                <wp:lineTo x="7821" y="0"/>
              </wp:wrapPolygon>
            </wp:wrapTight>
            <wp:docPr id="879441941" name="Imagen 3" descr="Un dibujo de una persona&#10;&#10;Descripción generada automáticamente con confianza medi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9441941" name="Imagen 3" descr="Un dibujo de una persona&#10;&#10;Descripción generada automáticamente con confianza media"/>
                    <pic:cNvPicPr/>
                  </pic:nvPicPr>
                  <pic:blipFill>
                    <a:blip r:embed="rId27" cstate="print">
                      <a:extLst>
                        <a:ext uri="{28A0092B-C50C-407E-A947-70E740481C1C}">
                          <a14:useLocalDpi xmlns:a14="http://schemas.microsoft.com/office/drawing/2010/main" val="0"/>
                        </a:ext>
                      </a:extLst>
                    </a:blip>
                    <a:stretch>
                      <a:fillRect/>
                    </a:stretch>
                  </pic:blipFill>
                  <pic:spPr>
                    <a:xfrm>
                      <a:off x="0" y="0"/>
                      <a:ext cx="1789200" cy="1789200"/>
                    </a:xfrm>
                    <a:prstGeom prst="rect">
                      <a:avLst/>
                    </a:prstGeom>
                  </pic:spPr>
                </pic:pic>
              </a:graphicData>
            </a:graphic>
            <wp14:sizeRelH relativeFrom="margin">
              <wp14:pctWidth>0</wp14:pctWidth>
            </wp14:sizeRelH>
            <wp14:sizeRelV relativeFrom="margin">
              <wp14:pctHeight>0</wp14:pctHeight>
            </wp14:sizeRelV>
          </wp:anchor>
        </w:drawing>
      </w:r>
      <w:r w:rsidR="00E406B9" w:rsidRPr="007E479D">
        <w:rPr>
          <w:smallCaps/>
          <w:sz w:val="28"/>
          <w:szCs w:val="24"/>
        </w:rPr>
        <w:t>Lambda functions are</w:t>
      </w:r>
      <w:r w:rsidR="00E406B9">
        <w:t xml:space="preserve"> inline-defined anonymous functions that can be used as parameters in normal methods and class method calls.</w:t>
      </w:r>
    </w:p>
    <w:p w14:paraId="2D2BC829" w14:textId="77777777" w:rsidR="00E406B9" w:rsidRDefault="00E406B9" w:rsidP="00283268">
      <w:pPr>
        <w:pStyle w:val="Ttulo2"/>
        <w:jc w:val="left"/>
      </w:pPr>
      <w:bookmarkStart w:id="48" w:name="_Toc232272233"/>
      <w:r>
        <w:t>Lambda functions with one parameter</w:t>
      </w:r>
      <w:bookmarkEnd w:id="48"/>
    </w:p>
    <w:p w14:paraId="03AAA204" w14:textId="0B9E9B3C" w:rsidR="00E406B9" w:rsidRDefault="00D2149B" w:rsidP="002E3D24">
      <w:r>
        <w:fldChar w:fldCharType="begin"/>
      </w:r>
      <w:r>
        <w:instrText xml:space="preserve"> XE "</w:instrText>
      </w:r>
      <w:r w:rsidRPr="00A64F8B">
        <w:rPr>
          <w:lang w:val="en-US"/>
        </w:rPr>
        <w:instrText>all</w:instrText>
      </w:r>
      <w:r>
        <w:instrText xml:space="preserve">" </w:instrText>
      </w:r>
      <w:r>
        <w:fldChar w:fldCharType="end"/>
      </w:r>
      <w:r w:rsidR="00C715A9">
        <w:fldChar w:fldCharType="begin"/>
      </w:r>
      <w:r w:rsidR="00C715A9">
        <w:instrText xml:space="preserve"> XE "</w:instrText>
      </w:r>
      <w:r w:rsidR="00C715A9" w:rsidRPr="00C715A9">
        <w:instrText>lambdas</w:instrText>
      </w:r>
      <w:r w:rsidR="00C715A9">
        <w:instrText xml:space="preserve">" </w:instrText>
      </w:r>
      <w:r w:rsidR="00C715A9">
        <w:fldChar w:fldCharType="end"/>
      </w:r>
      <w:r w:rsidR="00E406B9">
        <w:t>Series and vectors, for instance, ha</w:t>
      </w:r>
      <w:r w:rsidR="00623742">
        <w:t>ve</w:t>
      </w:r>
      <w:r w:rsidR="00E406B9">
        <w:t xml:space="preserve"> an </w:t>
      </w:r>
      <w:r w:rsidR="00E406B9" w:rsidRPr="005F1CB6">
        <w:rPr>
          <w:rStyle w:val="inlinecode"/>
        </w:rPr>
        <w:t>all</w:t>
      </w:r>
      <w:r w:rsidR="00E406B9">
        <w:t xml:space="preserve"> method to check if all their numeric values </w:t>
      </w:r>
      <w:r w:rsidR="006B1AC2">
        <w:t>satisfy</w:t>
      </w:r>
      <w:r w:rsidR="00E406B9">
        <w:t xml:space="preserve"> an arbitrary condition. The condition is the only parameter of the </w:t>
      </w:r>
      <w:r w:rsidR="006B1AC2">
        <w:t>method and</w:t>
      </w:r>
      <w:r w:rsidR="00E406B9">
        <w:t xml:space="preserve"> must be passed as a lambda function. </w:t>
      </w:r>
      <w:r w:rsidR="00E246EE">
        <w:t>Let us</w:t>
      </w:r>
      <w:r w:rsidR="00E406B9">
        <w:t xml:space="preserve"> say we have an </w:t>
      </w:r>
      <w:r w:rsidR="00E406B9" w:rsidRPr="001730EB">
        <w:rPr>
          <w:rStyle w:val="inlinecode"/>
        </w:rPr>
        <w:t>aapl_prices</w:t>
      </w:r>
      <w:r w:rsidR="00E406B9">
        <w:t> persistent variable holding a series of prices. We can verify that all those prices are positive using this formula:</w:t>
      </w:r>
    </w:p>
    <w:p w14:paraId="22DA3360" w14:textId="5FD4151F" w:rsidR="00E406B9" w:rsidRDefault="00E406B9" w:rsidP="00DD61FE">
      <w:pPr>
        <w:pStyle w:val="Code0"/>
      </w:pPr>
      <w:r>
        <w:rPr>
          <w:rStyle w:val="CdigoHTML"/>
          <w:sz w:val="21"/>
          <w:szCs w:val="21"/>
        </w:rPr>
        <w:t xml:space="preserve">aapl_prices.all(x =&gt; x &gt;= </w:t>
      </w:r>
      <w:r w:rsidRPr="00183C66">
        <w:rPr>
          <w:color w:val="0000FF"/>
        </w:rPr>
        <w:t>0</w:t>
      </w:r>
      <w:r>
        <w:rPr>
          <w:rStyle w:val="CdigoHTML"/>
          <w:sz w:val="21"/>
          <w:szCs w:val="21"/>
        </w:rPr>
        <w:t xml:space="preserve">)   </w:t>
      </w:r>
      <w:r>
        <w:rPr>
          <w:rStyle w:val="CdigoHTML"/>
          <w:color w:val="006400"/>
          <w:sz w:val="21"/>
          <w:szCs w:val="21"/>
        </w:rPr>
        <w:t xml:space="preserve">-- It should return </w:t>
      </w:r>
      <w:r w:rsidRPr="0040143F">
        <w:rPr>
          <w:rStyle w:val="CdigoHTML"/>
          <w:b/>
          <w:bCs/>
          <w:color w:val="006400"/>
          <w:sz w:val="21"/>
          <w:szCs w:val="21"/>
        </w:rPr>
        <w:t>true</w:t>
      </w:r>
      <w:r>
        <w:rPr>
          <w:rStyle w:val="CdigoHTML"/>
          <w:color w:val="006400"/>
          <w:sz w:val="21"/>
          <w:szCs w:val="21"/>
        </w:rPr>
        <w:t>.</w:t>
      </w:r>
    </w:p>
    <w:p w14:paraId="27F1A080" w14:textId="005AFC40" w:rsidR="00E406B9" w:rsidRPr="00DD0F10" w:rsidRDefault="00E406B9" w:rsidP="002E3D24">
      <w:pPr>
        <w:spacing w:before="240"/>
        <w:rPr>
          <w:rFonts w:cs="Aptos Serif"/>
        </w:rPr>
      </w:pPr>
      <w:r w:rsidRPr="00DD0F10">
        <w:rPr>
          <w:rFonts w:cs="Aptos Serif"/>
        </w:rPr>
        <w:t xml:space="preserve">The above formula checks whether all values in the price series are non-negative. That's the role of the </w:t>
      </w:r>
      <w:r w:rsidRPr="005F1CB6">
        <w:rPr>
          <w:rStyle w:val="inlinecode"/>
        </w:rPr>
        <w:t>al</w:t>
      </w:r>
      <w:r w:rsidR="00A9640D">
        <w:rPr>
          <w:rStyle w:val="inlinecode"/>
        </w:rPr>
        <w:t>l()</w:t>
      </w:r>
      <w:r w:rsidRPr="002E3D24">
        <w:rPr>
          <w:rFonts w:cs="Aptos Serif"/>
          <w:color w:val="4A4A4A"/>
        </w:rPr>
        <w:t xml:space="preserve"> </w:t>
      </w:r>
      <w:r w:rsidRPr="00DD0F10">
        <w:rPr>
          <w:rFonts w:cs="Aptos Serif"/>
        </w:rPr>
        <w:t>method, which checks that all values in a series satisfies a given predicate. The way we state the predicate to be satisfied is using this syntax:</w:t>
      </w:r>
    </w:p>
    <w:p w14:paraId="5367E9F2" w14:textId="77777777" w:rsidR="00E406B9" w:rsidRDefault="00E406B9" w:rsidP="00DD61FE">
      <w:pPr>
        <w:pStyle w:val="Code0"/>
      </w:pPr>
      <w:r>
        <w:rPr>
          <w:rStyle w:val="CdigoHTML"/>
          <w:sz w:val="21"/>
          <w:szCs w:val="21"/>
        </w:rPr>
        <w:t xml:space="preserve">x =&gt; x &gt;= </w:t>
      </w:r>
      <w:r w:rsidRPr="00183C66">
        <w:rPr>
          <w:color w:val="0000FF"/>
        </w:rPr>
        <w:t>0</w:t>
      </w:r>
    </w:p>
    <w:p w14:paraId="5486C6F3" w14:textId="77777777" w:rsidR="00E406B9" w:rsidRPr="00DD0F10" w:rsidRDefault="00E406B9" w:rsidP="001301FA">
      <w:pPr>
        <w:pStyle w:val="NormalWeb"/>
        <w:shd w:val="clear" w:color="auto" w:fill="FFFFFF"/>
        <w:spacing w:before="240" w:beforeAutospacing="0" w:after="240" w:afterAutospacing="0"/>
        <w:rPr>
          <w:rFonts w:ascii="Aptos Serif" w:hAnsi="Aptos Serif" w:cs="Aptos Serif"/>
        </w:rPr>
      </w:pPr>
      <w:r w:rsidRPr="00DD0F10">
        <w:rPr>
          <w:rFonts w:ascii="Aptos Serif" w:hAnsi="Aptos Serif" w:cs="Aptos Serif"/>
        </w:rPr>
        <w:t>This can be read as "given an arbitrary value x, check that it is non-negative". We can use all for any other purpose, such as checking that all values in a series lie inside the (0, 1) interval:</w:t>
      </w:r>
    </w:p>
    <w:p w14:paraId="63D21D49" w14:textId="06DDC504" w:rsidR="00E406B9" w:rsidRDefault="00E406B9" w:rsidP="00DD61FE">
      <w:pPr>
        <w:pStyle w:val="Code0"/>
      </w:pPr>
      <w:r>
        <w:rPr>
          <w:rStyle w:val="CdigoHTML"/>
          <w:sz w:val="21"/>
          <w:szCs w:val="21"/>
        </w:rPr>
        <w:t xml:space="preserve">prices.all(value =&gt; </w:t>
      </w:r>
      <w:r w:rsidRPr="00183C66">
        <w:rPr>
          <w:color w:val="0000FF"/>
        </w:rPr>
        <w:t>0</w:t>
      </w:r>
      <w:r>
        <w:rPr>
          <w:rStyle w:val="CdigoHTML"/>
          <w:sz w:val="21"/>
          <w:szCs w:val="21"/>
        </w:rPr>
        <w:t xml:space="preserve"> &lt; value &lt; </w:t>
      </w:r>
      <w:r w:rsidRPr="00183C66">
        <w:rPr>
          <w:color w:val="0000FF"/>
        </w:rPr>
        <w:t>1</w:t>
      </w:r>
      <w:r>
        <w:rPr>
          <w:rStyle w:val="CdigoHTML"/>
          <w:sz w:val="21"/>
          <w:szCs w:val="21"/>
        </w:rPr>
        <w:t>)</w:t>
      </w:r>
    </w:p>
    <w:p w14:paraId="0EBA5CBA" w14:textId="77777777" w:rsidR="00E406B9" w:rsidRPr="00DD0F10" w:rsidRDefault="00E406B9" w:rsidP="001301FA">
      <w:pPr>
        <w:pStyle w:val="NormalWeb"/>
        <w:shd w:val="clear" w:color="auto" w:fill="FFFFFF"/>
        <w:spacing w:before="240" w:beforeAutospacing="0" w:after="240" w:afterAutospacing="0"/>
        <w:rPr>
          <w:rFonts w:ascii="Aptos Serif" w:hAnsi="Aptos Serif" w:cs="Aptos Serif"/>
        </w:rPr>
      </w:pPr>
      <w:r w:rsidRPr="00DD0F10">
        <w:rPr>
          <w:rFonts w:ascii="Aptos Serif" w:hAnsi="Aptos Serif" w:cs="Aptos Serif"/>
        </w:rPr>
        <w:t>Notice that in this new example, we have used another name for the "arbitrary given value":</w:t>
      </w:r>
      <w:r w:rsidRPr="00191122">
        <w:rPr>
          <w:rFonts w:ascii="Aptos Serif" w:hAnsi="Aptos Serif" w:cs="Aptos Serif"/>
          <w:color w:val="4A4A4A"/>
        </w:rPr>
        <w:t> </w:t>
      </w:r>
      <w:r w:rsidRPr="003268C0">
        <w:rPr>
          <w:rStyle w:val="code"/>
          <w:rFonts w:ascii="Consolas" w:hAnsi="Consolas" w:cs="Aptos Serif"/>
          <w:color w:val="000066"/>
        </w:rPr>
        <w:t>value</w:t>
      </w:r>
      <w:r w:rsidRPr="00191122">
        <w:rPr>
          <w:rFonts w:ascii="Aptos Serif" w:hAnsi="Aptos Serif" w:cs="Aptos Serif"/>
          <w:color w:val="4A4A4A"/>
        </w:rPr>
        <w:t> </w:t>
      </w:r>
      <w:r w:rsidRPr="00DD0F10">
        <w:rPr>
          <w:rFonts w:ascii="Aptos Serif" w:hAnsi="Aptos Serif" w:cs="Aptos Serif"/>
        </w:rPr>
        <w:t>instead of</w:t>
      </w:r>
      <w:r w:rsidRPr="00191122">
        <w:rPr>
          <w:rFonts w:ascii="Aptos Serif" w:hAnsi="Aptos Serif" w:cs="Aptos Serif"/>
          <w:color w:val="4A4A4A"/>
        </w:rPr>
        <w:t> </w:t>
      </w:r>
      <w:r w:rsidRPr="003268C0">
        <w:rPr>
          <w:rStyle w:val="code"/>
          <w:rFonts w:ascii="Consolas" w:hAnsi="Consolas" w:cs="Aptos Serif"/>
          <w:color w:val="000066"/>
        </w:rPr>
        <w:t>x</w:t>
      </w:r>
      <w:r w:rsidRPr="00DD0F10">
        <w:rPr>
          <w:rFonts w:ascii="Aptos Serif" w:hAnsi="Aptos Serif" w:cs="Aptos Serif"/>
        </w:rPr>
        <w:t>. This renaming has no effect in the formula.</w:t>
      </w:r>
    </w:p>
    <w:p w14:paraId="1E8411EE" w14:textId="50CA3819" w:rsidR="00E406B9" w:rsidRPr="00191122" w:rsidRDefault="00D2149B" w:rsidP="00E406B9">
      <w:pPr>
        <w:pStyle w:val="NormalWeb"/>
        <w:shd w:val="clear" w:color="auto" w:fill="FFFFFF"/>
        <w:spacing w:before="0" w:beforeAutospacing="0" w:after="240" w:afterAutospacing="0"/>
        <w:rPr>
          <w:rFonts w:ascii="Aptos Serif" w:hAnsi="Aptos Serif" w:cs="Aptos Serif"/>
          <w:color w:val="4A4A4A"/>
        </w:rPr>
      </w:pPr>
      <w:r>
        <w:rPr>
          <w:rFonts w:ascii="Aptos Serif" w:hAnsi="Aptos Serif" w:cs="Aptos Serif"/>
        </w:rPr>
        <w:fldChar w:fldCharType="begin"/>
      </w:r>
      <w:r>
        <w:instrText xml:space="preserve"> XE "</w:instrText>
      </w:r>
      <w:r w:rsidRPr="00BD4353">
        <w:rPr>
          <w:lang w:val="en-US"/>
        </w:rPr>
        <w:instrText>any</w:instrText>
      </w:r>
      <w:r>
        <w:instrText xml:space="preserve">" </w:instrText>
      </w:r>
      <w:r>
        <w:rPr>
          <w:rFonts w:ascii="Aptos Serif" w:hAnsi="Aptos Serif" w:cs="Aptos Serif"/>
        </w:rPr>
        <w:fldChar w:fldCharType="end"/>
      </w:r>
      <w:r w:rsidR="00E406B9" w:rsidRPr="00DD0F10">
        <w:rPr>
          <w:rFonts w:ascii="Aptos Serif" w:hAnsi="Aptos Serif" w:cs="Aptos Serif"/>
        </w:rPr>
        <w:t>This example shows how to use the related method </w:t>
      </w:r>
      <w:r w:rsidR="00E406B9" w:rsidRPr="00D1314C">
        <w:rPr>
          <w:rStyle w:val="inlinecode"/>
        </w:rPr>
        <w:t>any</w:t>
      </w:r>
      <w:r w:rsidR="00E406B9" w:rsidRPr="00DD0F10">
        <w:rPr>
          <w:rFonts w:ascii="Aptos Serif" w:hAnsi="Aptos Serif" w:cs="Aptos Serif"/>
        </w:rPr>
        <w:t>:</w:t>
      </w:r>
    </w:p>
    <w:p w14:paraId="5207E5BE" w14:textId="01930880" w:rsidR="00E406B9" w:rsidRDefault="00DD5FEE" w:rsidP="00DD61FE">
      <w:pPr>
        <w:pStyle w:val="Code0"/>
      </w:pPr>
      <w:r>
        <w:rPr>
          <w:rStyle w:val="CdigoHTML"/>
          <w:sz w:val="21"/>
          <w:szCs w:val="21"/>
        </w:rPr>
        <w:t>p</w:t>
      </w:r>
      <w:r w:rsidR="00E406B9">
        <w:rPr>
          <w:rStyle w:val="CdigoHTML"/>
          <w:sz w:val="21"/>
          <w:szCs w:val="21"/>
        </w:rPr>
        <w:t xml:space="preserve">rices.any(x =&gt; x &gt;= </w:t>
      </w:r>
      <w:r w:rsidR="00E406B9" w:rsidRPr="00183C66">
        <w:rPr>
          <w:color w:val="0000FF"/>
        </w:rPr>
        <w:t>1</w:t>
      </w:r>
      <w:r w:rsidR="00E406B9">
        <w:rPr>
          <w:rStyle w:val="CdigoHTML"/>
          <w:sz w:val="21"/>
          <w:szCs w:val="21"/>
        </w:rPr>
        <w:t>)</w:t>
      </w:r>
    </w:p>
    <w:p w14:paraId="140589EF" w14:textId="77777777" w:rsidR="00E406B9" w:rsidRPr="00DD0F10" w:rsidRDefault="00E406B9" w:rsidP="001301FA">
      <w:pPr>
        <w:pStyle w:val="NormalWeb"/>
        <w:shd w:val="clear" w:color="auto" w:fill="FFFFFF"/>
        <w:spacing w:before="240" w:beforeAutospacing="0" w:after="240" w:afterAutospacing="0"/>
        <w:rPr>
          <w:rFonts w:ascii="Aptos Serif" w:hAnsi="Aptos Serif" w:cs="Aptos Serif"/>
        </w:rPr>
      </w:pPr>
      <w:r w:rsidRPr="00DD0F10">
        <w:rPr>
          <w:rFonts w:ascii="Aptos Serif" w:hAnsi="Aptos Serif" w:cs="Aptos Serif"/>
        </w:rPr>
        <w:t>In this case, we are checking whether exists at least one value in prices that is above 1.</w:t>
      </w:r>
    </w:p>
    <w:p w14:paraId="33895C7C" w14:textId="42FFA825" w:rsidR="00E406B9" w:rsidRPr="00191122" w:rsidRDefault="00E406B9" w:rsidP="00E406B9">
      <w:pPr>
        <w:pStyle w:val="NormalWeb"/>
        <w:shd w:val="clear" w:color="auto" w:fill="FFFFFF"/>
        <w:spacing w:before="0" w:beforeAutospacing="0" w:after="240" w:afterAutospacing="0"/>
        <w:rPr>
          <w:rFonts w:ascii="Aptos Serif" w:hAnsi="Aptos Serif" w:cs="Aptos Serif"/>
          <w:color w:val="4A4A4A"/>
        </w:rPr>
      </w:pPr>
      <w:r w:rsidRPr="00DD0F10">
        <w:rPr>
          <w:rFonts w:ascii="Aptos Serif" w:hAnsi="Aptos Serif" w:cs="Aptos Serif"/>
        </w:rPr>
        <w:t>Both </w:t>
      </w:r>
      <w:r w:rsidRPr="001730EB">
        <w:rPr>
          <w:rStyle w:val="inlinecode"/>
        </w:rPr>
        <w:t>any</w:t>
      </w:r>
      <w:r w:rsidRPr="00191122">
        <w:rPr>
          <w:rFonts w:ascii="Aptos Serif" w:hAnsi="Aptos Serif" w:cs="Aptos Serif"/>
          <w:color w:val="4A4A4A"/>
        </w:rPr>
        <w:t> </w:t>
      </w:r>
      <w:r w:rsidRPr="00DD0F10">
        <w:rPr>
          <w:rFonts w:ascii="Aptos Serif" w:hAnsi="Aptos Serif" w:cs="Aptos Serif"/>
        </w:rPr>
        <w:t>and </w:t>
      </w:r>
      <w:r w:rsidRPr="001730EB">
        <w:rPr>
          <w:rStyle w:val="inlinecode"/>
        </w:rPr>
        <w:t>all</w:t>
      </w:r>
      <w:r w:rsidRPr="00191122">
        <w:rPr>
          <w:rFonts w:ascii="Aptos Serif" w:hAnsi="Aptos Serif" w:cs="Aptos Serif"/>
          <w:color w:val="4A4A4A"/>
        </w:rPr>
        <w:t> </w:t>
      </w:r>
      <w:r w:rsidRPr="00DD0F10">
        <w:rPr>
          <w:rFonts w:ascii="Aptos Serif" w:hAnsi="Aptos Serif" w:cs="Aptos Serif"/>
        </w:rPr>
        <w:t>require a predicate as argument: a formula that given an arbitrary value, returns </w:t>
      </w:r>
      <w:r w:rsidRPr="001730EB">
        <w:rPr>
          <w:rStyle w:val="inlinecode"/>
        </w:rPr>
        <w:t>true</w:t>
      </w:r>
      <w:r w:rsidRPr="00191122">
        <w:rPr>
          <w:rFonts w:ascii="Aptos Serif" w:hAnsi="Aptos Serif" w:cs="Aptos Serif"/>
          <w:color w:val="4A4A4A"/>
        </w:rPr>
        <w:t> </w:t>
      </w:r>
      <w:r w:rsidRPr="00DD0F10">
        <w:rPr>
          <w:rFonts w:ascii="Aptos Serif" w:hAnsi="Aptos Serif" w:cs="Aptos Serif"/>
        </w:rPr>
        <w:t>or </w:t>
      </w:r>
      <w:r w:rsidRPr="001730EB">
        <w:rPr>
          <w:rStyle w:val="inlinecode"/>
        </w:rPr>
        <w:t>false</w:t>
      </w:r>
      <w:r w:rsidRPr="00DD0F10">
        <w:rPr>
          <w:rFonts w:ascii="Aptos Serif" w:hAnsi="Aptos Serif" w:cs="Aptos Serif"/>
        </w:rPr>
        <w:t xml:space="preserve">. </w:t>
      </w:r>
      <w:r w:rsidR="00D2149B">
        <w:rPr>
          <w:rFonts w:ascii="Aptos Serif" w:hAnsi="Aptos Serif" w:cs="Aptos Serif"/>
        </w:rPr>
        <w:fldChar w:fldCharType="begin"/>
      </w:r>
      <w:r w:rsidR="00D2149B">
        <w:instrText xml:space="preserve"> XE "</w:instrText>
      </w:r>
      <w:r w:rsidR="00D2149B" w:rsidRPr="00BD67FE">
        <w:rPr>
          <w:lang w:val="en-US"/>
        </w:rPr>
        <w:instrText>map</w:instrText>
      </w:r>
      <w:r w:rsidR="00D2149B">
        <w:instrText xml:space="preserve">" </w:instrText>
      </w:r>
      <w:r w:rsidR="00D2149B">
        <w:rPr>
          <w:rFonts w:ascii="Aptos Serif" w:hAnsi="Aptos Serif" w:cs="Aptos Serif"/>
        </w:rPr>
        <w:fldChar w:fldCharType="end"/>
      </w:r>
      <w:r w:rsidRPr="00DD0F10">
        <w:rPr>
          <w:rFonts w:ascii="Aptos Serif" w:hAnsi="Aptos Serif" w:cs="Aptos Serif"/>
        </w:rPr>
        <w:t>The </w:t>
      </w:r>
      <w:r w:rsidRPr="001730EB">
        <w:rPr>
          <w:rStyle w:val="inlinecode"/>
        </w:rPr>
        <w:t>map</w:t>
      </w:r>
      <w:r w:rsidRPr="00191122">
        <w:rPr>
          <w:rFonts w:ascii="Aptos Serif" w:hAnsi="Aptos Serif" w:cs="Aptos Serif"/>
          <w:color w:val="4A4A4A"/>
        </w:rPr>
        <w:t> </w:t>
      </w:r>
      <w:r w:rsidRPr="00DD0F10">
        <w:rPr>
          <w:rFonts w:ascii="Aptos Serif" w:hAnsi="Aptos Serif" w:cs="Aptos Serif"/>
        </w:rPr>
        <w:t xml:space="preserve">method, instead, requires a more general function that converts a real value into another one. </w:t>
      </w:r>
      <w:r w:rsidR="00257876" w:rsidRPr="00DD0F10">
        <w:rPr>
          <w:rFonts w:ascii="Aptos Serif" w:hAnsi="Aptos Serif" w:cs="Aptos Serif"/>
        </w:rPr>
        <w:t>Let us</w:t>
      </w:r>
      <w:r w:rsidRPr="00DD0F10">
        <w:rPr>
          <w:rFonts w:ascii="Aptos Serif" w:hAnsi="Aptos Serif" w:cs="Aptos Serif"/>
        </w:rPr>
        <w:t xml:space="preserve"> say we want to limit values from a series, so that no one is greater than 1000:</w:t>
      </w:r>
    </w:p>
    <w:p w14:paraId="1F99D758" w14:textId="71445BFA" w:rsidR="00E406B9" w:rsidRDefault="00E406B9" w:rsidP="00DD61FE">
      <w:pPr>
        <w:pStyle w:val="Code0"/>
      </w:pPr>
      <w:r>
        <w:rPr>
          <w:rStyle w:val="CdigoHTML"/>
          <w:sz w:val="21"/>
          <w:szCs w:val="21"/>
        </w:rPr>
        <w:lastRenderedPageBreak/>
        <w:t xml:space="preserve">prices.map(x =&gt; min(x, </w:t>
      </w:r>
      <w:r w:rsidRPr="00183C66">
        <w:rPr>
          <w:color w:val="0000FF"/>
        </w:rPr>
        <w:t>1000</w:t>
      </w:r>
      <w:r>
        <w:rPr>
          <w:rStyle w:val="CdigoHTML"/>
          <w:sz w:val="21"/>
          <w:szCs w:val="21"/>
        </w:rPr>
        <w:t>))</w:t>
      </w:r>
    </w:p>
    <w:p w14:paraId="6BE70603" w14:textId="3F70E19C" w:rsidR="00E406B9" w:rsidRDefault="00E406B9" w:rsidP="00191122">
      <w:pPr>
        <w:spacing w:before="240"/>
      </w:pPr>
      <w:r>
        <w:t xml:space="preserve">In all cases, the type of the parameter of the lambda is determined by the method the lambda is passed, and so is the returned type. </w:t>
      </w:r>
      <w:r w:rsidR="00AE3DBD">
        <w:t>Austr</w:t>
      </w:r>
      <w:r w:rsidR="0018427C">
        <w:t>a</w:t>
      </w:r>
      <w:r>
        <w:t xml:space="preserve"> adds any required conversion, as when a double is required for the result and an integer expression is being returned. Regarding the name of the lambda's parameter, you can use any name you like, keeping in mind that it will shadow any predefined identifier inside the lambda function's body.</w:t>
      </w:r>
    </w:p>
    <w:p w14:paraId="18DE8007" w14:textId="77777777" w:rsidR="00E406B9" w:rsidRDefault="00E406B9" w:rsidP="00790343">
      <w:pPr>
        <w:pStyle w:val="Ttulo3"/>
      </w:pPr>
      <w:bookmarkStart w:id="49" w:name="_Toc232272234"/>
      <w:r>
        <w:t>Function names as lambdas</w:t>
      </w:r>
      <w:bookmarkEnd w:id="49"/>
    </w:p>
    <w:p w14:paraId="2AE2456A" w14:textId="66A39470" w:rsidR="00E406B9" w:rsidRDefault="00E406B9" w:rsidP="00191122">
      <w:r>
        <w:t xml:space="preserve">In many cases, you need a lambda that takes a single parameter </w:t>
      </w:r>
      <w:r w:rsidR="006B1AC2">
        <w:t>to</w:t>
      </w:r>
      <w:r>
        <w:t xml:space="preserve"> transform it in</w:t>
      </w:r>
      <w:r w:rsidR="006B1AC2">
        <w:t>to</w:t>
      </w:r>
      <w:r>
        <w:t xml:space="preserve"> another value from the same type. For instance, the sine function can be approximated using a </w:t>
      </w:r>
      <w:r w:rsidRPr="006B1AC2">
        <w:t>spline</w:t>
      </w:r>
      <w:r>
        <w:t> over a uniform grid like this:</w:t>
      </w:r>
    </w:p>
    <w:p w14:paraId="6B4549ED" w14:textId="40FD8BF5" w:rsidR="00E406B9" w:rsidRPr="00677774" w:rsidRDefault="00E406B9" w:rsidP="00DD61FE">
      <w:pPr>
        <w:pStyle w:val="Code0"/>
        <w:rPr>
          <w:rStyle w:val="CdigoHTML"/>
          <w:sz w:val="21"/>
          <w:szCs w:val="21"/>
        </w:rPr>
      </w:pPr>
      <w:r w:rsidRPr="00D1314C">
        <w:rPr>
          <w:rStyle w:val="CdigoHTML"/>
          <w:b/>
          <w:color w:val="4169E1"/>
          <w:sz w:val="21"/>
          <w:szCs w:val="21"/>
        </w:rPr>
        <w:t>let</w:t>
      </w:r>
      <w:r w:rsidRPr="00677774">
        <w:rPr>
          <w:rStyle w:val="CdigoHTML"/>
          <w:sz w:val="21"/>
          <w:szCs w:val="21"/>
        </w:rPr>
        <w:t xml:space="preserve"> s = spline(0, </w:t>
      </w:r>
      <w:r w:rsidRPr="00183C66">
        <w:rPr>
          <w:color w:val="0000FF"/>
        </w:rPr>
        <w:t>2</w:t>
      </w:r>
      <w:r w:rsidRPr="00677774">
        <w:rPr>
          <w:rStyle w:val="CdigoHTML"/>
          <w:sz w:val="21"/>
          <w:szCs w:val="21"/>
        </w:rPr>
        <w:t xml:space="preserve">*pi, </w:t>
      </w:r>
      <w:r w:rsidRPr="00183C66">
        <w:rPr>
          <w:color w:val="0000FF"/>
        </w:rPr>
        <w:t>1024</w:t>
      </w:r>
      <w:r w:rsidRPr="00677774">
        <w:rPr>
          <w:rStyle w:val="CdigoHTML"/>
          <w:sz w:val="21"/>
          <w:szCs w:val="21"/>
        </w:rPr>
        <w:t xml:space="preserve">, x =&gt; sin(x)) </w:t>
      </w:r>
      <w:r w:rsidRPr="00D1314C">
        <w:rPr>
          <w:rStyle w:val="CdigoHTML"/>
          <w:b/>
          <w:color w:val="4169E1"/>
          <w:sz w:val="21"/>
          <w:szCs w:val="21"/>
        </w:rPr>
        <w:t>in</w:t>
      </w:r>
    </w:p>
    <w:p w14:paraId="5C31F24C" w14:textId="77777777" w:rsidR="00E406B9" w:rsidRPr="00677774" w:rsidRDefault="00E406B9" w:rsidP="00DD61FE">
      <w:pPr>
        <w:pStyle w:val="Code0"/>
      </w:pPr>
      <w:r w:rsidRPr="00677774">
        <w:rPr>
          <w:rStyle w:val="CdigoHTML"/>
          <w:sz w:val="21"/>
          <w:szCs w:val="21"/>
        </w:rPr>
        <w:t xml:space="preserve">    s[pi/</w:t>
      </w:r>
      <w:r w:rsidRPr="00183C66">
        <w:rPr>
          <w:color w:val="0000FF"/>
        </w:rPr>
        <w:t>4</w:t>
      </w:r>
      <w:r w:rsidRPr="00677774">
        <w:rPr>
          <w:rStyle w:val="CdigoHTML"/>
          <w:sz w:val="21"/>
          <w:szCs w:val="21"/>
        </w:rPr>
        <w:t>]</w:t>
      </w:r>
    </w:p>
    <w:p w14:paraId="0329285A" w14:textId="77777777" w:rsidR="00E406B9" w:rsidRPr="00DD0F10" w:rsidRDefault="00E406B9" w:rsidP="001301FA">
      <w:pPr>
        <w:pStyle w:val="NormalWeb"/>
        <w:shd w:val="clear" w:color="auto" w:fill="FFFFFF"/>
        <w:spacing w:before="240" w:beforeAutospacing="0" w:after="240" w:afterAutospacing="0"/>
        <w:rPr>
          <w:rFonts w:ascii="Aptos Serif" w:hAnsi="Aptos Serif" w:cs="Aptos Serif"/>
        </w:rPr>
      </w:pPr>
      <w:r w:rsidRPr="00DD0F10">
        <w:rPr>
          <w:rFonts w:ascii="Aptos Serif" w:hAnsi="Aptos Serif" w:cs="Aptos Serif"/>
        </w:rPr>
        <w:t>The above code can be shortened to this:</w:t>
      </w:r>
    </w:p>
    <w:p w14:paraId="0C5E63DC" w14:textId="41D29391" w:rsidR="00E406B9" w:rsidRDefault="00E406B9" w:rsidP="00DD61FE">
      <w:pPr>
        <w:pStyle w:val="Code0"/>
        <w:rPr>
          <w:rStyle w:val="CdigoHTML"/>
          <w:sz w:val="21"/>
          <w:szCs w:val="21"/>
        </w:rPr>
      </w:pPr>
      <w:r w:rsidRPr="00D1314C">
        <w:rPr>
          <w:rStyle w:val="CdigoHTML"/>
          <w:b/>
          <w:color w:val="4169E1"/>
          <w:sz w:val="21"/>
          <w:szCs w:val="21"/>
        </w:rPr>
        <w:t>let</w:t>
      </w:r>
      <w:r>
        <w:rPr>
          <w:rStyle w:val="CdigoHTML"/>
          <w:sz w:val="21"/>
          <w:szCs w:val="21"/>
        </w:rPr>
        <w:t xml:space="preserve"> s = spline(0, </w:t>
      </w:r>
      <w:r w:rsidRPr="00183C66">
        <w:rPr>
          <w:color w:val="0000FF"/>
        </w:rPr>
        <w:t>2</w:t>
      </w:r>
      <w:r>
        <w:rPr>
          <w:rStyle w:val="CdigoHTML"/>
          <w:sz w:val="21"/>
          <w:szCs w:val="21"/>
        </w:rPr>
        <w:t xml:space="preserve">*pi, </w:t>
      </w:r>
      <w:r w:rsidRPr="00183C66">
        <w:rPr>
          <w:color w:val="0000FF"/>
        </w:rPr>
        <w:t>1024</w:t>
      </w:r>
      <w:r>
        <w:rPr>
          <w:rStyle w:val="CdigoHTML"/>
          <w:sz w:val="21"/>
          <w:szCs w:val="21"/>
        </w:rPr>
        <w:t xml:space="preserve">, sin) </w:t>
      </w:r>
      <w:r w:rsidRPr="00D1314C">
        <w:rPr>
          <w:rStyle w:val="CdigoHTML"/>
          <w:b/>
          <w:color w:val="4169E1"/>
          <w:sz w:val="21"/>
          <w:szCs w:val="21"/>
        </w:rPr>
        <w:t>in</w:t>
      </w:r>
    </w:p>
    <w:p w14:paraId="1C29B249" w14:textId="68658111" w:rsidR="00E406B9" w:rsidRDefault="00E406B9" w:rsidP="00DD61FE">
      <w:pPr>
        <w:pStyle w:val="Code0"/>
      </w:pPr>
      <w:r>
        <w:rPr>
          <w:rStyle w:val="CdigoHTML"/>
          <w:sz w:val="21"/>
          <w:szCs w:val="21"/>
        </w:rPr>
        <w:t xml:space="preserve">    s[pi/</w:t>
      </w:r>
      <w:r w:rsidRPr="00183C66">
        <w:rPr>
          <w:color w:val="0000FF"/>
        </w:rPr>
        <w:t>4</w:t>
      </w:r>
      <w:r>
        <w:rPr>
          <w:rStyle w:val="CdigoHTML"/>
          <w:sz w:val="21"/>
          <w:szCs w:val="21"/>
        </w:rPr>
        <w:t>];</w:t>
      </w:r>
    </w:p>
    <w:p w14:paraId="06A95950" w14:textId="72260A9D" w:rsidR="00E406B9" w:rsidRPr="00DD0F10" w:rsidRDefault="00E406B9" w:rsidP="001301FA">
      <w:pPr>
        <w:pStyle w:val="NormalWeb"/>
        <w:shd w:val="clear" w:color="auto" w:fill="FFFFFF"/>
        <w:spacing w:before="240" w:beforeAutospacing="0" w:after="240" w:afterAutospacing="0"/>
        <w:rPr>
          <w:rFonts w:ascii="Aptos Serif" w:hAnsi="Aptos Serif" w:cs="Aptos Serif"/>
        </w:rPr>
      </w:pPr>
      <w:r w:rsidRPr="00DD0F10">
        <w:rPr>
          <w:rFonts w:ascii="Aptos Serif" w:hAnsi="Aptos Serif" w:cs="Aptos Serif"/>
        </w:rPr>
        <w:t xml:space="preserve">Or even </w:t>
      </w:r>
      <w:r w:rsidR="006B1AC2" w:rsidRPr="00DD0F10">
        <w:rPr>
          <w:rFonts w:ascii="Aptos Serif" w:hAnsi="Aptos Serif" w:cs="Aptos Serif"/>
        </w:rPr>
        <w:t>this if</w:t>
      </w:r>
      <w:r w:rsidRPr="00DD0F10">
        <w:rPr>
          <w:rFonts w:ascii="Aptos Serif" w:hAnsi="Aptos Serif" w:cs="Aptos Serif"/>
        </w:rPr>
        <w:t xml:space="preserve"> you need to qualify the function name for any reason:</w:t>
      </w:r>
    </w:p>
    <w:p w14:paraId="47218294" w14:textId="61650EDB" w:rsidR="00E406B9" w:rsidRDefault="00E406B9" w:rsidP="00DD61FE">
      <w:pPr>
        <w:pStyle w:val="Code0"/>
        <w:rPr>
          <w:rStyle w:val="CdigoHTML"/>
          <w:sz w:val="21"/>
          <w:szCs w:val="21"/>
        </w:rPr>
      </w:pPr>
      <w:r w:rsidRPr="00D1314C">
        <w:rPr>
          <w:rStyle w:val="CdigoHTML"/>
          <w:b/>
          <w:color w:val="4169E1"/>
          <w:sz w:val="21"/>
          <w:szCs w:val="21"/>
        </w:rPr>
        <w:t>let</w:t>
      </w:r>
      <w:r>
        <w:rPr>
          <w:rStyle w:val="CdigoHTML"/>
          <w:sz w:val="21"/>
          <w:szCs w:val="21"/>
        </w:rPr>
        <w:t xml:space="preserve"> s = spline(</w:t>
      </w:r>
      <w:r w:rsidRPr="00183C66">
        <w:rPr>
          <w:color w:val="0000FF"/>
        </w:rPr>
        <w:t>0</w:t>
      </w:r>
      <w:r>
        <w:rPr>
          <w:rStyle w:val="CdigoHTML"/>
          <w:sz w:val="21"/>
          <w:szCs w:val="21"/>
        </w:rPr>
        <w:t xml:space="preserve">, </w:t>
      </w:r>
      <w:r w:rsidRPr="00183C66">
        <w:rPr>
          <w:color w:val="0000FF"/>
        </w:rPr>
        <w:t>2</w:t>
      </w:r>
      <w:r>
        <w:rPr>
          <w:rStyle w:val="CdigoHTML"/>
          <w:sz w:val="21"/>
          <w:szCs w:val="21"/>
        </w:rPr>
        <w:t xml:space="preserve">*pi, </w:t>
      </w:r>
      <w:r w:rsidRPr="00183C66">
        <w:rPr>
          <w:color w:val="0000FF"/>
        </w:rPr>
        <w:t>1024</w:t>
      </w:r>
      <w:r>
        <w:rPr>
          <w:rStyle w:val="CdigoHTML"/>
          <w:sz w:val="21"/>
          <w:szCs w:val="21"/>
        </w:rPr>
        <w:t xml:space="preserve">, </w:t>
      </w:r>
      <w:r>
        <w:rPr>
          <w:rStyle w:val="CdigoHTML"/>
          <w:b/>
          <w:bCs/>
          <w:color w:val="008B8B"/>
          <w:sz w:val="21"/>
          <w:szCs w:val="21"/>
        </w:rPr>
        <w:t>math::</w:t>
      </w:r>
      <w:r>
        <w:rPr>
          <w:rStyle w:val="CdigoHTML"/>
          <w:sz w:val="21"/>
          <w:szCs w:val="21"/>
        </w:rPr>
        <w:t xml:space="preserve">sin) </w:t>
      </w:r>
      <w:r w:rsidRPr="00D1314C">
        <w:rPr>
          <w:rStyle w:val="CdigoHTML"/>
          <w:b/>
          <w:color w:val="4169E1"/>
          <w:sz w:val="21"/>
          <w:szCs w:val="21"/>
        </w:rPr>
        <w:t>in</w:t>
      </w:r>
    </w:p>
    <w:p w14:paraId="6B9B4832" w14:textId="47A958E4" w:rsidR="00E406B9" w:rsidRDefault="00E406B9" w:rsidP="00DD61FE">
      <w:pPr>
        <w:pStyle w:val="Code0"/>
      </w:pPr>
      <w:r>
        <w:rPr>
          <w:rStyle w:val="CdigoHTML"/>
          <w:sz w:val="21"/>
          <w:szCs w:val="21"/>
        </w:rPr>
        <w:t xml:space="preserve">    s[pi/</w:t>
      </w:r>
      <w:r w:rsidRPr="00183C66">
        <w:rPr>
          <w:color w:val="0000FF"/>
        </w:rPr>
        <w:t>4</w:t>
      </w:r>
      <w:r>
        <w:rPr>
          <w:rStyle w:val="CdigoHTML"/>
          <w:sz w:val="21"/>
          <w:szCs w:val="21"/>
        </w:rPr>
        <w:t>];</w:t>
      </w:r>
    </w:p>
    <w:p w14:paraId="3F2D9D9A" w14:textId="13CF9D64" w:rsidR="00E406B9" w:rsidRPr="00191122" w:rsidRDefault="00E406B9" w:rsidP="001301FA">
      <w:pPr>
        <w:pStyle w:val="NormalWeb"/>
        <w:shd w:val="clear" w:color="auto" w:fill="FFFFFF"/>
        <w:spacing w:before="240" w:beforeAutospacing="0" w:after="240" w:afterAutospacing="0"/>
        <w:rPr>
          <w:rFonts w:ascii="Aptos Serif" w:hAnsi="Aptos Serif" w:cs="Aptos Serif"/>
          <w:color w:val="4A4A4A"/>
        </w:rPr>
      </w:pPr>
      <w:r w:rsidRPr="00DD0F10">
        <w:rPr>
          <w:rFonts w:ascii="Aptos Serif" w:hAnsi="Aptos Serif" w:cs="Aptos Serif"/>
        </w:rPr>
        <w:t>Since</w:t>
      </w:r>
      <w:r w:rsidRPr="00191122">
        <w:rPr>
          <w:rFonts w:ascii="Aptos Serif" w:hAnsi="Aptos Serif" w:cs="Aptos Serif"/>
          <w:color w:val="4A4A4A"/>
        </w:rPr>
        <w:t> </w:t>
      </w:r>
      <w:r w:rsidRPr="001730EB">
        <w:rPr>
          <w:rStyle w:val="inlinecode"/>
        </w:rPr>
        <w:t>sin</w:t>
      </w:r>
      <w:r w:rsidRPr="00191122">
        <w:rPr>
          <w:rFonts w:ascii="Aptos Serif" w:hAnsi="Aptos Serif" w:cs="Aptos Serif"/>
          <w:color w:val="4A4A4A"/>
        </w:rPr>
        <w:t> </w:t>
      </w:r>
      <w:r w:rsidRPr="00DD0F10">
        <w:rPr>
          <w:rFonts w:ascii="Aptos Serif" w:hAnsi="Aptos Serif" w:cs="Aptos Serif"/>
        </w:rPr>
        <w:t xml:space="preserve">is a function </w:t>
      </w:r>
      <w:r w:rsidR="003268C0">
        <w:rPr>
          <w:rFonts w:ascii="Aptos Serif" w:hAnsi="Aptos Serif" w:cs="Aptos Serif"/>
        </w:rPr>
        <w:t>with a single parameter</w:t>
      </w:r>
      <w:r w:rsidRPr="00DD0F10">
        <w:rPr>
          <w:rFonts w:ascii="Aptos Serif" w:hAnsi="Aptos Serif" w:cs="Aptos Serif"/>
        </w:rPr>
        <w:t xml:space="preserve"> and no parameters are supplied, the compiler understands that the function must be used to create a mono-parametric lambda, returning a real value.</w:t>
      </w:r>
    </w:p>
    <w:p w14:paraId="5403E51A" w14:textId="77777777" w:rsidR="00E406B9" w:rsidRPr="00790343" w:rsidRDefault="00E406B9" w:rsidP="00790343">
      <w:pPr>
        <w:pStyle w:val="Ttulo2"/>
      </w:pPr>
      <w:bookmarkStart w:id="50" w:name="_Toc232272235"/>
      <w:r w:rsidRPr="00790343">
        <w:t>Lambda functions with two parameters</w:t>
      </w:r>
      <w:bookmarkEnd w:id="50"/>
    </w:p>
    <w:p w14:paraId="3478ED37" w14:textId="24C5AEC4" w:rsidR="00E406B9" w:rsidRPr="00191122" w:rsidRDefault="00E406B9" w:rsidP="007D4602">
      <w:r w:rsidRPr="00191122">
        <w:t xml:space="preserve">Some methods require lambda arguments with more than one parameter. When a lambda requires two or more parameters, their names must be enclosed inside </w:t>
      </w:r>
      <w:r w:rsidR="0061235F" w:rsidRPr="00191122">
        <w:t>parenthesis and</w:t>
      </w:r>
      <w:r w:rsidRPr="00191122">
        <w:t xml:space="preserve"> must be separated by commas.</w:t>
      </w:r>
    </w:p>
    <w:p w14:paraId="6424D9EB" w14:textId="77777777" w:rsidR="0058032E" w:rsidRPr="00E406B9" w:rsidRDefault="0058032E" w:rsidP="0058032E">
      <w:pPr>
        <w:pStyle w:val="Code0"/>
        <w:rPr>
          <w:lang w:val="es-ES"/>
        </w:rPr>
      </w:pPr>
      <w:r>
        <w:rPr>
          <w:rStyle w:val="CdigoHTML"/>
          <w:sz w:val="21"/>
          <w:szCs w:val="21"/>
          <w:lang w:val="es-ES"/>
        </w:rPr>
        <w:t>aaa</w:t>
      </w:r>
      <w:r w:rsidRPr="00E406B9">
        <w:rPr>
          <w:rStyle w:val="CdigoHTML"/>
          <w:sz w:val="21"/>
          <w:szCs w:val="21"/>
          <w:lang w:val="es-ES"/>
        </w:rPr>
        <w:t>.zip(</w:t>
      </w:r>
      <w:r>
        <w:rPr>
          <w:rStyle w:val="CdigoHTML"/>
          <w:sz w:val="21"/>
          <w:szCs w:val="21"/>
          <w:lang w:val="es-ES"/>
        </w:rPr>
        <w:t xml:space="preserve">bbb, </w:t>
      </w:r>
      <w:r w:rsidRPr="00E406B9">
        <w:rPr>
          <w:rStyle w:val="CdigoHTML"/>
          <w:sz w:val="21"/>
          <w:szCs w:val="21"/>
          <w:lang w:val="es-ES"/>
        </w:rPr>
        <w:t>(x, y) =&gt; max(x, y))</w:t>
      </w:r>
      <w:r>
        <w:rPr>
          <w:rStyle w:val="CdigoHTML"/>
          <w:sz w:val="21"/>
          <w:szCs w:val="21"/>
          <w:lang w:val="es-ES"/>
        </w:rPr>
        <w:t>;</w:t>
      </w:r>
    </w:p>
    <w:p w14:paraId="159B5B2B" w14:textId="7B92BB2A" w:rsidR="00E406B9" w:rsidRDefault="00E406B9" w:rsidP="001730EB">
      <w:pPr>
        <w:pStyle w:val="NormalWeb"/>
        <w:shd w:val="clear" w:color="auto" w:fill="FFFFFF"/>
        <w:spacing w:before="240" w:beforeAutospacing="0" w:after="120" w:afterAutospacing="0"/>
        <w:rPr>
          <w:rFonts w:ascii="Aptos Serif" w:hAnsi="Aptos Serif" w:cs="Aptos Serif"/>
        </w:rPr>
      </w:pPr>
      <w:r w:rsidRPr="001730EB">
        <w:rPr>
          <w:rStyle w:val="inlinecode"/>
        </w:rPr>
        <w:t>zip</w:t>
      </w:r>
      <w:r w:rsidRPr="00191122">
        <w:rPr>
          <w:rFonts w:ascii="Aptos Serif" w:hAnsi="Aptos Serif" w:cs="Aptos Serif"/>
          <w:color w:val="4A4A4A"/>
        </w:rPr>
        <w:t> </w:t>
      </w:r>
      <w:r w:rsidRPr="00DD0F10">
        <w:rPr>
          <w:rFonts w:ascii="Aptos Serif" w:hAnsi="Aptos Serif" w:cs="Aptos Serif"/>
        </w:rPr>
        <w:t>can act on arguments with different lengths, so it only acts in the common part of both. It generates a new series, vector or sequence, and each item will be the combined value created by the lambda function. In the above example, it will be the maximum price for each common date.</w:t>
      </w:r>
    </w:p>
    <w:p w14:paraId="545B284A" w14:textId="77777777" w:rsidR="00C309EA" w:rsidRDefault="00C309EA" w:rsidP="00C309EA">
      <w:pPr>
        <w:pStyle w:val="NormalWeb"/>
        <w:shd w:val="clear" w:color="auto" w:fill="FFFFFF"/>
        <w:spacing w:before="240" w:beforeAutospacing="0" w:after="120" w:afterAutospacing="0"/>
        <w:rPr>
          <w:rFonts w:ascii="Aptos Serif" w:hAnsi="Aptos Serif" w:cs="Aptos Serif"/>
        </w:rPr>
      </w:pPr>
      <w:r>
        <w:rPr>
          <w:rFonts w:ascii="Aptos Serif" w:hAnsi="Aptos Serif" w:cs="Aptos Serif"/>
        </w:rPr>
        <w:t>You can also use a method name to replace a full lambda expression.</w:t>
      </w:r>
    </w:p>
    <w:p w14:paraId="604D461C" w14:textId="77777777" w:rsidR="00C309EA" w:rsidRPr="00E406B9" w:rsidRDefault="00C309EA" w:rsidP="00C309EA">
      <w:pPr>
        <w:pStyle w:val="Code0"/>
        <w:rPr>
          <w:lang w:val="es-ES"/>
        </w:rPr>
      </w:pPr>
      <w:r>
        <w:rPr>
          <w:rStyle w:val="CdigoHTML"/>
          <w:sz w:val="21"/>
          <w:szCs w:val="21"/>
          <w:lang w:val="es-ES"/>
        </w:rPr>
        <w:lastRenderedPageBreak/>
        <w:t>aaa</w:t>
      </w:r>
      <w:r w:rsidRPr="00E406B9">
        <w:rPr>
          <w:rStyle w:val="CdigoHTML"/>
          <w:sz w:val="21"/>
          <w:szCs w:val="21"/>
          <w:lang w:val="es-ES"/>
        </w:rPr>
        <w:t>.zip(</w:t>
      </w:r>
      <w:r>
        <w:rPr>
          <w:rStyle w:val="CdigoHTML"/>
          <w:sz w:val="21"/>
          <w:szCs w:val="21"/>
          <w:lang w:val="es-ES"/>
        </w:rPr>
        <w:t xml:space="preserve">bbb, </w:t>
      </w:r>
      <w:r>
        <w:rPr>
          <w:rStyle w:val="CdigoHTML"/>
          <w:b/>
          <w:bCs/>
          <w:color w:val="008B8B"/>
          <w:sz w:val="21"/>
          <w:szCs w:val="21"/>
        </w:rPr>
        <w:t>math</w:t>
      </w:r>
      <w:r w:rsidRPr="003105AE">
        <w:rPr>
          <w:rStyle w:val="CdigoHTML"/>
          <w:b/>
          <w:bCs/>
          <w:color w:val="008B8B"/>
          <w:sz w:val="21"/>
          <w:szCs w:val="21"/>
        </w:rPr>
        <w:t>::</w:t>
      </w:r>
      <w:r>
        <w:rPr>
          <w:rStyle w:val="CdigoHTML"/>
          <w:sz w:val="21"/>
          <w:szCs w:val="21"/>
          <w:lang w:val="es-ES"/>
        </w:rPr>
        <w:t>max</w:t>
      </w:r>
      <w:r w:rsidRPr="00E406B9">
        <w:rPr>
          <w:rStyle w:val="CdigoHTML"/>
          <w:sz w:val="21"/>
          <w:szCs w:val="21"/>
          <w:lang w:val="es-ES"/>
        </w:rPr>
        <w:t>)</w:t>
      </w:r>
    </w:p>
    <w:p w14:paraId="2BB45F1A" w14:textId="051A9C1A" w:rsidR="00C309EA" w:rsidRPr="0058032E" w:rsidRDefault="00C309EA" w:rsidP="0058032E">
      <w:pPr>
        <w:pStyle w:val="Code0"/>
        <w:rPr>
          <w:lang w:val="es-ES"/>
        </w:rPr>
      </w:pPr>
      <w:r>
        <w:rPr>
          <w:rStyle w:val="CdigoHTML"/>
          <w:sz w:val="21"/>
          <w:szCs w:val="21"/>
          <w:lang w:val="es-ES"/>
        </w:rPr>
        <w:t>aaa</w:t>
      </w:r>
      <w:r w:rsidRPr="00E406B9">
        <w:rPr>
          <w:rStyle w:val="CdigoHTML"/>
          <w:sz w:val="21"/>
          <w:szCs w:val="21"/>
          <w:lang w:val="es-ES"/>
        </w:rPr>
        <w:t>.zip(</w:t>
      </w:r>
      <w:r>
        <w:rPr>
          <w:rStyle w:val="CdigoHTML"/>
          <w:sz w:val="21"/>
          <w:szCs w:val="21"/>
          <w:lang w:val="es-ES"/>
        </w:rPr>
        <w:t>bbb, max</w:t>
      </w:r>
      <w:r w:rsidRPr="00E406B9">
        <w:rPr>
          <w:rStyle w:val="CdigoHTML"/>
          <w:sz w:val="21"/>
          <w:szCs w:val="21"/>
          <w:lang w:val="es-ES"/>
        </w:rPr>
        <w:t>)</w:t>
      </w:r>
    </w:p>
    <w:p w14:paraId="32F9D496" w14:textId="00B81BEF" w:rsidR="00672B2E" w:rsidRPr="00790343" w:rsidRDefault="00672B2E" w:rsidP="00672B2E">
      <w:pPr>
        <w:pStyle w:val="Ttulo2"/>
      </w:pPr>
      <w:bookmarkStart w:id="51" w:name="_Toc232272236"/>
      <w:r>
        <w:t>Binary operators as lambdas</w:t>
      </w:r>
      <w:bookmarkEnd w:id="51"/>
    </w:p>
    <w:p w14:paraId="0791E686" w14:textId="250D6621" w:rsidR="009B2FE8" w:rsidRDefault="00AB290B" w:rsidP="003732AE">
      <w:pPr>
        <w:pStyle w:val="NormalWeb"/>
        <w:shd w:val="clear" w:color="auto" w:fill="FFFFFF"/>
        <w:spacing w:before="0" w:beforeAutospacing="0" w:after="240" w:afterAutospacing="0"/>
        <w:rPr>
          <w:rFonts w:ascii="Aptos Serif" w:eastAsiaTheme="minorHAnsi" w:hAnsi="Aptos Serif" w:cstheme="minorBidi"/>
          <w:szCs w:val="22"/>
          <w:lang w:eastAsia="en-US"/>
          <w14:ligatures w14:val="standardContextual"/>
        </w:rPr>
      </w:pPr>
      <w:r>
        <w:rPr>
          <w:rFonts w:ascii="Aptos Serif" w:hAnsi="Aptos Serif" w:cs="Aptos Serif"/>
        </w:rPr>
        <w:fldChar w:fldCharType="begin"/>
      </w:r>
      <w:r>
        <w:instrText xml:space="preserve"> XE "lambdas</w:instrText>
      </w:r>
      <w:r w:rsidR="00B8025F">
        <w:instrText>:binary operators</w:instrText>
      </w:r>
      <w:r>
        <w:instrText xml:space="preserve">" </w:instrText>
      </w:r>
      <w:r>
        <w:rPr>
          <w:rFonts w:ascii="Aptos Serif" w:hAnsi="Aptos Serif" w:cs="Aptos Serif"/>
        </w:rPr>
        <w:fldChar w:fldCharType="end"/>
      </w:r>
      <w:r w:rsidR="003732AE" w:rsidRPr="003732AE">
        <w:rPr>
          <w:rFonts w:ascii="Aptos Serif" w:eastAsiaTheme="minorHAnsi" w:hAnsi="Aptos Serif" w:cstheme="minorBidi"/>
          <w:szCs w:val="22"/>
          <w:lang w:eastAsia="en-US"/>
          <w14:ligatures w14:val="standardContextual"/>
        </w:rPr>
        <w:t xml:space="preserve">You can also use a binary operator as a shortcut for a lambda definition. This code uses the </w:t>
      </w:r>
      <w:r w:rsidR="00C5084D" w:rsidRPr="00C5084D">
        <w:rPr>
          <w:rStyle w:val="code"/>
          <w:rFonts w:ascii="Consolas" w:hAnsi="Consolas" w:cs="Aptos Serif"/>
          <w:color w:val="000066"/>
        </w:rPr>
        <w:t>r</w:t>
      </w:r>
      <w:r w:rsidR="003732AE" w:rsidRPr="003732AE">
        <w:rPr>
          <w:rStyle w:val="code"/>
          <w:rFonts w:ascii="Consolas" w:hAnsi="Consolas" w:cs="Aptos Serif"/>
          <w:color w:val="000066"/>
        </w:rPr>
        <w:t>educe</w:t>
      </w:r>
      <w:r w:rsidR="003732AE" w:rsidRPr="003732AE">
        <w:rPr>
          <w:rFonts w:ascii="Aptos Serif" w:eastAsiaTheme="minorHAnsi" w:hAnsi="Aptos Serif" w:cstheme="minorBidi"/>
          <w:szCs w:val="22"/>
          <w:lang w:eastAsia="en-US"/>
          <w14:ligatures w14:val="standardContextual"/>
        </w:rPr>
        <w:t xml:space="preserve"> method on a sequence of integers for summing all items in the sequence</w:t>
      </w:r>
      <w:r w:rsidR="00FF0B32">
        <w:rPr>
          <w:rFonts w:ascii="Aptos Serif" w:eastAsiaTheme="minorHAnsi" w:hAnsi="Aptos Serif" w:cstheme="minorBidi"/>
          <w:szCs w:val="22"/>
          <w:lang w:eastAsia="en-US"/>
          <w14:ligatures w14:val="standardContextual"/>
        </w:rPr>
        <w:t>:</w:t>
      </w:r>
    </w:p>
    <w:p w14:paraId="11A2F290" w14:textId="77777777" w:rsidR="00FF0B32" w:rsidRDefault="00FF0B32" w:rsidP="00FF0B32">
      <w:pPr>
        <w:pStyle w:val="Code0"/>
        <w:rPr>
          <w:rStyle w:val="CdigoHTML"/>
          <w:sz w:val="21"/>
          <w:szCs w:val="21"/>
          <w:lang w:val="es-ES"/>
        </w:rPr>
      </w:pPr>
      <w:r w:rsidRPr="0021382A">
        <w:rPr>
          <w:rStyle w:val="CdigoHTML"/>
          <w:sz w:val="21"/>
          <w:szCs w:val="21"/>
          <w:lang w:val="es-ES"/>
        </w:rPr>
        <w:t>iseq(1, 10).reduce(0, (x, y) =&gt; x + y)</w:t>
      </w:r>
    </w:p>
    <w:p w14:paraId="4AA2BEE9" w14:textId="77777777" w:rsidR="00146F98" w:rsidRDefault="00146F98" w:rsidP="00146F98">
      <w:pPr>
        <w:pStyle w:val="NormalWeb"/>
        <w:shd w:val="clear" w:color="auto" w:fill="FFFFFF"/>
        <w:spacing w:before="240" w:beforeAutospacing="0" w:after="120" w:afterAutospacing="0"/>
        <w:rPr>
          <w:rFonts w:ascii="Aptos Serif" w:hAnsi="Aptos Serif" w:cstheme="minorBidi"/>
          <w:szCs w:val="22"/>
        </w:rPr>
      </w:pPr>
      <w:r w:rsidRPr="00146F98">
        <w:rPr>
          <w:rFonts w:ascii="Aptos Serif" w:hAnsi="Aptos Serif" w:cstheme="minorBidi"/>
          <w:szCs w:val="22"/>
        </w:rPr>
        <w:t xml:space="preserve">You can </w:t>
      </w:r>
      <w:r w:rsidRPr="00146F98">
        <w:rPr>
          <w:rFonts w:ascii="Aptos Serif" w:hAnsi="Aptos Serif" w:cs="Aptos Serif"/>
        </w:rPr>
        <w:t>substitute</w:t>
      </w:r>
      <w:r w:rsidRPr="00146F98">
        <w:rPr>
          <w:rFonts w:ascii="Aptos Serif" w:hAnsi="Aptos Serif" w:cstheme="minorBidi"/>
          <w:szCs w:val="22"/>
        </w:rPr>
        <w:t xml:space="preserve"> the lambda definition with a reference to the binary operator, including its class name:</w:t>
      </w:r>
    </w:p>
    <w:p w14:paraId="77E869F7" w14:textId="77777777" w:rsidR="003105AE" w:rsidRPr="003105AE" w:rsidRDefault="003105AE" w:rsidP="003105AE">
      <w:pPr>
        <w:pStyle w:val="Code0"/>
        <w:rPr>
          <w:rStyle w:val="CdigoHTML"/>
          <w:sz w:val="21"/>
          <w:szCs w:val="21"/>
        </w:rPr>
      </w:pPr>
      <w:r w:rsidRPr="003105AE">
        <w:rPr>
          <w:rStyle w:val="CdigoHTML"/>
          <w:sz w:val="21"/>
          <w:szCs w:val="21"/>
        </w:rPr>
        <w:t xml:space="preserve">iseq(1, 10).reduce(0, </w:t>
      </w:r>
      <w:r w:rsidRPr="003105AE">
        <w:rPr>
          <w:rStyle w:val="CdigoHTML"/>
          <w:b/>
          <w:bCs/>
          <w:color w:val="008B8B"/>
          <w:sz w:val="21"/>
          <w:szCs w:val="21"/>
        </w:rPr>
        <w:t>int::</w:t>
      </w:r>
      <w:r w:rsidRPr="003105AE">
        <w:rPr>
          <w:rStyle w:val="CdigoHTML"/>
          <w:sz w:val="21"/>
          <w:szCs w:val="21"/>
        </w:rPr>
        <w:t>+)</w:t>
      </w:r>
    </w:p>
    <w:p w14:paraId="5E0F8B89" w14:textId="77777777" w:rsidR="00C309EA" w:rsidRDefault="000420C0" w:rsidP="00146F98">
      <w:pPr>
        <w:pStyle w:val="NormalWeb"/>
        <w:shd w:val="clear" w:color="auto" w:fill="FFFFFF"/>
        <w:spacing w:before="240" w:beforeAutospacing="0" w:after="120" w:afterAutospacing="0"/>
        <w:rPr>
          <w:rFonts w:ascii="Aptos Serif" w:hAnsi="Aptos Serif" w:cs="Aptos Serif"/>
        </w:rPr>
      </w:pPr>
      <w:r w:rsidRPr="000420C0">
        <w:rPr>
          <w:rFonts w:ascii="Aptos Serif" w:hAnsi="Aptos Serif" w:cs="Aptos Serif"/>
        </w:rPr>
        <w:t>This trick, so far, only works with binary operators</w:t>
      </w:r>
      <w:r w:rsidR="00C309EA">
        <w:rPr>
          <w:rFonts w:ascii="Aptos Serif" w:hAnsi="Aptos Serif" w:cs="Aptos Serif"/>
        </w:rPr>
        <w:t>.</w:t>
      </w:r>
    </w:p>
    <w:p w14:paraId="04054D6D" w14:textId="160EA37D" w:rsidR="00E406B9" w:rsidRDefault="00E406B9" w:rsidP="00790343">
      <w:pPr>
        <w:pStyle w:val="Ttulo2"/>
      </w:pPr>
      <w:bookmarkStart w:id="52" w:name="_Toc232272237"/>
      <w:r>
        <w:t>Captured variables</w:t>
      </w:r>
      <w:bookmarkEnd w:id="52"/>
    </w:p>
    <w:p w14:paraId="5A78090A" w14:textId="6A97343E" w:rsidR="00E406B9" w:rsidRPr="00DD0F10" w:rsidRDefault="00CC6EE3" w:rsidP="00E406B9">
      <w:pPr>
        <w:pStyle w:val="NormalWeb"/>
        <w:shd w:val="clear" w:color="auto" w:fill="FFFFFF"/>
        <w:spacing w:before="0" w:beforeAutospacing="0" w:after="240" w:afterAutospacing="0"/>
        <w:rPr>
          <w:rFonts w:ascii="Aptos Serif" w:hAnsi="Aptos Serif" w:cs="Aptos Serif"/>
        </w:rPr>
      </w:pPr>
      <w:r>
        <w:rPr>
          <w:rFonts w:ascii="Aptos Serif" w:hAnsi="Aptos Serif" w:cs="Aptos Serif"/>
        </w:rPr>
        <w:fldChar w:fldCharType="begin"/>
      </w:r>
      <w:r>
        <w:instrText xml:space="preserve"> XE "</w:instrText>
      </w:r>
      <w:r w:rsidRPr="00CC6EE3">
        <w:instrText>ncdf</w:instrText>
      </w:r>
      <w:r>
        <w:instrText xml:space="preserve">" </w:instrText>
      </w:r>
      <w:r>
        <w:rPr>
          <w:rFonts w:ascii="Aptos Serif" w:hAnsi="Aptos Serif" w:cs="Aptos Serif"/>
        </w:rPr>
        <w:fldChar w:fldCharType="end"/>
      </w:r>
      <w:r w:rsidR="00E406B9" w:rsidRPr="00DD0F10">
        <w:rPr>
          <w:rFonts w:ascii="Aptos Serif" w:hAnsi="Aptos Serif" w:cs="Aptos Serif"/>
        </w:rPr>
        <w:t>The</w:t>
      </w:r>
      <w:r w:rsidR="00E406B9" w:rsidRPr="00191122">
        <w:rPr>
          <w:rFonts w:ascii="Aptos Serif" w:hAnsi="Aptos Serif" w:cs="Aptos Serif"/>
          <w:color w:val="4A4A4A"/>
        </w:rPr>
        <w:t> </w:t>
      </w:r>
      <w:r w:rsidR="00E406B9" w:rsidRPr="00885C3F">
        <w:rPr>
          <w:rStyle w:val="code"/>
          <w:rFonts w:ascii="Consolas" w:hAnsi="Consolas" w:cs="Aptos Serif"/>
          <w:color w:val="000066"/>
        </w:rPr>
        <w:t>ncdf()</w:t>
      </w:r>
      <w:r w:rsidR="00E406B9" w:rsidRPr="00191122">
        <w:rPr>
          <w:rFonts w:ascii="Aptos Serif" w:hAnsi="Aptos Serif" w:cs="Aptos Serif"/>
          <w:color w:val="4A4A4A"/>
        </w:rPr>
        <w:t> </w:t>
      </w:r>
      <w:r w:rsidR="00E406B9" w:rsidRPr="00DD0F10">
        <w:rPr>
          <w:rFonts w:ascii="Aptos Serif" w:hAnsi="Aptos Serif" w:cs="Aptos Serif"/>
        </w:rPr>
        <w:t xml:space="preserve">method of a series takes a real value and classifies it according to its position in the normal distribution implicitly defined by the series. </w:t>
      </w:r>
      <w:r w:rsidR="00E3018E">
        <w:rPr>
          <w:rFonts w:ascii="Aptos Serif" w:hAnsi="Aptos Serif" w:cs="Aptos Serif"/>
        </w:rPr>
        <w:t>It</w:t>
      </w:r>
      <w:r w:rsidR="00E406B9" w:rsidRPr="00DD0F10">
        <w:rPr>
          <w:rFonts w:ascii="Aptos Serif" w:hAnsi="Aptos Serif" w:cs="Aptos Serif"/>
        </w:rPr>
        <w:t xml:space="preserve"> is</w:t>
      </w:r>
      <w:r w:rsidR="00E3018E">
        <w:rPr>
          <w:rFonts w:ascii="Aptos Serif" w:hAnsi="Aptos Serif" w:cs="Aptos Serif"/>
        </w:rPr>
        <w:t>, b</w:t>
      </w:r>
      <w:r w:rsidR="00E406B9" w:rsidRPr="00DD0F10">
        <w:rPr>
          <w:rFonts w:ascii="Aptos Serif" w:hAnsi="Aptos Serif" w:cs="Aptos Serif"/>
        </w:rPr>
        <w:t>y definition, a value between 0 and 1. Even better,</w:t>
      </w:r>
      <w:r w:rsidR="00E406B9" w:rsidRPr="00191122">
        <w:rPr>
          <w:rFonts w:ascii="Aptos Serif" w:hAnsi="Aptos Serif" w:cs="Aptos Serif"/>
          <w:color w:val="4A4A4A"/>
        </w:rPr>
        <w:t> </w:t>
      </w:r>
      <w:r w:rsidR="00E406B9" w:rsidRPr="00885C3F">
        <w:rPr>
          <w:rStyle w:val="code"/>
          <w:rFonts w:ascii="Consolas" w:hAnsi="Consolas" w:cs="Aptos Serif"/>
          <w:color w:val="000066"/>
        </w:rPr>
        <w:t>ncdf()</w:t>
      </w:r>
      <w:r w:rsidR="00E406B9" w:rsidRPr="00191122">
        <w:rPr>
          <w:rFonts w:ascii="Aptos Serif" w:hAnsi="Aptos Serif" w:cs="Aptos Serif"/>
          <w:color w:val="4A4A4A"/>
        </w:rPr>
        <w:t> </w:t>
      </w:r>
      <w:r w:rsidR="00E406B9" w:rsidRPr="00DD0F10">
        <w:rPr>
          <w:rFonts w:ascii="Aptos Serif" w:hAnsi="Aptos Serif" w:cs="Aptos Serif"/>
        </w:rPr>
        <w:t xml:space="preserve">is monotonic: </w:t>
      </w:r>
      <m:oMath>
        <m:r>
          <w:rPr>
            <w:rFonts w:ascii="Cambria Math" w:hAnsi="Cambria Math" w:cs="Aptos Serif"/>
          </w:rPr>
          <m:t>x&lt;y⇒s.ncdf</m:t>
        </m:r>
        <m:d>
          <m:dPr>
            <m:ctrlPr>
              <w:rPr>
                <w:rFonts w:ascii="Cambria Math" w:hAnsi="Cambria Math" w:cs="Aptos Serif"/>
                <w:i/>
              </w:rPr>
            </m:ctrlPr>
          </m:dPr>
          <m:e>
            <m:r>
              <w:rPr>
                <w:rFonts w:ascii="Cambria Math" w:hAnsi="Cambria Math" w:cs="Aptos Serif"/>
              </w:rPr>
              <m:t>x</m:t>
            </m:r>
          </m:e>
        </m:d>
        <m:r>
          <w:rPr>
            <w:rFonts w:ascii="Cambria Math" w:hAnsi="Cambria Math" w:cs="Aptos Serif"/>
          </w:rPr>
          <m:t>&lt;s.ncdf(y)</m:t>
        </m:r>
      </m:oMath>
      <w:r w:rsidR="00E406B9" w:rsidRPr="00DD0F10">
        <w:rPr>
          <w:rFonts w:ascii="Aptos Serif" w:hAnsi="Aptos Serif" w:cs="Aptos Serif"/>
        </w:rPr>
        <w:t xml:space="preserve">. All this means that this method is a </w:t>
      </w:r>
      <w:r w:rsidR="008D527B">
        <w:rPr>
          <w:rFonts w:ascii="Aptos Serif" w:hAnsi="Aptos Serif" w:cs="Aptos Serif"/>
        </w:rPr>
        <w:t>convenient</w:t>
      </w:r>
      <w:r w:rsidR="00E406B9" w:rsidRPr="00DD0F10">
        <w:rPr>
          <w:rFonts w:ascii="Aptos Serif" w:hAnsi="Aptos Serif" w:cs="Aptos Serif"/>
        </w:rPr>
        <w:t xml:space="preserve"> way to compress an arbitrary series, so all their values lie between 0 and 1, while preserving the shape of the series.</w:t>
      </w:r>
    </w:p>
    <w:p w14:paraId="49FFB88C" w14:textId="77777777" w:rsidR="00E406B9" w:rsidRPr="00DD0F10" w:rsidRDefault="00E406B9" w:rsidP="00E406B9">
      <w:pPr>
        <w:pStyle w:val="NormalWeb"/>
        <w:shd w:val="clear" w:color="auto" w:fill="FFFFFF"/>
        <w:spacing w:before="0" w:beforeAutospacing="0" w:after="240" w:afterAutospacing="0"/>
        <w:rPr>
          <w:rFonts w:ascii="Aptos Serif" w:hAnsi="Aptos Serif" w:cs="Aptos Serif"/>
        </w:rPr>
      </w:pPr>
      <w:r w:rsidRPr="00DD0F10">
        <w:rPr>
          <w:rFonts w:ascii="Aptos Serif" w:hAnsi="Aptos Serif" w:cs="Aptos Serif"/>
        </w:rPr>
        <w:t>This formula does the trick:</w:t>
      </w:r>
    </w:p>
    <w:p w14:paraId="288640D5" w14:textId="51C8DE7A" w:rsidR="00E406B9" w:rsidRDefault="00E406B9" w:rsidP="00DD61FE">
      <w:pPr>
        <w:pStyle w:val="Code0"/>
      </w:pPr>
      <w:r>
        <w:rPr>
          <w:rStyle w:val="CdigoHTML"/>
          <w:sz w:val="21"/>
          <w:szCs w:val="21"/>
        </w:rPr>
        <w:t>aapl.map(x =&gt; aapl.ncdf(x))</w:t>
      </w:r>
    </w:p>
    <w:p w14:paraId="4171E29A" w14:textId="77777777" w:rsidR="00E406B9" w:rsidRPr="00DD0F10" w:rsidRDefault="00E406B9" w:rsidP="001301FA">
      <w:pPr>
        <w:pStyle w:val="NormalWeb"/>
        <w:shd w:val="clear" w:color="auto" w:fill="FFFFFF"/>
        <w:spacing w:before="240" w:beforeAutospacing="0" w:after="240" w:afterAutospacing="0"/>
        <w:rPr>
          <w:rFonts w:ascii="Aptos Serif" w:hAnsi="Aptos Serif" w:cs="Aptos Serif"/>
        </w:rPr>
      </w:pPr>
      <w:r w:rsidRPr="00DD0F10">
        <w:rPr>
          <w:rFonts w:ascii="Aptos Serif" w:hAnsi="Aptos Serif" w:cs="Aptos Serif"/>
        </w:rPr>
        <w:t>Nothing remarkable here:</w:t>
      </w:r>
      <w:r w:rsidRPr="00DD0F10">
        <w:rPr>
          <w:rFonts w:ascii="Segoe UI" w:hAnsi="Segoe UI" w:cs="Segoe UI"/>
        </w:rPr>
        <w:t> </w:t>
      </w:r>
      <w:r w:rsidRPr="00D1314C">
        <w:rPr>
          <w:rStyle w:val="inlinecode"/>
        </w:rPr>
        <w:t>aapl</w:t>
      </w:r>
      <w:r>
        <w:rPr>
          <w:rFonts w:ascii="Segoe UI" w:hAnsi="Segoe UI" w:cs="Segoe UI"/>
          <w:color w:val="4A4A4A"/>
        </w:rPr>
        <w:t> </w:t>
      </w:r>
      <w:r w:rsidRPr="00DD0F10">
        <w:rPr>
          <w:rFonts w:ascii="Aptos Serif" w:hAnsi="Aptos Serif" w:cs="Aptos Serif"/>
        </w:rPr>
        <w:t>is a global identifier, and it should not surprise us that we can use it both in the main formula and in the nested lambda. This is the original series:</w:t>
      </w:r>
    </w:p>
    <w:p w14:paraId="490F02C4" w14:textId="1B07636F" w:rsidR="00E406B9" w:rsidRDefault="00E406B9" w:rsidP="00E406B9">
      <w:pPr>
        <w:shd w:val="clear" w:color="auto" w:fill="FFFFFF"/>
        <w:rPr>
          <w:rFonts w:ascii="Segoe UI" w:hAnsi="Segoe UI" w:cs="Segoe UI"/>
          <w:color w:val="4A4A4A"/>
        </w:rPr>
      </w:pPr>
      <w:r>
        <w:rPr>
          <w:rFonts w:ascii="Segoe UI" w:hAnsi="Segoe UI" w:cs="Segoe UI"/>
          <w:noProof/>
          <w:color w:val="4A4A4A"/>
        </w:rPr>
        <w:lastRenderedPageBreak/>
        <w:drawing>
          <wp:inline distT="0" distB="0" distL="0" distR="0" wp14:anchorId="73F87E10" wp14:editId="0A0FCBBA">
            <wp:extent cx="5943600" cy="2328545"/>
            <wp:effectExtent l="0" t="0" r="0" b="0"/>
            <wp:docPr id="155941095" name="Imagen 6" descr="s 0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descr="s 001"/>
                    <pic:cNvPicPr>
                      <a:picLocks noChangeAspect="1" noChangeArrowheads="1"/>
                    </pic:cNvPicPr>
                  </pic:nvPicPr>
                  <pic:blipFill>
                    <a:blip r:embed="rId28">
                      <a:extLst>
                        <a:ext uri="{28A0092B-C50C-407E-A947-70E740481C1C}">
                          <a14:useLocalDpi xmlns:a14="http://schemas.microsoft.com/office/drawing/2010/main" val="0"/>
                        </a:ext>
                      </a:extLst>
                    </a:blip>
                    <a:srcRect/>
                    <a:stretch>
                      <a:fillRect/>
                    </a:stretch>
                  </pic:blipFill>
                  <pic:spPr bwMode="auto">
                    <a:xfrm>
                      <a:off x="0" y="0"/>
                      <a:ext cx="5943600" cy="2328545"/>
                    </a:xfrm>
                    <a:prstGeom prst="rect">
                      <a:avLst/>
                    </a:prstGeom>
                    <a:noFill/>
                    <a:ln>
                      <a:noFill/>
                    </a:ln>
                  </pic:spPr>
                </pic:pic>
              </a:graphicData>
            </a:graphic>
          </wp:inline>
        </w:drawing>
      </w:r>
    </w:p>
    <w:p w14:paraId="5FE9E45B" w14:textId="77777777" w:rsidR="00E406B9" w:rsidRPr="00DD0F10" w:rsidRDefault="00E406B9" w:rsidP="003855B5">
      <w:pPr>
        <w:keepNext/>
      </w:pPr>
      <w:r w:rsidRPr="00DD0F10">
        <w:t>And this is the compressed series:</w:t>
      </w:r>
    </w:p>
    <w:p w14:paraId="2AEA5804" w14:textId="42E90AB8" w:rsidR="00E406B9" w:rsidRDefault="00E406B9" w:rsidP="00E406B9">
      <w:pPr>
        <w:shd w:val="clear" w:color="auto" w:fill="FFFFFF"/>
        <w:rPr>
          <w:rFonts w:ascii="Segoe UI" w:hAnsi="Segoe UI" w:cs="Segoe UI"/>
          <w:color w:val="4A4A4A"/>
        </w:rPr>
      </w:pPr>
      <w:r>
        <w:rPr>
          <w:rFonts w:ascii="Segoe UI" w:hAnsi="Segoe UI" w:cs="Segoe UI"/>
          <w:noProof/>
          <w:color w:val="4A4A4A"/>
        </w:rPr>
        <w:drawing>
          <wp:inline distT="0" distB="0" distL="0" distR="0" wp14:anchorId="1F09190F" wp14:editId="791C0497">
            <wp:extent cx="5943600" cy="2331720"/>
            <wp:effectExtent l="0" t="0" r="0" b="0"/>
            <wp:docPr id="1523730474" name="Imagen 5" descr="s 0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descr="s 002"/>
                    <pic:cNvPicPr>
                      <a:picLocks noChangeAspect="1" noChangeArrowheads="1"/>
                    </pic:cNvPicPr>
                  </pic:nvPicPr>
                  <pic:blipFill>
                    <a:blip r:embed="rId29">
                      <a:extLst>
                        <a:ext uri="{28A0092B-C50C-407E-A947-70E740481C1C}">
                          <a14:useLocalDpi xmlns:a14="http://schemas.microsoft.com/office/drawing/2010/main" val="0"/>
                        </a:ext>
                      </a:extLst>
                    </a:blip>
                    <a:srcRect/>
                    <a:stretch>
                      <a:fillRect/>
                    </a:stretch>
                  </pic:blipFill>
                  <pic:spPr bwMode="auto">
                    <a:xfrm>
                      <a:off x="0" y="0"/>
                      <a:ext cx="5943600" cy="2331720"/>
                    </a:xfrm>
                    <a:prstGeom prst="rect">
                      <a:avLst/>
                    </a:prstGeom>
                    <a:noFill/>
                    <a:ln>
                      <a:noFill/>
                    </a:ln>
                  </pic:spPr>
                </pic:pic>
              </a:graphicData>
            </a:graphic>
          </wp:inline>
        </w:drawing>
      </w:r>
    </w:p>
    <w:p w14:paraId="7B3F6CF0" w14:textId="77777777" w:rsidR="00E406B9" w:rsidRPr="00C824A3" w:rsidRDefault="00E406B9" w:rsidP="003855B5">
      <w:r w:rsidRPr="00C824A3">
        <w:t>Please note that the main difference between both charts is the range of values.</w:t>
      </w:r>
    </w:p>
    <w:p w14:paraId="4B432B13" w14:textId="77777777" w:rsidR="00E406B9" w:rsidRPr="00C824A3" w:rsidRDefault="00E406B9" w:rsidP="003855B5">
      <w:r w:rsidRPr="00C824A3">
        <w:t>What if what we really wanted was the compressed series with the simple returns of prices? Not a big deal. This, obviously, works:</w:t>
      </w:r>
    </w:p>
    <w:p w14:paraId="059CD088" w14:textId="3CD0731D" w:rsidR="00E406B9" w:rsidRPr="00DD61FE" w:rsidRDefault="00E406B9" w:rsidP="00DD61FE">
      <w:pPr>
        <w:pStyle w:val="Code0"/>
      </w:pPr>
      <w:r>
        <w:rPr>
          <w:rStyle w:val="CdigoHTML"/>
          <w:sz w:val="21"/>
          <w:szCs w:val="21"/>
        </w:rPr>
        <w:t>aapl.rets.map(x =&gt; aapl.rets.ncdf(x))</w:t>
      </w:r>
    </w:p>
    <w:p w14:paraId="6BF89632" w14:textId="77777777" w:rsidR="00E406B9" w:rsidRPr="003855B5" w:rsidRDefault="00E406B9" w:rsidP="001301FA">
      <w:pPr>
        <w:pStyle w:val="NormalWeb"/>
        <w:shd w:val="clear" w:color="auto" w:fill="FFFFFF"/>
        <w:spacing w:before="240" w:beforeAutospacing="0" w:after="240" w:afterAutospacing="0"/>
        <w:rPr>
          <w:rFonts w:ascii="Aptos Serif" w:hAnsi="Aptos Serif" w:cs="Aptos Serif"/>
          <w:color w:val="4A4A4A"/>
        </w:rPr>
      </w:pPr>
      <w:r w:rsidRPr="00C824A3">
        <w:rPr>
          <w:rFonts w:ascii="Aptos Serif" w:hAnsi="Aptos Serif" w:cs="Aptos Serif"/>
        </w:rPr>
        <w:t>But we can do it much better, using a</w:t>
      </w:r>
      <w:r w:rsidRPr="00C824A3">
        <w:rPr>
          <w:rFonts w:ascii="Segoe UI" w:hAnsi="Segoe UI" w:cs="Segoe UI"/>
        </w:rPr>
        <w:t> </w:t>
      </w:r>
      <w:r w:rsidRPr="00885C3F">
        <w:rPr>
          <w:rStyle w:val="code"/>
          <w:rFonts w:ascii="Consolas" w:hAnsi="Consolas" w:cs="Segoe UI"/>
          <w:color w:val="000066"/>
        </w:rPr>
        <w:t>let</w:t>
      </w:r>
      <w:r>
        <w:rPr>
          <w:rFonts w:ascii="Segoe UI" w:hAnsi="Segoe UI" w:cs="Segoe UI"/>
          <w:color w:val="4A4A4A"/>
        </w:rPr>
        <w:t> </w:t>
      </w:r>
      <w:r w:rsidRPr="00C824A3">
        <w:rPr>
          <w:rFonts w:ascii="Aptos Serif" w:hAnsi="Aptos Serif" w:cs="Aptos Serif"/>
        </w:rPr>
        <w:t>clause:</w:t>
      </w:r>
    </w:p>
    <w:p w14:paraId="2E7DC9E7" w14:textId="6EBC7087" w:rsidR="00E406B9" w:rsidRDefault="00E406B9" w:rsidP="00DD61FE">
      <w:pPr>
        <w:pStyle w:val="Code0"/>
        <w:rPr>
          <w:rStyle w:val="CdigoHTML"/>
          <w:sz w:val="21"/>
          <w:szCs w:val="21"/>
        </w:rPr>
      </w:pPr>
      <w:r w:rsidRPr="00D1314C">
        <w:rPr>
          <w:rStyle w:val="CdigoHTML"/>
          <w:b/>
          <w:color w:val="4169E1"/>
          <w:sz w:val="21"/>
          <w:szCs w:val="21"/>
        </w:rPr>
        <w:t>let</w:t>
      </w:r>
      <w:r>
        <w:rPr>
          <w:rStyle w:val="CdigoHTML"/>
          <w:sz w:val="21"/>
          <w:szCs w:val="21"/>
        </w:rPr>
        <w:t xml:space="preserve"> a = aapl.rets </w:t>
      </w:r>
      <w:r w:rsidRPr="00D1314C">
        <w:rPr>
          <w:rStyle w:val="CdigoHTML"/>
          <w:b/>
          <w:color w:val="4169E1"/>
          <w:sz w:val="21"/>
          <w:szCs w:val="21"/>
        </w:rPr>
        <w:t>in</w:t>
      </w:r>
    </w:p>
    <w:p w14:paraId="2AB75C04" w14:textId="04582F9B" w:rsidR="00E406B9" w:rsidRDefault="00E406B9" w:rsidP="00DD61FE">
      <w:pPr>
        <w:pStyle w:val="Code0"/>
      </w:pPr>
      <w:r>
        <w:rPr>
          <w:rStyle w:val="CdigoHTML"/>
          <w:sz w:val="21"/>
          <w:szCs w:val="21"/>
        </w:rPr>
        <w:t xml:space="preserve">  a.map(x =&gt; a.ncdf(x))</w:t>
      </w:r>
    </w:p>
    <w:p w14:paraId="5751C8AA" w14:textId="77777777" w:rsidR="00E406B9" w:rsidRDefault="00E406B9" w:rsidP="001301FA">
      <w:pPr>
        <w:pStyle w:val="NormalWeb"/>
        <w:shd w:val="clear" w:color="auto" w:fill="FFFFFF"/>
        <w:spacing w:before="240" w:beforeAutospacing="0" w:after="240" w:afterAutospacing="0"/>
        <w:rPr>
          <w:rFonts w:ascii="Segoe UI" w:hAnsi="Segoe UI" w:cs="Segoe UI"/>
          <w:color w:val="4A4A4A"/>
        </w:rPr>
      </w:pPr>
      <w:r w:rsidRPr="00C824A3">
        <w:rPr>
          <w:rFonts w:ascii="Aptos Serif" w:hAnsi="Aptos Serif" w:cs="Aptos Serif"/>
        </w:rPr>
        <w:t>Though</w:t>
      </w:r>
      <w:r>
        <w:rPr>
          <w:rFonts w:ascii="Segoe UI" w:hAnsi="Segoe UI" w:cs="Segoe UI"/>
          <w:color w:val="4A4A4A"/>
        </w:rPr>
        <w:t> </w:t>
      </w:r>
      <w:r>
        <w:rPr>
          <w:rStyle w:val="code"/>
          <w:rFonts w:ascii="Consolas" w:hAnsi="Consolas" w:cs="Segoe UI"/>
          <w:color w:val="000066"/>
          <w:shd w:val="clear" w:color="auto" w:fill="F4F4F4"/>
        </w:rPr>
        <w:t>a</w:t>
      </w:r>
      <w:r>
        <w:rPr>
          <w:rFonts w:ascii="Segoe UI" w:hAnsi="Segoe UI" w:cs="Segoe UI"/>
          <w:color w:val="4A4A4A"/>
        </w:rPr>
        <w:t> </w:t>
      </w:r>
      <w:r w:rsidRPr="00C824A3">
        <w:rPr>
          <w:rFonts w:ascii="Aptos Serif" w:hAnsi="Aptos Serif" w:cs="Aptos Serif"/>
        </w:rPr>
        <w:t>is a local variable defined in the main body of the formula, we still can reference it from our nested lambda function. This way, we avoid recalculating the returns of the series in the lambda's body</w:t>
      </w:r>
      <w:r w:rsidRPr="00C824A3">
        <w:rPr>
          <w:rFonts w:ascii="Segoe UI" w:hAnsi="Segoe UI" w:cs="Segoe UI"/>
        </w:rPr>
        <w:t>.</w:t>
      </w:r>
    </w:p>
    <w:p w14:paraId="778BF8F9" w14:textId="77777777" w:rsidR="00E406B9" w:rsidRPr="00191122" w:rsidRDefault="00E406B9" w:rsidP="00E406B9">
      <w:pPr>
        <w:pStyle w:val="NormalWeb"/>
        <w:shd w:val="clear" w:color="auto" w:fill="3E8ED0"/>
        <w:spacing w:before="0" w:beforeAutospacing="0" w:after="0" w:afterAutospacing="0"/>
        <w:rPr>
          <w:rFonts w:ascii="Aptos Black" w:hAnsi="Aptos Black" w:cs="Segoe UI"/>
          <w:b/>
          <w:bCs/>
          <w:color w:val="FFFFFF"/>
        </w:rPr>
      </w:pPr>
      <w:r>
        <w:rPr>
          <w:rFonts w:ascii="Segoe UI" w:hAnsi="Segoe UI" w:cs="Segoe UI"/>
          <w:b/>
          <w:bCs/>
          <w:color w:val="FFFFFF"/>
        </w:rPr>
        <w:t> </w:t>
      </w:r>
      <w:r w:rsidRPr="00191122">
        <w:rPr>
          <w:rFonts w:ascii="Aptos Black" w:hAnsi="Aptos Black" w:cs="Segoe UI"/>
          <w:b/>
          <w:bCs/>
          <w:color w:val="FFFFFF"/>
        </w:rPr>
        <w:t> Note</w:t>
      </w:r>
    </w:p>
    <w:p w14:paraId="4FDB52C8" w14:textId="172EB919" w:rsidR="00E406B9" w:rsidRPr="00367921" w:rsidRDefault="00E406B9" w:rsidP="009A0328">
      <w:pPr>
        <w:pStyle w:val="NormalWeb"/>
        <w:shd w:val="clear" w:color="auto" w:fill="FFFFFF"/>
        <w:spacing w:before="0" w:beforeAutospacing="0" w:after="120" w:afterAutospacing="0"/>
        <w:rPr>
          <w:rFonts w:ascii="Aptos Serif" w:hAnsi="Aptos Serif" w:cs="Aptos Serif"/>
          <w:color w:val="296FA8"/>
        </w:rPr>
      </w:pPr>
      <w:r w:rsidRPr="00367921">
        <w:rPr>
          <w:rFonts w:ascii="Aptos Serif" w:hAnsi="Aptos Serif" w:cs="Aptos Serif"/>
          <w:color w:val="296FA8"/>
        </w:rPr>
        <w:t>The </w:t>
      </w:r>
      <w:r w:rsidRPr="00D1314C">
        <w:rPr>
          <w:rStyle w:val="inlinecode"/>
        </w:rPr>
        <w:t>series.ncdf(x)</w:t>
      </w:r>
      <w:r w:rsidRPr="00367921">
        <w:rPr>
          <w:rFonts w:ascii="Aptos Serif" w:hAnsi="Aptos Serif" w:cs="Aptos Serif"/>
          <w:color w:val="296FA8"/>
        </w:rPr>
        <w:t xml:space="preserve"> method assumes that values in the series can be described by a normal distribution. This is </w:t>
      </w:r>
      <w:r w:rsidR="002D28B3">
        <w:rPr>
          <w:rFonts w:ascii="Aptos Serif" w:hAnsi="Aptos Serif" w:cs="Aptos Serif"/>
          <w:color w:val="296FA8"/>
        </w:rPr>
        <w:t>seldom</w:t>
      </w:r>
      <w:r w:rsidRPr="00367921">
        <w:rPr>
          <w:rFonts w:ascii="Aptos Serif" w:hAnsi="Aptos Serif" w:cs="Aptos Serif"/>
          <w:color w:val="296FA8"/>
        </w:rPr>
        <w:t xml:space="preserve"> true.</w:t>
      </w:r>
    </w:p>
    <w:p w14:paraId="2C0392E8" w14:textId="3AB3DB14" w:rsidR="00E406B9" w:rsidRPr="00367921" w:rsidRDefault="00E406B9" w:rsidP="007A409C">
      <w:pPr>
        <w:pStyle w:val="Cita"/>
        <w:rPr>
          <w:color w:val="296FA8"/>
        </w:rPr>
      </w:pPr>
      <w:r w:rsidRPr="00367921">
        <w:lastRenderedPageBreak/>
        <w:t>A most useful related method is </w:t>
      </w:r>
      <w:r w:rsidRPr="00D1314C">
        <w:rPr>
          <w:rStyle w:val="inlinecode"/>
        </w:rPr>
        <w:t>series.movingNcdf(points)</w:t>
      </w:r>
      <w:r w:rsidRPr="00367921">
        <w:t>, which calculates the </w:t>
      </w:r>
      <w:r w:rsidRPr="00D1314C">
        <w:rPr>
          <w:rStyle w:val="inlinecode"/>
        </w:rPr>
        <w:t>ncdf</w:t>
      </w:r>
      <w:r w:rsidRPr="00367921">
        <w:t> for each value in the series but</w:t>
      </w:r>
      <w:r w:rsidRPr="00367921">
        <w:rPr>
          <w:color w:val="296FA8"/>
        </w:rPr>
        <w:t xml:space="preserve"> calculates the two parameters that defines a normal distribution from a configurable interval of points preceding each calculation.</w:t>
      </w:r>
    </w:p>
    <w:p w14:paraId="2027965D" w14:textId="77777777" w:rsidR="00E406B9" w:rsidRDefault="00E406B9" w:rsidP="00790343">
      <w:pPr>
        <w:pStyle w:val="Ttulo2"/>
      </w:pPr>
      <w:bookmarkStart w:id="53" w:name="_Toc232272238"/>
      <w:r>
        <w:t>Nested lambdas</w:t>
      </w:r>
      <w:bookmarkEnd w:id="53"/>
    </w:p>
    <w:p w14:paraId="29C03D96" w14:textId="3DA407F2" w:rsidR="00E406B9" w:rsidRDefault="006731D5" w:rsidP="003855B5">
      <w:r>
        <w:fldChar w:fldCharType="begin"/>
      </w:r>
      <w:r>
        <w:instrText xml:space="preserve"> XE "</w:instrText>
      </w:r>
      <w:r w:rsidRPr="006731D5">
        <w:instrText>lambdas:nested</w:instrText>
      </w:r>
      <w:r>
        <w:instrText xml:space="preserve">" </w:instrText>
      </w:r>
      <w:r>
        <w:fldChar w:fldCharType="end"/>
      </w:r>
      <w:r w:rsidR="00E406B9">
        <w:t>Another kind of capture takes place when a lambda function is defined inside another lambda. This formula finds all prime numbers up to 100, and uses nested lambdas:</w:t>
      </w:r>
    </w:p>
    <w:p w14:paraId="6A327C26" w14:textId="60059FD2" w:rsidR="00E406B9" w:rsidRDefault="00E406B9" w:rsidP="00DD61FE">
      <w:pPr>
        <w:pStyle w:val="Code0"/>
        <w:rPr>
          <w:rStyle w:val="CdigoHTML"/>
          <w:sz w:val="21"/>
          <w:szCs w:val="21"/>
        </w:rPr>
      </w:pPr>
      <w:r>
        <w:rPr>
          <w:rStyle w:val="CdigoHTML"/>
          <w:sz w:val="21"/>
          <w:szCs w:val="21"/>
        </w:rPr>
        <w:t>iseq(</w:t>
      </w:r>
      <w:r w:rsidRPr="00183C66">
        <w:rPr>
          <w:color w:val="0000FF"/>
        </w:rPr>
        <w:t>2</w:t>
      </w:r>
      <w:r>
        <w:rPr>
          <w:rStyle w:val="CdigoHTML"/>
          <w:sz w:val="21"/>
          <w:szCs w:val="21"/>
        </w:rPr>
        <w:t xml:space="preserve">, </w:t>
      </w:r>
      <w:r w:rsidRPr="00183C66">
        <w:rPr>
          <w:color w:val="0000FF"/>
        </w:rPr>
        <w:t>100</w:t>
      </w:r>
      <w:r>
        <w:rPr>
          <w:rStyle w:val="CdigoHTML"/>
          <w:sz w:val="21"/>
          <w:szCs w:val="21"/>
        </w:rPr>
        <w:t>).filter(</w:t>
      </w:r>
      <w:r>
        <w:rPr>
          <w:rStyle w:val="CdigoHTML"/>
          <w:b/>
          <w:bCs/>
          <w:color w:val="00008B"/>
          <w:sz w:val="21"/>
          <w:szCs w:val="21"/>
          <w:u w:val="single"/>
        </w:rPr>
        <w:t>x</w:t>
      </w:r>
      <w:r>
        <w:rPr>
          <w:rStyle w:val="CdigoHTML"/>
          <w:sz w:val="21"/>
          <w:szCs w:val="21"/>
          <w:u w:val="single"/>
        </w:rPr>
        <w:t xml:space="preserve"> =&gt; iseq(</w:t>
      </w:r>
      <w:r w:rsidRPr="00C71C08">
        <w:rPr>
          <w:color w:val="0000FF"/>
          <w:u w:val="single"/>
        </w:rPr>
        <w:t>2</w:t>
      </w:r>
      <w:r>
        <w:rPr>
          <w:rStyle w:val="CdigoHTML"/>
          <w:sz w:val="21"/>
          <w:szCs w:val="21"/>
          <w:u w:val="single"/>
        </w:rPr>
        <w:t xml:space="preserve">, </w:t>
      </w:r>
      <w:r>
        <w:rPr>
          <w:rStyle w:val="CdigoHTML"/>
          <w:b/>
          <w:bCs/>
          <w:color w:val="00008B"/>
          <w:sz w:val="21"/>
          <w:szCs w:val="21"/>
          <w:u w:val="single"/>
        </w:rPr>
        <w:t>x</w:t>
      </w:r>
      <w:r>
        <w:rPr>
          <w:rStyle w:val="CdigoHTML"/>
          <w:sz w:val="21"/>
          <w:szCs w:val="21"/>
          <w:u w:val="single"/>
        </w:rPr>
        <w:t xml:space="preserve"> - </w:t>
      </w:r>
      <w:r w:rsidRPr="00C71C08">
        <w:rPr>
          <w:color w:val="0000FF"/>
          <w:u w:val="single"/>
        </w:rPr>
        <w:t>1</w:t>
      </w:r>
      <w:r>
        <w:rPr>
          <w:rStyle w:val="CdigoHTML"/>
          <w:sz w:val="21"/>
          <w:szCs w:val="21"/>
          <w:u w:val="single"/>
        </w:rPr>
        <w:t>).all(</w:t>
      </w:r>
      <w:r>
        <w:rPr>
          <w:rStyle w:val="CdigoHTML"/>
          <w:b/>
          <w:bCs/>
          <w:color w:val="8B0000"/>
          <w:sz w:val="21"/>
          <w:szCs w:val="21"/>
          <w:u w:val="single"/>
        </w:rPr>
        <w:t>div</w:t>
      </w:r>
      <w:r>
        <w:rPr>
          <w:rStyle w:val="CdigoHTML"/>
          <w:sz w:val="21"/>
          <w:szCs w:val="21"/>
          <w:u w:val="single"/>
        </w:rPr>
        <w:t xml:space="preserve"> =&gt; </w:t>
      </w:r>
      <w:r>
        <w:rPr>
          <w:rStyle w:val="CdigoHTML"/>
          <w:b/>
          <w:bCs/>
          <w:color w:val="00008B"/>
          <w:sz w:val="21"/>
          <w:szCs w:val="21"/>
          <w:u w:val="single"/>
        </w:rPr>
        <w:t>x</w:t>
      </w:r>
      <w:r>
        <w:rPr>
          <w:rStyle w:val="CdigoHTML"/>
          <w:sz w:val="21"/>
          <w:szCs w:val="21"/>
          <w:u w:val="single"/>
        </w:rPr>
        <w:t xml:space="preserve"> % </w:t>
      </w:r>
      <w:r>
        <w:rPr>
          <w:rStyle w:val="CdigoHTML"/>
          <w:b/>
          <w:bCs/>
          <w:color w:val="8B0000"/>
          <w:sz w:val="21"/>
          <w:szCs w:val="21"/>
          <w:u w:val="single"/>
        </w:rPr>
        <w:t>div</w:t>
      </w:r>
      <w:r>
        <w:rPr>
          <w:rStyle w:val="CdigoHTML"/>
          <w:sz w:val="21"/>
          <w:szCs w:val="21"/>
          <w:u w:val="single"/>
        </w:rPr>
        <w:t xml:space="preserve"> != </w:t>
      </w:r>
      <w:r w:rsidRPr="00C71C08">
        <w:rPr>
          <w:color w:val="0000FF"/>
          <w:u w:val="single"/>
        </w:rPr>
        <w:t>0</w:t>
      </w:r>
      <w:r>
        <w:rPr>
          <w:rStyle w:val="CdigoHTML"/>
          <w:sz w:val="21"/>
          <w:szCs w:val="21"/>
          <w:u w:val="single"/>
        </w:rPr>
        <w:t>)</w:t>
      </w:r>
      <w:r>
        <w:rPr>
          <w:rStyle w:val="CdigoHTML"/>
          <w:sz w:val="21"/>
          <w:szCs w:val="21"/>
        </w:rPr>
        <w:t>)</w:t>
      </w:r>
    </w:p>
    <w:p w14:paraId="446360B8" w14:textId="77777777" w:rsidR="001301FA" w:rsidRDefault="001301FA" w:rsidP="001301FA">
      <w:pPr>
        <w:spacing w:after="0"/>
      </w:pPr>
    </w:p>
    <w:p w14:paraId="2DD1A68E" w14:textId="77777777" w:rsidR="00E406B9" w:rsidRDefault="00E406B9" w:rsidP="00E406B9">
      <w:pPr>
        <w:pStyle w:val="NormalWeb"/>
        <w:shd w:val="clear" w:color="auto" w:fill="3E8ED0"/>
        <w:spacing w:before="0" w:beforeAutospacing="0" w:after="0" w:afterAutospacing="0"/>
        <w:rPr>
          <w:rFonts w:ascii="Segoe UI" w:hAnsi="Segoe UI" w:cs="Segoe UI"/>
          <w:b/>
          <w:bCs/>
          <w:color w:val="FFFFFF"/>
        </w:rPr>
      </w:pPr>
      <w:r>
        <w:rPr>
          <w:rFonts w:ascii="Segoe UI" w:hAnsi="Segoe UI" w:cs="Segoe UI"/>
          <w:b/>
          <w:bCs/>
          <w:color w:val="FFFFFF"/>
        </w:rPr>
        <w:t>  </w:t>
      </w:r>
      <w:r w:rsidRPr="00191122">
        <w:rPr>
          <w:rFonts w:ascii="Aptos Black" w:hAnsi="Aptos Black" w:cs="Segoe UI"/>
          <w:b/>
          <w:bCs/>
          <w:color w:val="FFFFFF"/>
        </w:rPr>
        <w:t>Note</w:t>
      </w:r>
    </w:p>
    <w:p w14:paraId="5EEF6CE0" w14:textId="58EACAEE" w:rsidR="00E406B9" w:rsidRPr="00367921" w:rsidRDefault="00E406B9" w:rsidP="00E406B9">
      <w:pPr>
        <w:pStyle w:val="NormalWeb"/>
        <w:shd w:val="clear" w:color="auto" w:fill="FFFFFF"/>
        <w:spacing w:before="0" w:beforeAutospacing="0" w:after="0" w:afterAutospacing="0"/>
        <w:rPr>
          <w:rFonts w:ascii="Aptos Serif" w:hAnsi="Aptos Serif" w:cs="Aptos Serif"/>
          <w:color w:val="296FA8"/>
        </w:rPr>
      </w:pPr>
      <w:r w:rsidRPr="00367921">
        <w:rPr>
          <w:rFonts w:ascii="Aptos Serif" w:hAnsi="Aptos Serif" w:cs="Aptos Serif"/>
          <w:color w:val="296FA8"/>
        </w:rPr>
        <w:t>The above code also uses sequences for generating a range or list of integers.</w:t>
      </w:r>
    </w:p>
    <w:p w14:paraId="71BAA8D7" w14:textId="77777777" w:rsidR="00AF7494" w:rsidRDefault="00E406B9" w:rsidP="00AF7494">
      <w:pPr>
        <w:pStyle w:val="NormalWeb"/>
        <w:shd w:val="clear" w:color="auto" w:fill="FFFFFF"/>
        <w:spacing w:before="240" w:beforeAutospacing="0" w:after="0" w:afterAutospacing="0"/>
        <w:rPr>
          <w:rFonts w:ascii="Aptos Serif" w:hAnsi="Aptos Serif" w:cs="Aptos Serif"/>
        </w:rPr>
      </w:pPr>
      <w:r w:rsidRPr="00C824A3">
        <w:rPr>
          <w:rFonts w:ascii="Aptos Serif" w:hAnsi="Aptos Serif" w:cs="Aptos Serif"/>
        </w:rPr>
        <w:t>The underlined text is a definition of a lambda that is being used as the argument of the </w:t>
      </w:r>
      <w:r w:rsidRPr="00885C3F">
        <w:rPr>
          <w:rStyle w:val="code"/>
          <w:rFonts w:ascii="Consolas" w:hAnsi="Consolas" w:cs="Aptos Serif"/>
          <w:color w:val="000066"/>
        </w:rPr>
        <w:t>filter</w:t>
      </w:r>
      <w:r w:rsidRPr="00367921">
        <w:rPr>
          <w:rFonts w:ascii="Aptos Serif" w:hAnsi="Aptos Serif" w:cs="Aptos Serif"/>
          <w:color w:val="4A4A4A"/>
        </w:rPr>
        <w:t> </w:t>
      </w:r>
      <w:r w:rsidRPr="00C824A3">
        <w:rPr>
          <w:rFonts w:ascii="Aptos Serif" w:hAnsi="Aptos Serif" w:cs="Aptos Serif"/>
        </w:rPr>
        <w:t>method. It's a function with a single parameter </w:t>
      </w:r>
      <w:r w:rsidRPr="00885C3F">
        <w:rPr>
          <w:rStyle w:val="code"/>
          <w:rFonts w:ascii="Consolas" w:hAnsi="Consolas" w:cs="Aptos Serif"/>
          <w:color w:val="000066"/>
        </w:rPr>
        <w:t>x</w:t>
      </w:r>
      <w:r w:rsidRPr="00C824A3">
        <w:rPr>
          <w:rFonts w:ascii="Aptos Serif" w:hAnsi="Aptos Serif" w:cs="Aptos Serif"/>
        </w:rPr>
        <w:t>. Note, however, that inside that lambda, we call another method that has its own lambda function, using the parameter </w:t>
      </w:r>
      <w:r w:rsidRPr="00885C3F">
        <w:rPr>
          <w:rStyle w:val="code"/>
          <w:rFonts w:ascii="Consolas" w:hAnsi="Consolas" w:cs="Aptos Serif"/>
          <w:color w:val="000066"/>
        </w:rPr>
        <w:t>div</w:t>
      </w:r>
      <w:r w:rsidRPr="00C824A3">
        <w:rPr>
          <w:rFonts w:ascii="Aptos Serif" w:hAnsi="Aptos Serif" w:cs="Aptos Serif"/>
        </w:rPr>
        <w:t>. The inner lambda can use both its own parameter </w:t>
      </w:r>
      <w:r w:rsidRPr="00885C3F">
        <w:rPr>
          <w:rStyle w:val="code"/>
          <w:rFonts w:ascii="Consolas" w:hAnsi="Consolas" w:cs="Aptos Serif"/>
          <w:color w:val="000066"/>
        </w:rPr>
        <w:t>div</w:t>
      </w:r>
      <w:r w:rsidRPr="00C824A3">
        <w:rPr>
          <w:rFonts w:ascii="Aptos Serif" w:hAnsi="Aptos Serif" w:cs="Aptos Serif"/>
        </w:rPr>
        <w:t>, but it also can use</w:t>
      </w:r>
      <w:r w:rsidRPr="00885C3F">
        <w:rPr>
          <w:rStyle w:val="code"/>
          <w:rFonts w:ascii="Consolas" w:hAnsi="Consolas"/>
        </w:rPr>
        <w:t> </w:t>
      </w:r>
      <w:r w:rsidRPr="00885C3F">
        <w:rPr>
          <w:rStyle w:val="code"/>
          <w:rFonts w:ascii="Consolas" w:hAnsi="Consolas" w:cs="Aptos Serif"/>
          <w:color w:val="000066"/>
        </w:rPr>
        <w:t>x</w:t>
      </w:r>
      <w:r w:rsidRPr="00C824A3">
        <w:rPr>
          <w:rFonts w:ascii="Aptos Serif" w:hAnsi="Aptos Serif" w:cs="Aptos Serif"/>
        </w:rPr>
        <w:t>, defined by the outer function.</w:t>
      </w:r>
    </w:p>
    <w:p w14:paraId="51EC4087" w14:textId="77777777" w:rsidR="00D94966" w:rsidRDefault="00D94966" w:rsidP="00D94966"/>
    <w:p w14:paraId="028CDC77" w14:textId="3A6763F0" w:rsidR="00D94966" w:rsidRDefault="00D94966" w:rsidP="00D94966">
      <w:pPr>
        <w:sectPr w:rsidR="00D94966" w:rsidSect="009C66BA">
          <w:headerReference w:type="default" r:id="rId30"/>
          <w:type w:val="oddPage"/>
          <w:pgSz w:w="11906" w:h="16838" w:code="9"/>
          <w:pgMar w:top="1440" w:right="1440" w:bottom="1440" w:left="1440" w:header="720" w:footer="720" w:gutter="0"/>
          <w:cols w:space="720"/>
          <w:titlePg/>
          <w:docGrid w:linePitch="360"/>
        </w:sectPr>
      </w:pPr>
    </w:p>
    <w:p w14:paraId="47C5FA57" w14:textId="07404E8B" w:rsidR="009645DD" w:rsidRDefault="005720FF" w:rsidP="009645DD">
      <w:pPr>
        <w:pStyle w:val="Ttulo1"/>
        <w:rPr>
          <w:sz w:val="48"/>
        </w:rPr>
      </w:pPr>
      <w:bookmarkStart w:id="54" w:name="_Toc232272239"/>
      <w:r>
        <w:rPr>
          <w:smallCaps/>
          <w:noProof/>
        </w:rPr>
        <w:lastRenderedPageBreak/>
        <w:drawing>
          <wp:anchor distT="0" distB="0" distL="114300" distR="114300" simplePos="0" relativeHeight="251658242" behindDoc="1" locked="0" layoutInCell="1" allowOverlap="1" wp14:anchorId="7441EC3B" wp14:editId="42DF0651">
            <wp:simplePos x="0" y="0"/>
            <wp:positionH relativeFrom="margin">
              <wp:align>right</wp:align>
            </wp:positionH>
            <wp:positionV relativeFrom="paragraph">
              <wp:posOffset>510540</wp:posOffset>
            </wp:positionV>
            <wp:extent cx="1767600" cy="1789200"/>
            <wp:effectExtent l="0" t="0" r="4445" b="1905"/>
            <wp:wrapTight wrapText="bothSides">
              <wp:wrapPolygon edited="0">
                <wp:start x="7917" y="0"/>
                <wp:lineTo x="6520" y="230"/>
                <wp:lineTo x="1863" y="3220"/>
                <wp:lineTo x="0" y="7361"/>
                <wp:lineTo x="0" y="13342"/>
                <wp:lineTo x="233" y="14722"/>
                <wp:lineTo x="2561" y="18863"/>
                <wp:lineTo x="7218" y="21393"/>
                <wp:lineTo x="7917" y="21393"/>
                <wp:lineTo x="13505" y="21393"/>
                <wp:lineTo x="14203" y="21393"/>
                <wp:lineTo x="18860" y="18863"/>
                <wp:lineTo x="21189" y="14722"/>
                <wp:lineTo x="21421" y="13342"/>
                <wp:lineTo x="21421" y="7361"/>
                <wp:lineTo x="20490" y="5291"/>
                <wp:lineTo x="19792" y="2990"/>
                <wp:lineTo x="15368" y="460"/>
                <wp:lineTo x="13505" y="0"/>
                <wp:lineTo x="7917" y="0"/>
              </wp:wrapPolygon>
            </wp:wrapTight>
            <wp:docPr id="81358363" name="Imagen 1" descr="Cara de un niño&#10;&#10;Descripción generada automáticamente con confianza baj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358363" name="Imagen 1" descr="Cara de un niño&#10;&#10;Descripción generada automáticamente con confianza baja"/>
                    <pic:cNvPicPr/>
                  </pic:nvPicPr>
                  <pic:blipFill>
                    <a:blip r:embed="rId31" cstate="print">
                      <a:extLst>
                        <a:ext uri="{28A0092B-C50C-407E-A947-70E740481C1C}">
                          <a14:useLocalDpi xmlns:a14="http://schemas.microsoft.com/office/drawing/2010/main" val="0"/>
                        </a:ext>
                      </a:extLst>
                    </a:blip>
                    <a:stretch>
                      <a:fillRect/>
                    </a:stretch>
                  </pic:blipFill>
                  <pic:spPr>
                    <a:xfrm>
                      <a:off x="0" y="0"/>
                      <a:ext cx="1767600" cy="1789200"/>
                    </a:xfrm>
                    <a:prstGeom prst="rect">
                      <a:avLst/>
                    </a:prstGeom>
                  </pic:spPr>
                </pic:pic>
              </a:graphicData>
            </a:graphic>
            <wp14:sizeRelH relativeFrom="margin">
              <wp14:pctWidth>0</wp14:pctWidth>
            </wp14:sizeRelH>
            <wp14:sizeRelV relativeFrom="margin">
              <wp14:pctHeight>0</wp14:pctHeight>
            </wp14:sizeRelV>
          </wp:anchor>
        </w:drawing>
      </w:r>
      <w:r w:rsidR="009645DD">
        <w:t xml:space="preserve">Time </w:t>
      </w:r>
      <w:r w:rsidR="009645DD" w:rsidRPr="009645DD">
        <w:t>series</w:t>
      </w:r>
      <w:bookmarkEnd w:id="54"/>
    </w:p>
    <w:p w14:paraId="1121B573" w14:textId="55FB5670" w:rsidR="009645DD" w:rsidRDefault="009645DD" w:rsidP="009645DD">
      <w:r w:rsidRPr="007E479D">
        <w:rPr>
          <w:smallCaps/>
          <w:sz w:val="28"/>
          <w:szCs w:val="24"/>
        </w:rPr>
        <w:t>The most important</w:t>
      </w:r>
      <w:r>
        <w:t xml:space="preserve"> data type in A</w:t>
      </w:r>
      <w:r w:rsidR="00C026ED">
        <w:t xml:space="preserve">ustra </w:t>
      </w:r>
      <w:r>
        <w:t>is the </w:t>
      </w:r>
      <w:r>
        <w:rPr>
          <w:rStyle w:val="nfasis"/>
          <w:rFonts w:ascii="Segoe UI" w:hAnsi="Segoe UI" w:cs="Segoe UI"/>
          <w:color w:val="4A4A4A"/>
        </w:rPr>
        <w:t>time series</w:t>
      </w:r>
      <w:r>
        <w:t>: a sorted collection of pairs date/value.</w:t>
      </w:r>
    </w:p>
    <w:p w14:paraId="553AA816" w14:textId="299EAEE4" w:rsidR="009645DD" w:rsidRDefault="00F41FA5" w:rsidP="005720FF">
      <w:pPr>
        <w:pStyle w:val="Ttulo2"/>
        <w:jc w:val="left"/>
      </w:pPr>
      <w:bookmarkStart w:id="55" w:name="_Toc232272240"/>
      <w:r>
        <w:t>S</w:t>
      </w:r>
      <w:r w:rsidR="009645DD">
        <w:t>eries come from external sources</w:t>
      </w:r>
      <w:bookmarkEnd w:id="55"/>
    </w:p>
    <w:p w14:paraId="464F2D62" w14:textId="57C5E197" w:rsidR="009645DD" w:rsidRDefault="009645DD" w:rsidP="009645DD">
      <w:pPr>
        <w:rPr>
          <w:szCs w:val="24"/>
        </w:rPr>
      </w:pPr>
      <w:r>
        <w:t xml:space="preserve">Since time series represent data from the real world, most of the time, series come from persistent variables that can be stored in an external file or database and may be periodically updated, either by </w:t>
      </w:r>
      <w:r w:rsidR="00AE3DBD">
        <w:t>Austra</w:t>
      </w:r>
      <w:r>
        <w:t xml:space="preserve"> or by another process.</w:t>
      </w:r>
    </w:p>
    <w:p w14:paraId="668CD6D3" w14:textId="77777777" w:rsidR="009645DD" w:rsidRDefault="009645DD" w:rsidP="009645DD">
      <w:pPr>
        <w:pStyle w:val="Ttulo3"/>
      </w:pPr>
      <w:bookmarkStart w:id="56" w:name="_Toc232272241"/>
      <w:r>
        <w:t>Additional information in series</w:t>
      </w:r>
      <w:bookmarkEnd w:id="56"/>
    </w:p>
    <w:p w14:paraId="441A4EC5" w14:textId="09D4B75A" w:rsidR="009645DD" w:rsidRDefault="009645DD" w:rsidP="009645DD">
      <w:pPr>
        <w:rPr>
          <w:szCs w:val="24"/>
        </w:rPr>
      </w:pPr>
      <w:r>
        <w:t xml:space="preserve">Since one of the goals of </w:t>
      </w:r>
      <w:r w:rsidR="00AE3DBD">
        <w:t>Austra</w:t>
      </w:r>
      <w:r>
        <w:t xml:space="preserve"> is to deal with financial time series, there is a few optional properties that can be stored in a series:</w:t>
      </w:r>
    </w:p>
    <w:p w14:paraId="404CA78B" w14:textId="77777777" w:rsidR="009645DD" w:rsidRDefault="009645DD" w:rsidP="009645DD">
      <w:pPr>
        <w:shd w:val="clear" w:color="auto" w:fill="FFFFFF"/>
        <w:rPr>
          <w:rFonts w:ascii="Segoe UI" w:hAnsi="Segoe UI" w:cs="Segoe UI"/>
          <w:b/>
          <w:bCs/>
          <w:color w:val="4A4A4A"/>
        </w:rPr>
      </w:pPr>
      <w:r>
        <w:rPr>
          <w:rFonts w:ascii="Segoe UI" w:hAnsi="Segoe UI" w:cs="Segoe UI"/>
          <w:b/>
          <w:bCs/>
          <w:color w:val="4A4A4A"/>
        </w:rPr>
        <w:t>Name</w:t>
      </w:r>
    </w:p>
    <w:p w14:paraId="57C46061" w14:textId="77777777" w:rsidR="009645DD" w:rsidRDefault="009645DD" w:rsidP="009645DD">
      <w:pPr>
        <w:ind w:left="720"/>
      </w:pPr>
      <w:r>
        <w:t>The name of the series is the name that is used by the parser to locate a series. For this reason, the series' name must be a valid identifier.</w:t>
      </w:r>
    </w:p>
    <w:p w14:paraId="23B23DC2" w14:textId="77777777" w:rsidR="009645DD" w:rsidRDefault="009645DD" w:rsidP="009645DD">
      <w:pPr>
        <w:shd w:val="clear" w:color="auto" w:fill="FFFFFF"/>
        <w:rPr>
          <w:rFonts w:ascii="Segoe UI" w:hAnsi="Segoe UI" w:cs="Segoe UI"/>
          <w:b/>
          <w:bCs/>
          <w:color w:val="4A4A4A"/>
        </w:rPr>
      </w:pPr>
      <w:r>
        <w:rPr>
          <w:rFonts w:ascii="Segoe UI" w:hAnsi="Segoe UI" w:cs="Segoe UI"/>
          <w:b/>
          <w:bCs/>
          <w:color w:val="4A4A4A"/>
        </w:rPr>
        <w:t>Ticker</w:t>
      </w:r>
    </w:p>
    <w:p w14:paraId="07F81120" w14:textId="6ABF5797" w:rsidR="009645DD" w:rsidRPr="009645DD" w:rsidRDefault="009645DD" w:rsidP="009645DD">
      <w:pPr>
        <w:ind w:left="720"/>
      </w:pPr>
      <w:r w:rsidRPr="009645DD">
        <w:t>However, it's frequent for series to be identified by traders by their tickers, which is the name assigned by the provider of the series. A ticker is not necessarily a valid identifier, so we provide two different fields, one for the name and the second for a ticker. A ticker can be empty.</w:t>
      </w:r>
    </w:p>
    <w:p w14:paraId="52B59D57" w14:textId="598A3A1F" w:rsidR="009645DD" w:rsidRDefault="009645DD" w:rsidP="009645DD">
      <w:pPr>
        <w:shd w:val="clear" w:color="auto" w:fill="FFFFFF"/>
        <w:rPr>
          <w:rFonts w:ascii="Segoe UI" w:hAnsi="Segoe UI" w:cs="Segoe UI"/>
          <w:b/>
          <w:bCs/>
          <w:color w:val="4A4A4A"/>
        </w:rPr>
      </w:pPr>
      <w:r w:rsidRPr="009645DD">
        <w:rPr>
          <w:rFonts w:ascii="Segoe UI" w:hAnsi="Segoe UI" w:cs="Segoe UI"/>
          <w:b/>
          <w:bCs/>
          <w:color w:val="4A4A4A"/>
        </w:rPr>
        <w:t>Frequency</w:t>
      </w:r>
    </w:p>
    <w:p w14:paraId="1C61EC99" w14:textId="45349B90" w:rsidR="009645DD" w:rsidRPr="009645DD" w:rsidRDefault="001D4743" w:rsidP="009645DD">
      <w:pPr>
        <w:ind w:left="720"/>
      </w:pPr>
      <w:r>
        <w:fldChar w:fldCharType="begin"/>
      </w:r>
      <w:r>
        <w:instrText xml:space="preserve"> XE "</w:instrText>
      </w:r>
      <w:r w:rsidRPr="002E3470">
        <w:rPr>
          <w:lang w:val="en-US"/>
        </w:rPr>
        <w:instrText>series:frequency</w:instrText>
      </w:r>
      <w:r>
        <w:instrText xml:space="preserve">" </w:instrText>
      </w:r>
      <w:r>
        <w:fldChar w:fldCharType="end"/>
      </w:r>
      <w:r w:rsidR="009645DD" w:rsidRPr="009645DD">
        <w:t>Each series has an associated frequency, which can be daily, weekly, biweekly, monthly, bimonthly, quarterly, semestral, yearly, or undefined. The library, at run time, checks that both operands in a binary operation have always the same frequency.</w:t>
      </w:r>
    </w:p>
    <w:p w14:paraId="73BE62D3" w14:textId="4DF92603" w:rsidR="009645DD" w:rsidRDefault="009645DD" w:rsidP="009645DD">
      <w:pPr>
        <w:shd w:val="clear" w:color="auto" w:fill="FFFFFF"/>
        <w:rPr>
          <w:rFonts w:ascii="Segoe UI" w:hAnsi="Segoe UI" w:cs="Segoe UI"/>
          <w:b/>
          <w:bCs/>
          <w:color w:val="4A4A4A"/>
        </w:rPr>
      </w:pPr>
      <w:r w:rsidRPr="009645DD">
        <w:rPr>
          <w:rFonts w:ascii="Segoe UI" w:hAnsi="Segoe UI" w:cs="Segoe UI"/>
          <w:b/>
          <w:bCs/>
          <w:color w:val="4A4A4A"/>
        </w:rPr>
        <w:t>Series</w:t>
      </w:r>
      <w:r w:rsidR="009E4412">
        <w:rPr>
          <w:rFonts w:ascii="Segoe UI" w:hAnsi="Segoe UI" w:cs="Segoe UI"/>
          <w:b/>
          <w:bCs/>
          <w:color w:val="4A4A4A"/>
        </w:rPr>
        <w:t xml:space="preserve"> t</w:t>
      </w:r>
      <w:r w:rsidRPr="009645DD">
        <w:rPr>
          <w:rFonts w:ascii="Segoe UI" w:hAnsi="Segoe UI" w:cs="Segoe UI"/>
          <w:b/>
          <w:bCs/>
          <w:color w:val="4A4A4A"/>
        </w:rPr>
        <w:t>ype</w:t>
      </w:r>
    </w:p>
    <w:p w14:paraId="69E23029" w14:textId="094101F9" w:rsidR="009645DD" w:rsidRPr="009645DD" w:rsidRDefault="009645DD" w:rsidP="00885C3F">
      <w:pPr>
        <w:pStyle w:val="NormalWeb"/>
        <w:spacing w:before="0" w:beforeAutospacing="0" w:after="120" w:afterAutospacing="0"/>
        <w:ind w:left="720"/>
        <w:rPr>
          <w:rFonts w:ascii="Aptos Serif" w:hAnsi="Aptos Serif" w:cs="Aptos Serif"/>
          <w:color w:val="4A4A4A"/>
        </w:rPr>
      </w:pPr>
      <w:r w:rsidRPr="009645DD">
        <w:rPr>
          <w:rFonts w:ascii="Aptos Serif" w:hAnsi="Aptos Serif" w:cs="Aptos Serif"/>
          <w:color w:val="4A4A4A"/>
        </w:rPr>
        <w:t>In addition, each series has a type that can be either </w:t>
      </w:r>
      <w:r w:rsidRPr="006B6FDE">
        <w:rPr>
          <w:rStyle w:val="inlinecode"/>
        </w:rPr>
        <w:t>Raw</w:t>
      </w:r>
      <w:r w:rsidRPr="009645DD">
        <w:rPr>
          <w:rFonts w:ascii="Aptos Serif" w:hAnsi="Aptos Serif" w:cs="Aptos Serif"/>
          <w:color w:val="4A4A4A"/>
        </w:rPr>
        <w:t>, </w:t>
      </w:r>
      <w:r w:rsidRPr="006B6FDE">
        <w:rPr>
          <w:rStyle w:val="inlinecode"/>
        </w:rPr>
        <w:t>Rets</w:t>
      </w:r>
      <w:r w:rsidRPr="009645DD">
        <w:rPr>
          <w:rFonts w:ascii="Aptos Serif" w:hAnsi="Aptos Serif" w:cs="Aptos Serif"/>
          <w:color w:val="4A4A4A"/>
        </w:rPr>
        <w:t>, </w:t>
      </w:r>
      <w:r w:rsidRPr="006B6FDE">
        <w:rPr>
          <w:rStyle w:val="inlinecode"/>
        </w:rPr>
        <w:t>Logs</w:t>
      </w:r>
      <w:r w:rsidRPr="009645DD">
        <w:rPr>
          <w:rFonts w:ascii="Aptos Serif" w:hAnsi="Aptos Serif" w:cs="Aptos Serif"/>
          <w:color w:val="4A4A4A"/>
        </w:rPr>
        <w:t>, </w:t>
      </w:r>
      <w:r w:rsidRPr="006B6FDE">
        <w:rPr>
          <w:rStyle w:val="inlinecode"/>
        </w:rPr>
        <w:t>Mix</w:t>
      </w:r>
      <w:r w:rsidR="00A4715D">
        <w:rPr>
          <w:rStyle w:val="inlinecode"/>
        </w:rPr>
        <w:t>e</w:t>
      </w:r>
      <w:r w:rsidRPr="006B6FDE">
        <w:rPr>
          <w:rStyle w:val="inlinecode"/>
        </w:rPr>
        <w:t>d</w:t>
      </w:r>
      <w:r w:rsidR="00A4715D">
        <w:rPr>
          <w:rStyle w:val="inlinecode"/>
        </w:rPr>
        <w:softHyphen/>
      </w:r>
      <w:r w:rsidRPr="006B6FDE">
        <w:rPr>
          <w:rStyle w:val="inlinecode"/>
        </w:rPr>
        <w:t>Rets</w:t>
      </w:r>
      <w:r w:rsidRPr="009645DD">
        <w:rPr>
          <w:rFonts w:ascii="Aptos Serif" w:hAnsi="Aptos Serif" w:cs="Aptos Serif"/>
          <w:color w:val="4A4A4A"/>
        </w:rPr>
        <w:t>, or </w:t>
      </w:r>
      <w:r w:rsidRPr="006B6FDE">
        <w:rPr>
          <w:rStyle w:val="inlinecode"/>
        </w:rPr>
        <w:t>Mixed</w:t>
      </w:r>
      <w:r w:rsidRPr="009645DD">
        <w:rPr>
          <w:rFonts w:ascii="Aptos Serif" w:hAnsi="Aptos Serif" w:cs="Aptos Serif"/>
          <w:color w:val="4A4A4A"/>
        </w:rPr>
        <w:t>.</w:t>
      </w:r>
    </w:p>
    <w:p w14:paraId="255E8A4F" w14:textId="77777777" w:rsidR="009645DD" w:rsidRDefault="009645DD" w:rsidP="009645DD">
      <w:pPr>
        <w:pStyle w:val="Ttulo3"/>
      </w:pPr>
      <w:bookmarkStart w:id="57" w:name="_Toc232272242"/>
      <w:r>
        <w:t>Series versus vectors</w:t>
      </w:r>
      <w:bookmarkEnd w:id="57"/>
    </w:p>
    <w:p w14:paraId="36ECC461" w14:textId="29B59F78" w:rsidR="009645DD" w:rsidRDefault="009645DD" w:rsidP="009645DD">
      <w:pPr>
        <w:rPr>
          <w:szCs w:val="24"/>
        </w:rPr>
      </w:pPr>
      <w:r w:rsidRPr="009645DD">
        <w:t>Vector</w:t>
      </w:r>
      <w:r>
        <w:t> operations check, at run time, that the operands have the same length. The same behaviour would be hard to enforce for series. On one hand, each series can have a different first</w:t>
      </w:r>
      <w:r w:rsidR="00CC2F42">
        <w:t>-</w:t>
      </w:r>
      <w:r>
        <w:t xml:space="preserve">available date. On the other hand, even series with the same </w:t>
      </w:r>
      <w:r>
        <w:lastRenderedPageBreak/>
        <w:t xml:space="preserve">frequency could have reported values </w:t>
      </w:r>
      <w:r w:rsidR="00CC2F42">
        <w:t>on</w:t>
      </w:r>
      <w:r>
        <w:t xml:space="preserve"> different days of the week or the month, and still, it could be interesting to mix them.</w:t>
      </w:r>
    </w:p>
    <w:p w14:paraId="34368240" w14:textId="77777777" w:rsidR="009645DD" w:rsidRDefault="009645DD" w:rsidP="009645DD">
      <w:r>
        <w:t>So, the rules for mixing two series in an operation are:</w:t>
      </w:r>
    </w:p>
    <w:p w14:paraId="2A2F8FE4" w14:textId="77777777" w:rsidR="009645DD" w:rsidRDefault="009645DD" w:rsidP="00582F94">
      <w:pPr>
        <w:numPr>
          <w:ilvl w:val="0"/>
          <w:numId w:val="7"/>
        </w:numPr>
        <w:shd w:val="clear" w:color="auto" w:fill="FFFFFF"/>
        <w:spacing w:after="60" w:line="240" w:lineRule="auto"/>
        <w:ind w:left="351" w:hanging="357"/>
      </w:pPr>
      <w:r>
        <w:t>They must have the same frequency, and their frequencies are checked at runtime.</w:t>
      </w:r>
    </w:p>
    <w:p w14:paraId="7DAFF1F8" w14:textId="77777777" w:rsidR="009645DD" w:rsidRDefault="009645DD" w:rsidP="00582F94">
      <w:pPr>
        <w:numPr>
          <w:ilvl w:val="0"/>
          <w:numId w:val="7"/>
        </w:numPr>
        <w:shd w:val="clear" w:color="auto" w:fill="FFFFFF"/>
        <w:spacing w:after="60" w:line="240" w:lineRule="auto"/>
        <w:ind w:left="351" w:hanging="357"/>
      </w:pPr>
      <w:r>
        <w:t xml:space="preserve">However, </w:t>
      </w:r>
      <w:r w:rsidRPr="00D27AFD">
        <w:rPr>
          <w:rFonts w:eastAsia="Times New Roman" w:cs="Aptos Serif"/>
          <w:szCs w:val="24"/>
          <w:lang w:eastAsia="en-GB"/>
          <w14:ligatures w14:val="none"/>
        </w:rPr>
        <w:t>they</w:t>
      </w:r>
      <w:r>
        <w:t xml:space="preserve"> may have different lengths. If this is the case, the shorter length is chosen for the result.</w:t>
      </w:r>
    </w:p>
    <w:p w14:paraId="61E2B69F" w14:textId="77777777" w:rsidR="009645DD" w:rsidRDefault="009645DD" w:rsidP="00582F94">
      <w:pPr>
        <w:numPr>
          <w:ilvl w:val="0"/>
          <w:numId w:val="7"/>
        </w:numPr>
        <w:shd w:val="clear" w:color="auto" w:fill="FFFFFF"/>
        <w:spacing w:after="60" w:line="240" w:lineRule="auto"/>
        <w:ind w:left="351" w:hanging="357"/>
      </w:pPr>
      <w:r>
        <w:t xml:space="preserve">The points </w:t>
      </w:r>
      <w:r w:rsidRPr="00D27AFD">
        <w:rPr>
          <w:rFonts w:eastAsia="Times New Roman" w:cs="Aptos Serif"/>
          <w:szCs w:val="24"/>
          <w:lang w:eastAsia="en-GB"/>
          <w14:ligatures w14:val="none"/>
        </w:rPr>
        <w:t>of</w:t>
      </w:r>
      <w:r>
        <w:t xml:space="preserve"> the series are aligned according to their most recent points.</w:t>
      </w:r>
    </w:p>
    <w:p w14:paraId="5184D198" w14:textId="77777777" w:rsidR="009645DD" w:rsidRDefault="009645DD" w:rsidP="00582F94">
      <w:pPr>
        <w:numPr>
          <w:ilvl w:val="0"/>
          <w:numId w:val="7"/>
        </w:numPr>
        <w:shd w:val="clear" w:color="auto" w:fill="FFFFFF"/>
        <w:spacing w:after="240" w:line="240" w:lineRule="auto"/>
        <w:ind w:left="351" w:hanging="357"/>
      </w:pPr>
      <w:r>
        <w:t xml:space="preserve">The list of dates </w:t>
      </w:r>
      <w:r w:rsidRPr="00D27AFD">
        <w:rPr>
          <w:rFonts w:eastAsia="Times New Roman" w:cs="Aptos Serif"/>
          <w:szCs w:val="24"/>
          <w:lang w:eastAsia="en-GB"/>
          <w14:ligatures w14:val="none"/>
        </w:rPr>
        <w:t>assigned</w:t>
      </w:r>
      <w:r>
        <w:t xml:space="preserve"> to the result series is chosen arbitrarily from the first operand.</w:t>
      </w:r>
    </w:p>
    <w:p w14:paraId="6F699A45" w14:textId="77777777" w:rsidR="009645DD" w:rsidRDefault="009645DD" w:rsidP="009645DD">
      <w:pPr>
        <w:pStyle w:val="Ttulo3"/>
      </w:pPr>
      <w:bookmarkStart w:id="58" w:name="_Toc232272243"/>
      <w:r>
        <w:t>Class methods</w:t>
      </w:r>
      <w:bookmarkEnd w:id="58"/>
    </w:p>
    <w:p w14:paraId="4150320B" w14:textId="77777777" w:rsidR="009645DD" w:rsidRDefault="009645DD" w:rsidP="00582F94">
      <w:pPr>
        <w:rPr>
          <w:szCs w:val="24"/>
        </w:rPr>
      </w:pPr>
      <w:r>
        <w:t>There is only one constructor for series:</w:t>
      </w:r>
    </w:p>
    <w:tbl>
      <w:tblPr>
        <w:tblW w:w="9069" w:type="dxa"/>
        <w:tblBorders>
          <w:top w:val="single" w:sz="6" w:space="0" w:color="DBDBDB"/>
          <w:left w:val="single" w:sz="6" w:space="0" w:color="DBDBDB"/>
          <w:bottom w:val="single" w:sz="6" w:space="0" w:color="DBDBDB"/>
          <w:right w:val="single" w:sz="6" w:space="0" w:color="DBDBDB"/>
        </w:tblBorders>
        <w:shd w:val="clear" w:color="auto" w:fill="FFFFFF"/>
        <w:tblCellMar>
          <w:top w:w="15" w:type="dxa"/>
          <w:left w:w="15" w:type="dxa"/>
          <w:bottom w:w="15" w:type="dxa"/>
          <w:right w:w="15" w:type="dxa"/>
        </w:tblCellMar>
        <w:tblLook w:val="04A0" w:firstRow="1" w:lastRow="0" w:firstColumn="1" w:lastColumn="0" w:noHBand="0" w:noVBand="1"/>
      </w:tblPr>
      <w:tblGrid>
        <w:gridCol w:w="2407"/>
        <w:gridCol w:w="6662"/>
      </w:tblGrid>
      <w:tr w:rsidR="009645DD" w14:paraId="65B8DCFB" w14:textId="77777777" w:rsidTr="004C1BD0">
        <w:tc>
          <w:tcPr>
            <w:tcW w:w="2407" w:type="dxa"/>
            <w:tcBorders>
              <w:top w:val="single" w:sz="2" w:space="0" w:color="DBDBDB"/>
              <w:left w:val="single" w:sz="2" w:space="0" w:color="DBDBDB"/>
              <w:bottom w:val="single" w:sz="2" w:space="0" w:color="DBDBDB"/>
              <w:right w:val="single" w:sz="2" w:space="0" w:color="DBDBDB"/>
            </w:tcBorders>
            <w:shd w:val="clear" w:color="auto" w:fill="FFFFFF"/>
            <w:tcMar>
              <w:top w:w="120" w:type="dxa"/>
              <w:left w:w="180" w:type="dxa"/>
              <w:bottom w:w="120" w:type="dxa"/>
              <w:right w:w="180" w:type="dxa"/>
            </w:tcMar>
            <w:hideMark/>
          </w:tcPr>
          <w:p w14:paraId="3C9C95E8" w14:textId="77777777" w:rsidR="009645DD" w:rsidRPr="00D1314C" w:rsidRDefault="009645DD">
            <w:pPr>
              <w:pStyle w:val="NormalWeb"/>
              <w:spacing w:before="0" w:beforeAutospacing="0" w:after="0" w:afterAutospacing="0"/>
              <w:rPr>
                <w:rStyle w:val="inlinecode"/>
              </w:rPr>
            </w:pPr>
            <w:r w:rsidRPr="00D1314C">
              <w:rPr>
                <w:rStyle w:val="inlinecode"/>
              </w:rPr>
              <w:t>series::new</w:t>
            </w:r>
          </w:p>
        </w:tc>
        <w:tc>
          <w:tcPr>
            <w:tcW w:w="6662" w:type="dxa"/>
            <w:tcBorders>
              <w:top w:val="single" w:sz="2" w:space="0" w:color="DBDBDB"/>
              <w:left w:val="single" w:sz="2" w:space="0" w:color="DBDBDB"/>
              <w:bottom w:val="single" w:sz="2" w:space="0" w:color="DBDBDB"/>
              <w:right w:val="single" w:sz="2" w:space="0" w:color="DBDBDB"/>
            </w:tcBorders>
            <w:shd w:val="clear" w:color="auto" w:fill="FFFFFF"/>
            <w:tcMar>
              <w:top w:w="120" w:type="dxa"/>
              <w:left w:w="180" w:type="dxa"/>
              <w:bottom w:w="120" w:type="dxa"/>
              <w:right w:w="180" w:type="dxa"/>
            </w:tcMar>
            <w:hideMark/>
          </w:tcPr>
          <w:p w14:paraId="5E2FAAD0" w14:textId="52FED3DC" w:rsidR="009645DD" w:rsidRPr="00582F94" w:rsidRDefault="009645DD">
            <w:pPr>
              <w:pStyle w:val="NormalWeb"/>
              <w:spacing w:before="0" w:beforeAutospacing="0" w:after="0" w:afterAutospacing="0"/>
              <w:rPr>
                <w:rFonts w:ascii="Aptos Serif" w:hAnsi="Aptos Serif" w:cs="Aptos Serif"/>
                <w:color w:val="363636"/>
              </w:rPr>
            </w:pPr>
            <w:r w:rsidRPr="00582F94">
              <w:rPr>
                <w:rFonts w:ascii="Aptos Serif" w:hAnsi="Aptos Serif" w:cs="Aptos Serif"/>
                <w:color w:val="363636"/>
              </w:rPr>
              <w:t>Creates a linear combination of series.</w:t>
            </w:r>
          </w:p>
        </w:tc>
      </w:tr>
    </w:tbl>
    <w:p w14:paraId="000266D9" w14:textId="69CF0A1C" w:rsidR="009645DD" w:rsidRDefault="0060247C" w:rsidP="0060247C">
      <w:r>
        <w:br/>
      </w:r>
      <w:r w:rsidR="00BC65FC">
        <w:fldChar w:fldCharType="begin"/>
      </w:r>
      <w:r w:rsidR="00BC65FC">
        <w:instrText xml:space="preserve"> XE "</w:instrText>
      </w:r>
      <w:r w:rsidR="00BC65FC" w:rsidRPr="002E3470">
        <w:rPr>
          <w:lang w:val="en-US"/>
        </w:rPr>
        <w:instrText>series:</w:instrText>
      </w:r>
      <w:r w:rsidR="009E644B">
        <w:rPr>
          <w:lang w:val="en-US"/>
        </w:rPr>
        <w:instrText>linear combination</w:instrText>
      </w:r>
      <w:r w:rsidR="00BC65FC">
        <w:instrText xml:space="preserve">" </w:instrText>
      </w:r>
      <w:r w:rsidR="00BC65FC">
        <w:fldChar w:fldCharType="end"/>
      </w:r>
      <w:r w:rsidR="009645DD">
        <w:t>The first parameter of </w:t>
      </w:r>
      <w:r w:rsidR="009645DD" w:rsidRPr="00D1314C">
        <w:rPr>
          <w:rStyle w:val="inlinecode"/>
        </w:rPr>
        <w:t>series::new</w:t>
      </w:r>
      <w:r w:rsidR="009645DD">
        <w:t> must be a vector of weights, and from that point on, a list of series must be included. This class method creates a linear combination of series. The length of the weights vector can be equal to the number of series or the number of series plus one. For instance:</w:t>
      </w:r>
    </w:p>
    <w:p w14:paraId="1250D303" w14:textId="69EBE5CC" w:rsidR="009645DD" w:rsidRDefault="009645DD" w:rsidP="00582F94">
      <w:pPr>
        <w:pStyle w:val="Code0"/>
        <w:rPr>
          <w:rStyle w:val="CdigoHTML"/>
          <w:color w:val="4A4A4A"/>
          <w:sz w:val="21"/>
          <w:szCs w:val="21"/>
        </w:rPr>
      </w:pPr>
      <w:r>
        <w:rPr>
          <w:rStyle w:val="CdigoHTML"/>
          <w:color w:val="4A4A4A"/>
          <w:sz w:val="21"/>
          <w:szCs w:val="21"/>
        </w:rPr>
        <w:t>series([</w:t>
      </w:r>
      <w:r w:rsidRPr="00183C66">
        <w:rPr>
          <w:color w:val="0000FF"/>
        </w:rPr>
        <w:t>0.1</w:t>
      </w:r>
      <w:r>
        <w:rPr>
          <w:rStyle w:val="CdigoHTML"/>
          <w:color w:val="4A4A4A"/>
          <w:sz w:val="21"/>
          <w:szCs w:val="21"/>
        </w:rPr>
        <w:t>, 0</w:t>
      </w:r>
      <w:r w:rsidRPr="00183C66">
        <w:rPr>
          <w:color w:val="0000FF"/>
        </w:rPr>
        <w:t>.9</w:t>
      </w:r>
      <w:r>
        <w:rPr>
          <w:rStyle w:val="CdigoHTML"/>
          <w:color w:val="4A4A4A"/>
          <w:sz w:val="21"/>
          <w:szCs w:val="21"/>
        </w:rPr>
        <w:t>], aapl, msft);</w:t>
      </w:r>
    </w:p>
    <w:p w14:paraId="41BBE2FF" w14:textId="77777777" w:rsidR="009645DD" w:rsidRDefault="009645DD" w:rsidP="00582F94">
      <w:pPr>
        <w:pStyle w:val="Code0"/>
        <w:rPr>
          <w:rStyle w:val="CdigoHTML"/>
          <w:color w:val="4A4A4A"/>
          <w:sz w:val="21"/>
          <w:szCs w:val="21"/>
        </w:rPr>
      </w:pPr>
      <w:r>
        <w:rPr>
          <w:rStyle w:val="CdigoHTML"/>
          <w:color w:val="006400"/>
          <w:sz w:val="21"/>
          <w:szCs w:val="21"/>
        </w:rPr>
        <w:t>-- The above code is equivalent to this:</w:t>
      </w:r>
    </w:p>
    <w:p w14:paraId="6000205C" w14:textId="77777777" w:rsidR="009645DD" w:rsidRDefault="009645DD" w:rsidP="00582F94">
      <w:pPr>
        <w:pStyle w:val="Code0"/>
      </w:pPr>
      <w:r w:rsidRPr="00183C66">
        <w:rPr>
          <w:color w:val="0000FF"/>
        </w:rPr>
        <w:t>0.1</w:t>
      </w:r>
      <w:r>
        <w:rPr>
          <w:rStyle w:val="CdigoHTML"/>
          <w:color w:val="4A4A4A"/>
          <w:sz w:val="21"/>
          <w:szCs w:val="21"/>
        </w:rPr>
        <w:t xml:space="preserve"> * aapl + </w:t>
      </w:r>
      <w:r w:rsidRPr="00183C66">
        <w:rPr>
          <w:color w:val="0000FF"/>
        </w:rPr>
        <w:t>0.9</w:t>
      </w:r>
      <w:r>
        <w:rPr>
          <w:rStyle w:val="CdigoHTML"/>
          <w:color w:val="4A4A4A"/>
          <w:sz w:val="21"/>
          <w:szCs w:val="21"/>
        </w:rPr>
        <w:t xml:space="preserve"> * msft</w:t>
      </w:r>
    </w:p>
    <w:p w14:paraId="7FE64D73" w14:textId="77777777" w:rsidR="009645DD" w:rsidRDefault="009645DD" w:rsidP="00582F94">
      <w:pPr>
        <w:spacing w:before="240"/>
        <w:rPr>
          <w:szCs w:val="24"/>
        </w:rPr>
      </w:pPr>
      <w:r>
        <w:t>If we add another item to the vector, it will act as an independent term:</w:t>
      </w:r>
    </w:p>
    <w:p w14:paraId="54AD14C2" w14:textId="1CD85D25" w:rsidR="009645DD" w:rsidRDefault="009645DD" w:rsidP="00582F94">
      <w:pPr>
        <w:pStyle w:val="Code0"/>
        <w:rPr>
          <w:rStyle w:val="CdigoHTML"/>
          <w:color w:val="4A4A4A"/>
          <w:sz w:val="21"/>
          <w:szCs w:val="21"/>
        </w:rPr>
      </w:pPr>
      <w:r>
        <w:rPr>
          <w:rStyle w:val="CdigoHTML"/>
          <w:color w:val="4A4A4A"/>
          <w:sz w:val="21"/>
          <w:szCs w:val="21"/>
        </w:rPr>
        <w:t>series([</w:t>
      </w:r>
      <w:r w:rsidRPr="00183C66">
        <w:rPr>
          <w:color w:val="0000FF"/>
        </w:rPr>
        <w:t>0.5</w:t>
      </w:r>
      <w:r>
        <w:rPr>
          <w:rStyle w:val="CdigoHTML"/>
          <w:color w:val="4A4A4A"/>
          <w:sz w:val="21"/>
          <w:szCs w:val="21"/>
        </w:rPr>
        <w:t xml:space="preserve">, </w:t>
      </w:r>
      <w:r w:rsidRPr="00183C66">
        <w:rPr>
          <w:color w:val="0000FF"/>
        </w:rPr>
        <w:t>0.1</w:t>
      </w:r>
      <w:r>
        <w:rPr>
          <w:rStyle w:val="CdigoHTML"/>
          <w:color w:val="4A4A4A"/>
          <w:sz w:val="21"/>
          <w:szCs w:val="21"/>
        </w:rPr>
        <w:t xml:space="preserve">, </w:t>
      </w:r>
      <w:r w:rsidRPr="00183C66">
        <w:rPr>
          <w:color w:val="0000FF"/>
        </w:rPr>
        <w:t>0.9</w:t>
      </w:r>
      <w:r>
        <w:rPr>
          <w:rStyle w:val="CdigoHTML"/>
          <w:color w:val="4A4A4A"/>
          <w:sz w:val="21"/>
          <w:szCs w:val="21"/>
        </w:rPr>
        <w:t>], aapl, msft);</w:t>
      </w:r>
    </w:p>
    <w:p w14:paraId="0F023F3B" w14:textId="77777777" w:rsidR="009645DD" w:rsidRDefault="009645DD" w:rsidP="00582F94">
      <w:pPr>
        <w:pStyle w:val="Code0"/>
        <w:rPr>
          <w:rStyle w:val="CdigoHTML"/>
          <w:color w:val="4A4A4A"/>
          <w:sz w:val="21"/>
          <w:szCs w:val="21"/>
        </w:rPr>
      </w:pPr>
      <w:r>
        <w:rPr>
          <w:rStyle w:val="CdigoHTML"/>
          <w:color w:val="006400"/>
          <w:sz w:val="21"/>
          <w:szCs w:val="21"/>
        </w:rPr>
        <w:t>-- The above code is equivalent to this:</w:t>
      </w:r>
    </w:p>
    <w:p w14:paraId="64406B5C" w14:textId="77777777" w:rsidR="009645DD" w:rsidRDefault="009645DD" w:rsidP="00ED4D8B">
      <w:pPr>
        <w:pStyle w:val="Code0"/>
        <w:spacing w:after="240"/>
      </w:pPr>
      <w:r w:rsidRPr="00183C66">
        <w:rPr>
          <w:color w:val="0000FF"/>
        </w:rPr>
        <w:t>0.5</w:t>
      </w:r>
      <w:r>
        <w:rPr>
          <w:rStyle w:val="CdigoHTML"/>
          <w:color w:val="4A4A4A"/>
          <w:sz w:val="21"/>
          <w:szCs w:val="21"/>
        </w:rPr>
        <w:t xml:space="preserve"> + </w:t>
      </w:r>
      <w:r w:rsidRPr="00183C66">
        <w:rPr>
          <w:color w:val="0000FF"/>
        </w:rPr>
        <w:t>0.1</w:t>
      </w:r>
      <w:r>
        <w:rPr>
          <w:rStyle w:val="CdigoHTML"/>
          <w:color w:val="4A4A4A"/>
          <w:sz w:val="21"/>
          <w:szCs w:val="21"/>
        </w:rPr>
        <w:t xml:space="preserve"> * aapl + </w:t>
      </w:r>
      <w:r w:rsidRPr="00183C66">
        <w:rPr>
          <w:color w:val="0000FF"/>
        </w:rPr>
        <w:t>0.9</w:t>
      </w:r>
      <w:r>
        <w:rPr>
          <w:rStyle w:val="CdigoHTML"/>
          <w:color w:val="4A4A4A"/>
          <w:sz w:val="21"/>
          <w:szCs w:val="21"/>
        </w:rPr>
        <w:t xml:space="preserve"> * msft</w:t>
      </w:r>
    </w:p>
    <w:p w14:paraId="0C7A559A" w14:textId="0B053A26" w:rsidR="00C407B4" w:rsidRDefault="009E644B" w:rsidP="00C407B4">
      <w:pPr>
        <w:spacing w:before="240"/>
        <w:rPr>
          <w:szCs w:val="24"/>
        </w:rPr>
      </w:pPr>
      <w:r>
        <w:fldChar w:fldCharType="begin"/>
      </w:r>
      <w:r>
        <w:instrText xml:space="preserve"> XE "</w:instrText>
      </w:r>
      <w:r w:rsidRPr="002E3470">
        <w:rPr>
          <w:lang w:val="en-US"/>
        </w:rPr>
        <w:instrText>series:</w:instrText>
      </w:r>
      <w:r>
        <w:rPr>
          <w:lang w:val="en-US"/>
        </w:rPr>
        <w:instrText>from CSV</w:instrText>
      </w:r>
      <w:r>
        <w:instrText xml:space="preserve">" </w:instrText>
      </w:r>
      <w:r>
        <w:fldChar w:fldCharType="end"/>
      </w:r>
      <w:r>
        <w:fldChar w:fldCharType="begin"/>
      </w:r>
      <w:r>
        <w:instrText xml:space="preserve"> XE "</w:instrText>
      </w:r>
      <w:r>
        <w:rPr>
          <w:lang w:val="en-US"/>
        </w:rPr>
        <w:instrText>csv:series</w:instrText>
      </w:r>
      <w:r>
        <w:instrText xml:space="preserve">" </w:instrText>
      </w:r>
      <w:r>
        <w:fldChar w:fldCharType="end"/>
      </w:r>
      <w:r w:rsidR="00C407B4">
        <w:t xml:space="preserve">We can also import a series from </w:t>
      </w:r>
      <w:r w:rsidR="008A698E">
        <w:t>any CSV file that has a date and a double-valued column:</w:t>
      </w:r>
    </w:p>
    <w:p w14:paraId="6F40D289" w14:textId="77777777" w:rsidR="008D63FE" w:rsidRDefault="008D63FE" w:rsidP="008D63FE">
      <w:pPr>
        <w:pStyle w:val="Code0"/>
        <w:rPr>
          <w:color w:val="8B0000"/>
        </w:rPr>
      </w:pPr>
      <w:r>
        <w:rPr>
          <w:b/>
          <w:color w:val="4169E1"/>
        </w:rPr>
        <w:t>let</w:t>
      </w:r>
      <w:r w:rsidRPr="001B0E20">
        <w:t xml:space="preserve"> </w:t>
      </w:r>
      <w:r>
        <w:t>curves</w:t>
      </w:r>
      <w:r w:rsidRPr="001B0E20">
        <w:t xml:space="preserve"> = </w:t>
      </w:r>
      <w:r>
        <w:t>csv(</w:t>
      </w:r>
      <w:r w:rsidRPr="00385781">
        <w:rPr>
          <w:color w:val="8B0000"/>
        </w:rPr>
        <w:t>"</w:t>
      </w:r>
      <w:r>
        <w:rPr>
          <w:color w:val="8B0000"/>
        </w:rPr>
        <w:t>curves.csv</w:t>
      </w:r>
      <w:r w:rsidRPr="00385781">
        <w:rPr>
          <w:color w:val="8B0000"/>
        </w:rPr>
        <w:t>"</w:t>
      </w:r>
      <w:r>
        <w:rPr>
          <w:color w:val="8B0000"/>
        </w:rPr>
        <w:t>)</w:t>
      </w:r>
    </w:p>
    <w:p w14:paraId="24D9B5E0" w14:textId="77777777" w:rsidR="008D63FE" w:rsidRPr="001B0E20" w:rsidRDefault="008D63FE" w:rsidP="008D63FE">
      <w:pPr>
        <w:pStyle w:val="Code0"/>
      </w:pPr>
      <w:r>
        <w:rPr>
          <w:color w:val="8B0000"/>
        </w:rPr>
        <w:t xml:space="preserve">    </w:t>
      </w:r>
      <w:r>
        <w:t>.withHeader.withSeparator(</w:t>
      </w:r>
      <w:r w:rsidRPr="00385781">
        <w:rPr>
          <w:color w:val="8B0000"/>
        </w:rPr>
        <w:t>"</w:t>
      </w:r>
      <w:r>
        <w:rPr>
          <w:color w:val="8B0000"/>
        </w:rPr>
        <w:t>,</w:t>
      </w:r>
      <w:r w:rsidRPr="00385781">
        <w:rPr>
          <w:color w:val="8B0000"/>
        </w:rPr>
        <w:t>"</w:t>
      </w:r>
      <w:r w:rsidRPr="00606AD3">
        <w:t>)</w:t>
      </w:r>
      <w:r>
        <w:t>.withFormat(</w:t>
      </w:r>
      <w:r w:rsidRPr="00385781">
        <w:rPr>
          <w:color w:val="8B0000"/>
        </w:rPr>
        <w:t>"</w:t>
      </w:r>
      <w:r>
        <w:rPr>
          <w:color w:val="8B0000"/>
        </w:rPr>
        <w:t>EN-US</w:t>
      </w:r>
      <w:r w:rsidRPr="00385781">
        <w:rPr>
          <w:color w:val="8B0000"/>
        </w:rPr>
        <w:t>"</w:t>
      </w:r>
      <w:r>
        <w:t>);</w:t>
      </w:r>
    </w:p>
    <w:p w14:paraId="4F1DA147" w14:textId="71790F21" w:rsidR="00C407B4" w:rsidRDefault="00C407B4" w:rsidP="00C407B4">
      <w:pPr>
        <w:pStyle w:val="Code0"/>
        <w:rPr>
          <w:rStyle w:val="CdigoHTML"/>
          <w:color w:val="4A4A4A"/>
          <w:sz w:val="21"/>
          <w:szCs w:val="21"/>
        </w:rPr>
      </w:pPr>
      <w:r>
        <w:rPr>
          <w:rStyle w:val="CdigoHTML"/>
          <w:color w:val="006400"/>
          <w:sz w:val="21"/>
          <w:szCs w:val="21"/>
        </w:rPr>
        <w:t xml:space="preserve">-- </w:t>
      </w:r>
      <w:r w:rsidR="00CE554D">
        <w:rPr>
          <w:rStyle w:val="CdigoHTML"/>
          <w:color w:val="006400"/>
          <w:sz w:val="21"/>
          <w:szCs w:val="21"/>
        </w:rPr>
        <w:t>You can use both column names and column indexes.</w:t>
      </w:r>
    </w:p>
    <w:p w14:paraId="6314EE72" w14:textId="77777777" w:rsidR="00067FBE" w:rsidRDefault="00F91FC6" w:rsidP="00CE554D">
      <w:pPr>
        <w:pStyle w:val="Code0"/>
        <w:rPr>
          <w:rStyle w:val="CdigoHTML"/>
          <w:color w:val="4A4A4A"/>
          <w:sz w:val="21"/>
          <w:szCs w:val="21"/>
        </w:rPr>
      </w:pPr>
      <w:r>
        <w:rPr>
          <w:rStyle w:val="CdigoHTML"/>
          <w:color w:val="4A4A4A"/>
          <w:sz w:val="21"/>
          <w:szCs w:val="21"/>
        </w:rPr>
        <w:t>s</w:t>
      </w:r>
      <w:r w:rsidR="00D417A7" w:rsidRPr="00D417A7">
        <w:rPr>
          <w:rStyle w:val="CdigoHTML"/>
          <w:color w:val="4A4A4A"/>
          <w:sz w:val="21"/>
          <w:szCs w:val="21"/>
        </w:rPr>
        <w:t>eries</w:t>
      </w:r>
      <w:r>
        <w:rPr>
          <w:rStyle w:val="CdigoHTML"/>
          <w:color w:val="4A4A4A"/>
          <w:sz w:val="21"/>
          <w:szCs w:val="21"/>
        </w:rPr>
        <w:t>(</w:t>
      </w:r>
      <w:r w:rsidR="00067FBE" w:rsidRPr="00385781">
        <w:rPr>
          <w:color w:val="8B0000"/>
        </w:rPr>
        <w:t>"</w:t>
      </w:r>
      <w:r w:rsidR="00067FBE">
        <w:rPr>
          <w:color w:val="8B0000"/>
        </w:rPr>
        <w:t>SONIA</w:t>
      </w:r>
      <w:r w:rsidR="00067FBE" w:rsidRPr="00385781">
        <w:rPr>
          <w:color w:val="8B0000"/>
        </w:rPr>
        <w:t>"</w:t>
      </w:r>
      <w:r w:rsidR="00067FBE" w:rsidRPr="00F91FC6">
        <w:rPr>
          <w:rStyle w:val="CdigoHTML"/>
          <w:color w:val="4A4A4A"/>
          <w:sz w:val="21"/>
          <w:szCs w:val="21"/>
        </w:rPr>
        <w:t>,</w:t>
      </w:r>
      <w:r w:rsidR="00067FBE">
        <w:rPr>
          <w:rStyle w:val="CdigoHTML"/>
          <w:color w:val="4A4A4A"/>
          <w:sz w:val="21"/>
          <w:szCs w:val="21"/>
        </w:rPr>
        <w:t xml:space="preserve"> </w:t>
      </w:r>
      <w:r>
        <w:rPr>
          <w:rStyle w:val="CdigoHTML"/>
          <w:color w:val="4A4A4A"/>
          <w:sz w:val="21"/>
          <w:szCs w:val="21"/>
        </w:rPr>
        <w:t>curves.withFilter(</w:t>
      </w:r>
      <w:r w:rsidRPr="00385781">
        <w:rPr>
          <w:color w:val="8B0000"/>
        </w:rPr>
        <w:t>"</w:t>
      </w:r>
      <w:r w:rsidR="00CE554D">
        <w:rPr>
          <w:color w:val="8B0000"/>
        </w:rPr>
        <w:t>Curve Name</w:t>
      </w:r>
      <w:r w:rsidRPr="00385781">
        <w:rPr>
          <w:color w:val="8B0000"/>
        </w:rPr>
        <w:t>"</w:t>
      </w:r>
      <w:r w:rsidRPr="00F91FC6">
        <w:rPr>
          <w:rStyle w:val="CdigoHTML"/>
          <w:color w:val="4A4A4A"/>
          <w:sz w:val="21"/>
          <w:szCs w:val="21"/>
        </w:rPr>
        <w:t xml:space="preserve">, </w:t>
      </w:r>
      <w:r w:rsidRPr="00385781">
        <w:rPr>
          <w:color w:val="8B0000"/>
        </w:rPr>
        <w:t>"</w:t>
      </w:r>
      <w:r w:rsidR="00CE554D">
        <w:rPr>
          <w:color w:val="8B0000"/>
        </w:rPr>
        <w:t>SONIA</w:t>
      </w:r>
      <w:r w:rsidRPr="00385781">
        <w:rPr>
          <w:color w:val="8B0000"/>
        </w:rPr>
        <w:t>"</w:t>
      </w:r>
      <w:r w:rsidR="00883BCD">
        <w:rPr>
          <w:rStyle w:val="CdigoHTML"/>
          <w:color w:val="4A4A4A"/>
          <w:sz w:val="21"/>
          <w:szCs w:val="21"/>
        </w:rPr>
        <w:t>),</w:t>
      </w:r>
    </w:p>
    <w:p w14:paraId="05A58D01" w14:textId="12AF14A8" w:rsidR="00C407B4" w:rsidRDefault="00067FBE" w:rsidP="00CE554D">
      <w:pPr>
        <w:pStyle w:val="Code0"/>
        <w:rPr>
          <w:rStyle w:val="CdigoHTML"/>
          <w:color w:val="4A4A4A"/>
          <w:sz w:val="21"/>
          <w:szCs w:val="21"/>
        </w:rPr>
      </w:pPr>
      <w:r>
        <w:rPr>
          <w:rStyle w:val="CdigoHTML"/>
          <w:color w:val="4A4A4A"/>
          <w:sz w:val="21"/>
          <w:szCs w:val="21"/>
        </w:rPr>
        <w:t xml:space="preserve">    </w:t>
      </w:r>
      <w:r w:rsidR="00F91FC6" w:rsidRPr="00CE554D">
        <w:rPr>
          <w:color w:val="0000FF"/>
        </w:rPr>
        <w:t>11</w:t>
      </w:r>
      <w:r w:rsidR="00F91FC6" w:rsidRPr="00F91FC6">
        <w:rPr>
          <w:rStyle w:val="CdigoHTML"/>
          <w:color w:val="4A4A4A"/>
          <w:sz w:val="21"/>
          <w:szCs w:val="21"/>
        </w:rPr>
        <w:t xml:space="preserve">, </w:t>
      </w:r>
      <w:r w:rsidR="00F91FC6" w:rsidRPr="00CE554D">
        <w:rPr>
          <w:color w:val="0000FF"/>
        </w:rPr>
        <w:t>15</w:t>
      </w:r>
      <w:r w:rsidR="00F91FC6" w:rsidRPr="00F91FC6">
        <w:rPr>
          <w:rStyle w:val="CdigoHTML"/>
          <w:color w:val="4A4A4A"/>
          <w:sz w:val="21"/>
          <w:szCs w:val="21"/>
        </w:rPr>
        <w:t>)</w:t>
      </w:r>
      <w:r w:rsidR="00CE554D">
        <w:rPr>
          <w:rStyle w:val="CdigoHTML"/>
          <w:color w:val="4A4A4A"/>
          <w:sz w:val="21"/>
          <w:szCs w:val="21"/>
        </w:rPr>
        <w:t>;</w:t>
      </w:r>
    </w:p>
    <w:p w14:paraId="6FD76D5F" w14:textId="484EB7BE" w:rsidR="00883BCD" w:rsidRDefault="00E603E3" w:rsidP="00E603E3">
      <w:pPr>
        <w:pStyle w:val="Code0"/>
        <w:rPr>
          <w:rStyle w:val="CdigoHTML"/>
          <w:color w:val="4A4A4A"/>
          <w:sz w:val="21"/>
          <w:szCs w:val="21"/>
        </w:rPr>
      </w:pPr>
      <w:r>
        <w:rPr>
          <w:rStyle w:val="CdigoHTML"/>
          <w:color w:val="4A4A4A"/>
          <w:sz w:val="21"/>
          <w:szCs w:val="21"/>
        </w:rPr>
        <w:t>s</w:t>
      </w:r>
      <w:r w:rsidRPr="00D417A7">
        <w:rPr>
          <w:rStyle w:val="CdigoHTML"/>
          <w:color w:val="4A4A4A"/>
          <w:sz w:val="21"/>
          <w:szCs w:val="21"/>
        </w:rPr>
        <w:t>eries</w:t>
      </w:r>
      <w:r>
        <w:rPr>
          <w:rStyle w:val="CdigoHTML"/>
          <w:color w:val="4A4A4A"/>
          <w:sz w:val="21"/>
          <w:szCs w:val="21"/>
        </w:rPr>
        <w:t>(</w:t>
      </w:r>
      <w:r w:rsidR="00067FBE" w:rsidRPr="00385781">
        <w:rPr>
          <w:color w:val="8B0000"/>
        </w:rPr>
        <w:t>"</w:t>
      </w:r>
      <w:r w:rsidR="00067FBE">
        <w:rPr>
          <w:color w:val="8B0000"/>
        </w:rPr>
        <w:t>SONIA</w:t>
      </w:r>
      <w:r w:rsidR="00067FBE" w:rsidRPr="00385781">
        <w:rPr>
          <w:color w:val="8B0000"/>
        </w:rPr>
        <w:t>"</w:t>
      </w:r>
      <w:r w:rsidR="00067FBE" w:rsidRPr="00F91FC6">
        <w:rPr>
          <w:rStyle w:val="CdigoHTML"/>
          <w:color w:val="4A4A4A"/>
          <w:sz w:val="21"/>
          <w:szCs w:val="21"/>
        </w:rPr>
        <w:t>,</w:t>
      </w:r>
      <w:r w:rsidR="00067FBE">
        <w:rPr>
          <w:rStyle w:val="CdigoHTML"/>
          <w:color w:val="4A4A4A"/>
          <w:sz w:val="21"/>
          <w:szCs w:val="21"/>
        </w:rPr>
        <w:t xml:space="preserve"> </w:t>
      </w:r>
      <w:r>
        <w:rPr>
          <w:rStyle w:val="CdigoHTML"/>
          <w:color w:val="4A4A4A"/>
          <w:sz w:val="21"/>
          <w:szCs w:val="21"/>
        </w:rPr>
        <w:t>curves.withFilter(</w:t>
      </w:r>
      <w:r w:rsidRPr="00385781">
        <w:rPr>
          <w:color w:val="8B0000"/>
        </w:rPr>
        <w:t>"</w:t>
      </w:r>
      <w:r>
        <w:rPr>
          <w:color w:val="8B0000"/>
        </w:rPr>
        <w:t>Curve Name</w:t>
      </w:r>
      <w:r w:rsidRPr="00385781">
        <w:rPr>
          <w:color w:val="8B0000"/>
        </w:rPr>
        <w:t>"</w:t>
      </w:r>
      <w:r w:rsidRPr="00F91FC6">
        <w:rPr>
          <w:rStyle w:val="CdigoHTML"/>
          <w:color w:val="4A4A4A"/>
          <w:sz w:val="21"/>
          <w:szCs w:val="21"/>
        </w:rPr>
        <w:t xml:space="preserve">, </w:t>
      </w:r>
      <w:r w:rsidRPr="00385781">
        <w:rPr>
          <w:color w:val="8B0000"/>
        </w:rPr>
        <w:t>"</w:t>
      </w:r>
      <w:r>
        <w:rPr>
          <w:color w:val="8B0000"/>
        </w:rPr>
        <w:t>SONIA</w:t>
      </w:r>
      <w:r w:rsidRPr="00385781">
        <w:rPr>
          <w:color w:val="8B0000"/>
        </w:rPr>
        <w:t>"</w:t>
      </w:r>
      <w:r w:rsidR="00883BCD">
        <w:rPr>
          <w:rStyle w:val="CdigoHTML"/>
          <w:color w:val="4A4A4A"/>
          <w:sz w:val="21"/>
          <w:szCs w:val="21"/>
        </w:rPr>
        <w:t>),</w:t>
      </w:r>
    </w:p>
    <w:p w14:paraId="7D6814FB" w14:textId="33F25668" w:rsidR="00E603E3" w:rsidRPr="00CE554D" w:rsidRDefault="00E603E3" w:rsidP="00E54DDB">
      <w:pPr>
        <w:pStyle w:val="Code0"/>
        <w:rPr>
          <w:color w:val="4A4A4A"/>
        </w:rPr>
      </w:pPr>
      <w:r w:rsidRPr="00F91FC6">
        <w:rPr>
          <w:rStyle w:val="CdigoHTML"/>
          <w:color w:val="4A4A4A"/>
          <w:sz w:val="21"/>
          <w:szCs w:val="21"/>
        </w:rPr>
        <w:t xml:space="preserve"> </w:t>
      </w:r>
      <w:r w:rsidR="00E54DDB">
        <w:rPr>
          <w:rStyle w:val="CdigoHTML"/>
          <w:color w:val="4A4A4A"/>
          <w:sz w:val="21"/>
          <w:szCs w:val="21"/>
        </w:rPr>
        <w:t xml:space="preserve">   </w:t>
      </w:r>
      <w:r w:rsidR="00883BCD" w:rsidRPr="00385781">
        <w:rPr>
          <w:color w:val="8B0000"/>
        </w:rPr>
        <w:t>"</w:t>
      </w:r>
      <w:r w:rsidR="00883BCD">
        <w:rPr>
          <w:color w:val="8B0000"/>
        </w:rPr>
        <w:t>Curve Maturity Date</w:t>
      </w:r>
      <w:r w:rsidR="00883BCD" w:rsidRPr="00385781">
        <w:rPr>
          <w:color w:val="8B0000"/>
        </w:rPr>
        <w:t>"</w:t>
      </w:r>
      <w:r w:rsidR="00883BCD" w:rsidRPr="00F91FC6">
        <w:rPr>
          <w:rStyle w:val="CdigoHTML"/>
          <w:color w:val="4A4A4A"/>
          <w:sz w:val="21"/>
          <w:szCs w:val="21"/>
        </w:rPr>
        <w:t>,</w:t>
      </w:r>
      <w:r w:rsidRPr="00F91FC6">
        <w:rPr>
          <w:rStyle w:val="CdigoHTML"/>
          <w:color w:val="4A4A4A"/>
          <w:sz w:val="21"/>
          <w:szCs w:val="21"/>
        </w:rPr>
        <w:t xml:space="preserve"> </w:t>
      </w:r>
      <w:r w:rsidR="00883BCD" w:rsidRPr="00385781">
        <w:rPr>
          <w:color w:val="8B0000"/>
        </w:rPr>
        <w:t>"</w:t>
      </w:r>
      <w:r w:rsidR="00E54DDB">
        <w:rPr>
          <w:color w:val="8B0000"/>
        </w:rPr>
        <w:t xml:space="preserve">Zero Rate </w:t>
      </w:r>
      <w:r w:rsidR="00883BCD">
        <w:rPr>
          <w:color w:val="8B0000"/>
        </w:rPr>
        <w:t xml:space="preserve">Curve </w:t>
      </w:r>
      <w:r w:rsidR="00E54DDB">
        <w:rPr>
          <w:color w:val="8B0000"/>
        </w:rPr>
        <w:t>value</w:t>
      </w:r>
      <w:r w:rsidR="00883BCD" w:rsidRPr="00385781">
        <w:rPr>
          <w:color w:val="8B0000"/>
        </w:rPr>
        <w:t>"</w:t>
      </w:r>
      <w:r w:rsidRPr="00F91FC6">
        <w:rPr>
          <w:rStyle w:val="CdigoHTML"/>
          <w:color w:val="4A4A4A"/>
          <w:sz w:val="21"/>
          <w:szCs w:val="21"/>
        </w:rPr>
        <w:t>)</w:t>
      </w:r>
      <w:r>
        <w:rPr>
          <w:rStyle w:val="CdigoHTML"/>
          <w:color w:val="4A4A4A"/>
          <w:sz w:val="21"/>
          <w:szCs w:val="21"/>
        </w:rPr>
        <w:t>;</w:t>
      </w:r>
    </w:p>
    <w:p w14:paraId="166399B7" w14:textId="443A24E0" w:rsidR="009645DD" w:rsidRDefault="009645DD" w:rsidP="009645DD">
      <w:pPr>
        <w:pStyle w:val="Ttulo3"/>
      </w:pPr>
      <w:bookmarkStart w:id="59" w:name="_Toc232272244"/>
      <w:r>
        <w:t>Series properties</w:t>
      </w:r>
      <w:bookmarkEnd w:id="59"/>
    </w:p>
    <w:p w14:paraId="060CCD89" w14:textId="77777777" w:rsidR="009645DD" w:rsidRDefault="009645DD" w:rsidP="00582F94">
      <w:pPr>
        <w:rPr>
          <w:szCs w:val="24"/>
        </w:rPr>
      </w:pPr>
      <w:r>
        <w:t>These properties are applied to instances of series:</w:t>
      </w:r>
    </w:p>
    <w:tbl>
      <w:tblPr>
        <w:tblW w:w="9069" w:type="dxa"/>
        <w:tblBorders>
          <w:top w:val="single" w:sz="6" w:space="0" w:color="DBDBDB"/>
          <w:left w:val="single" w:sz="6" w:space="0" w:color="DBDBDB"/>
          <w:bottom w:val="single" w:sz="6" w:space="0" w:color="DBDBDB"/>
          <w:right w:val="single" w:sz="6" w:space="0" w:color="DBDBDB"/>
        </w:tblBorders>
        <w:shd w:val="clear" w:color="auto" w:fill="FFFFFF"/>
        <w:tblCellMar>
          <w:top w:w="15" w:type="dxa"/>
          <w:left w:w="15" w:type="dxa"/>
          <w:bottom w:w="15" w:type="dxa"/>
          <w:right w:w="15" w:type="dxa"/>
        </w:tblCellMar>
        <w:tblLook w:val="04A0" w:firstRow="1" w:lastRow="0" w:firstColumn="1" w:lastColumn="0" w:noHBand="0" w:noVBand="1"/>
      </w:tblPr>
      <w:tblGrid>
        <w:gridCol w:w="2265"/>
        <w:gridCol w:w="6804"/>
      </w:tblGrid>
      <w:tr w:rsidR="009645DD" w14:paraId="3D81EEE5" w14:textId="77777777" w:rsidTr="004C1BD0">
        <w:tc>
          <w:tcPr>
            <w:tcW w:w="2265" w:type="dxa"/>
            <w:tcBorders>
              <w:top w:val="single" w:sz="2" w:space="0" w:color="DBDBDB"/>
              <w:left w:val="single" w:sz="2" w:space="0" w:color="DBDBDB"/>
              <w:bottom w:val="single" w:sz="6" w:space="0" w:color="DBDBDB"/>
              <w:right w:val="single" w:sz="2" w:space="0" w:color="DBDBDB"/>
            </w:tcBorders>
            <w:shd w:val="clear" w:color="auto" w:fill="FFFFFF"/>
            <w:tcMar>
              <w:top w:w="120" w:type="dxa"/>
              <w:left w:w="180" w:type="dxa"/>
              <w:bottom w:w="120" w:type="dxa"/>
              <w:right w:w="180" w:type="dxa"/>
            </w:tcMar>
            <w:hideMark/>
          </w:tcPr>
          <w:p w14:paraId="3435C242" w14:textId="77777777" w:rsidR="009645DD" w:rsidRPr="00D1314C" w:rsidRDefault="009645DD">
            <w:pPr>
              <w:pStyle w:val="NormalWeb"/>
              <w:spacing w:before="0" w:beforeAutospacing="0" w:after="0" w:afterAutospacing="0"/>
              <w:rPr>
                <w:rStyle w:val="inlinecode"/>
              </w:rPr>
            </w:pPr>
            <w:r w:rsidRPr="00D1314C">
              <w:rPr>
                <w:rStyle w:val="inlinecode"/>
              </w:rPr>
              <w:lastRenderedPageBreak/>
              <w:t>acf</w:t>
            </w:r>
          </w:p>
        </w:tc>
        <w:tc>
          <w:tcPr>
            <w:tcW w:w="6804" w:type="dxa"/>
            <w:tcBorders>
              <w:top w:val="single" w:sz="2" w:space="0" w:color="DBDBDB"/>
              <w:left w:val="single" w:sz="2" w:space="0" w:color="DBDBDB"/>
              <w:bottom w:val="single" w:sz="6" w:space="0" w:color="DBDBDB"/>
              <w:right w:val="single" w:sz="2" w:space="0" w:color="DBDBDB"/>
            </w:tcBorders>
            <w:shd w:val="clear" w:color="auto" w:fill="FFFFFF"/>
            <w:tcMar>
              <w:top w:w="120" w:type="dxa"/>
              <w:left w:w="180" w:type="dxa"/>
              <w:bottom w:w="120" w:type="dxa"/>
              <w:right w:w="180" w:type="dxa"/>
            </w:tcMar>
            <w:hideMark/>
          </w:tcPr>
          <w:p w14:paraId="0D6A2E61" w14:textId="12B02908" w:rsidR="009645DD" w:rsidRPr="00582F94" w:rsidRDefault="0070030A">
            <w:pPr>
              <w:pStyle w:val="NormalWeb"/>
              <w:spacing w:before="0" w:beforeAutospacing="0" w:after="0" w:afterAutospacing="0"/>
              <w:rPr>
                <w:rFonts w:ascii="Aptos Serif" w:hAnsi="Aptos Serif" w:cs="Aptos Serif"/>
                <w:color w:val="363636"/>
              </w:rPr>
            </w:pPr>
            <w:r>
              <w:rPr>
                <w:rFonts w:ascii="Aptos Serif" w:hAnsi="Aptos Serif" w:cs="Aptos Serif"/>
                <w:color w:val="363636"/>
              </w:rPr>
              <w:fldChar w:fldCharType="begin"/>
            </w:r>
            <w:r>
              <w:instrText xml:space="preserve"> XE "</w:instrText>
            </w:r>
            <w:r w:rsidRPr="000E43FB">
              <w:rPr>
                <w:lang w:val="en-US"/>
              </w:rPr>
              <w:instrText>autocorrelation</w:instrText>
            </w:r>
            <w:r>
              <w:instrText xml:space="preserve">" </w:instrText>
            </w:r>
            <w:r>
              <w:rPr>
                <w:rFonts w:ascii="Aptos Serif" w:hAnsi="Aptos Serif" w:cs="Aptos Serif"/>
                <w:color w:val="363636"/>
              </w:rPr>
              <w:fldChar w:fldCharType="end"/>
            </w:r>
            <w:r w:rsidR="009645DD" w:rsidRPr="00582F94">
              <w:rPr>
                <w:rFonts w:ascii="Aptos Serif" w:hAnsi="Aptos Serif" w:cs="Aptos Serif"/>
                <w:color w:val="363636"/>
              </w:rPr>
              <w:t xml:space="preserve">The </w:t>
            </w:r>
            <w:r w:rsidR="003402D3" w:rsidRPr="00582F94">
              <w:rPr>
                <w:rFonts w:ascii="Aptos Serif" w:hAnsi="Aptos Serif" w:cs="Aptos Serif"/>
                <w:color w:val="363636"/>
              </w:rPr>
              <w:t>Autocorrelation</w:t>
            </w:r>
            <w:r w:rsidR="009645DD" w:rsidRPr="00582F94">
              <w:rPr>
                <w:rFonts w:ascii="Aptos Serif" w:hAnsi="Aptos Serif" w:cs="Aptos Serif"/>
                <w:color w:val="363636"/>
              </w:rPr>
              <w:t xml:space="preserve"> Function</w:t>
            </w:r>
            <w:r w:rsidR="00885C3F">
              <w:rPr>
                <w:rFonts w:ascii="Aptos Serif" w:hAnsi="Aptos Serif" w:cs="Aptos Serif"/>
                <w:color w:val="363636"/>
              </w:rPr>
              <w:t xml:space="preserve"> (ACF)</w:t>
            </w:r>
            <w:r w:rsidR="009645DD" w:rsidRPr="00582F94">
              <w:rPr>
                <w:rFonts w:ascii="Aptos Serif" w:hAnsi="Aptos Serif" w:cs="Aptos Serif"/>
                <w:color w:val="363636"/>
              </w:rPr>
              <w:t>.</w:t>
            </w:r>
          </w:p>
        </w:tc>
      </w:tr>
      <w:tr w:rsidR="009645DD" w14:paraId="07F6F6D6" w14:textId="77777777" w:rsidTr="004C1BD0">
        <w:tc>
          <w:tcPr>
            <w:tcW w:w="2265" w:type="dxa"/>
            <w:tcBorders>
              <w:top w:val="single" w:sz="2" w:space="0" w:color="DBDBDB"/>
              <w:left w:val="single" w:sz="2" w:space="0" w:color="DBDBDB"/>
              <w:bottom w:val="single" w:sz="6" w:space="0" w:color="DBDBDB"/>
              <w:right w:val="single" w:sz="2" w:space="0" w:color="DBDBDB"/>
            </w:tcBorders>
            <w:shd w:val="clear" w:color="auto" w:fill="FFFFFF"/>
            <w:tcMar>
              <w:top w:w="120" w:type="dxa"/>
              <w:left w:w="180" w:type="dxa"/>
              <w:bottom w:w="120" w:type="dxa"/>
              <w:right w:w="180" w:type="dxa"/>
            </w:tcMar>
            <w:hideMark/>
          </w:tcPr>
          <w:p w14:paraId="3CB68EC0" w14:textId="77777777" w:rsidR="009645DD" w:rsidRPr="00D1314C" w:rsidRDefault="009645DD">
            <w:pPr>
              <w:pStyle w:val="NormalWeb"/>
              <w:spacing w:before="0" w:beforeAutospacing="0" w:after="0" w:afterAutospacing="0"/>
              <w:rPr>
                <w:rStyle w:val="inlinecode"/>
              </w:rPr>
            </w:pPr>
            <w:r w:rsidRPr="00D1314C">
              <w:rPr>
                <w:rStyle w:val="inlinecode"/>
              </w:rPr>
              <w:t>amax</w:t>
            </w:r>
          </w:p>
        </w:tc>
        <w:tc>
          <w:tcPr>
            <w:tcW w:w="6804" w:type="dxa"/>
            <w:tcBorders>
              <w:top w:val="single" w:sz="2" w:space="0" w:color="DBDBDB"/>
              <w:left w:val="single" w:sz="2" w:space="0" w:color="DBDBDB"/>
              <w:bottom w:val="single" w:sz="6" w:space="0" w:color="DBDBDB"/>
              <w:right w:val="single" w:sz="2" w:space="0" w:color="DBDBDB"/>
            </w:tcBorders>
            <w:shd w:val="clear" w:color="auto" w:fill="FFFFFF"/>
            <w:tcMar>
              <w:top w:w="120" w:type="dxa"/>
              <w:left w:w="180" w:type="dxa"/>
              <w:bottom w:w="120" w:type="dxa"/>
              <w:right w:w="180" w:type="dxa"/>
            </w:tcMar>
            <w:hideMark/>
          </w:tcPr>
          <w:p w14:paraId="428F2122" w14:textId="1A4C7710" w:rsidR="009645DD" w:rsidRPr="00582F94" w:rsidRDefault="009645DD">
            <w:pPr>
              <w:pStyle w:val="NormalWeb"/>
              <w:spacing w:before="0" w:beforeAutospacing="0" w:after="0" w:afterAutospacing="0"/>
              <w:rPr>
                <w:rFonts w:ascii="Aptos Serif" w:hAnsi="Aptos Serif" w:cs="Aptos Serif"/>
                <w:color w:val="363636"/>
              </w:rPr>
            </w:pPr>
            <w:r w:rsidRPr="00582F94">
              <w:rPr>
                <w:rFonts w:ascii="Aptos Serif" w:hAnsi="Aptos Serif" w:cs="Aptos Serif"/>
                <w:color w:val="363636"/>
              </w:rPr>
              <w:t>Gets the maximum of the absolute values.</w:t>
            </w:r>
          </w:p>
        </w:tc>
      </w:tr>
      <w:tr w:rsidR="009645DD" w14:paraId="2AA9243E" w14:textId="77777777" w:rsidTr="004C1BD0">
        <w:tc>
          <w:tcPr>
            <w:tcW w:w="2265" w:type="dxa"/>
            <w:tcBorders>
              <w:top w:val="single" w:sz="2" w:space="0" w:color="DBDBDB"/>
              <w:left w:val="single" w:sz="2" w:space="0" w:color="DBDBDB"/>
              <w:bottom w:val="single" w:sz="6" w:space="0" w:color="DBDBDB"/>
              <w:right w:val="single" w:sz="2" w:space="0" w:color="DBDBDB"/>
            </w:tcBorders>
            <w:shd w:val="clear" w:color="auto" w:fill="FFFFFF"/>
            <w:tcMar>
              <w:top w:w="120" w:type="dxa"/>
              <w:left w:w="180" w:type="dxa"/>
              <w:bottom w:w="120" w:type="dxa"/>
              <w:right w:w="180" w:type="dxa"/>
            </w:tcMar>
            <w:hideMark/>
          </w:tcPr>
          <w:p w14:paraId="28682F48" w14:textId="77777777" w:rsidR="009645DD" w:rsidRPr="00D1314C" w:rsidRDefault="009645DD">
            <w:pPr>
              <w:pStyle w:val="NormalWeb"/>
              <w:spacing w:before="0" w:beforeAutospacing="0" w:after="0" w:afterAutospacing="0"/>
              <w:rPr>
                <w:rStyle w:val="inlinecode"/>
              </w:rPr>
            </w:pPr>
            <w:r w:rsidRPr="00D1314C">
              <w:rPr>
                <w:rStyle w:val="inlinecode"/>
              </w:rPr>
              <w:t>amin</w:t>
            </w:r>
          </w:p>
        </w:tc>
        <w:tc>
          <w:tcPr>
            <w:tcW w:w="6804" w:type="dxa"/>
            <w:tcBorders>
              <w:top w:val="single" w:sz="2" w:space="0" w:color="DBDBDB"/>
              <w:left w:val="single" w:sz="2" w:space="0" w:color="DBDBDB"/>
              <w:bottom w:val="single" w:sz="6" w:space="0" w:color="DBDBDB"/>
              <w:right w:val="single" w:sz="2" w:space="0" w:color="DBDBDB"/>
            </w:tcBorders>
            <w:shd w:val="clear" w:color="auto" w:fill="FFFFFF"/>
            <w:tcMar>
              <w:top w:w="120" w:type="dxa"/>
              <w:left w:w="180" w:type="dxa"/>
              <w:bottom w:w="120" w:type="dxa"/>
              <w:right w:w="180" w:type="dxa"/>
            </w:tcMar>
            <w:hideMark/>
          </w:tcPr>
          <w:p w14:paraId="3FEAB832" w14:textId="02804DEC" w:rsidR="009645DD" w:rsidRPr="00582F94" w:rsidRDefault="009645DD">
            <w:pPr>
              <w:pStyle w:val="NormalWeb"/>
              <w:spacing w:before="0" w:beforeAutospacing="0" w:after="0" w:afterAutospacing="0"/>
              <w:rPr>
                <w:rFonts w:ascii="Aptos Serif" w:hAnsi="Aptos Serif" w:cs="Aptos Serif"/>
                <w:color w:val="363636"/>
              </w:rPr>
            </w:pPr>
            <w:r w:rsidRPr="00582F94">
              <w:rPr>
                <w:rFonts w:ascii="Aptos Serif" w:hAnsi="Aptos Serif" w:cs="Aptos Serif"/>
                <w:color w:val="363636"/>
              </w:rPr>
              <w:t>Gets the minimum of the absolute values.</w:t>
            </w:r>
          </w:p>
        </w:tc>
      </w:tr>
      <w:tr w:rsidR="009645DD" w14:paraId="7001C3C8" w14:textId="77777777" w:rsidTr="004C1BD0">
        <w:tc>
          <w:tcPr>
            <w:tcW w:w="2265" w:type="dxa"/>
            <w:tcBorders>
              <w:top w:val="single" w:sz="2" w:space="0" w:color="DBDBDB"/>
              <w:left w:val="single" w:sz="2" w:space="0" w:color="DBDBDB"/>
              <w:bottom w:val="single" w:sz="6" w:space="0" w:color="DBDBDB"/>
              <w:right w:val="single" w:sz="2" w:space="0" w:color="DBDBDB"/>
            </w:tcBorders>
            <w:shd w:val="clear" w:color="auto" w:fill="FFFFFF"/>
            <w:tcMar>
              <w:top w:w="120" w:type="dxa"/>
              <w:left w:w="180" w:type="dxa"/>
              <w:bottom w:w="120" w:type="dxa"/>
              <w:right w:w="180" w:type="dxa"/>
            </w:tcMar>
            <w:hideMark/>
          </w:tcPr>
          <w:p w14:paraId="35E01C57" w14:textId="77777777" w:rsidR="009645DD" w:rsidRPr="00D1314C" w:rsidRDefault="009645DD">
            <w:pPr>
              <w:pStyle w:val="NormalWeb"/>
              <w:spacing w:before="0" w:beforeAutospacing="0" w:after="0" w:afterAutospacing="0"/>
              <w:rPr>
                <w:rStyle w:val="inlinecode"/>
              </w:rPr>
            </w:pPr>
            <w:r w:rsidRPr="00D1314C">
              <w:rPr>
                <w:rStyle w:val="inlinecode"/>
              </w:rPr>
              <w:t>count</w:t>
            </w:r>
          </w:p>
        </w:tc>
        <w:tc>
          <w:tcPr>
            <w:tcW w:w="6804" w:type="dxa"/>
            <w:tcBorders>
              <w:top w:val="single" w:sz="2" w:space="0" w:color="DBDBDB"/>
              <w:left w:val="single" w:sz="2" w:space="0" w:color="DBDBDB"/>
              <w:bottom w:val="single" w:sz="6" w:space="0" w:color="DBDBDB"/>
              <w:right w:val="single" w:sz="2" w:space="0" w:color="DBDBDB"/>
            </w:tcBorders>
            <w:shd w:val="clear" w:color="auto" w:fill="FFFFFF"/>
            <w:tcMar>
              <w:top w:w="120" w:type="dxa"/>
              <w:left w:w="180" w:type="dxa"/>
              <w:bottom w:w="120" w:type="dxa"/>
              <w:right w:w="180" w:type="dxa"/>
            </w:tcMar>
            <w:hideMark/>
          </w:tcPr>
          <w:p w14:paraId="71AC09D2" w14:textId="0F3A178D" w:rsidR="009645DD" w:rsidRPr="00582F94" w:rsidRDefault="009645DD">
            <w:pPr>
              <w:pStyle w:val="NormalWeb"/>
              <w:spacing w:before="0" w:beforeAutospacing="0" w:after="0" w:afterAutospacing="0"/>
              <w:rPr>
                <w:rFonts w:ascii="Aptos Serif" w:hAnsi="Aptos Serif" w:cs="Aptos Serif"/>
                <w:color w:val="363636"/>
              </w:rPr>
            </w:pPr>
            <w:r w:rsidRPr="00582F94">
              <w:rPr>
                <w:rFonts w:ascii="Aptos Serif" w:hAnsi="Aptos Serif" w:cs="Aptos Serif"/>
                <w:color w:val="363636"/>
              </w:rPr>
              <w:t>Gets the number of values in the series.</w:t>
            </w:r>
          </w:p>
        </w:tc>
      </w:tr>
      <w:tr w:rsidR="009645DD" w14:paraId="7C6DF9DA" w14:textId="77777777" w:rsidTr="00984EFF">
        <w:tc>
          <w:tcPr>
            <w:tcW w:w="2265" w:type="dxa"/>
            <w:tcBorders>
              <w:top w:val="single" w:sz="2" w:space="0" w:color="DBDBDB"/>
              <w:left w:val="single" w:sz="2" w:space="0" w:color="DBDBDB"/>
              <w:bottom w:val="single" w:sz="6" w:space="0" w:color="DBDBDB"/>
              <w:right w:val="single" w:sz="2" w:space="0" w:color="DBDBDB"/>
            </w:tcBorders>
            <w:shd w:val="clear" w:color="auto" w:fill="FFFFFF"/>
            <w:tcMar>
              <w:top w:w="120" w:type="dxa"/>
              <w:left w:w="180" w:type="dxa"/>
              <w:bottom w:w="120" w:type="dxa"/>
              <w:right w:w="180" w:type="dxa"/>
            </w:tcMar>
          </w:tcPr>
          <w:p w14:paraId="0EC0D1A9" w14:textId="5BA6579B" w:rsidR="009645DD" w:rsidRPr="00D1314C" w:rsidRDefault="005677A1">
            <w:pPr>
              <w:pStyle w:val="NormalWeb"/>
              <w:spacing w:before="0" w:beforeAutospacing="0" w:after="0" w:afterAutospacing="0"/>
              <w:rPr>
                <w:rStyle w:val="inlinecode"/>
              </w:rPr>
            </w:pPr>
            <w:r>
              <w:rPr>
                <w:rStyle w:val="inlinecode"/>
              </w:rPr>
              <w:t>d</w:t>
            </w:r>
            <w:r w:rsidR="00984EFF">
              <w:rPr>
                <w:rStyle w:val="inlinecode"/>
              </w:rPr>
              <w:t>ates</w:t>
            </w:r>
          </w:p>
        </w:tc>
        <w:tc>
          <w:tcPr>
            <w:tcW w:w="6804" w:type="dxa"/>
            <w:tcBorders>
              <w:top w:val="single" w:sz="2" w:space="0" w:color="DBDBDB"/>
              <w:left w:val="single" w:sz="2" w:space="0" w:color="DBDBDB"/>
              <w:bottom w:val="single" w:sz="6" w:space="0" w:color="DBDBDB"/>
              <w:right w:val="single" w:sz="2" w:space="0" w:color="DBDBDB"/>
            </w:tcBorders>
            <w:shd w:val="clear" w:color="auto" w:fill="FFFFFF"/>
            <w:tcMar>
              <w:top w:w="120" w:type="dxa"/>
              <w:left w:w="180" w:type="dxa"/>
              <w:bottom w:w="120" w:type="dxa"/>
              <w:right w:w="180" w:type="dxa"/>
            </w:tcMar>
          </w:tcPr>
          <w:p w14:paraId="1637F991" w14:textId="6BD2B498" w:rsidR="009645DD" w:rsidRPr="00582F94" w:rsidRDefault="005677A1">
            <w:pPr>
              <w:pStyle w:val="NormalWeb"/>
              <w:spacing w:before="0" w:beforeAutospacing="0" w:after="0" w:afterAutospacing="0"/>
              <w:rPr>
                <w:rFonts w:ascii="Aptos Serif" w:hAnsi="Aptos Serif" w:cs="Aptos Serif"/>
                <w:color w:val="363636"/>
              </w:rPr>
            </w:pPr>
            <w:r>
              <w:rPr>
                <w:rFonts w:ascii="Aptos Serif" w:hAnsi="Aptos Serif" w:cs="Aptos Serif"/>
                <w:color w:val="363636"/>
              </w:rPr>
              <w:t>Dates of the series as a vector of dates.</w:t>
            </w:r>
          </w:p>
        </w:tc>
      </w:tr>
      <w:tr w:rsidR="00984EFF" w14:paraId="0B6FC08E" w14:textId="77777777" w:rsidTr="004C1BD0">
        <w:tc>
          <w:tcPr>
            <w:tcW w:w="2265" w:type="dxa"/>
            <w:tcBorders>
              <w:top w:val="single" w:sz="2" w:space="0" w:color="DBDBDB"/>
              <w:left w:val="single" w:sz="2" w:space="0" w:color="DBDBDB"/>
              <w:bottom w:val="single" w:sz="6" w:space="0" w:color="DBDBDB"/>
              <w:right w:val="single" w:sz="2" w:space="0" w:color="DBDBDB"/>
            </w:tcBorders>
            <w:shd w:val="clear" w:color="auto" w:fill="FFFFFF"/>
            <w:tcMar>
              <w:top w:w="120" w:type="dxa"/>
              <w:left w:w="180" w:type="dxa"/>
              <w:bottom w:w="120" w:type="dxa"/>
              <w:right w:w="180" w:type="dxa"/>
            </w:tcMar>
          </w:tcPr>
          <w:p w14:paraId="0C8290B5" w14:textId="16204AE6" w:rsidR="00984EFF" w:rsidRPr="00D1314C" w:rsidRDefault="00984EFF" w:rsidP="00984EFF">
            <w:pPr>
              <w:pStyle w:val="NormalWeb"/>
              <w:spacing w:before="0" w:beforeAutospacing="0" w:after="0" w:afterAutospacing="0"/>
              <w:rPr>
                <w:rStyle w:val="inlinecode"/>
              </w:rPr>
            </w:pPr>
            <w:r w:rsidRPr="00D1314C">
              <w:rPr>
                <w:rStyle w:val="inlinecode"/>
              </w:rPr>
              <w:t>fft</w:t>
            </w:r>
          </w:p>
        </w:tc>
        <w:tc>
          <w:tcPr>
            <w:tcW w:w="6804" w:type="dxa"/>
            <w:tcBorders>
              <w:top w:val="single" w:sz="2" w:space="0" w:color="DBDBDB"/>
              <w:left w:val="single" w:sz="2" w:space="0" w:color="DBDBDB"/>
              <w:bottom w:val="single" w:sz="6" w:space="0" w:color="DBDBDB"/>
              <w:right w:val="single" w:sz="2" w:space="0" w:color="DBDBDB"/>
            </w:tcBorders>
            <w:shd w:val="clear" w:color="auto" w:fill="FFFFFF"/>
            <w:tcMar>
              <w:top w:w="120" w:type="dxa"/>
              <w:left w:w="180" w:type="dxa"/>
              <w:bottom w:w="120" w:type="dxa"/>
              <w:right w:w="180" w:type="dxa"/>
            </w:tcMar>
          </w:tcPr>
          <w:p w14:paraId="07F63584" w14:textId="6FE62049" w:rsidR="00984EFF" w:rsidRPr="00582F94" w:rsidRDefault="00984EFF" w:rsidP="00984EFF">
            <w:pPr>
              <w:pStyle w:val="NormalWeb"/>
              <w:spacing w:before="0" w:beforeAutospacing="0" w:after="0" w:afterAutospacing="0"/>
              <w:rPr>
                <w:rFonts w:ascii="Aptos Serif" w:hAnsi="Aptos Serif" w:cs="Aptos Serif"/>
                <w:color w:val="363636"/>
              </w:rPr>
            </w:pPr>
            <w:r w:rsidRPr="00582F94">
              <w:rPr>
                <w:rFonts w:ascii="Aptos Serif" w:hAnsi="Aptos Serif" w:cs="Aptos Serif"/>
                <w:color w:val="363636"/>
              </w:rPr>
              <w:t>Gets the Fast Fourier Transform of the values.</w:t>
            </w:r>
          </w:p>
        </w:tc>
      </w:tr>
      <w:tr w:rsidR="00984EFF" w14:paraId="1243F0AD" w14:textId="77777777" w:rsidTr="004C1BD0">
        <w:tc>
          <w:tcPr>
            <w:tcW w:w="2265" w:type="dxa"/>
            <w:tcBorders>
              <w:top w:val="single" w:sz="2" w:space="0" w:color="DBDBDB"/>
              <w:left w:val="single" w:sz="2" w:space="0" w:color="DBDBDB"/>
              <w:bottom w:val="single" w:sz="6" w:space="0" w:color="DBDBDB"/>
              <w:right w:val="single" w:sz="2" w:space="0" w:color="DBDBDB"/>
            </w:tcBorders>
            <w:shd w:val="clear" w:color="auto" w:fill="FFFFFF"/>
            <w:tcMar>
              <w:top w:w="120" w:type="dxa"/>
              <w:left w:w="180" w:type="dxa"/>
              <w:bottom w:w="120" w:type="dxa"/>
              <w:right w:w="180" w:type="dxa"/>
            </w:tcMar>
            <w:hideMark/>
          </w:tcPr>
          <w:p w14:paraId="221719A8" w14:textId="77777777" w:rsidR="00984EFF" w:rsidRPr="00D1314C" w:rsidRDefault="00984EFF" w:rsidP="00984EFF">
            <w:pPr>
              <w:pStyle w:val="NormalWeb"/>
              <w:spacing w:before="0" w:beforeAutospacing="0" w:after="0" w:afterAutospacing="0"/>
              <w:rPr>
                <w:rStyle w:val="inlinecode"/>
              </w:rPr>
            </w:pPr>
            <w:r w:rsidRPr="00D1314C">
              <w:rPr>
                <w:rStyle w:val="inlinecode"/>
              </w:rPr>
              <w:t>first</w:t>
            </w:r>
          </w:p>
        </w:tc>
        <w:tc>
          <w:tcPr>
            <w:tcW w:w="6804" w:type="dxa"/>
            <w:tcBorders>
              <w:top w:val="single" w:sz="2" w:space="0" w:color="DBDBDB"/>
              <w:left w:val="single" w:sz="2" w:space="0" w:color="DBDBDB"/>
              <w:bottom w:val="single" w:sz="6" w:space="0" w:color="DBDBDB"/>
              <w:right w:val="single" w:sz="2" w:space="0" w:color="DBDBDB"/>
            </w:tcBorders>
            <w:shd w:val="clear" w:color="auto" w:fill="FFFFFF"/>
            <w:tcMar>
              <w:top w:w="120" w:type="dxa"/>
              <w:left w:w="180" w:type="dxa"/>
              <w:bottom w:w="120" w:type="dxa"/>
              <w:right w:w="180" w:type="dxa"/>
            </w:tcMar>
            <w:hideMark/>
          </w:tcPr>
          <w:p w14:paraId="6B400670" w14:textId="3B4DDB0B" w:rsidR="00984EFF" w:rsidRPr="00582F94" w:rsidRDefault="00984EFF" w:rsidP="00984EFF">
            <w:pPr>
              <w:pStyle w:val="NormalWeb"/>
              <w:spacing w:before="0" w:beforeAutospacing="0" w:after="0" w:afterAutospacing="0"/>
              <w:rPr>
                <w:rFonts w:ascii="Aptos Serif" w:hAnsi="Aptos Serif" w:cs="Aptos Serif"/>
                <w:color w:val="363636"/>
              </w:rPr>
            </w:pPr>
            <w:r w:rsidRPr="00582F94">
              <w:rPr>
                <w:rFonts w:ascii="Aptos Serif" w:hAnsi="Aptos Serif" w:cs="Aptos Serif"/>
                <w:color w:val="363636"/>
              </w:rPr>
              <w:t>Gets the first point in the series (the oldest one).</w:t>
            </w:r>
          </w:p>
        </w:tc>
      </w:tr>
      <w:tr w:rsidR="00984EFF" w14:paraId="66912D39" w14:textId="77777777" w:rsidTr="004C1BD0">
        <w:tc>
          <w:tcPr>
            <w:tcW w:w="2265" w:type="dxa"/>
            <w:tcBorders>
              <w:top w:val="single" w:sz="2" w:space="0" w:color="DBDBDB"/>
              <w:left w:val="single" w:sz="2" w:space="0" w:color="DBDBDB"/>
              <w:bottom w:val="single" w:sz="6" w:space="0" w:color="DBDBDB"/>
              <w:right w:val="single" w:sz="2" w:space="0" w:color="DBDBDB"/>
            </w:tcBorders>
            <w:shd w:val="clear" w:color="auto" w:fill="FFFFFF"/>
            <w:tcMar>
              <w:top w:w="120" w:type="dxa"/>
              <w:left w:w="180" w:type="dxa"/>
              <w:bottom w:w="120" w:type="dxa"/>
              <w:right w:w="180" w:type="dxa"/>
            </w:tcMar>
            <w:hideMark/>
          </w:tcPr>
          <w:p w14:paraId="5374C53C" w14:textId="77777777" w:rsidR="00984EFF" w:rsidRPr="00D1314C" w:rsidRDefault="00984EFF" w:rsidP="00984EFF">
            <w:pPr>
              <w:pStyle w:val="NormalWeb"/>
              <w:spacing w:before="0" w:beforeAutospacing="0" w:after="0" w:afterAutospacing="0"/>
              <w:rPr>
                <w:rStyle w:val="inlinecode"/>
              </w:rPr>
            </w:pPr>
            <w:r w:rsidRPr="00D1314C">
              <w:rPr>
                <w:rStyle w:val="inlinecode"/>
              </w:rPr>
              <w:t>fit</w:t>
            </w:r>
          </w:p>
        </w:tc>
        <w:tc>
          <w:tcPr>
            <w:tcW w:w="6804" w:type="dxa"/>
            <w:tcBorders>
              <w:top w:val="single" w:sz="2" w:space="0" w:color="DBDBDB"/>
              <w:left w:val="single" w:sz="2" w:space="0" w:color="DBDBDB"/>
              <w:bottom w:val="single" w:sz="6" w:space="0" w:color="DBDBDB"/>
              <w:right w:val="single" w:sz="2" w:space="0" w:color="DBDBDB"/>
            </w:tcBorders>
            <w:shd w:val="clear" w:color="auto" w:fill="FFFFFF"/>
            <w:tcMar>
              <w:top w:w="120" w:type="dxa"/>
              <w:left w:w="180" w:type="dxa"/>
              <w:bottom w:w="120" w:type="dxa"/>
              <w:right w:w="180" w:type="dxa"/>
            </w:tcMar>
            <w:hideMark/>
          </w:tcPr>
          <w:p w14:paraId="41BF64F7" w14:textId="07ECA478" w:rsidR="00984EFF" w:rsidRPr="00582F94" w:rsidRDefault="00984EFF" w:rsidP="00984EFF">
            <w:pPr>
              <w:pStyle w:val="NormalWeb"/>
              <w:spacing w:before="0" w:beforeAutospacing="0" w:after="0" w:afterAutospacing="0"/>
              <w:rPr>
                <w:rFonts w:ascii="Aptos Serif" w:hAnsi="Aptos Serif" w:cs="Aptos Serif"/>
                <w:color w:val="363636"/>
              </w:rPr>
            </w:pPr>
            <w:r w:rsidRPr="00582F94">
              <w:rPr>
                <w:rFonts w:ascii="Aptos Serif" w:hAnsi="Aptos Serif" w:cs="Aptos Serif"/>
                <w:color w:val="363636"/>
              </w:rPr>
              <w:t>Gets a vector with two coefficients for a linear fit.</w:t>
            </w:r>
          </w:p>
        </w:tc>
      </w:tr>
      <w:tr w:rsidR="00984EFF" w14:paraId="39C917B1" w14:textId="77777777" w:rsidTr="004C1BD0">
        <w:tc>
          <w:tcPr>
            <w:tcW w:w="2265" w:type="dxa"/>
            <w:tcBorders>
              <w:top w:val="single" w:sz="2" w:space="0" w:color="DBDBDB"/>
              <w:left w:val="single" w:sz="2" w:space="0" w:color="DBDBDB"/>
              <w:bottom w:val="single" w:sz="6" w:space="0" w:color="DBDBDB"/>
              <w:right w:val="single" w:sz="2" w:space="0" w:color="DBDBDB"/>
            </w:tcBorders>
            <w:shd w:val="clear" w:color="auto" w:fill="FFFFFF"/>
            <w:tcMar>
              <w:top w:w="120" w:type="dxa"/>
              <w:left w:w="180" w:type="dxa"/>
              <w:bottom w:w="120" w:type="dxa"/>
              <w:right w:w="180" w:type="dxa"/>
            </w:tcMar>
            <w:hideMark/>
          </w:tcPr>
          <w:p w14:paraId="6A80C736" w14:textId="77777777" w:rsidR="00984EFF" w:rsidRPr="00D1314C" w:rsidRDefault="00984EFF" w:rsidP="00984EFF">
            <w:pPr>
              <w:pStyle w:val="NormalWeb"/>
              <w:spacing w:before="0" w:beforeAutospacing="0" w:after="0" w:afterAutospacing="0"/>
              <w:rPr>
                <w:rStyle w:val="inlinecode"/>
              </w:rPr>
            </w:pPr>
            <w:r w:rsidRPr="00D1314C">
              <w:rPr>
                <w:rStyle w:val="inlinecode"/>
              </w:rPr>
              <w:t>kurt</w:t>
            </w:r>
          </w:p>
        </w:tc>
        <w:tc>
          <w:tcPr>
            <w:tcW w:w="6804" w:type="dxa"/>
            <w:tcBorders>
              <w:top w:val="single" w:sz="2" w:space="0" w:color="DBDBDB"/>
              <w:left w:val="single" w:sz="2" w:space="0" w:color="DBDBDB"/>
              <w:bottom w:val="single" w:sz="6" w:space="0" w:color="DBDBDB"/>
              <w:right w:val="single" w:sz="2" w:space="0" w:color="DBDBDB"/>
            </w:tcBorders>
            <w:shd w:val="clear" w:color="auto" w:fill="FFFFFF"/>
            <w:tcMar>
              <w:top w:w="120" w:type="dxa"/>
              <w:left w:w="180" w:type="dxa"/>
              <w:bottom w:w="120" w:type="dxa"/>
              <w:right w:w="180" w:type="dxa"/>
            </w:tcMar>
            <w:hideMark/>
          </w:tcPr>
          <w:p w14:paraId="696744D9" w14:textId="0DA9470D" w:rsidR="00984EFF" w:rsidRPr="00582F94" w:rsidRDefault="00984EFF" w:rsidP="00984EFF">
            <w:pPr>
              <w:pStyle w:val="NormalWeb"/>
              <w:spacing w:before="0" w:beforeAutospacing="0" w:after="0" w:afterAutospacing="0"/>
              <w:rPr>
                <w:rFonts w:ascii="Aptos Serif" w:hAnsi="Aptos Serif" w:cs="Aptos Serif"/>
                <w:color w:val="363636"/>
              </w:rPr>
            </w:pPr>
            <w:r w:rsidRPr="00582F94">
              <w:rPr>
                <w:rFonts w:ascii="Aptos Serif" w:hAnsi="Aptos Serif" w:cs="Aptos Serif"/>
                <w:color w:val="363636"/>
              </w:rPr>
              <w:t xml:space="preserve">Get the kurtosis. </w:t>
            </w:r>
          </w:p>
        </w:tc>
      </w:tr>
      <w:tr w:rsidR="00984EFF" w14:paraId="5E6DF68B" w14:textId="77777777" w:rsidTr="004C1BD0">
        <w:tc>
          <w:tcPr>
            <w:tcW w:w="2265" w:type="dxa"/>
            <w:tcBorders>
              <w:top w:val="single" w:sz="2" w:space="0" w:color="DBDBDB"/>
              <w:left w:val="single" w:sz="2" w:space="0" w:color="DBDBDB"/>
              <w:bottom w:val="single" w:sz="6" w:space="0" w:color="DBDBDB"/>
              <w:right w:val="single" w:sz="2" w:space="0" w:color="DBDBDB"/>
            </w:tcBorders>
            <w:shd w:val="clear" w:color="auto" w:fill="FFFFFF"/>
            <w:tcMar>
              <w:top w:w="120" w:type="dxa"/>
              <w:left w:w="180" w:type="dxa"/>
              <w:bottom w:w="120" w:type="dxa"/>
              <w:right w:w="180" w:type="dxa"/>
            </w:tcMar>
            <w:hideMark/>
          </w:tcPr>
          <w:p w14:paraId="729EB97D" w14:textId="77777777" w:rsidR="00984EFF" w:rsidRPr="00D1314C" w:rsidRDefault="00984EFF" w:rsidP="00984EFF">
            <w:pPr>
              <w:pStyle w:val="NormalWeb"/>
              <w:spacing w:before="0" w:beforeAutospacing="0" w:after="0" w:afterAutospacing="0"/>
              <w:rPr>
                <w:rStyle w:val="inlinecode"/>
              </w:rPr>
            </w:pPr>
            <w:r w:rsidRPr="00D1314C">
              <w:rPr>
                <w:rStyle w:val="inlinecode"/>
              </w:rPr>
              <w:t>kurtp</w:t>
            </w:r>
          </w:p>
        </w:tc>
        <w:tc>
          <w:tcPr>
            <w:tcW w:w="6804" w:type="dxa"/>
            <w:tcBorders>
              <w:top w:val="single" w:sz="2" w:space="0" w:color="DBDBDB"/>
              <w:left w:val="single" w:sz="2" w:space="0" w:color="DBDBDB"/>
              <w:bottom w:val="single" w:sz="6" w:space="0" w:color="DBDBDB"/>
              <w:right w:val="single" w:sz="2" w:space="0" w:color="DBDBDB"/>
            </w:tcBorders>
            <w:shd w:val="clear" w:color="auto" w:fill="FFFFFF"/>
            <w:tcMar>
              <w:top w:w="120" w:type="dxa"/>
              <w:left w:w="180" w:type="dxa"/>
              <w:bottom w:w="120" w:type="dxa"/>
              <w:right w:w="180" w:type="dxa"/>
            </w:tcMar>
            <w:hideMark/>
          </w:tcPr>
          <w:p w14:paraId="4E3EE898" w14:textId="7EFCD2F8" w:rsidR="00984EFF" w:rsidRPr="00582F94" w:rsidRDefault="00984EFF" w:rsidP="00984EFF">
            <w:pPr>
              <w:pStyle w:val="NormalWeb"/>
              <w:spacing w:before="0" w:beforeAutospacing="0" w:after="0" w:afterAutospacing="0"/>
              <w:rPr>
                <w:rFonts w:ascii="Aptos Serif" w:hAnsi="Aptos Serif" w:cs="Aptos Serif"/>
                <w:color w:val="363636"/>
              </w:rPr>
            </w:pPr>
            <w:r w:rsidRPr="00582F94">
              <w:rPr>
                <w:rFonts w:ascii="Aptos Serif" w:hAnsi="Aptos Serif" w:cs="Aptos Serif"/>
                <w:color w:val="363636"/>
              </w:rPr>
              <w:t xml:space="preserve">Get the kurtosis of the population. </w:t>
            </w:r>
          </w:p>
        </w:tc>
      </w:tr>
      <w:tr w:rsidR="00984EFF" w14:paraId="296BE565" w14:textId="77777777" w:rsidTr="004C1BD0">
        <w:tc>
          <w:tcPr>
            <w:tcW w:w="2265" w:type="dxa"/>
            <w:tcBorders>
              <w:top w:val="single" w:sz="2" w:space="0" w:color="DBDBDB"/>
              <w:left w:val="single" w:sz="2" w:space="0" w:color="DBDBDB"/>
              <w:bottom w:val="single" w:sz="6" w:space="0" w:color="DBDBDB"/>
              <w:right w:val="single" w:sz="2" w:space="0" w:color="DBDBDB"/>
            </w:tcBorders>
            <w:shd w:val="clear" w:color="auto" w:fill="FFFFFF"/>
            <w:tcMar>
              <w:top w:w="120" w:type="dxa"/>
              <w:left w:w="180" w:type="dxa"/>
              <w:bottom w:w="120" w:type="dxa"/>
              <w:right w:w="180" w:type="dxa"/>
            </w:tcMar>
            <w:hideMark/>
          </w:tcPr>
          <w:p w14:paraId="3B981ED8" w14:textId="77777777" w:rsidR="00984EFF" w:rsidRPr="00D1314C" w:rsidRDefault="00984EFF" w:rsidP="00984EFF">
            <w:pPr>
              <w:pStyle w:val="NormalWeb"/>
              <w:spacing w:before="0" w:beforeAutospacing="0" w:after="0" w:afterAutospacing="0"/>
              <w:rPr>
                <w:rStyle w:val="inlinecode"/>
              </w:rPr>
            </w:pPr>
            <w:r w:rsidRPr="00D1314C">
              <w:rPr>
                <w:rStyle w:val="inlinecode"/>
              </w:rPr>
              <w:t>last</w:t>
            </w:r>
          </w:p>
        </w:tc>
        <w:tc>
          <w:tcPr>
            <w:tcW w:w="6804" w:type="dxa"/>
            <w:tcBorders>
              <w:top w:val="single" w:sz="2" w:space="0" w:color="DBDBDB"/>
              <w:left w:val="single" w:sz="2" w:space="0" w:color="DBDBDB"/>
              <w:bottom w:val="single" w:sz="6" w:space="0" w:color="DBDBDB"/>
              <w:right w:val="single" w:sz="2" w:space="0" w:color="DBDBDB"/>
            </w:tcBorders>
            <w:shd w:val="clear" w:color="auto" w:fill="FFFFFF"/>
            <w:tcMar>
              <w:top w:w="120" w:type="dxa"/>
              <w:left w:w="180" w:type="dxa"/>
              <w:bottom w:w="120" w:type="dxa"/>
              <w:right w:w="180" w:type="dxa"/>
            </w:tcMar>
            <w:hideMark/>
          </w:tcPr>
          <w:p w14:paraId="55E410F8" w14:textId="60B17527" w:rsidR="00984EFF" w:rsidRPr="00582F94" w:rsidRDefault="00984EFF" w:rsidP="00984EFF">
            <w:pPr>
              <w:pStyle w:val="NormalWeb"/>
              <w:spacing w:before="0" w:beforeAutospacing="0" w:after="0" w:afterAutospacing="0"/>
              <w:rPr>
                <w:rFonts w:ascii="Aptos Serif" w:hAnsi="Aptos Serif" w:cs="Aptos Serif"/>
                <w:color w:val="363636"/>
              </w:rPr>
            </w:pPr>
            <w:r w:rsidRPr="00582F94">
              <w:rPr>
                <w:rFonts w:ascii="Aptos Serif" w:hAnsi="Aptos Serif" w:cs="Aptos Serif"/>
                <w:color w:val="363636"/>
              </w:rPr>
              <w:t xml:space="preserve">Gets the last point in the series (the newest one). </w:t>
            </w:r>
          </w:p>
        </w:tc>
      </w:tr>
      <w:tr w:rsidR="00984EFF" w14:paraId="454D1683" w14:textId="77777777" w:rsidTr="004C1BD0">
        <w:tc>
          <w:tcPr>
            <w:tcW w:w="2265" w:type="dxa"/>
            <w:tcBorders>
              <w:top w:val="single" w:sz="2" w:space="0" w:color="DBDBDB"/>
              <w:left w:val="single" w:sz="2" w:space="0" w:color="DBDBDB"/>
              <w:bottom w:val="single" w:sz="6" w:space="0" w:color="DBDBDB"/>
              <w:right w:val="single" w:sz="2" w:space="0" w:color="DBDBDB"/>
            </w:tcBorders>
            <w:shd w:val="clear" w:color="auto" w:fill="FFFFFF"/>
            <w:tcMar>
              <w:top w:w="120" w:type="dxa"/>
              <w:left w:w="180" w:type="dxa"/>
              <w:bottom w:w="120" w:type="dxa"/>
              <w:right w:w="180" w:type="dxa"/>
            </w:tcMar>
            <w:hideMark/>
          </w:tcPr>
          <w:p w14:paraId="2B4C0B5D" w14:textId="77777777" w:rsidR="00984EFF" w:rsidRPr="00D1314C" w:rsidRDefault="00984EFF" w:rsidP="00984EFF">
            <w:pPr>
              <w:pStyle w:val="NormalWeb"/>
              <w:spacing w:before="0" w:beforeAutospacing="0" w:after="0" w:afterAutospacing="0"/>
              <w:rPr>
                <w:rStyle w:val="inlinecode"/>
              </w:rPr>
            </w:pPr>
            <w:r w:rsidRPr="00D1314C">
              <w:rPr>
                <w:rStyle w:val="inlinecode"/>
              </w:rPr>
              <w:t>linearFit</w:t>
            </w:r>
          </w:p>
        </w:tc>
        <w:tc>
          <w:tcPr>
            <w:tcW w:w="6804" w:type="dxa"/>
            <w:tcBorders>
              <w:top w:val="single" w:sz="2" w:space="0" w:color="DBDBDB"/>
              <w:left w:val="single" w:sz="2" w:space="0" w:color="DBDBDB"/>
              <w:bottom w:val="single" w:sz="6" w:space="0" w:color="DBDBDB"/>
              <w:right w:val="single" w:sz="2" w:space="0" w:color="DBDBDB"/>
            </w:tcBorders>
            <w:shd w:val="clear" w:color="auto" w:fill="FFFFFF"/>
            <w:tcMar>
              <w:top w:w="120" w:type="dxa"/>
              <w:left w:w="180" w:type="dxa"/>
              <w:bottom w:w="120" w:type="dxa"/>
              <w:right w:w="180" w:type="dxa"/>
            </w:tcMar>
            <w:hideMark/>
          </w:tcPr>
          <w:p w14:paraId="1F5CC70E" w14:textId="0B905780" w:rsidR="00984EFF" w:rsidRPr="00582F94" w:rsidRDefault="00984EFF" w:rsidP="00984EFF">
            <w:pPr>
              <w:pStyle w:val="NormalWeb"/>
              <w:spacing w:before="0" w:beforeAutospacing="0" w:after="0" w:afterAutospacing="0"/>
              <w:rPr>
                <w:rFonts w:ascii="Aptos Serif" w:hAnsi="Aptos Serif" w:cs="Aptos Serif"/>
                <w:color w:val="363636"/>
              </w:rPr>
            </w:pPr>
            <w:r w:rsidRPr="00582F94">
              <w:rPr>
                <w:rFonts w:ascii="Aptos Serif" w:hAnsi="Aptos Serif" w:cs="Aptos Serif"/>
                <w:color w:val="363636"/>
              </w:rPr>
              <w:t xml:space="preserve">Gets a line fitting the original series. </w:t>
            </w:r>
          </w:p>
        </w:tc>
      </w:tr>
      <w:tr w:rsidR="00984EFF" w14:paraId="689ACE92" w14:textId="77777777" w:rsidTr="004C1BD0">
        <w:tc>
          <w:tcPr>
            <w:tcW w:w="2265" w:type="dxa"/>
            <w:tcBorders>
              <w:top w:val="single" w:sz="2" w:space="0" w:color="DBDBDB"/>
              <w:left w:val="single" w:sz="2" w:space="0" w:color="DBDBDB"/>
              <w:bottom w:val="single" w:sz="6" w:space="0" w:color="DBDBDB"/>
              <w:right w:val="single" w:sz="2" w:space="0" w:color="DBDBDB"/>
            </w:tcBorders>
            <w:shd w:val="clear" w:color="auto" w:fill="FFFFFF"/>
            <w:tcMar>
              <w:top w:w="120" w:type="dxa"/>
              <w:left w:w="180" w:type="dxa"/>
              <w:bottom w:w="120" w:type="dxa"/>
              <w:right w:w="180" w:type="dxa"/>
            </w:tcMar>
            <w:hideMark/>
          </w:tcPr>
          <w:p w14:paraId="396582CC" w14:textId="77777777" w:rsidR="00984EFF" w:rsidRPr="00D1314C" w:rsidRDefault="00984EFF" w:rsidP="00984EFF">
            <w:pPr>
              <w:pStyle w:val="NormalWeb"/>
              <w:spacing w:before="0" w:beforeAutospacing="0" w:after="0" w:afterAutospacing="0"/>
              <w:rPr>
                <w:rStyle w:val="inlinecode"/>
              </w:rPr>
            </w:pPr>
            <w:r w:rsidRPr="00D1314C">
              <w:rPr>
                <w:rStyle w:val="inlinecode"/>
              </w:rPr>
              <w:t>logs</w:t>
            </w:r>
          </w:p>
        </w:tc>
        <w:tc>
          <w:tcPr>
            <w:tcW w:w="6804" w:type="dxa"/>
            <w:tcBorders>
              <w:top w:val="single" w:sz="2" w:space="0" w:color="DBDBDB"/>
              <w:left w:val="single" w:sz="2" w:space="0" w:color="DBDBDB"/>
              <w:bottom w:val="single" w:sz="6" w:space="0" w:color="DBDBDB"/>
              <w:right w:val="single" w:sz="2" w:space="0" w:color="DBDBDB"/>
            </w:tcBorders>
            <w:shd w:val="clear" w:color="auto" w:fill="FFFFFF"/>
            <w:tcMar>
              <w:top w:w="120" w:type="dxa"/>
              <w:left w:w="180" w:type="dxa"/>
              <w:bottom w:w="120" w:type="dxa"/>
              <w:right w:w="180" w:type="dxa"/>
            </w:tcMar>
            <w:hideMark/>
          </w:tcPr>
          <w:p w14:paraId="06579279" w14:textId="14150974" w:rsidR="00984EFF" w:rsidRPr="00582F94" w:rsidRDefault="00984EFF" w:rsidP="00984EFF">
            <w:pPr>
              <w:pStyle w:val="NormalWeb"/>
              <w:spacing w:before="0" w:beforeAutospacing="0" w:after="0" w:afterAutospacing="0"/>
              <w:rPr>
                <w:rFonts w:ascii="Aptos Serif" w:hAnsi="Aptos Serif" w:cs="Aptos Serif"/>
                <w:color w:val="363636"/>
              </w:rPr>
            </w:pPr>
            <w:r w:rsidRPr="00582F94">
              <w:rPr>
                <w:rFonts w:ascii="Aptos Serif" w:hAnsi="Aptos Serif" w:cs="Aptos Serif"/>
                <w:color w:val="363636"/>
              </w:rPr>
              <w:t xml:space="preserve">Gets the logarithmic returns. </w:t>
            </w:r>
          </w:p>
        </w:tc>
      </w:tr>
      <w:tr w:rsidR="00984EFF" w14:paraId="562CD325" w14:textId="77777777" w:rsidTr="004C1BD0">
        <w:tc>
          <w:tcPr>
            <w:tcW w:w="2265" w:type="dxa"/>
            <w:tcBorders>
              <w:top w:val="single" w:sz="2" w:space="0" w:color="DBDBDB"/>
              <w:left w:val="single" w:sz="2" w:space="0" w:color="DBDBDB"/>
              <w:bottom w:val="single" w:sz="6" w:space="0" w:color="DBDBDB"/>
              <w:right w:val="single" w:sz="2" w:space="0" w:color="DBDBDB"/>
            </w:tcBorders>
            <w:shd w:val="clear" w:color="auto" w:fill="FFFFFF"/>
            <w:tcMar>
              <w:top w:w="120" w:type="dxa"/>
              <w:left w:w="180" w:type="dxa"/>
              <w:bottom w:w="120" w:type="dxa"/>
              <w:right w:w="180" w:type="dxa"/>
            </w:tcMar>
            <w:hideMark/>
          </w:tcPr>
          <w:p w14:paraId="15F3B419" w14:textId="77777777" w:rsidR="00984EFF" w:rsidRPr="00D1314C" w:rsidRDefault="00984EFF" w:rsidP="00984EFF">
            <w:pPr>
              <w:pStyle w:val="NormalWeb"/>
              <w:spacing w:before="0" w:beforeAutospacing="0" w:after="0" w:afterAutospacing="0"/>
              <w:rPr>
                <w:rStyle w:val="inlinecode"/>
              </w:rPr>
            </w:pPr>
            <w:r w:rsidRPr="00D1314C">
              <w:rPr>
                <w:rStyle w:val="inlinecode"/>
              </w:rPr>
              <w:t>max</w:t>
            </w:r>
          </w:p>
        </w:tc>
        <w:tc>
          <w:tcPr>
            <w:tcW w:w="6804" w:type="dxa"/>
            <w:tcBorders>
              <w:top w:val="single" w:sz="2" w:space="0" w:color="DBDBDB"/>
              <w:left w:val="single" w:sz="2" w:space="0" w:color="DBDBDB"/>
              <w:bottom w:val="single" w:sz="6" w:space="0" w:color="DBDBDB"/>
              <w:right w:val="single" w:sz="2" w:space="0" w:color="DBDBDB"/>
            </w:tcBorders>
            <w:shd w:val="clear" w:color="auto" w:fill="FFFFFF"/>
            <w:tcMar>
              <w:top w:w="120" w:type="dxa"/>
              <w:left w:w="180" w:type="dxa"/>
              <w:bottom w:w="120" w:type="dxa"/>
              <w:right w:w="180" w:type="dxa"/>
            </w:tcMar>
            <w:hideMark/>
          </w:tcPr>
          <w:p w14:paraId="4150DCA1" w14:textId="5EF2AD52" w:rsidR="00984EFF" w:rsidRPr="00582F94" w:rsidRDefault="00984EFF" w:rsidP="00984EFF">
            <w:pPr>
              <w:pStyle w:val="NormalWeb"/>
              <w:spacing w:before="0" w:beforeAutospacing="0" w:after="0" w:afterAutospacing="0"/>
              <w:rPr>
                <w:rFonts w:ascii="Aptos Serif" w:hAnsi="Aptos Serif" w:cs="Aptos Serif"/>
                <w:color w:val="363636"/>
              </w:rPr>
            </w:pPr>
            <w:r w:rsidRPr="00582F94">
              <w:rPr>
                <w:rFonts w:ascii="Aptos Serif" w:hAnsi="Aptos Serif" w:cs="Aptos Serif"/>
                <w:color w:val="363636"/>
              </w:rPr>
              <w:t xml:space="preserve">Get the maximum value from the series. </w:t>
            </w:r>
          </w:p>
        </w:tc>
      </w:tr>
      <w:tr w:rsidR="00984EFF" w14:paraId="13EB2756" w14:textId="77777777" w:rsidTr="004C1BD0">
        <w:tc>
          <w:tcPr>
            <w:tcW w:w="2265" w:type="dxa"/>
            <w:tcBorders>
              <w:top w:val="single" w:sz="2" w:space="0" w:color="DBDBDB"/>
              <w:left w:val="single" w:sz="2" w:space="0" w:color="DBDBDB"/>
              <w:bottom w:val="single" w:sz="6" w:space="0" w:color="DBDBDB"/>
              <w:right w:val="single" w:sz="2" w:space="0" w:color="DBDBDB"/>
            </w:tcBorders>
            <w:shd w:val="clear" w:color="auto" w:fill="FFFFFF"/>
            <w:tcMar>
              <w:top w:w="120" w:type="dxa"/>
              <w:left w:w="180" w:type="dxa"/>
              <w:bottom w:w="120" w:type="dxa"/>
              <w:right w:w="180" w:type="dxa"/>
            </w:tcMar>
            <w:hideMark/>
          </w:tcPr>
          <w:p w14:paraId="10AD174C" w14:textId="77777777" w:rsidR="00984EFF" w:rsidRPr="00D1314C" w:rsidRDefault="00984EFF" w:rsidP="00984EFF">
            <w:pPr>
              <w:pStyle w:val="NormalWeb"/>
              <w:spacing w:before="0" w:beforeAutospacing="0" w:after="0" w:afterAutospacing="0"/>
              <w:rPr>
                <w:rStyle w:val="inlinecode"/>
              </w:rPr>
            </w:pPr>
            <w:r w:rsidRPr="00D1314C">
              <w:rPr>
                <w:rStyle w:val="inlinecode"/>
              </w:rPr>
              <w:t>mean</w:t>
            </w:r>
          </w:p>
        </w:tc>
        <w:tc>
          <w:tcPr>
            <w:tcW w:w="6804" w:type="dxa"/>
            <w:tcBorders>
              <w:top w:val="single" w:sz="2" w:space="0" w:color="DBDBDB"/>
              <w:left w:val="single" w:sz="2" w:space="0" w:color="DBDBDB"/>
              <w:bottom w:val="single" w:sz="6" w:space="0" w:color="DBDBDB"/>
              <w:right w:val="single" w:sz="2" w:space="0" w:color="DBDBDB"/>
            </w:tcBorders>
            <w:shd w:val="clear" w:color="auto" w:fill="FFFFFF"/>
            <w:tcMar>
              <w:top w:w="120" w:type="dxa"/>
              <w:left w:w="180" w:type="dxa"/>
              <w:bottom w:w="120" w:type="dxa"/>
              <w:right w:w="180" w:type="dxa"/>
            </w:tcMar>
            <w:hideMark/>
          </w:tcPr>
          <w:p w14:paraId="5B6384D1" w14:textId="370A1810" w:rsidR="00984EFF" w:rsidRPr="00582F94" w:rsidRDefault="00984EFF" w:rsidP="00984EFF">
            <w:pPr>
              <w:pStyle w:val="NormalWeb"/>
              <w:spacing w:before="0" w:beforeAutospacing="0" w:after="0" w:afterAutospacing="0"/>
              <w:rPr>
                <w:rFonts w:ascii="Aptos Serif" w:hAnsi="Aptos Serif" w:cs="Aptos Serif"/>
                <w:color w:val="363636"/>
              </w:rPr>
            </w:pPr>
            <w:r w:rsidRPr="00582F94">
              <w:rPr>
                <w:rFonts w:ascii="Aptos Serif" w:hAnsi="Aptos Serif" w:cs="Aptos Serif"/>
                <w:color w:val="363636"/>
              </w:rPr>
              <w:t xml:space="preserve">Gets the average of the values. </w:t>
            </w:r>
          </w:p>
        </w:tc>
      </w:tr>
      <w:tr w:rsidR="00984EFF" w14:paraId="163D9EE9" w14:textId="77777777" w:rsidTr="004C1BD0">
        <w:tc>
          <w:tcPr>
            <w:tcW w:w="2265" w:type="dxa"/>
            <w:tcBorders>
              <w:top w:val="single" w:sz="2" w:space="0" w:color="DBDBDB"/>
              <w:left w:val="single" w:sz="2" w:space="0" w:color="DBDBDB"/>
              <w:bottom w:val="single" w:sz="6" w:space="0" w:color="DBDBDB"/>
              <w:right w:val="single" w:sz="2" w:space="0" w:color="DBDBDB"/>
            </w:tcBorders>
            <w:shd w:val="clear" w:color="auto" w:fill="FFFFFF"/>
            <w:tcMar>
              <w:top w:w="120" w:type="dxa"/>
              <w:left w:w="180" w:type="dxa"/>
              <w:bottom w:w="120" w:type="dxa"/>
              <w:right w:w="180" w:type="dxa"/>
            </w:tcMar>
            <w:hideMark/>
          </w:tcPr>
          <w:p w14:paraId="3F50C6D0" w14:textId="77777777" w:rsidR="00984EFF" w:rsidRPr="00D1314C" w:rsidRDefault="00984EFF" w:rsidP="00984EFF">
            <w:pPr>
              <w:pStyle w:val="NormalWeb"/>
              <w:spacing w:before="0" w:beforeAutospacing="0" w:after="0" w:afterAutospacing="0"/>
              <w:rPr>
                <w:rStyle w:val="inlinecode"/>
              </w:rPr>
            </w:pPr>
            <w:r w:rsidRPr="00D1314C">
              <w:rPr>
                <w:rStyle w:val="inlinecode"/>
              </w:rPr>
              <w:t>min</w:t>
            </w:r>
          </w:p>
        </w:tc>
        <w:tc>
          <w:tcPr>
            <w:tcW w:w="6804" w:type="dxa"/>
            <w:tcBorders>
              <w:top w:val="single" w:sz="2" w:space="0" w:color="DBDBDB"/>
              <w:left w:val="single" w:sz="2" w:space="0" w:color="DBDBDB"/>
              <w:bottom w:val="single" w:sz="6" w:space="0" w:color="DBDBDB"/>
              <w:right w:val="single" w:sz="2" w:space="0" w:color="DBDBDB"/>
            </w:tcBorders>
            <w:shd w:val="clear" w:color="auto" w:fill="FFFFFF"/>
            <w:tcMar>
              <w:top w:w="120" w:type="dxa"/>
              <w:left w:w="180" w:type="dxa"/>
              <w:bottom w:w="120" w:type="dxa"/>
              <w:right w:w="180" w:type="dxa"/>
            </w:tcMar>
            <w:hideMark/>
          </w:tcPr>
          <w:p w14:paraId="18E7F8B9" w14:textId="645FCC01" w:rsidR="00984EFF" w:rsidRPr="00582F94" w:rsidRDefault="00984EFF" w:rsidP="00984EFF">
            <w:pPr>
              <w:pStyle w:val="NormalWeb"/>
              <w:spacing w:before="0" w:beforeAutospacing="0" w:after="0" w:afterAutospacing="0"/>
              <w:rPr>
                <w:rFonts w:ascii="Aptos Serif" w:hAnsi="Aptos Serif" w:cs="Aptos Serif"/>
                <w:color w:val="363636"/>
              </w:rPr>
            </w:pPr>
            <w:r w:rsidRPr="00582F94">
              <w:rPr>
                <w:rFonts w:ascii="Aptos Serif" w:hAnsi="Aptos Serif" w:cs="Aptos Serif"/>
                <w:color w:val="363636"/>
              </w:rPr>
              <w:t xml:space="preserve">Get the minimum value from the series. </w:t>
            </w:r>
          </w:p>
        </w:tc>
      </w:tr>
      <w:tr w:rsidR="00984EFF" w14:paraId="679C31FC" w14:textId="77777777" w:rsidTr="004C1BD0">
        <w:tc>
          <w:tcPr>
            <w:tcW w:w="2265" w:type="dxa"/>
            <w:tcBorders>
              <w:top w:val="single" w:sz="2" w:space="0" w:color="DBDBDB"/>
              <w:left w:val="single" w:sz="2" w:space="0" w:color="DBDBDB"/>
              <w:bottom w:val="single" w:sz="6" w:space="0" w:color="DBDBDB"/>
              <w:right w:val="single" w:sz="2" w:space="0" w:color="DBDBDB"/>
            </w:tcBorders>
            <w:shd w:val="clear" w:color="auto" w:fill="FFFFFF"/>
            <w:tcMar>
              <w:top w:w="120" w:type="dxa"/>
              <w:left w:w="180" w:type="dxa"/>
              <w:bottom w:w="120" w:type="dxa"/>
              <w:right w:w="180" w:type="dxa"/>
            </w:tcMar>
            <w:hideMark/>
          </w:tcPr>
          <w:p w14:paraId="550611FB" w14:textId="77777777" w:rsidR="00984EFF" w:rsidRPr="00D1314C" w:rsidRDefault="00984EFF" w:rsidP="00984EFF">
            <w:pPr>
              <w:pStyle w:val="NormalWeb"/>
              <w:spacing w:before="0" w:beforeAutospacing="0" w:after="0" w:afterAutospacing="0"/>
              <w:rPr>
                <w:rStyle w:val="inlinecode"/>
              </w:rPr>
            </w:pPr>
            <w:r w:rsidRPr="00D1314C">
              <w:rPr>
                <w:rStyle w:val="inlinecode"/>
              </w:rPr>
              <w:t>movingRet</w:t>
            </w:r>
          </w:p>
        </w:tc>
        <w:tc>
          <w:tcPr>
            <w:tcW w:w="6804" w:type="dxa"/>
            <w:tcBorders>
              <w:top w:val="single" w:sz="2" w:space="0" w:color="DBDBDB"/>
              <w:left w:val="single" w:sz="2" w:space="0" w:color="DBDBDB"/>
              <w:bottom w:val="single" w:sz="6" w:space="0" w:color="DBDBDB"/>
              <w:right w:val="single" w:sz="2" w:space="0" w:color="DBDBDB"/>
            </w:tcBorders>
            <w:shd w:val="clear" w:color="auto" w:fill="FFFFFF"/>
            <w:tcMar>
              <w:top w:w="120" w:type="dxa"/>
              <w:left w:w="180" w:type="dxa"/>
              <w:bottom w:w="120" w:type="dxa"/>
              <w:right w:w="180" w:type="dxa"/>
            </w:tcMar>
            <w:hideMark/>
          </w:tcPr>
          <w:p w14:paraId="64ECB302" w14:textId="058DD31C" w:rsidR="00984EFF" w:rsidRPr="00582F94" w:rsidRDefault="00984EFF" w:rsidP="00984EFF">
            <w:pPr>
              <w:pStyle w:val="NormalWeb"/>
              <w:spacing w:before="0" w:beforeAutospacing="0" w:after="0" w:afterAutospacing="0"/>
              <w:rPr>
                <w:rFonts w:ascii="Aptos Serif" w:hAnsi="Aptos Serif" w:cs="Aptos Serif"/>
                <w:color w:val="363636"/>
              </w:rPr>
            </w:pPr>
            <w:r w:rsidRPr="00582F94">
              <w:rPr>
                <w:rFonts w:ascii="Aptos Serif" w:hAnsi="Aptos Serif" w:cs="Aptos Serif"/>
                <w:color w:val="363636"/>
              </w:rPr>
              <w:t xml:space="preserve">Gets the moving monthly/yearly return. </w:t>
            </w:r>
          </w:p>
        </w:tc>
      </w:tr>
      <w:tr w:rsidR="00984EFF" w14:paraId="7CECE364" w14:textId="77777777" w:rsidTr="004C1BD0">
        <w:tc>
          <w:tcPr>
            <w:tcW w:w="2265" w:type="dxa"/>
            <w:tcBorders>
              <w:top w:val="single" w:sz="2" w:space="0" w:color="DBDBDB"/>
              <w:left w:val="single" w:sz="2" w:space="0" w:color="DBDBDB"/>
              <w:bottom w:val="single" w:sz="6" w:space="0" w:color="DBDBDB"/>
              <w:right w:val="single" w:sz="2" w:space="0" w:color="DBDBDB"/>
            </w:tcBorders>
            <w:shd w:val="clear" w:color="auto" w:fill="FFFFFF"/>
            <w:tcMar>
              <w:top w:w="120" w:type="dxa"/>
              <w:left w:w="180" w:type="dxa"/>
              <w:bottom w:w="120" w:type="dxa"/>
              <w:right w:w="180" w:type="dxa"/>
            </w:tcMar>
            <w:hideMark/>
          </w:tcPr>
          <w:p w14:paraId="6E367DB7" w14:textId="77777777" w:rsidR="00984EFF" w:rsidRPr="00D1314C" w:rsidRDefault="00984EFF" w:rsidP="00984EFF">
            <w:pPr>
              <w:pStyle w:val="NormalWeb"/>
              <w:spacing w:before="0" w:beforeAutospacing="0" w:after="0" w:afterAutospacing="0"/>
              <w:rPr>
                <w:rStyle w:val="inlinecode"/>
              </w:rPr>
            </w:pPr>
            <w:r w:rsidRPr="00D1314C">
              <w:rPr>
                <w:rStyle w:val="inlinecode"/>
              </w:rPr>
              <w:t>ncdf</w:t>
            </w:r>
          </w:p>
        </w:tc>
        <w:tc>
          <w:tcPr>
            <w:tcW w:w="6804" w:type="dxa"/>
            <w:tcBorders>
              <w:top w:val="single" w:sz="2" w:space="0" w:color="DBDBDB"/>
              <w:left w:val="single" w:sz="2" w:space="0" w:color="DBDBDB"/>
              <w:bottom w:val="single" w:sz="6" w:space="0" w:color="DBDBDB"/>
              <w:right w:val="single" w:sz="2" w:space="0" w:color="DBDBDB"/>
            </w:tcBorders>
            <w:shd w:val="clear" w:color="auto" w:fill="FFFFFF"/>
            <w:tcMar>
              <w:top w:w="120" w:type="dxa"/>
              <w:left w:w="180" w:type="dxa"/>
              <w:bottom w:w="120" w:type="dxa"/>
              <w:right w:w="180" w:type="dxa"/>
            </w:tcMar>
            <w:hideMark/>
          </w:tcPr>
          <w:p w14:paraId="3B81C845" w14:textId="0983CC16" w:rsidR="00984EFF" w:rsidRPr="00582F94" w:rsidRDefault="00984EFF" w:rsidP="00984EFF">
            <w:pPr>
              <w:pStyle w:val="NormalWeb"/>
              <w:spacing w:before="0" w:beforeAutospacing="0" w:after="0" w:afterAutospacing="0"/>
              <w:rPr>
                <w:rFonts w:ascii="Aptos Serif" w:hAnsi="Aptos Serif" w:cs="Aptos Serif"/>
                <w:color w:val="363636"/>
              </w:rPr>
            </w:pPr>
            <w:r w:rsidRPr="00582F94">
              <w:rPr>
                <w:rFonts w:ascii="Aptos Serif" w:hAnsi="Aptos Serif" w:cs="Aptos Serif"/>
                <w:color w:val="363636"/>
              </w:rPr>
              <w:t xml:space="preserve">Gets the percentile of the last value. </w:t>
            </w:r>
          </w:p>
        </w:tc>
      </w:tr>
      <w:tr w:rsidR="00984EFF" w14:paraId="5712FD31" w14:textId="77777777" w:rsidTr="004C1BD0">
        <w:tc>
          <w:tcPr>
            <w:tcW w:w="2265" w:type="dxa"/>
            <w:tcBorders>
              <w:top w:val="single" w:sz="2" w:space="0" w:color="DBDBDB"/>
              <w:left w:val="single" w:sz="2" w:space="0" w:color="DBDBDB"/>
              <w:bottom w:val="single" w:sz="6" w:space="0" w:color="DBDBDB"/>
              <w:right w:val="single" w:sz="2" w:space="0" w:color="DBDBDB"/>
            </w:tcBorders>
            <w:shd w:val="clear" w:color="auto" w:fill="FFFFFF"/>
            <w:tcMar>
              <w:top w:w="120" w:type="dxa"/>
              <w:left w:w="180" w:type="dxa"/>
              <w:bottom w:w="120" w:type="dxa"/>
              <w:right w:w="180" w:type="dxa"/>
            </w:tcMar>
          </w:tcPr>
          <w:p w14:paraId="5E8D64D4" w14:textId="5B6AF453" w:rsidR="00984EFF" w:rsidRPr="00D1314C" w:rsidRDefault="00984EFF" w:rsidP="00984EFF">
            <w:pPr>
              <w:pStyle w:val="NormalWeb"/>
              <w:spacing w:before="0" w:beforeAutospacing="0" w:after="0" w:afterAutospacing="0"/>
              <w:rPr>
                <w:rStyle w:val="inlinecode"/>
              </w:rPr>
            </w:pPr>
            <w:r>
              <w:rPr>
                <w:rStyle w:val="inlinecode"/>
              </w:rPr>
              <w:t>p</w:t>
            </w:r>
            <w:r w:rsidRPr="00D1314C">
              <w:rPr>
                <w:rStyle w:val="inlinecode"/>
              </w:rPr>
              <w:t>acf</w:t>
            </w:r>
          </w:p>
        </w:tc>
        <w:tc>
          <w:tcPr>
            <w:tcW w:w="6804" w:type="dxa"/>
            <w:tcBorders>
              <w:top w:val="single" w:sz="2" w:space="0" w:color="DBDBDB"/>
              <w:left w:val="single" w:sz="2" w:space="0" w:color="DBDBDB"/>
              <w:bottom w:val="single" w:sz="6" w:space="0" w:color="DBDBDB"/>
              <w:right w:val="single" w:sz="2" w:space="0" w:color="DBDBDB"/>
            </w:tcBorders>
            <w:shd w:val="clear" w:color="auto" w:fill="FFFFFF"/>
            <w:tcMar>
              <w:top w:w="120" w:type="dxa"/>
              <w:left w:w="180" w:type="dxa"/>
              <w:bottom w:w="120" w:type="dxa"/>
              <w:right w:w="180" w:type="dxa"/>
            </w:tcMar>
          </w:tcPr>
          <w:p w14:paraId="7161FC25" w14:textId="3ABC4675" w:rsidR="00984EFF" w:rsidRPr="00582F94" w:rsidRDefault="00984EFF" w:rsidP="00984EFF">
            <w:pPr>
              <w:pStyle w:val="NormalWeb"/>
              <w:spacing w:before="0" w:beforeAutospacing="0" w:after="0" w:afterAutospacing="0"/>
              <w:rPr>
                <w:rFonts w:ascii="Aptos Serif" w:hAnsi="Aptos Serif" w:cs="Aptos Serif"/>
                <w:color w:val="363636"/>
              </w:rPr>
            </w:pPr>
            <w:r>
              <w:rPr>
                <w:rFonts w:ascii="Aptos Serif" w:hAnsi="Aptos Serif" w:cs="Aptos Serif"/>
                <w:color w:val="363636"/>
              </w:rPr>
              <w:fldChar w:fldCharType="begin"/>
            </w:r>
            <w:r>
              <w:instrText xml:space="preserve"> XE "</w:instrText>
            </w:r>
            <w:r w:rsidRPr="000E43FB">
              <w:rPr>
                <w:lang w:val="en-US"/>
              </w:rPr>
              <w:instrText>autocorrelation</w:instrText>
            </w:r>
            <w:r>
              <w:instrText xml:space="preserve">" </w:instrText>
            </w:r>
            <w:r>
              <w:rPr>
                <w:rFonts w:ascii="Aptos Serif" w:hAnsi="Aptos Serif" w:cs="Aptos Serif"/>
                <w:color w:val="363636"/>
              </w:rPr>
              <w:fldChar w:fldCharType="end"/>
            </w:r>
            <w:r w:rsidRPr="00582F94">
              <w:rPr>
                <w:rFonts w:ascii="Aptos Serif" w:hAnsi="Aptos Serif" w:cs="Aptos Serif"/>
                <w:color w:val="363636"/>
              </w:rPr>
              <w:t xml:space="preserve">The </w:t>
            </w:r>
            <w:r>
              <w:rPr>
                <w:rFonts w:ascii="Aptos Serif" w:hAnsi="Aptos Serif" w:cs="Aptos Serif"/>
                <w:color w:val="363636"/>
              </w:rPr>
              <w:t xml:space="preserve">Partial </w:t>
            </w:r>
            <w:r w:rsidRPr="00582F94">
              <w:rPr>
                <w:rFonts w:ascii="Aptos Serif" w:hAnsi="Aptos Serif" w:cs="Aptos Serif"/>
                <w:color w:val="363636"/>
              </w:rPr>
              <w:t>Autocorrelation Function</w:t>
            </w:r>
            <w:r>
              <w:rPr>
                <w:rFonts w:ascii="Aptos Serif" w:hAnsi="Aptos Serif" w:cs="Aptos Serif"/>
                <w:color w:val="363636"/>
              </w:rPr>
              <w:t xml:space="preserve"> (ACF)</w:t>
            </w:r>
            <w:r w:rsidRPr="00582F94">
              <w:rPr>
                <w:rFonts w:ascii="Aptos Serif" w:hAnsi="Aptos Serif" w:cs="Aptos Serif"/>
                <w:color w:val="363636"/>
              </w:rPr>
              <w:t>.</w:t>
            </w:r>
          </w:p>
        </w:tc>
      </w:tr>
      <w:tr w:rsidR="00984EFF" w14:paraId="453C5443" w14:textId="77777777" w:rsidTr="004C1BD0">
        <w:tc>
          <w:tcPr>
            <w:tcW w:w="2265" w:type="dxa"/>
            <w:tcBorders>
              <w:top w:val="single" w:sz="2" w:space="0" w:color="DBDBDB"/>
              <w:left w:val="single" w:sz="2" w:space="0" w:color="DBDBDB"/>
              <w:bottom w:val="single" w:sz="6" w:space="0" w:color="DBDBDB"/>
              <w:right w:val="single" w:sz="2" w:space="0" w:color="DBDBDB"/>
            </w:tcBorders>
            <w:shd w:val="clear" w:color="auto" w:fill="FFFFFF"/>
            <w:tcMar>
              <w:top w:w="120" w:type="dxa"/>
              <w:left w:w="180" w:type="dxa"/>
              <w:bottom w:w="120" w:type="dxa"/>
              <w:right w:w="180" w:type="dxa"/>
            </w:tcMar>
            <w:hideMark/>
          </w:tcPr>
          <w:p w14:paraId="26DC7BD9" w14:textId="77777777" w:rsidR="00984EFF" w:rsidRPr="00D1314C" w:rsidRDefault="00984EFF" w:rsidP="00984EFF">
            <w:pPr>
              <w:pStyle w:val="NormalWeb"/>
              <w:spacing w:before="0" w:beforeAutospacing="0" w:after="0" w:afterAutospacing="0"/>
              <w:rPr>
                <w:rStyle w:val="inlinecode"/>
              </w:rPr>
            </w:pPr>
            <w:r w:rsidRPr="00D1314C">
              <w:rPr>
                <w:rStyle w:val="inlinecode"/>
              </w:rPr>
              <w:t>perc</w:t>
            </w:r>
          </w:p>
        </w:tc>
        <w:tc>
          <w:tcPr>
            <w:tcW w:w="6804" w:type="dxa"/>
            <w:tcBorders>
              <w:top w:val="single" w:sz="2" w:space="0" w:color="DBDBDB"/>
              <w:left w:val="single" w:sz="2" w:space="0" w:color="DBDBDB"/>
              <w:bottom w:val="single" w:sz="6" w:space="0" w:color="DBDBDB"/>
              <w:right w:val="single" w:sz="2" w:space="0" w:color="DBDBDB"/>
            </w:tcBorders>
            <w:shd w:val="clear" w:color="auto" w:fill="FFFFFF"/>
            <w:tcMar>
              <w:top w:w="120" w:type="dxa"/>
              <w:left w:w="180" w:type="dxa"/>
              <w:bottom w:w="120" w:type="dxa"/>
              <w:right w:w="180" w:type="dxa"/>
            </w:tcMar>
            <w:hideMark/>
          </w:tcPr>
          <w:p w14:paraId="73880BDF" w14:textId="2DBE61E4" w:rsidR="00984EFF" w:rsidRPr="00582F94" w:rsidRDefault="00984EFF" w:rsidP="00984EFF">
            <w:pPr>
              <w:pStyle w:val="NormalWeb"/>
              <w:spacing w:before="0" w:beforeAutospacing="0" w:after="0" w:afterAutospacing="0"/>
              <w:rPr>
                <w:rFonts w:ascii="Aptos Serif" w:hAnsi="Aptos Serif" w:cs="Aptos Serif"/>
                <w:color w:val="363636"/>
              </w:rPr>
            </w:pPr>
            <w:r w:rsidRPr="00582F94">
              <w:rPr>
                <w:rFonts w:ascii="Aptos Serif" w:hAnsi="Aptos Serif" w:cs="Aptos Serif"/>
                <w:color w:val="363636"/>
              </w:rPr>
              <w:t xml:space="preserve">Gets the percentiles of the series. </w:t>
            </w:r>
          </w:p>
        </w:tc>
      </w:tr>
      <w:tr w:rsidR="00984EFF" w14:paraId="18E04F0C" w14:textId="77777777" w:rsidTr="004C1BD0">
        <w:tc>
          <w:tcPr>
            <w:tcW w:w="2265" w:type="dxa"/>
            <w:tcBorders>
              <w:top w:val="single" w:sz="2" w:space="0" w:color="DBDBDB"/>
              <w:left w:val="single" w:sz="2" w:space="0" w:color="DBDBDB"/>
              <w:bottom w:val="single" w:sz="6" w:space="0" w:color="DBDBDB"/>
              <w:right w:val="single" w:sz="2" w:space="0" w:color="DBDBDB"/>
            </w:tcBorders>
            <w:shd w:val="clear" w:color="auto" w:fill="FFFFFF"/>
            <w:tcMar>
              <w:top w:w="120" w:type="dxa"/>
              <w:left w:w="180" w:type="dxa"/>
              <w:bottom w:w="120" w:type="dxa"/>
              <w:right w:w="180" w:type="dxa"/>
            </w:tcMar>
            <w:hideMark/>
          </w:tcPr>
          <w:p w14:paraId="367957B2" w14:textId="77777777" w:rsidR="00984EFF" w:rsidRPr="00D1314C" w:rsidRDefault="00984EFF" w:rsidP="00984EFF">
            <w:pPr>
              <w:pStyle w:val="NormalWeb"/>
              <w:spacing w:before="0" w:beforeAutospacing="0" w:after="0" w:afterAutospacing="0"/>
              <w:rPr>
                <w:rStyle w:val="inlinecode"/>
              </w:rPr>
            </w:pPr>
            <w:r w:rsidRPr="00D1314C">
              <w:rPr>
                <w:rStyle w:val="inlinecode"/>
              </w:rPr>
              <w:t>random</w:t>
            </w:r>
          </w:p>
        </w:tc>
        <w:tc>
          <w:tcPr>
            <w:tcW w:w="6804" w:type="dxa"/>
            <w:tcBorders>
              <w:top w:val="single" w:sz="2" w:space="0" w:color="DBDBDB"/>
              <w:left w:val="single" w:sz="2" w:space="0" w:color="DBDBDB"/>
              <w:bottom w:val="single" w:sz="6" w:space="0" w:color="DBDBDB"/>
              <w:right w:val="single" w:sz="2" w:space="0" w:color="DBDBDB"/>
            </w:tcBorders>
            <w:shd w:val="clear" w:color="auto" w:fill="FFFFFF"/>
            <w:tcMar>
              <w:top w:w="120" w:type="dxa"/>
              <w:left w:w="180" w:type="dxa"/>
              <w:bottom w:w="120" w:type="dxa"/>
              <w:right w:w="180" w:type="dxa"/>
            </w:tcMar>
            <w:hideMark/>
          </w:tcPr>
          <w:p w14:paraId="68261AD5" w14:textId="213391F9" w:rsidR="00984EFF" w:rsidRPr="00582F94" w:rsidRDefault="00984EFF" w:rsidP="00984EFF">
            <w:pPr>
              <w:pStyle w:val="NormalWeb"/>
              <w:spacing w:before="0" w:beforeAutospacing="0" w:after="0" w:afterAutospacing="0"/>
              <w:rPr>
                <w:rFonts w:ascii="Aptos Serif" w:hAnsi="Aptos Serif" w:cs="Aptos Serif"/>
                <w:color w:val="363636"/>
              </w:rPr>
            </w:pPr>
            <w:r w:rsidRPr="00582F94">
              <w:rPr>
                <w:rFonts w:ascii="Aptos Serif" w:hAnsi="Aptos Serif" w:cs="Aptos Serif"/>
                <w:color w:val="363636"/>
              </w:rPr>
              <w:t xml:space="preserve">Creates a random series from a normal distribution. </w:t>
            </w:r>
          </w:p>
        </w:tc>
      </w:tr>
      <w:tr w:rsidR="00984EFF" w14:paraId="39A5B040" w14:textId="77777777" w:rsidTr="004C1BD0">
        <w:tc>
          <w:tcPr>
            <w:tcW w:w="2265" w:type="dxa"/>
            <w:tcBorders>
              <w:top w:val="single" w:sz="2" w:space="0" w:color="DBDBDB"/>
              <w:left w:val="single" w:sz="2" w:space="0" w:color="DBDBDB"/>
              <w:bottom w:val="single" w:sz="6" w:space="0" w:color="DBDBDB"/>
              <w:right w:val="single" w:sz="2" w:space="0" w:color="DBDBDB"/>
            </w:tcBorders>
            <w:shd w:val="clear" w:color="auto" w:fill="FFFFFF"/>
            <w:tcMar>
              <w:top w:w="120" w:type="dxa"/>
              <w:left w:w="180" w:type="dxa"/>
              <w:bottom w:w="120" w:type="dxa"/>
              <w:right w:w="180" w:type="dxa"/>
            </w:tcMar>
            <w:hideMark/>
          </w:tcPr>
          <w:p w14:paraId="704547E3" w14:textId="77777777" w:rsidR="00984EFF" w:rsidRPr="00D1314C" w:rsidRDefault="00984EFF" w:rsidP="00984EFF">
            <w:pPr>
              <w:pStyle w:val="NormalWeb"/>
              <w:spacing w:before="0" w:beforeAutospacing="0" w:after="0" w:afterAutospacing="0"/>
              <w:rPr>
                <w:rStyle w:val="inlinecode"/>
              </w:rPr>
            </w:pPr>
            <w:r w:rsidRPr="00D1314C">
              <w:rPr>
                <w:rStyle w:val="inlinecode"/>
              </w:rPr>
              <w:t>rets</w:t>
            </w:r>
          </w:p>
        </w:tc>
        <w:tc>
          <w:tcPr>
            <w:tcW w:w="6804" w:type="dxa"/>
            <w:tcBorders>
              <w:top w:val="single" w:sz="2" w:space="0" w:color="DBDBDB"/>
              <w:left w:val="single" w:sz="2" w:space="0" w:color="DBDBDB"/>
              <w:bottom w:val="single" w:sz="6" w:space="0" w:color="DBDBDB"/>
              <w:right w:val="single" w:sz="2" w:space="0" w:color="DBDBDB"/>
            </w:tcBorders>
            <w:shd w:val="clear" w:color="auto" w:fill="FFFFFF"/>
            <w:tcMar>
              <w:top w:w="120" w:type="dxa"/>
              <w:left w:w="180" w:type="dxa"/>
              <w:bottom w:w="120" w:type="dxa"/>
              <w:right w:w="180" w:type="dxa"/>
            </w:tcMar>
            <w:hideMark/>
          </w:tcPr>
          <w:p w14:paraId="2CE3C913" w14:textId="453E5BDC" w:rsidR="00984EFF" w:rsidRPr="00582F94" w:rsidRDefault="00984EFF" w:rsidP="00984EFF">
            <w:pPr>
              <w:pStyle w:val="NormalWeb"/>
              <w:spacing w:before="0" w:beforeAutospacing="0" w:after="0" w:afterAutospacing="0"/>
              <w:rPr>
                <w:rFonts w:ascii="Aptos Serif" w:hAnsi="Aptos Serif" w:cs="Aptos Serif"/>
                <w:color w:val="363636"/>
              </w:rPr>
            </w:pPr>
            <w:r w:rsidRPr="00582F94">
              <w:rPr>
                <w:rFonts w:ascii="Aptos Serif" w:hAnsi="Aptos Serif" w:cs="Aptos Serif"/>
                <w:color w:val="363636"/>
              </w:rPr>
              <w:t xml:space="preserve">Gets the linear returns. </w:t>
            </w:r>
          </w:p>
        </w:tc>
      </w:tr>
      <w:tr w:rsidR="00984EFF" w14:paraId="7DC0EE08" w14:textId="77777777" w:rsidTr="004C1BD0">
        <w:tc>
          <w:tcPr>
            <w:tcW w:w="2265" w:type="dxa"/>
            <w:tcBorders>
              <w:top w:val="single" w:sz="2" w:space="0" w:color="DBDBDB"/>
              <w:left w:val="single" w:sz="2" w:space="0" w:color="DBDBDB"/>
              <w:bottom w:val="single" w:sz="6" w:space="0" w:color="DBDBDB"/>
              <w:right w:val="single" w:sz="2" w:space="0" w:color="DBDBDB"/>
            </w:tcBorders>
            <w:shd w:val="clear" w:color="auto" w:fill="FFFFFF"/>
            <w:tcMar>
              <w:top w:w="120" w:type="dxa"/>
              <w:left w:w="180" w:type="dxa"/>
              <w:bottom w:w="120" w:type="dxa"/>
              <w:right w:w="180" w:type="dxa"/>
            </w:tcMar>
            <w:hideMark/>
          </w:tcPr>
          <w:p w14:paraId="246752A1" w14:textId="77777777" w:rsidR="00984EFF" w:rsidRPr="00D1314C" w:rsidRDefault="00984EFF" w:rsidP="00984EFF">
            <w:pPr>
              <w:pStyle w:val="NormalWeb"/>
              <w:spacing w:before="0" w:beforeAutospacing="0" w:after="0" w:afterAutospacing="0"/>
              <w:rPr>
                <w:rStyle w:val="inlinecode"/>
              </w:rPr>
            </w:pPr>
            <w:r w:rsidRPr="00D1314C">
              <w:rPr>
                <w:rStyle w:val="inlinecode"/>
              </w:rPr>
              <w:t>skew</w:t>
            </w:r>
          </w:p>
        </w:tc>
        <w:tc>
          <w:tcPr>
            <w:tcW w:w="6804" w:type="dxa"/>
            <w:tcBorders>
              <w:top w:val="single" w:sz="2" w:space="0" w:color="DBDBDB"/>
              <w:left w:val="single" w:sz="2" w:space="0" w:color="DBDBDB"/>
              <w:bottom w:val="single" w:sz="6" w:space="0" w:color="DBDBDB"/>
              <w:right w:val="single" w:sz="2" w:space="0" w:color="DBDBDB"/>
            </w:tcBorders>
            <w:shd w:val="clear" w:color="auto" w:fill="FFFFFF"/>
            <w:tcMar>
              <w:top w:w="120" w:type="dxa"/>
              <w:left w:w="180" w:type="dxa"/>
              <w:bottom w:w="120" w:type="dxa"/>
              <w:right w:w="180" w:type="dxa"/>
            </w:tcMar>
            <w:hideMark/>
          </w:tcPr>
          <w:p w14:paraId="2AD9B9FD" w14:textId="635F6A65" w:rsidR="00984EFF" w:rsidRPr="00582F94" w:rsidRDefault="00984EFF" w:rsidP="00984EFF">
            <w:pPr>
              <w:pStyle w:val="NormalWeb"/>
              <w:spacing w:before="0" w:beforeAutospacing="0" w:after="0" w:afterAutospacing="0"/>
              <w:rPr>
                <w:rFonts w:ascii="Aptos Serif" w:hAnsi="Aptos Serif" w:cs="Aptos Serif"/>
                <w:color w:val="363636"/>
              </w:rPr>
            </w:pPr>
            <w:r w:rsidRPr="00582F94">
              <w:rPr>
                <w:rFonts w:ascii="Aptos Serif" w:hAnsi="Aptos Serif" w:cs="Aptos Serif"/>
                <w:color w:val="363636"/>
              </w:rPr>
              <w:t xml:space="preserve">Gets the skewness. </w:t>
            </w:r>
          </w:p>
        </w:tc>
      </w:tr>
      <w:tr w:rsidR="00984EFF" w14:paraId="3BEA2A4D" w14:textId="77777777" w:rsidTr="004C1BD0">
        <w:tc>
          <w:tcPr>
            <w:tcW w:w="2265" w:type="dxa"/>
            <w:tcBorders>
              <w:top w:val="single" w:sz="2" w:space="0" w:color="DBDBDB"/>
              <w:left w:val="single" w:sz="2" w:space="0" w:color="DBDBDB"/>
              <w:bottom w:val="single" w:sz="6" w:space="0" w:color="DBDBDB"/>
              <w:right w:val="single" w:sz="2" w:space="0" w:color="DBDBDB"/>
            </w:tcBorders>
            <w:shd w:val="clear" w:color="auto" w:fill="FFFFFF"/>
            <w:tcMar>
              <w:top w:w="120" w:type="dxa"/>
              <w:left w:w="180" w:type="dxa"/>
              <w:bottom w:w="120" w:type="dxa"/>
              <w:right w:w="180" w:type="dxa"/>
            </w:tcMar>
            <w:hideMark/>
          </w:tcPr>
          <w:p w14:paraId="6D78A1EA" w14:textId="77777777" w:rsidR="00984EFF" w:rsidRPr="00D1314C" w:rsidRDefault="00984EFF" w:rsidP="00984EFF">
            <w:pPr>
              <w:pStyle w:val="NormalWeb"/>
              <w:spacing w:before="0" w:beforeAutospacing="0" w:after="0" w:afterAutospacing="0"/>
              <w:rPr>
                <w:rStyle w:val="inlinecode"/>
              </w:rPr>
            </w:pPr>
            <w:r w:rsidRPr="00D1314C">
              <w:rPr>
                <w:rStyle w:val="inlinecode"/>
              </w:rPr>
              <w:t>skewp</w:t>
            </w:r>
          </w:p>
        </w:tc>
        <w:tc>
          <w:tcPr>
            <w:tcW w:w="6804" w:type="dxa"/>
            <w:tcBorders>
              <w:top w:val="single" w:sz="2" w:space="0" w:color="DBDBDB"/>
              <w:left w:val="single" w:sz="2" w:space="0" w:color="DBDBDB"/>
              <w:bottom w:val="single" w:sz="6" w:space="0" w:color="DBDBDB"/>
              <w:right w:val="single" w:sz="2" w:space="0" w:color="DBDBDB"/>
            </w:tcBorders>
            <w:shd w:val="clear" w:color="auto" w:fill="FFFFFF"/>
            <w:tcMar>
              <w:top w:w="120" w:type="dxa"/>
              <w:left w:w="180" w:type="dxa"/>
              <w:bottom w:w="120" w:type="dxa"/>
              <w:right w:w="180" w:type="dxa"/>
            </w:tcMar>
            <w:hideMark/>
          </w:tcPr>
          <w:p w14:paraId="47E87555" w14:textId="1AD0A1A7" w:rsidR="00984EFF" w:rsidRPr="00582F94" w:rsidRDefault="00984EFF" w:rsidP="00984EFF">
            <w:pPr>
              <w:pStyle w:val="NormalWeb"/>
              <w:spacing w:before="0" w:beforeAutospacing="0" w:after="0" w:afterAutospacing="0"/>
              <w:rPr>
                <w:rFonts w:ascii="Aptos Serif" w:hAnsi="Aptos Serif" w:cs="Aptos Serif"/>
                <w:color w:val="363636"/>
              </w:rPr>
            </w:pPr>
            <w:r w:rsidRPr="00582F94">
              <w:rPr>
                <w:rFonts w:ascii="Aptos Serif" w:hAnsi="Aptos Serif" w:cs="Aptos Serif"/>
                <w:color w:val="363636"/>
              </w:rPr>
              <w:t xml:space="preserve">Gets the skewness of the population. </w:t>
            </w:r>
          </w:p>
        </w:tc>
      </w:tr>
      <w:tr w:rsidR="00984EFF" w14:paraId="42DD247B" w14:textId="77777777" w:rsidTr="004C1BD0">
        <w:tc>
          <w:tcPr>
            <w:tcW w:w="2265" w:type="dxa"/>
            <w:tcBorders>
              <w:top w:val="single" w:sz="2" w:space="0" w:color="DBDBDB"/>
              <w:left w:val="single" w:sz="2" w:space="0" w:color="DBDBDB"/>
              <w:bottom w:val="single" w:sz="6" w:space="0" w:color="DBDBDB"/>
              <w:right w:val="single" w:sz="2" w:space="0" w:color="DBDBDB"/>
            </w:tcBorders>
            <w:shd w:val="clear" w:color="auto" w:fill="FFFFFF"/>
            <w:tcMar>
              <w:top w:w="120" w:type="dxa"/>
              <w:left w:w="180" w:type="dxa"/>
              <w:bottom w:w="120" w:type="dxa"/>
              <w:right w:w="180" w:type="dxa"/>
            </w:tcMar>
            <w:hideMark/>
          </w:tcPr>
          <w:p w14:paraId="21659F72" w14:textId="77777777" w:rsidR="00984EFF" w:rsidRPr="00D1314C" w:rsidRDefault="00984EFF" w:rsidP="00984EFF">
            <w:pPr>
              <w:pStyle w:val="NormalWeb"/>
              <w:spacing w:before="0" w:beforeAutospacing="0" w:after="0" w:afterAutospacing="0"/>
              <w:rPr>
                <w:rStyle w:val="inlinecode"/>
              </w:rPr>
            </w:pPr>
            <w:r w:rsidRPr="00D1314C">
              <w:rPr>
                <w:rStyle w:val="inlinecode"/>
              </w:rPr>
              <w:t>stats</w:t>
            </w:r>
          </w:p>
        </w:tc>
        <w:tc>
          <w:tcPr>
            <w:tcW w:w="6804" w:type="dxa"/>
            <w:tcBorders>
              <w:top w:val="single" w:sz="2" w:space="0" w:color="DBDBDB"/>
              <w:left w:val="single" w:sz="2" w:space="0" w:color="DBDBDB"/>
              <w:bottom w:val="single" w:sz="6" w:space="0" w:color="DBDBDB"/>
              <w:right w:val="single" w:sz="2" w:space="0" w:color="DBDBDB"/>
            </w:tcBorders>
            <w:shd w:val="clear" w:color="auto" w:fill="FFFFFF"/>
            <w:tcMar>
              <w:top w:w="120" w:type="dxa"/>
              <w:left w:w="180" w:type="dxa"/>
              <w:bottom w:w="120" w:type="dxa"/>
              <w:right w:w="180" w:type="dxa"/>
            </w:tcMar>
            <w:hideMark/>
          </w:tcPr>
          <w:p w14:paraId="52A2993A" w14:textId="4D025623" w:rsidR="00984EFF" w:rsidRPr="00582F94" w:rsidRDefault="00984EFF" w:rsidP="00984EFF">
            <w:pPr>
              <w:pStyle w:val="NormalWeb"/>
              <w:spacing w:before="0" w:beforeAutospacing="0" w:after="0" w:afterAutospacing="0"/>
              <w:rPr>
                <w:rFonts w:ascii="Aptos Serif" w:hAnsi="Aptos Serif" w:cs="Aptos Serif"/>
                <w:color w:val="363636"/>
              </w:rPr>
            </w:pPr>
            <w:r w:rsidRPr="00582F94">
              <w:rPr>
                <w:rFonts w:ascii="Aptos Serif" w:hAnsi="Aptos Serif" w:cs="Aptos Serif"/>
                <w:color w:val="363636"/>
              </w:rPr>
              <w:t xml:space="preserve">Gets all statistics in one call. </w:t>
            </w:r>
          </w:p>
        </w:tc>
      </w:tr>
      <w:tr w:rsidR="00984EFF" w14:paraId="67A6FF84" w14:textId="77777777" w:rsidTr="004C1BD0">
        <w:tc>
          <w:tcPr>
            <w:tcW w:w="2265" w:type="dxa"/>
            <w:tcBorders>
              <w:top w:val="single" w:sz="2" w:space="0" w:color="DBDBDB"/>
              <w:left w:val="single" w:sz="2" w:space="0" w:color="DBDBDB"/>
              <w:bottom w:val="single" w:sz="6" w:space="0" w:color="DBDBDB"/>
              <w:right w:val="single" w:sz="2" w:space="0" w:color="DBDBDB"/>
            </w:tcBorders>
            <w:shd w:val="clear" w:color="auto" w:fill="FFFFFF"/>
            <w:tcMar>
              <w:top w:w="120" w:type="dxa"/>
              <w:left w:w="180" w:type="dxa"/>
              <w:bottom w:w="120" w:type="dxa"/>
              <w:right w:w="180" w:type="dxa"/>
            </w:tcMar>
            <w:hideMark/>
          </w:tcPr>
          <w:p w14:paraId="38CD576E" w14:textId="77777777" w:rsidR="00984EFF" w:rsidRPr="00D1314C" w:rsidRDefault="00984EFF" w:rsidP="00984EFF">
            <w:pPr>
              <w:pStyle w:val="NormalWeb"/>
              <w:spacing w:before="0" w:beforeAutospacing="0" w:after="0" w:afterAutospacing="0"/>
              <w:rPr>
                <w:rStyle w:val="inlinecode"/>
              </w:rPr>
            </w:pPr>
            <w:r w:rsidRPr="00D1314C">
              <w:rPr>
                <w:rStyle w:val="inlinecode"/>
              </w:rPr>
              <w:lastRenderedPageBreak/>
              <w:t>std</w:t>
            </w:r>
          </w:p>
        </w:tc>
        <w:tc>
          <w:tcPr>
            <w:tcW w:w="6804" w:type="dxa"/>
            <w:tcBorders>
              <w:top w:val="single" w:sz="2" w:space="0" w:color="DBDBDB"/>
              <w:left w:val="single" w:sz="2" w:space="0" w:color="DBDBDB"/>
              <w:bottom w:val="single" w:sz="6" w:space="0" w:color="DBDBDB"/>
              <w:right w:val="single" w:sz="2" w:space="0" w:color="DBDBDB"/>
            </w:tcBorders>
            <w:shd w:val="clear" w:color="auto" w:fill="FFFFFF"/>
            <w:tcMar>
              <w:top w:w="120" w:type="dxa"/>
              <w:left w:w="180" w:type="dxa"/>
              <w:bottom w:w="120" w:type="dxa"/>
              <w:right w:w="180" w:type="dxa"/>
            </w:tcMar>
            <w:hideMark/>
          </w:tcPr>
          <w:p w14:paraId="389FDB25" w14:textId="1AEDAC65" w:rsidR="00984EFF" w:rsidRPr="00582F94" w:rsidRDefault="00984EFF" w:rsidP="00984EFF">
            <w:pPr>
              <w:pStyle w:val="NormalWeb"/>
              <w:spacing w:before="0" w:beforeAutospacing="0" w:after="0" w:afterAutospacing="0"/>
              <w:rPr>
                <w:rFonts w:ascii="Aptos Serif" w:hAnsi="Aptos Serif" w:cs="Aptos Serif"/>
                <w:color w:val="363636"/>
              </w:rPr>
            </w:pPr>
            <w:r w:rsidRPr="00582F94">
              <w:rPr>
                <w:rFonts w:ascii="Aptos Serif" w:hAnsi="Aptos Serif" w:cs="Aptos Serif"/>
                <w:color w:val="363636"/>
              </w:rPr>
              <w:t xml:space="preserve">Gets the standard deviation. </w:t>
            </w:r>
          </w:p>
        </w:tc>
      </w:tr>
      <w:tr w:rsidR="00984EFF" w14:paraId="71573F6B" w14:textId="77777777" w:rsidTr="004C1BD0">
        <w:tc>
          <w:tcPr>
            <w:tcW w:w="2265" w:type="dxa"/>
            <w:tcBorders>
              <w:top w:val="single" w:sz="2" w:space="0" w:color="DBDBDB"/>
              <w:left w:val="single" w:sz="2" w:space="0" w:color="DBDBDB"/>
              <w:bottom w:val="single" w:sz="6" w:space="0" w:color="DBDBDB"/>
              <w:right w:val="single" w:sz="2" w:space="0" w:color="DBDBDB"/>
            </w:tcBorders>
            <w:shd w:val="clear" w:color="auto" w:fill="FFFFFF"/>
            <w:tcMar>
              <w:top w:w="120" w:type="dxa"/>
              <w:left w:w="180" w:type="dxa"/>
              <w:bottom w:w="120" w:type="dxa"/>
              <w:right w:w="180" w:type="dxa"/>
            </w:tcMar>
            <w:hideMark/>
          </w:tcPr>
          <w:p w14:paraId="0CA56C6F" w14:textId="77777777" w:rsidR="00984EFF" w:rsidRPr="00D1314C" w:rsidRDefault="00984EFF" w:rsidP="00984EFF">
            <w:pPr>
              <w:pStyle w:val="NormalWeb"/>
              <w:spacing w:before="0" w:beforeAutospacing="0" w:after="0" w:afterAutospacing="0"/>
              <w:rPr>
                <w:rStyle w:val="inlinecode"/>
              </w:rPr>
            </w:pPr>
            <w:r w:rsidRPr="00D1314C">
              <w:rPr>
                <w:rStyle w:val="inlinecode"/>
              </w:rPr>
              <w:t>stdp</w:t>
            </w:r>
          </w:p>
        </w:tc>
        <w:tc>
          <w:tcPr>
            <w:tcW w:w="6804" w:type="dxa"/>
            <w:tcBorders>
              <w:top w:val="single" w:sz="2" w:space="0" w:color="DBDBDB"/>
              <w:left w:val="single" w:sz="2" w:space="0" w:color="DBDBDB"/>
              <w:bottom w:val="single" w:sz="6" w:space="0" w:color="DBDBDB"/>
              <w:right w:val="single" w:sz="2" w:space="0" w:color="DBDBDB"/>
            </w:tcBorders>
            <w:shd w:val="clear" w:color="auto" w:fill="FFFFFF"/>
            <w:tcMar>
              <w:top w:w="120" w:type="dxa"/>
              <w:left w:w="180" w:type="dxa"/>
              <w:bottom w:w="120" w:type="dxa"/>
              <w:right w:w="180" w:type="dxa"/>
            </w:tcMar>
            <w:hideMark/>
          </w:tcPr>
          <w:p w14:paraId="413D8D01" w14:textId="1C598303" w:rsidR="00984EFF" w:rsidRPr="00582F94" w:rsidRDefault="00984EFF" w:rsidP="00984EFF">
            <w:pPr>
              <w:pStyle w:val="NormalWeb"/>
              <w:spacing w:before="0" w:beforeAutospacing="0" w:after="0" w:afterAutospacing="0"/>
              <w:rPr>
                <w:rFonts w:ascii="Aptos Serif" w:hAnsi="Aptos Serif" w:cs="Aptos Serif"/>
                <w:color w:val="363636"/>
              </w:rPr>
            </w:pPr>
            <w:r w:rsidRPr="00582F94">
              <w:rPr>
                <w:rFonts w:ascii="Aptos Serif" w:hAnsi="Aptos Serif" w:cs="Aptos Serif"/>
                <w:color w:val="363636"/>
              </w:rPr>
              <w:t xml:space="preserve">Gets the standard deviation of the population. </w:t>
            </w:r>
          </w:p>
        </w:tc>
      </w:tr>
      <w:tr w:rsidR="00984EFF" w14:paraId="592EDA51" w14:textId="77777777" w:rsidTr="004C1BD0">
        <w:tc>
          <w:tcPr>
            <w:tcW w:w="2265" w:type="dxa"/>
            <w:tcBorders>
              <w:top w:val="single" w:sz="2" w:space="0" w:color="DBDBDB"/>
              <w:left w:val="single" w:sz="2" w:space="0" w:color="DBDBDB"/>
              <w:bottom w:val="single" w:sz="6" w:space="0" w:color="DBDBDB"/>
              <w:right w:val="single" w:sz="2" w:space="0" w:color="DBDBDB"/>
            </w:tcBorders>
            <w:shd w:val="clear" w:color="auto" w:fill="FFFFFF"/>
            <w:tcMar>
              <w:top w:w="120" w:type="dxa"/>
              <w:left w:w="180" w:type="dxa"/>
              <w:bottom w:w="120" w:type="dxa"/>
              <w:right w:w="180" w:type="dxa"/>
            </w:tcMar>
            <w:hideMark/>
          </w:tcPr>
          <w:p w14:paraId="3B28E6D4" w14:textId="77777777" w:rsidR="00984EFF" w:rsidRPr="00D1314C" w:rsidRDefault="00984EFF" w:rsidP="00984EFF">
            <w:pPr>
              <w:pStyle w:val="NormalWeb"/>
              <w:spacing w:before="0" w:beforeAutospacing="0" w:after="0" w:afterAutospacing="0"/>
              <w:rPr>
                <w:rStyle w:val="inlinecode"/>
              </w:rPr>
            </w:pPr>
            <w:r w:rsidRPr="00D1314C">
              <w:rPr>
                <w:rStyle w:val="inlinecode"/>
              </w:rPr>
              <w:t>sum</w:t>
            </w:r>
          </w:p>
        </w:tc>
        <w:tc>
          <w:tcPr>
            <w:tcW w:w="6804" w:type="dxa"/>
            <w:tcBorders>
              <w:top w:val="single" w:sz="2" w:space="0" w:color="DBDBDB"/>
              <w:left w:val="single" w:sz="2" w:space="0" w:color="DBDBDB"/>
              <w:bottom w:val="single" w:sz="6" w:space="0" w:color="DBDBDB"/>
              <w:right w:val="single" w:sz="2" w:space="0" w:color="DBDBDB"/>
            </w:tcBorders>
            <w:shd w:val="clear" w:color="auto" w:fill="FFFFFF"/>
            <w:tcMar>
              <w:top w:w="120" w:type="dxa"/>
              <w:left w:w="180" w:type="dxa"/>
              <w:bottom w:w="120" w:type="dxa"/>
              <w:right w:w="180" w:type="dxa"/>
            </w:tcMar>
            <w:hideMark/>
          </w:tcPr>
          <w:p w14:paraId="2B2C2FB4" w14:textId="0A9B0DD2" w:rsidR="00984EFF" w:rsidRPr="00582F94" w:rsidRDefault="00984EFF" w:rsidP="00984EFF">
            <w:pPr>
              <w:pStyle w:val="NormalWeb"/>
              <w:spacing w:before="0" w:beforeAutospacing="0" w:after="0" w:afterAutospacing="0"/>
              <w:rPr>
                <w:rFonts w:ascii="Aptos Serif" w:hAnsi="Aptos Serif" w:cs="Aptos Serif"/>
                <w:color w:val="363636"/>
              </w:rPr>
            </w:pPr>
            <w:r w:rsidRPr="00582F94">
              <w:rPr>
                <w:rFonts w:ascii="Aptos Serif" w:hAnsi="Aptos Serif" w:cs="Aptos Serif"/>
                <w:color w:val="363636"/>
              </w:rPr>
              <w:t xml:space="preserve">Gets the sum of all values. </w:t>
            </w:r>
          </w:p>
        </w:tc>
      </w:tr>
      <w:tr w:rsidR="00984EFF" w14:paraId="323102AA" w14:textId="77777777" w:rsidTr="004C1BD0">
        <w:tc>
          <w:tcPr>
            <w:tcW w:w="2265" w:type="dxa"/>
            <w:tcBorders>
              <w:top w:val="single" w:sz="2" w:space="0" w:color="DBDBDB"/>
              <w:left w:val="single" w:sz="2" w:space="0" w:color="DBDBDB"/>
              <w:bottom w:val="single" w:sz="6" w:space="0" w:color="DBDBDB"/>
              <w:right w:val="single" w:sz="2" w:space="0" w:color="DBDBDB"/>
            </w:tcBorders>
            <w:shd w:val="clear" w:color="auto" w:fill="FFFFFF"/>
            <w:tcMar>
              <w:top w:w="120" w:type="dxa"/>
              <w:left w:w="180" w:type="dxa"/>
              <w:bottom w:w="120" w:type="dxa"/>
              <w:right w:w="180" w:type="dxa"/>
            </w:tcMar>
            <w:hideMark/>
          </w:tcPr>
          <w:p w14:paraId="757A2BAA" w14:textId="77777777" w:rsidR="00984EFF" w:rsidRPr="00D1314C" w:rsidRDefault="00984EFF" w:rsidP="00984EFF">
            <w:pPr>
              <w:pStyle w:val="NormalWeb"/>
              <w:spacing w:before="0" w:beforeAutospacing="0" w:after="0" w:afterAutospacing="0"/>
              <w:rPr>
                <w:rStyle w:val="inlinecode"/>
              </w:rPr>
            </w:pPr>
            <w:r w:rsidRPr="00D1314C">
              <w:rPr>
                <w:rStyle w:val="inlinecode"/>
              </w:rPr>
              <w:t>type</w:t>
            </w:r>
          </w:p>
        </w:tc>
        <w:tc>
          <w:tcPr>
            <w:tcW w:w="6804" w:type="dxa"/>
            <w:tcBorders>
              <w:top w:val="single" w:sz="2" w:space="0" w:color="DBDBDB"/>
              <w:left w:val="single" w:sz="2" w:space="0" w:color="DBDBDB"/>
              <w:bottom w:val="single" w:sz="6" w:space="0" w:color="DBDBDB"/>
              <w:right w:val="single" w:sz="2" w:space="0" w:color="DBDBDB"/>
            </w:tcBorders>
            <w:shd w:val="clear" w:color="auto" w:fill="FFFFFF"/>
            <w:tcMar>
              <w:top w:w="120" w:type="dxa"/>
              <w:left w:w="180" w:type="dxa"/>
              <w:bottom w:w="120" w:type="dxa"/>
              <w:right w:w="180" w:type="dxa"/>
            </w:tcMar>
            <w:hideMark/>
          </w:tcPr>
          <w:p w14:paraId="6AEA1B95" w14:textId="01FB7D28" w:rsidR="00984EFF" w:rsidRPr="00582F94" w:rsidRDefault="00984EFF" w:rsidP="00984EFF">
            <w:pPr>
              <w:pStyle w:val="NormalWeb"/>
              <w:spacing w:before="0" w:beforeAutospacing="0" w:after="0" w:afterAutospacing="0"/>
              <w:rPr>
                <w:rFonts w:ascii="Aptos Serif" w:hAnsi="Aptos Serif" w:cs="Aptos Serif"/>
                <w:color w:val="363636"/>
              </w:rPr>
            </w:pPr>
            <w:r w:rsidRPr="00582F94">
              <w:rPr>
                <w:rFonts w:ascii="Aptos Serif" w:hAnsi="Aptos Serif" w:cs="Aptos Serif"/>
                <w:color w:val="363636"/>
              </w:rPr>
              <w:t xml:space="preserve">Gets the type of the series. </w:t>
            </w:r>
          </w:p>
        </w:tc>
      </w:tr>
      <w:tr w:rsidR="00984EFF" w14:paraId="201A25BF" w14:textId="77777777" w:rsidTr="004C1BD0">
        <w:tc>
          <w:tcPr>
            <w:tcW w:w="2265" w:type="dxa"/>
            <w:tcBorders>
              <w:top w:val="single" w:sz="2" w:space="0" w:color="DBDBDB"/>
              <w:left w:val="single" w:sz="2" w:space="0" w:color="DBDBDB"/>
              <w:bottom w:val="single" w:sz="6" w:space="0" w:color="DBDBDB"/>
              <w:right w:val="single" w:sz="2" w:space="0" w:color="DBDBDB"/>
            </w:tcBorders>
            <w:shd w:val="clear" w:color="auto" w:fill="FFFFFF"/>
            <w:tcMar>
              <w:top w:w="120" w:type="dxa"/>
              <w:left w:w="180" w:type="dxa"/>
              <w:bottom w:w="120" w:type="dxa"/>
              <w:right w:w="180" w:type="dxa"/>
            </w:tcMar>
            <w:hideMark/>
          </w:tcPr>
          <w:p w14:paraId="1D3FFE04" w14:textId="77777777" w:rsidR="00984EFF" w:rsidRPr="00D1314C" w:rsidRDefault="00984EFF" w:rsidP="00984EFF">
            <w:pPr>
              <w:pStyle w:val="NormalWeb"/>
              <w:spacing w:before="0" w:beforeAutospacing="0" w:after="0" w:afterAutospacing="0"/>
              <w:rPr>
                <w:rStyle w:val="inlinecode"/>
              </w:rPr>
            </w:pPr>
            <w:r w:rsidRPr="00D1314C">
              <w:rPr>
                <w:rStyle w:val="inlinecode"/>
              </w:rPr>
              <w:t>var</w:t>
            </w:r>
          </w:p>
        </w:tc>
        <w:tc>
          <w:tcPr>
            <w:tcW w:w="6804" w:type="dxa"/>
            <w:tcBorders>
              <w:top w:val="single" w:sz="2" w:space="0" w:color="DBDBDB"/>
              <w:left w:val="single" w:sz="2" w:space="0" w:color="DBDBDB"/>
              <w:bottom w:val="single" w:sz="6" w:space="0" w:color="DBDBDB"/>
              <w:right w:val="single" w:sz="2" w:space="0" w:color="DBDBDB"/>
            </w:tcBorders>
            <w:shd w:val="clear" w:color="auto" w:fill="FFFFFF"/>
            <w:tcMar>
              <w:top w:w="120" w:type="dxa"/>
              <w:left w:w="180" w:type="dxa"/>
              <w:bottom w:w="120" w:type="dxa"/>
              <w:right w:w="180" w:type="dxa"/>
            </w:tcMar>
            <w:hideMark/>
          </w:tcPr>
          <w:p w14:paraId="3B009327" w14:textId="7298C267" w:rsidR="00984EFF" w:rsidRPr="00582F94" w:rsidRDefault="00984EFF" w:rsidP="00984EFF">
            <w:pPr>
              <w:pStyle w:val="NormalWeb"/>
              <w:spacing w:before="0" w:beforeAutospacing="0" w:after="0" w:afterAutospacing="0"/>
              <w:rPr>
                <w:rFonts w:ascii="Aptos Serif" w:hAnsi="Aptos Serif" w:cs="Aptos Serif"/>
                <w:color w:val="363636"/>
              </w:rPr>
            </w:pPr>
            <w:r w:rsidRPr="00582F94">
              <w:rPr>
                <w:rFonts w:ascii="Aptos Serif" w:hAnsi="Aptos Serif" w:cs="Aptos Serif"/>
                <w:color w:val="363636"/>
              </w:rPr>
              <w:t xml:space="preserve">Gets the variance. </w:t>
            </w:r>
          </w:p>
        </w:tc>
      </w:tr>
      <w:tr w:rsidR="00984EFF" w14:paraId="3F8C8B1C" w14:textId="77777777" w:rsidTr="004C1BD0">
        <w:tc>
          <w:tcPr>
            <w:tcW w:w="2265" w:type="dxa"/>
            <w:tcBorders>
              <w:top w:val="single" w:sz="2" w:space="0" w:color="DBDBDB"/>
              <w:left w:val="single" w:sz="2" w:space="0" w:color="DBDBDB"/>
              <w:bottom w:val="single" w:sz="6" w:space="0" w:color="DBDBDB"/>
              <w:right w:val="single" w:sz="2" w:space="0" w:color="DBDBDB"/>
            </w:tcBorders>
            <w:shd w:val="clear" w:color="auto" w:fill="FFFFFF"/>
            <w:tcMar>
              <w:top w:w="120" w:type="dxa"/>
              <w:left w:w="180" w:type="dxa"/>
              <w:bottom w:w="120" w:type="dxa"/>
              <w:right w:w="180" w:type="dxa"/>
            </w:tcMar>
            <w:hideMark/>
          </w:tcPr>
          <w:p w14:paraId="2626DD6A" w14:textId="77777777" w:rsidR="00984EFF" w:rsidRPr="00D1314C" w:rsidRDefault="00984EFF" w:rsidP="00984EFF">
            <w:pPr>
              <w:pStyle w:val="NormalWeb"/>
              <w:spacing w:before="0" w:beforeAutospacing="0" w:after="0" w:afterAutospacing="0"/>
              <w:rPr>
                <w:rStyle w:val="inlinecode"/>
              </w:rPr>
            </w:pPr>
            <w:r w:rsidRPr="00D1314C">
              <w:rPr>
                <w:rStyle w:val="inlinecode"/>
              </w:rPr>
              <w:t>varp</w:t>
            </w:r>
          </w:p>
        </w:tc>
        <w:tc>
          <w:tcPr>
            <w:tcW w:w="6804" w:type="dxa"/>
            <w:tcBorders>
              <w:top w:val="single" w:sz="2" w:space="0" w:color="DBDBDB"/>
              <w:left w:val="single" w:sz="2" w:space="0" w:color="DBDBDB"/>
              <w:bottom w:val="single" w:sz="6" w:space="0" w:color="DBDBDB"/>
              <w:right w:val="single" w:sz="2" w:space="0" w:color="DBDBDB"/>
            </w:tcBorders>
            <w:shd w:val="clear" w:color="auto" w:fill="FFFFFF"/>
            <w:tcMar>
              <w:top w:w="120" w:type="dxa"/>
              <w:left w:w="180" w:type="dxa"/>
              <w:bottom w:w="120" w:type="dxa"/>
              <w:right w:w="180" w:type="dxa"/>
            </w:tcMar>
            <w:hideMark/>
          </w:tcPr>
          <w:p w14:paraId="3C08FADC" w14:textId="73039A70" w:rsidR="00984EFF" w:rsidRPr="00582F94" w:rsidRDefault="00984EFF" w:rsidP="00984EFF">
            <w:pPr>
              <w:pStyle w:val="NormalWeb"/>
              <w:spacing w:before="0" w:beforeAutospacing="0" w:after="0" w:afterAutospacing="0"/>
              <w:rPr>
                <w:rFonts w:ascii="Aptos Serif" w:hAnsi="Aptos Serif" w:cs="Aptos Serif"/>
                <w:color w:val="363636"/>
              </w:rPr>
            </w:pPr>
            <w:r w:rsidRPr="00582F94">
              <w:rPr>
                <w:rFonts w:ascii="Aptos Serif" w:hAnsi="Aptos Serif" w:cs="Aptos Serif"/>
                <w:color w:val="363636"/>
              </w:rPr>
              <w:t xml:space="preserve">Gets the variance of the population. </w:t>
            </w:r>
          </w:p>
        </w:tc>
      </w:tr>
      <w:tr w:rsidR="00984EFF" w14:paraId="5482B3B3" w14:textId="77777777" w:rsidTr="004C1BD0">
        <w:tc>
          <w:tcPr>
            <w:tcW w:w="2265" w:type="dxa"/>
            <w:tcBorders>
              <w:top w:val="single" w:sz="2" w:space="0" w:color="DBDBDB"/>
              <w:left w:val="single" w:sz="2" w:space="0" w:color="DBDBDB"/>
              <w:bottom w:val="single" w:sz="2" w:space="0" w:color="DBDBDB"/>
              <w:right w:val="single" w:sz="2" w:space="0" w:color="DBDBDB"/>
            </w:tcBorders>
            <w:shd w:val="clear" w:color="auto" w:fill="FFFFFF"/>
            <w:tcMar>
              <w:top w:w="120" w:type="dxa"/>
              <w:left w:w="180" w:type="dxa"/>
              <w:bottom w:w="120" w:type="dxa"/>
              <w:right w:w="180" w:type="dxa"/>
            </w:tcMar>
            <w:hideMark/>
          </w:tcPr>
          <w:p w14:paraId="0DC18C10" w14:textId="77777777" w:rsidR="00984EFF" w:rsidRPr="00D1314C" w:rsidRDefault="00984EFF" w:rsidP="00984EFF">
            <w:pPr>
              <w:pStyle w:val="NormalWeb"/>
              <w:spacing w:before="0" w:beforeAutospacing="0" w:after="0" w:afterAutospacing="0"/>
              <w:rPr>
                <w:rStyle w:val="inlinecode"/>
              </w:rPr>
            </w:pPr>
            <w:r w:rsidRPr="00D1314C">
              <w:rPr>
                <w:rStyle w:val="inlinecode"/>
              </w:rPr>
              <w:t>values</w:t>
            </w:r>
          </w:p>
        </w:tc>
        <w:tc>
          <w:tcPr>
            <w:tcW w:w="6804" w:type="dxa"/>
            <w:tcBorders>
              <w:top w:val="single" w:sz="2" w:space="0" w:color="DBDBDB"/>
              <w:left w:val="single" w:sz="2" w:space="0" w:color="DBDBDB"/>
              <w:bottom w:val="single" w:sz="2" w:space="0" w:color="DBDBDB"/>
              <w:right w:val="single" w:sz="2" w:space="0" w:color="DBDBDB"/>
            </w:tcBorders>
            <w:shd w:val="clear" w:color="auto" w:fill="FFFFFF"/>
            <w:tcMar>
              <w:top w:w="120" w:type="dxa"/>
              <w:left w:w="180" w:type="dxa"/>
              <w:bottom w:w="120" w:type="dxa"/>
              <w:right w:w="180" w:type="dxa"/>
            </w:tcMar>
            <w:hideMark/>
          </w:tcPr>
          <w:p w14:paraId="552701F3" w14:textId="05C54818" w:rsidR="00984EFF" w:rsidRPr="00582F94" w:rsidRDefault="00984EFF" w:rsidP="00984EFF">
            <w:pPr>
              <w:pStyle w:val="NormalWeb"/>
              <w:spacing w:before="0" w:beforeAutospacing="0" w:after="0" w:afterAutospacing="0"/>
              <w:rPr>
                <w:rFonts w:ascii="Aptos Serif" w:hAnsi="Aptos Serif" w:cs="Aptos Serif"/>
                <w:color w:val="363636"/>
              </w:rPr>
            </w:pPr>
            <w:r w:rsidRPr="00582F94">
              <w:rPr>
                <w:rFonts w:ascii="Aptos Serif" w:hAnsi="Aptos Serif" w:cs="Aptos Serif"/>
                <w:color w:val="363636"/>
              </w:rPr>
              <w:t xml:space="preserve">Gets the underlying vector of values. </w:t>
            </w:r>
          </w:p>
        </w:tc>
      </w:tr>
    </w:tbl>
    <w:p w14:paraId="3534AD80" w14:textId="77777777" w:rsidR="009645DD" w:rsidRDefault="009645DD" w:rsidP="009645DD">
      <w:pPr>
        <w:pStyle w:val="Ttulo3"/>
      </w:pPr>
      <w:bookmarkStart w:id="60" w:name="_Toc232272245"/>
      <w:r>
        <w:t>Series methods</w:t>
      </w:r>
      <w:bookmarkEnd w:id="60"/>
    </w:p>
    <w:p w14:paraId="40F0C850" w14:textId="77777777" w:rsidR="009645DD" w:rsidRDefault="009645DD" w:rsidP="00582F94">
      <w:pPr>
        <w:rPr>
          <w:szCs w:val="24"/>
        </w:rPr>
      </w:pPr>
      <w:r>
        <w:t>These are the methods supported by time series:</w:t>
      </w:r>
    </w:p>
    <w:tbl>
      <w:tblPr>
        <w:tblW w:w="8928" w:type="dxa"/>
        <w:tblBorders>
          <w:top w:val="single" w:sz="6" w:space="0" w:color="DBDBDB"/>
          <w:left w:val="single" w:sz="6" w:space="0" w:color="DBDBDB"/>
          <w:bottom w:val="single" w:sz="6" w:space="0" w:color="DBDBDB"/>
          <w:right w:val="single" w:sz="6" w:space="0" w:color="DBDBDB"/>
        </w:tblBorders>
        <w:shd w:val="clear" w:color="auto" w:fill="FFFFFF"/>
        <w:tblCellMar>
          <w:top w:w="15" w:type="dxa"/>
          <w:left w:w="15" w:type="dxa"/>
          <w:bottom w:w="15" w:type="dxa"/>
          <w:right w:w="15" w:type="dxa"/>
        </w:tblCellMar>
        <w:tblLook w:val="04A0" w:firstRow="1" w:lastRow="0" w:firstColumn="1" w:lastColumn="0" w:noHBand="0" w:noVBand="1"/>
      </w:tblPr>
      <w:tblGrid>
        <w:gridCol w:w="2265"/>
        <w:gridCol w:w="6663"/>
      </w:tblGrid>
      <w:tr w:rsidR="009645DD" w14:paraId="4C11F6A6" w14:textId="77777777" w:rsidTr="004C1BD0">
        <w:tc>
          <w:tcPr>
            <w:tcW w:w="2265" w:type="dxa"/>
            <w:tcBorders>
              <w:top w:val="single" w:sz="2" w:space="0" w:color="DBDBDB"/>
              <w:left w:val="single" w:sz="2" w:space="0" w:color="DBDBDB"/>
              <w:bottom w:val="single" w:sz="6" w:space="0" w:color="DBDBDB"/>
              <w:right w:val="single" w:sz="2" w:space="0" w:color="DBDBDB"/>
            </w:tcBorders>
            <w:shd w:val="clear" w:color="auto" w:fill="FFFFFF"/>
            <w:tcMar>
              <w:top w:w="120" w:type="dxa"/>
              <w:left w:w="180" w:type="dxa"/>
              <w:bottom w:w="120" w:type="dxa"/>
              <w:right w:w="180" w:type="dxa"/>
            </w:tcMar>
            <w:hideMark/>
          </w:tcPr>
          <w:p w14:paraId="70418378" w14:textId="77777777" w:rsidR="009645DD" w:rsidRPr="00D1314C" w:rsidRDefault="009645DD">
            <w:pPr>
              <w:pStyle w:val="NormalWeb"/>
              <w:spacing w:before="0" w:beforeAutospacing="0" w:after="0" w:afterAutospacing="0"/>
              <w:rPr>
                <w:rStyle w:val="inlinecode"/>
              </w:rPr>
            </w:pPr>
            <w:r w:rsidRPr="00D1314C">
              <w:rPr>
                <w:rStyle w:val="inlinecode"/>
              </w:rPr>
              <w:t>all</w:t>
            </w:r>
          </w:p>
        </w:tc>
        <w:tc>
          <w:tcPr>
            <w:tcW w:w="6663" w:type="dxa"/>
            <w:tcBorders>
              <w:top w:val="single" w:sz="2" w:space="0" w:color="DBDBDB"/>
              <w:left w:val="single" w:sz="2" w:space="0" w:color="DBDBDB"/>
              <w:bottom w:val="single" w:sz="6" w:space="0" w:color="DBDBDB"/>
              <w:right w:val="single" w:sz="2" w:space="0" w:color="DBDBDB"/>
            </w:tcBorders>
            <w:shd w:val="clear" w:color="auto" w:fill="FFFFFF"/>
            <w:tcMar>
              <w:top w:w="120" w:type="dxa"/>
              <w:left w:w="180" w:type="dxa"/>
              <w:bottom w:w="120" w:type="dxa"/>
              <w:right w:w="180" w:type="dxa"/>
            </w:tcMar>
            <w:hideMark/>
          </w:tcPr>
          <w:p w14:paraId="1C5D8DB4" w14:textId="6A9581C1" w:rsidR="009645DD" w:rsidRPr="00582F94" w:rsidRDefault="009645DD">
            <w:pPr>
              <w:pStyle w:val="NormalWeb"/>
              <w:spacing w:before="0" w:beforeAutospacing="0" w:after="0" w:afterAutospacing="0"/>
              <w:rPr>
                <w:rFonts w:ascii="Aptos Serif" w:hAnsi="Aptos Serif" w:cs="Aptos Serif"/>
                <w:color w:val="363636"/>
              </w:rPr>
            </w:pPr>
            <w:r w:rsidRPr="00582F94">
              <w:rPr>
                <w:rFonts w:ascii="Aptos Serif" w:hAnsi="Aptos Serif" w:cs="Aptos Serif"/>
                <w:color w:val="363636"/>
              </w:rPr>
              <w:t>Checks if all items satisfy a lambda predicate.</w:t>
            </w:r>
            <w:r w:rsidR="00582F94" w:rsidRPr="00582F94">
              <w:rPr>
                <w:rFonts w:ascii="Aptos Serif" w:hAnsi="Aptos Serif" w:cs="Aptos Serif"/>
                <w:color w:val="363636"/>
              </w:rPr>
              <w:t xml:space="preserve"> </w:t>
            </w:r>
          </w:p>
        </w:tc>
      </w:tr>
      <w:tr w:rsidR="009645DD" w14:paraId="0EDC565C" w14:textId="77777777" w:rsidTr="004C1BD0">
        <w:tc>
          <w:tcPr>
            <w:tcW w:w="2265" w:type="dxa"/>
            <w:tcBorders>
              <w:top w:val="single" w:sz="2" w:space="0" w:color="DBDBDB"/>
              <w:left w:val="single" w:sz="2" w:space="0" w:color="DBDBDB"/>
              <w:bottom w:val="single" w:sz="6" w:space="0" w:color="DBDBDB"/>
              <w:right w:val="single" w:sz="2" w:space="0" w:color="DBDBDB"/>
            </w:tcBorders>
            <w:shd w:val="clear" w:color="auto" w:fill="FFFFFF"/>
            <w:tcMar>
              <w:top w:w="120" w:type="dxa"/>
              <w:left w:w="180" w:type="dxa"/>
              <w:bottom w:w="120" w:type="dxa"/>
              <w:right w:w="180" w:type="dxa"/>
            </w:tcMar>
            <w:hideMark/>
          </w:tcPr>
          <w:p w14:paraId="68302A59" w14:textId="77777777" w:rsidR="009645DD" w:rsidRPr="00D1314C" w:rsidRDefault="009645DD">
            <w:pPr>
              <w:pStyle w:val="NormalWeb"/>
              <w:spacing w:before="0" w:beforeAutospacing="0" w:after="0" w:afterAutospacing="0"/>
              <w:rPr>
                <w:rStyle w:val="inlinecode"/>
              </w:rPr>
            </w:pPr>
            <w:r w:rsidRPr="00D1314C">
              <w:rPr>
                <w:rStyle w:val="inlinecode"/>
              </w:rPr>
              <w:t>any</w:t>
            </w:r>
          </w:p>
        </w:tc>
        <w:tc>
          <w:tcPr>
            <w:tcW w:w="6663" w:type="dxa"/>
            <w:tcBorders>
              <w:top w:val="single" w:sz="2" w:space="0" w:color="DBDBDB"/>
              <w:left w:val="single" w:sz="2" w:space="0" w:color="DBDBDB"/>
              <w:bottom w:val="single" w:sz="6" w:space="0" w:color="DBDBDB"/>
              <w:right w:val="single" w:sz="2" w:space="0" w:color="DBDBDB"/>
            </w:tcBorders>
            <w:shd w:val="clear" w:color="auto" w:fill="FFFFFF"/>
            <w:tcMar>
              <w:top w:w="120" w:type="dxa"/>
              <w:left w:w="180" w:type="dxa"/>
              <w:bottom w:w="120" w:type="dxa"/>
              <w:right w:w="180" w:type="dxa"/>
            </w:tcMar>
            <w:hideMark/>
          </w:tcPr>
          <w:p w14:paraId="1AD595B1" w14:textId="70030C56" w:rsidR="009645DD" w:rsidRPr="00582F94" w:rsidRDefault="009645DD">
            <w:pPr>
              <w:pStyle w:val="NormalWeb"/>
              <w:spacing w:before="0" w:beforeAutospacing="0" w:after="0" w:afterAutospacing="0"/>
              <w:rPr>
                <w:rFonts w:ascii="Aptos Serif" w:hAnsi="Aptos Serif" w:cs="Aptos Serif"/>
                <w:color w:val="363636"/>
              </w:rPr>
            </w:pPr>
            <w:r w:rsidRPr="00582F94">
              <w:rPr>
                <w:rFonts w:ascii="Aptos Serif" w:hAnsi="Aptos Serif" w:cs="Aptos Serif"/>
                <w:color w:val="363636"/>
              </w:rPr>
              <w:t>Checks if exists an item satisfying a lambda predicate.</w:t>
            </w:r>
            <w:r w:rsidR="00582F94" w:rsidRPr="00582F94">
              <w:rPr>
                <w:rFonts w:ascii="Aptos Serif" w:hAnsi="Aptos Serif" w:cs="Aptos Serif"/>
                <w:color w:val="363636"/>
              </w:rPr>
              <w:t xml:space="preserve"> </w:t>
            </w:r>
          </w:p>
        </w:tc>
      </w:tr>
      <w:tr w:rsidR="009645DD" w14:paraId="2AD4FD86" w14:textId="77777777" w:rsidTr="004C1BD0">
        <w:tc>
          <w:tcPr>
            <w:tcW w:w="2265" w:type="dxa"/>
            <w:tcBorders>
              <w:top w:val="single" w:sz="2" w:space="0" w:color="DBDBDB"/>
              <w:left w:val="single" w:sz="2" w:space="0" w:color="DBDBDB"/>
              <w:bottom w:val="single" w:sz="6" w:space="0" w:color="DBDBDB"/>
              <w:right w:val="single" w:sz="2" w:space="0" w:color="DBDBDB"/>
            </w:tcBorders>
            <w:shd w:val="clear" w:color="auto" w:fill="FFFFFF"/>
            <w:tcMar>
              <w:top w:w="120" w:type="dxa"/>
              <w:left w:w="180" w:type="dxa"/>
              <w:bottom w:w="120" w:type="dxa"/>
              <w:right w:w="180" w:type="dxa"/>
            </w:tcMar>
            <w:hideMark/>
          </w:tcPr>
          <w:p w14:paraId="35E9BD99" w14:textId="77777777" w:rsidR="009645DD" w:rsidRPr="00D1314C" w:rsidRDefault="009645DD">
            <w:pPr>
              <w:pStyle w:val="NormalWeb"/>
              <w:spacing w:before="0" w:beforeAutospacing="0" w:after="0" w:afterAutospacing="0"/>
              <w:rPr>
                <w:rStyle w:val="inlinecode"/>
              </w:rPr>
            </w:pPr>
            <w:r w:rsidRPr="00D1314C">
              <w:rPr>
                <w:rStyle w:val="inlinecode"/>
              </w:rPr>
              <w:t>ar</w:t>
            </w:r>
          </w:p>
        </w:tc>
        <w:tc>
          <w:tcPr>
            <w:tcW w:w="6663" w:type="dxa"/>
            <w:tcBorders>
              <w:top w:val="single" w:sz="2" w:space="0" w:color="DBDBDB"/>
              <w:left w:val="single" w:sz="2" w:space="0" w:color="DBDBDB"/>
              <w:bottom w:val="single" w:sz="6" w:space="0" w:color="DBDBDB"/>
              <w:right w:val="single" w:sz="2" w:space="0" w:color="DBDBDB"/>
            </w:tcBorders>
            <w:shd w:val="clear" w:color="auto" w:fill="FFFFFF"/>
            <w:tcMar>
              <w:top w:w="120" w:type="dxa"/>
              <w:left w:w="180" w:type="dxa"/>
              <w:bottom w:w="120" w:type="dxa"/>
              <w:right w:w="180" w:type="dxa"/>
            </w:tcMar>
            <w:hideMark/>
          </w:tcPr>
          <w:p w14:paraId="631B5692" w14:textId="138A8C2F" w:rsidR="009645DD" w:rsidRPr="00582F94" w:rsidRDefault="009645DD">
            <w:pPr>
              <w:pStyle w:val="NormalWeb"/>
              <w:spacing w:before="0" w:beforeAutospacing="0" w:after="0" w:afterAutospacing="0"/>
              <w:rPr>
                <w:rFonts w:ascii="Aptos Serif" w:hAnsi="Aptos Serif" w:cs="Aptos Serif"/>
                <w:color w:val="363636"/>
              </w:rPr>
            </w:pPr>
            <w:r w:rsidRPr="00582F94">
              <w:rPr>
                <w:rFonts w:ascii="Aptos Serif" w:hAnsi="Aptos Serif" w:cs="Aptos Serif"/>
                <w:color w:val="363636"/>
              </w:rPr>
              <w:t xml:space="preserve">Calculates the autoregression coefficients for a </w:t>
            </w:r>
            <w:r w:rsidR="004C1BD0">
              <w:rPr>
                <w:rFonts w:ascii="Aptos Serif" w:hAnsi="Aptos Serif" w:cs="Aptos Serif"/>
                <w:color w:val="363636"/>
              </w:rPr>
              <w:t>degree</w:t>
            </w:r>
            <w:r w:rsidRPr="00582F94">
              <w:rPr>
                <w:rFonts w:ascii="Aptos Serif" w:hAnsi="Aptos Serif" w:cs="Aptos Serif"/>
                <w:color w:val="363636"/>
              </w:rPr>
              <w:t>.</w:t>
            </w:r>
            <w:r w:rsidR="00582F94" w:rsidRPr="00582F94">
              <w:rPr>
                <w:rFonts w:ascii="Aptos Serif" w:hAnsi="Aptos Serif" w:cs="Aptos Serif"/>
                <w:color w:val="363636"/>
              </w:rPr>
              <w:t xml:space="preserve"> </w:t>
            </w:r>
          </w:p>
        </w:tc>
      </w:tr>
      <w:tr w:rsidR="009645DD" w14:paraId="08B44C92" w14:textId="77777777" w:rsidTr="004C1BD0">
        <w:tc>
          <w:tcPr>
            <w:tcW w:w="2265" w:type="dxa"/>
            <w:tcBorders>
              <w:top w:val="single" w:sz="2" w:space="0" w:color="DBDBDB"/>
              <w:left w:val="single" w:sz="2" w:space="0" w:color="DBDBDB"/>
              <w:bottom w:val="single" w:sz="6" w:space="0" w:color="DBDBDB"/>
              <w:right w:val="single" w:sz="2" w:space="0" w:color="DBDBDB"/>
            </w:tcBorders>
            <w:shd w:val="clear" w:color="auto" w:fill="FFFFFF"/>
            <w:tcMar>
              <w:top w:w="120" w:type="dxa"/>
              <w:left w:w="180" w:type="dxa"/>
              <w:bottom w:w="120" w:type="dxa"/>
              <w:right w:w="180" w:type="dxa"/>
            </w:tcMar>
            <w:hideMark/>
          </w:tcPr>
          <w:p w14:paraId="480ED964" w14:textId="77777777" w:rsidR="009645DD" w:rsidRPr="00D1314C" w:rsidRDefault="009645DD">
            <w:pPr>
              <w:pStyle w:val="NormalWeb"/>
              <w:spacing w:before="0" w:beforeAutospacing="0" w:after="0" w:afterAutospacing="0"/>
              <w:rPr>
                <w:rStyle w:val="inlinecode"/>
              </w:rPr>
            </w:pPr>
            <w:r w:rsidRPr="00D1314C">
              <w:rPr>
                <w:rStyle w:val="inlinecode"/>
              </w:rPr>
              <w:t>arModel</w:t>
            </w:r>
          </w:p>
        </w:tc>
        <w:tc>
          <w:tcPr>
            <w:tcW w:w="6663" w:type="dxa"/>
            <w:tcBorders>
              <w:top w:val="single" w:sz="2" w:space="0" w:color="DBDBDB"/>
              <w:left w:val="single" w:sz="2" w:space="0" w:color="DBDBDB"/>
              <w:bottom w:val="single" w:sz="6" w:space="0" w:color="DBDBDB"/>
              <w:right w:val="single" w:sz="2" w:space="0" w:color="DBDBDB"/>
            </w:tcBorders>
            <w:shd w:val="clear" w:color="auto" w:fill="FFFFFF"/>
            <w:tcMar>
              <w:top w:w="120" w:type="dxa"/>
              <w:left w:w="180" w:type="dxa"/>
              <w:bottom w:w="120" w:type="dxa"/>
              <w:right w:w="180" w:type="dxa"/>
            </w:tcMar>
            <w:hideMark/>
          </w:tcPr>
          <w:p w14:paraId="7CB6B7C0" w14:textId="68B29EDB" w:rsidR="009645DD" w:rsidRPr="00582F94" w:rsidRDefault="00BD0A92">
            <w:pPr>
              <w:pStyle w:val="NormalWeb"/>
              <w:spacing w:before="0" w:beforeAutospacing="0" w:after="0" w:afterAutospacing="0"/>
              <w:rPr>
                <w:rFonts w:ascii="Aptos Serif" w:hAnsi="Aptos Serif" w:cs="Aptos Serif"/>
                <w:color w:val="363636"/>
              </w:rPr>
            </w:pPr>
            <w:r>
              <w:rPr>
                <w:rFonts w:ascii="Aptos Serif" w:hAnsi="Aptos Serif" w:cs="Aptos Serif"/>
                <w:color w:val="363636"/>
              </w:rPr>
              <w:fldChar w:fldCharType="begin"/>
            </w:r>
            <w:r>
              <w:instrText xml:space="preserve"> XE "</w:instrText>
            </w:r>
            <w:r w:rsidRPr="00D5610A">
              <w:rPr>
                <w:lang w:val="en-US"/>
              </w:rPr>
              <w:instrText>models:AR</w:instrText>
            </w:r>
            <w:r>
              <w:instrText xml:space="preserve">" </w:instrText>
            </w:r>
            <w:r>
              <w:rPr>
                <w:rFonts w:ascii="Aptos Serif" w:hAnsi="Aptos Serif" w:cs="Aptos Serif"/>
                <w:color w:val="363636"/>
              </w:rPr>
              <w:fldChar w:fldCharType="end"/>
            </w:r>
            <w:r w:rsidR="007C7ED5">
              <w:rPr>
                <w:rFonts w:ascii="Aptos Serif" w:hAnsi="Aptos Serif" w:cs="Aptos Serif"/>
                <w:color w:val="363636"/>
              </w:rPr>
              <w:fldChar w:fldCharType="begin"/>
            </w:r>
            <w:r w:rsidR="007C7ED5">
              <w:instrText xml:space="preserve"> XE "</w:instrText>
            </w:r>
            <w:r w:rsidR="007C7ED5" w:rsidRPr="0035338A">
              <w:rPr>
                <w:lang w:val="en-US"/>
              </w:rPr>
              <w:instrText>models:MA</w:instrText>
            </w:r>
            <w:r w:rsidR="007C7ED5">
              <w:instrText xml:space="preserve">" </w:instrText>
            </w:r>
            <w:r w:rsidR="007C7ED5">
              <w:rPr>
                <w:rFonts w:ascii="Aptos Serif" w:hAnsi="Aptos Serif" w:cs="Aptos Serif"/>
                <w:color w:val="363636"/>
              </w:rPr>
              <w:fldChar w:fldCharType="end"/>
            </w:r>
            <w:r w:rsidR="009645DD" w:rsidRPr="00582F94">
              <w:rPr>
                <w:rFonts w:ascii="Aptos Serif" w:hAnsi="Aptos Serif" w:cs="Aptos Serif"/>
                <w:color w:val="363636"/>
              </w:rPr>
              <w:t>Creates a full AR(p) model</w:t>
            </w:r>
            <w:r w:rsidR="00582F94" w:rsidRPr="00582F94">
              <w:rPr>
                <w:rFonts w:ascii="Aptos Serif" w:hAnsi="Aptos Serif" w:cs="Aptos Serif"/>
                <w:color w:val="363636"/>
              </w:rPr>
              <w:t xml:space="preserve">. </w:t>
            </w:r>
          </w:p>
        </w:tc>
      </w:tr>
      <w:tr w:rsidR="009645DD" w14:paraId="294E8394" w14:textId="77777777" w:rsidTr="004C1BD0">
        <w:tc>
          <w:tcPr>
            <w:tcW w:w="2265" w:type="dxa"/>
            <w:tcBorders>
              <w:top w:val="single" w:sz="2" w:space="0" w:color="DBDBDB"/>
              <w:left w:val="single" w:sz="2" w:space="0" w:color="DBDBDB"/>
              <w:bottom w:val="single" w:sz="6" w:space="0" w:color="DBDBDB"/>
              <w:right w:val="single" w:sz="2" w:space="0" w:color="DBDBDB"/>
            </w:tcBorders>
            <w:shd w:val="clear" w:color="auto" w:fill="FFFFFF"/>
            <w:tcMar>
              <w:top w:w="120" w:type="dxa"/>
              <w:left w:w="180" w:type="dxa"/>
              <w:bottom w:w="120" w:type="dxa"/>
              <w:right w:w="180" w:type="dxa"/>
            </w:tcMar>
            <w:hideMark/>
          </w:tcPr>
          <w:p w14:paraId="07EA2E6C" w14:textId="77777777" w:rsidR="009645DD" w:rsidRPr="00D1314C" w:rsidRDefault="009645DD">
            <w:pPr>
              <w:pStyle w:val="NormalWeb"/>
              <w:spacing w:before="0" w:beforeAutospacing="0" w:after="0" w:afterAutospacing="0"/>
              <w:rPr>
                <w:rStyle w:val="inlinecode"/>
              </w:rPr>
            </w:pPr>
            <w:r w:rsidRPr="00D1314C">
              <w:rPr>
                <w:rStyle w:val="inlinecode"/>
              </w:rPr>
              <w:t>autocorr</w:t>
            </w:r>
          </w:p>
        </w:tc>
        <w:tc>
          <w:tcPr>
            <w:tcW w:w="6663" w:type="dxa"/>
            <w:tcBorders>
              <w:top w:val="single" w:sz="2" w:space="0" w:color="DBDBDB"/>
              <w:left w:val="single" w:sz="2" w:space="0" w:color="DBDBDB"/>
              <w:bottom w:val="single" w:sz="6" w:space="0" w:color="DBDBDB"/>
              <w:right w:val="single" w:sz="2" w:space="0" w:color="DBDBDB"/>
            </w:tcBorders>
            <w:shd w:val="clear" w:color="auto" w:fill="FFFFFF"/>
            <w:tcMar>
              <w:top w:w="120" w:type="dxa"/>
              <w:left w:w="180" w:type="dxa"/>
              <w:bottom w:w="120" w:type="dxa"/>
              <w:right w:w="180" w:type="dxa"/>
            </w:tcMar>
            <w:hideMark/>
          </w:tcPr>
          <w:p w14:paraId="3E038D3F" w14:textId="1B3419F9" w:rsidR="009645DD" w:rsidRPr="00582F94" w:rsidRDefault="006B24DE">
            <w:pPr>
              <w:pStyle w:val="NormalWeb"/>
              <w:spacing w:before="0" w:beforeAutospacing="0" w:after="0" w:afterAutospacing="0"/>
              <w:rPr>
                <w:rFonts w:ascii="Aptos Serif" w:hAnsi="Aptos Serif" w:cs="Aptos Serif"/>
                <w:color w:val="363636"/>
              </w:rPr>
            </w:pPr>
            <w:r>
              <w:rPr>
                <w:rFonts w:ascii="Aptos Serif" w:hAnsi="Aptos Serif" w:cs="Aptos Serif"/>
                <w:color w:val="363636"/>
              </w:rPr>
              <w:fldChar w:fldCharType="begin"/>
            </w:r>
            <w:r>
              <w:instrText xml:space="preserve"> XE "</w:instrText>
            </w:r>
            <w:r w:rsidRPr="00210C7E">
              <w:rPr>
                <w:lang w:val="en-US"/>
              </w:rPr>
              <w:instrText>autocorrelation</w:instrText>
            </w:r>
            <w:r>
              <w:instrText xml:space="preserve">" </w:instrText>
            </w:r>
            <w:r>
              <w:rPr>
                <w:rFonts w:ascii="Aptos Serif" w:hAnsi="Aptos Serif" w:cs="Aptos Serif"/>
                <w:color w:val="363636"/>
              </w:rPr>
              <w:fldChar w:fldCharType="end"/>
            </w:r>
            <w:r w:rsidR="009645DD" w:rsidRPr="00582F94">
              <w:rPr>
                <w:rFonts w:ascii="Aptos Serif" w:hAnsi="Aptos Serif" w:cs="Aptos Serif"/>
                <w:color w:val="363636"/>
              </w:rPr>
              <w:t>Gets the autocorrelation given a lag.</w:t>
            </w:r>
            <w:r w:rsidR="00582F94" w:rsidRPr="00582F94">
              <w:rPr>
                <w:rFonts w:ascii="Aptos Serif" w:hAnsi="Aptos Serif" w:cs="Aptos Serif"/>
                <w:color w:val="363636"/>
              </w:rPr>
              <w:t xml:space="preserve"> </w:t>
            </w:r>
          </w:p>
        </w:tc>
      </w:tr>
      <w:tr w:rsidR="009645DD" w14:paraId="3F547DD4" w14:textId="77777777" w:rsidTr="004C1BD0">
        <w:tc>
          <w:tcPr>
            <w:tcW w:w="2265" w:type="dxa"/>
            <w:tcBorders>
              <w:top w:val="single" w:sz="2" w:space="0" w:color="DBDBDB"/>
              <w:left w:val="single" w:sz="2" w:space="0" w:color="DBDBDB"/>
              <w:bottom w:val="single" w:sz="6" w:space="0" w:color="DBDBDB"/>
              <w:right w:val="single" w:sz="2" w:space="0" w:color="DBDBDB"/>
            </w:tcBorders>
            <w:shd w:val="clear" w:color="auto" w:fill="FFFFFF"/>
            <w:tcMar>
              <w:top w:w="120" w:type="dxa"/>
              <w:left w:w="180" w:type="dxa"/>
              <w:bottom w:w="120" w:type="dxa"/>
              <w:right w:w="180" w:type="dxa"/>
            </w:tcMar>
            <w:hideMark/>
          </w:tcPr>
          <w:p w14:paraId="441A8880" w14:textId="77777777" w:rsidR="009645DD" w:rsidRPr="00D1314C" w:rsidRDefault="009645DD">
            <w:pPr>
              <w:pStyle w:val="NormalWeb"/>
              <w:spacing w:before="0" w:beforeAutospacing="0" w:after="0" w:afterAutospacing="0"/>
              <w:rPr>
                <w:rStyle w:val="inlinecode"/>
              </w:rPr>
            </w:pPr>
            <w:r w:rsidRPr="00D1314C">
              <w:rPr>
                <w:rStyle w:val="inlinecode"/>
              </w:rPr>
              <w:t>corr</w:t>
            </w:r>
          </w:p>
        </w:tc>
        <w:tc>
          <w:tcPr>
            <w:tcW w:w="6663" w:type="dxa"/>
            <w:tcBorders>
              <w:top w:val="single" w:sz="2" w:space="0" w:color="DBDBDB"/>
              <w:left w:val="single" w:sz="2" w:space="0" w:color="DBDBDB"/>
              <w:bottom w:val="single" w:sz="6" w:space="0" w:color="DBDBDB"/>
              <w:right w:val="single" w:sz="2" w:space="0" w:color="DBDBDB"/>
            </w:tcBorders>
            <w:shd w:val="clear" w:color="auto" w:fill="FFFFFF"/>
            <w:tcMar>
              <w:top w:w="120" w:type="dxa"/>
              <w:left w:w="180" w:type="dxa"/>
              <w:bottom w:w="120" w:type="dxa"/>
              <w:right w:w="180" w:type="dxa"/>
            </w:tcMar>
            <w:hideMark/>
          </w:tcPr>
          <w:p w14:paraId="48F37822" w14:textId="55E8E29A" w:rsidR="009645DD" w:rsidRPr="00582F94" w:rsidRDefault="009645DD">
            <w:pPr>
              <w:pStyle w:val="NormalWeb"/>
              <w:spacing w:before="0" w:beforeAutospacing="0" w:after="0" w:afterAutospacing="0"/>
              <w:rPr>
                <w:rFonts w:ascii="Aptos Serif" w:hAnsi="Aptos Serif" w:cs="Aptos Serif"/>
                <w:color w:val="363636"/>
              </w:rPr>
            </w:pPr>
            <w:r w:rsidRPr="00582F94">
              <w:rPr>
                <w:rFonts w:ascii="Aptos Serif" w:hAnsi="Aptos Serif" w:cs="Aptos Serif"/>
                <w:color w:val="363636"/>
              </w:rPr>
              <w:t>Gets the correlation with a series given as a parameter.</w:t>
            </w:r>
            <w:r w:rsidR="00582F94" w:rsidRPr="00582F94">
              <w:rPr>
                <w:rFonts w:ascii="Aptos Serif" w:hAnsi="Aptos Serif" w:cs="Aptos Serif"/>
                <w:color w:val="363636"/>
              </w:rPr>
              <w:t xml:space="preserve"> </w:t>
            </w:r>
          </w:p>
        </w:tc>
      </w:tr>
      <w:tr w:rsidR="009645DD" w14:paraId="30FD851A" w14:textId="77777777" w:rsidTr="004C1BD0">
        <w:tc>
          <w:tcPr>
            <w:tcW w:w="2265" w:type="dxa"/>
            <w:tcBorders>
              <w:top w:val="single" w:sz="2" w:space="0" w:color="DBDBDB"/>
              <w:left w:val="single" w:sz="2" w:space="0" w:color="DBDBDB"/>
              <w:bottom w:val="single" w:sz="6" w:space="0" w:color="DBDBDB"/>
              <w:right w:val="single" w:sz="2" w:space="0" w:color="DBDBDB"/>
            </w:tcBorders>
            <w:shd w:val="clear" w:color="auto" w:fill="FFFFFF"/>
            <w:tcMar>
              <w:top w:w="120" w:type="dxa"/>
              <w:left w:w="180" w:type="dxa"/>
              <w:bottom w:w="120" w:type="dxa"/>
              <w:right w:w="180" w:type="dxa"/>
            </w:tcMar>
            <w:hideMark/>
          </w:tcPr>
          <w:p w14:paraId="276C00D0" w14:textId="77777777" w:rsidR="009645DD" w:rsidRPr="00D1314C" w:rsidRDefault="009645DD">
            <w:pPr>
              <w:pStyle w:val="NormalWeb"/>
              <w:spacing w:before="0" w:beforeAutospacing="0" w:after="0" w:afterAutospacing="0"/>
              <w:rPr>
                <w:rStyle w:val="inlinecode"/>
              </w:rPr>
            </w:pPr>
            <w:r w:rsidRPr="00D1314C">
              <w:rPr>
                <w:rStyle w:val="inlinecode"/>
              </w:rPr>
              <w:t>correlogram</w:t>
            </w:r>
          </w:p>
        </w:tc>
        <w:tc>
          <w:tcPr>
            <w:tcW w:w="6663" w:type="dxa"/>
            <w:tcBorders>
              <w:top w:val="single" w:sz="2" w:space="0" w:color="DBDBDB"/>
              <w:left w:val="single" w:sz="2" w:space="0" w:color="DBDBDB"/>
              <w:bottom w:val="single" w:sz="6" w:space="0" w:color="DBDBDB"/>
              <w:right w:val="single" w:sz="2" w:space="0" w:color="DBDBDB"/>
            </w:tcBorders>
            <w:shd w:val="clear" w:color="auto" w:fill="FFFFFF"/>
            <w:tcMar>
              <w:top w:w="120" w:type="dxa"/>
              <w:left w:w="180" w:type="dxa"/>
              <w:bottom w:w="120" w:type="dxa"/>
              <w:right w:w="180" w:type="dxa"/>
            </w:tcMar>
            <w:hideMark/>
          </w:tcPr>
          <w:p w14:paraId="7567FA62" w14:textId="158BCA5C" w:rsidR="009645DD" w:rsidRPr="00582F94" w:rsidRDefault="009645DD">
            <w:pPr>
              <w:pStyle w:val="NormalWeb"/>
              <w:spacing w:before="0" w:beforeAutospacing="0" w:after="0" w:afterAutospacing="0"/>
              <w:rPr>
                <w:rFonts w:ascii="Aptos Serif" w:hAnsi="Aptos Serif" w:cs="Aptos Serif"/>
                <w:color w:val="363636"/>
              </w:rPr>
            </w:pPr>
            <w:r w:rsidRPr="00582F94">
              <w:rPr>
                <w:rFonts w:ascii="Aptos Serif" w:hAnsi="Aptos Serif" w:cs="Aptos Serif"/>
                <w:color w:val="363636"/>
              </w:rPr>
              <w:t>Gets all autocorrelations up to a given lag.</w:t>
            </w:r>
            <w:r w:rsidR="00582F94" w:rsidRPr="00582F94">
              <w:rPr>
                <w:rFonts w:ascii="Aptos Serif" w:hAnsi="Aptos Serif" w:cs="Aptos Serif"/>
                <w:color w:val="363636"/>
              </w:rPr>
              <w:t xml:space="preserve"> </w:t>
            </w:r>
          </w:p>
        </w:tc>
      </w:tr>
      <w:tr w:rsidR="009645DD" w14:paraId="7CB7E76F" w14:textId="77777777" w:rsidTr="004C1BD0">
        <w:tc>
          <w:tcPr>
            <w:tcW w:w="2265" w:type="dxa"/>
            <w:tcBorders>
              <w:top w:val="single" w:sz="2" w:space="0" w:color="DBDBDB"/>
              <w:left w:val="single" w:sz="2" w:space="0" w:color="DBDBDB"/>
              <w:bottom w:val="single" w:sz="6" w:space="0" w:color="DBDBDB"/>
              <w:right w:val="single" w:sz="2" w:space="0" w:color="DBDBDB"/>
            </w:tcBorders>
            <w:shd w:val="clear" w:color="auto" w:fill="FFFFFF"/>
            <w:tcMar>
              <w:top w:w="120" w:type="dxa"/>
              <w:left w:w="180" w:type="dxa"/>
              <w:bottom w:w="120" w:type="dxa"/>
              <w:right w:w="180" w:type="dxa"/>
            </w:tcMar>
            <w:hideMark/>
          </w:tcPr>
          <w:p w14:paraId="08E807E5" w14:textId="77777777" w:rsidR="009645DD" w:rsidRPr="00D1314C" w:rsidRDefault="009645DD">
            <w:pPr>
              <w:pStyle w:val="NormalWeb"/>
              <w:spacing w:before="0" w:beforeAutospacing="0" w:after="0" w:afterAutospacing="0"/>
              <w:rPr>
                <w:rStyle w:val="inlinecode"/>
              </w:rPr>
            </w:pPr>
            <w:r w:rsidRPr="00D1314C">
              <w:rPr>
                <w:rStyle w:val="inlinecode"/>
              </w:rPr>
              <w:t>cov</w:t>
            </w:r>
          </w:p>
        </w:tc>
        <w:tc>
          <w:tcPr>
            <w:tcW w:w="6663" w:type="dxa"/>
            <w:tcBorders>
              <w:top w:val="single" w:sz="2" w:space="0" w:color="DBDBDB"/>
              <w:left w:val="single" w:sz="2" w:space="0" w:color="DBDBDB"/>
              <w:bottom w:val="single" w:sz="6" w:space="0" w:color="DBDBDB"/>
              <w:right w:val="single" w:sz="2" w:space="0" w:color="DBDBDB"/>
            </w:tcBorders>
            <w:shd w:val="clear" w:color="auto" w:fill="FFFFFF"/>
            <w:tcMar>
              <w:top w:w="120" w:type="dxa"/>
              <w:left w:w="180" w:type="dxa"/>
              <w:bottom w:w="120" w:type="dxa"/>
              <w:right w:w="180" w:type="dxa"/>
            </w:tcMar>
            <w:hideMark/>
          </w:tcPr>
          <w:p w14:paraId="4883A0AD" w14:textId="5820CA1E" w:rsidR="009645DD" w:rsidRPr="00582F94" w:rsidRDefault="009645DD">
            <w:pPr>
              <w:pStyle w:val="NormalWeb"/>
              <w:spacing w:before="0" w:beforeAutospacing="0" w:after="0" w:afterAutospacing="0"/>
              <w:rPr>
                <w:rFonts w:ascii="Aptos Serif" w:hAnsi="Aptos Serif" w:cs="Aptos Serif"/>
                <w:color w:val="363636"/>
              </w:rPr>
            </w:pPr>
            <w:r w:rsidRPr="00582F94">
              <w:rPr>
                <w:rFonts w:ascii="Aptos Serif" w:hAnsi="Aptos Serif" w:cs="Aptos Serif"/>
                <w:color w:val="363636"/>
              </w:rPr>
              <w:t>Gets the covariance with another given series.</w:t>
            </w:r>
            <w:r w:rsidR="00582F94" w:rsidRPr="00582F94">
              <w:rPr>
                <w:rFonts w:ascii="Aptos Serif" w:hAnsi="Aptos Serif" w:cs="Aptos Serif"/>
                <w:color w:val="363636"/>
              </w:rPr>
              <w:t xml:space="preserve"> </w:t>
            </w:r>
          </w:p>
        </w:tc>
      </w:tr>
      <w:tr w:rsidR="009645DD" w14:paraId="76095F10" w14:textId="77777777" w:rsidTr="004C1BD0">
        <w:tc>
          <w:tcPr>
            <w:tcW w:w="2265" w:type="dxa"/>
            <w:tcBorders>
              <w:top w:val="single" w:sz="2" w:space="0" w:color="DBDBDB"/>
              <w:left w:val="single" w:sz="2" w:space="0" w:color="DBDBDB"/>
              <w:bottom w:val="single" w:sz="6" w:space="0" w:color="DBDBDB"/>
              <w:right w:val="single" w:sz="2" w:space="0" w:color="DBDBDB"/>
            </w:tcBorders>
            <w:shd w:val="clear" w:color="auto" w:fill="FFFFFF"/>
            <w:tcMar>
              <w:top w:w="120" w:type="dxa"/>
              <w:left w:w="180" w:type="dxa"/>
              <w:bottom w:w="120" w:type="dxa"/>
              <w:right w:w="180" w:type="dxa"/>
            </w:tcMar>
            <w:hideMark/>
          </w:tcPr>
          <w:p w14:paraId="36367E51" w14:textId="77777777" w:rsidR="009645DD" w:rsidRPr="00D1314C" w:rsidRDefault="009645DD">
            <w:pPr>
              <w:pStyle w:val="NormalWeb"/>
              <w:spacing w:before="0" w:beforeAutospacing="0" w:after="0" w:afterAutospacing="0"/>
              <w:rPr>
                <w:rStyle w:val="inlinecode"/>
              </w:rPr>
            </w:pPr>
            <w:r w:rsidRPr="00D1314C">
              <w:rPr>
                <w:rStyle w:val="inlinecode"/>
              </w:rPr>
              <w:t>ewma</w:t>
            </w:r>
          </w:p>
        </w:tc>
        <w:tc>
          <w:tcPr>
            <w:tcW w:w="6663" w:type="dxa"/>
            <w:tcBorders>
              <w:top w:val="single" w:sz="2" w:space="0" w:color="DBDBDB"/>
              <w:left w:val="single" w:sz="2" w:space="0" w:color="DBDBDB"/>
              <w:bottom w:val="single" w:sz="6" w:space="0" w:color="DBDBDB"/>
              <w:right w:val="single" w:sz="2" w:space="0" w:color="DBDBDB"/>
            </w:tcBorders>
            <w:shd w:val="clear" w:color="auto" w:fill="FFFFFF"/>
            <w:tcMar>
              <w:top w:w="120" w:type="dxa"/>
              <w:left w:w="180" w:type="dxa"/>
              <w:bottom w:w="120" w:type="dxa"/>
              <w:right w:w="180" w:type="dxa"/>
            </w:tcMar>
            <w:hideMark/>
          </w:tcPr>
          <w:p w14:paraId="6398BFF7" w14:textId="49525BB3" w:rsidR="009645DD" w:rsidRPr="00582F94" w:rsidRDefault="00223892">
            <w:pPr>
              <w:pStyle w:val="NormalWeb"/>
              <w:spacing w:before="0" w:beforeAutospacing="0" w:after="0" w:afterAutospacing="0"/>
              <w:rPr>
                <w:rFonts w:ascii="Aptos Serif" w:hAnsi="Aptos Serif" w:cs="Aptos Serif"/>
                <w:color w:val="363636"/>
              </w:rPr>
            </w:pPr>
            <w:r>
              <w:rPr>
                <w:rFonts w:ascii="Aptos Serif" w:hAnsi="Aptos Serif" w:cs="Aptos Serif"/>
                <w:color w:val="363636"/>
              </w:rPr>
              <w:fldChar w:fldCharType="begin"/>
            </w:r>
            <w:r>
              <w:instrText xml:space="preserve"> XE "</w:instrText>
            </w:r>
            <w:r w:rsidRPr="00865906">
              <w:rPr>
                <w:lang w:val="en-US"/>
              </w:rPr>
              <w:instrText>ewma</w:instrText>
            </w:r>
            <w:r>
              <w:instrText xml:space="preserve">" </w:instrText>
            </w:r>
            <w:r>
              <w:rPr>
                <w:rFonts w:ascii="Aptos Serif" w:hAnsi="Aptos Serif" w:cs="Aptos Serif"/>
                <w:color w:val="363636"/>
              </w:rPr>
              <w:fldChar w:fldCharType="end"/>
            </w:r>
            <w:r w:rsidR="00A46876">
              <w:rPr>
                <w:rFonts w:ascii="Aptos Serif" w:hAnsi="Aptos Serif" w:cs="Aptos Serif"/>
                <w:color w:val="363636"/>
              </w:rPr>
              <w:fldChar w:fldCharType="begin"/>
            </w:r>
            <w:r w:rsidR="00A46876">
              <w:instrText xml:space="preserve"> XE "</w:instrText>
            </w:r>
            <w:r w:rsidR="00A46876" w:rsidRPr="00B507CF">
              <w:rPr>
                <w:lang w:val="en-US"/>
              </w:rPr>
              <w:instrText>series:ewma</w:instrText>
            </w:r>
            <w:r w:rsidR="00A46876">
              <w:instrText xml:space="preserve">" </w:instrText>
            </w:r>
            <w:r w:rsidR="00A46876">
              <w:rPr>
                <w:rFonts w:ascii="Aptos Serif" w:hAnsi="Aptos Serif" w:cs="Aptos Serif"/>
                <w:color w:val="363636"/>
              </w:rPr>
              <w:fldChar w:fldCharType="end"/>
            </w:r>
            <w:r w:rsidR="009645DD" w:rsidRPr="00582F94">
              <w:rPr>
                <w:rFonts w:ascii="Aptos Serif" w:hAnsi="Aptos Serif" w:cs="Aptos Serif"/>
                <w:color w:val="363636"/>
              </w:rPr>
              <w:t>Calculates an Exponentially Weighted Moving Average.</w:t>
            </w:r>
            <w:r w:rsidR="00582F94" w:rsidRPr="00582F94">
              <w:rPr>
                <w:rFonts w:ascii="Aptos Serif" w:hAnsi="Aptos Serif" w:cs="Aptos Serif"/>
                <w:color w:val="363636"/>
              </w:rPr>
              <w:t xml:space="preserve"> </w:t>
            </w:r>
          </w:p>
        </w:tc>
      </w:tr>
      <w:tr w:rsidR="009645DD" w14:paraId="2D79F0DA" w14:textId="77777777" w:rsidTr="004C1BD0">
        <w:tc>
          <w:tcPr>
            <w:tcW w:w="2265" w:type="dxa"/>
            <w:tcBorders>
              <w:top w:val="single" w:sz="2" w:space="0" w:color="DBDBDB"/>
              <w:left w:val="single" w:sz="2" w:space="0" w:color="DBDBDB"/>
              <w:bottom w:val="single" w:sz="6" w:space="0" w:color="DBDBDB"/>
              <w:right w:val="single" w:sz="2" w:space="0" w:color="DBDBDB"/>
            </w:tcBorders>
            <w:shd w:val="clear" w:color="auto" w:fill="FFFFFF"/>
            <w:tcMar>
              <w:top w:w="120" w:type="dxa"/>
              <w:left w:w="180" w:type="dxa"/>
              <w:bottom w:w="120" w:type="dxa"/>
              <w:right w:w="180" w:type="dxa"/>
            </w:tcMar>
            <w:hideMark/>
          </w:tcPr>
          <w:p w14:paraId="6090DE13" w14:textId="77777777" w:rsidR="009645DD" w:rsidRPr="00D1314C" w:rsidRDefault="009645DD">
            <w:pPr>
              <w:pStyle w:val="NormalWeb"/>
              <w:spacing w:before="0" w:beforeAutospacing="0" w:after="0" w:afterAutospacing="0"/>
              <w:rPr>
                <w:rStyle w:val="inlinecode"/>
              </w:rPr>
            </w:pPr>
            <w:r w:rsidRPr="00D1314C">
              <w:rPr>
                <w:rStyle w:val="inlinecode"/>
              </w:rPr>
              <w:t>filter</w:t>
            </w:r>
          </w:p>
        </w:tc>
        <w:tc>
          <w:tcPr>
            <w:tcW w:w="6663" w:type="dxa"/>
            <w:tcBorders>
              <w:top w:val="single" w:sz="2" w:space="0" w:color="DBDBDB"/>
              <w:left w:val="single" w:sz="2" w:space="0" w:color="DBDBDB"/>
              <w:bottom w:val="single" w:sz="6" w:space="0" w:color="DBDBDB"/>
              <w:right w:val="single" w:sz="2" w:space="0" w:color="DBDBDB"/>
            </w:tcBorders>
            <w:shd w:val="clear" w:color="auto" w:fill="FFFFFF"/>
            <w:tcMar>
              <w:top w:w="120" w:type="dxa"/>
              <w:left w:w="180" w:type="dxa"/>
              <w:bottom w:w="120" w:type="dxa"/>
              <w:right w:w="180" w:type="dxa"/>
            </w:tcMar>
            <w:hideMark/>
          </w:tcPr>
          <w:p w14:paraId="30A46315" w14:textId="07A381EE" w:rsidR="009645DD" w:rsidRPr="00582F94" w:rsidRDefault="009645DD">
            <w:pPr>
              <w:pStyle w:val="NormalWeb"/>
              <w:spacing w:before="0" w:beforeAutospacing="0" w:after="0" w:afterAutospacing="0"/>
              <w:rPr>
                <w:rFonts w:ascii="Aptos Serif" w:hAnsi="Aptos Serif" w:cs="Aptos Serif"/>
                <w:color w:val="363636"/>
              </w:rPr>
            </w:pPr>
            <w:r w:rsidRPr="00582F94">
              <w:rPr>
                <w:rFonts w:ascii="Aptos Serif" w:hAnsi="Aptos Serif" w:cs="Aptos Serif"/>
                <w:color w:val="363636"/>
              </w:rPr>
              <w:t>Filters points by values or dates.</w:t>
            </w:r>
            <w:r w:rsidR="00582F94" w:rsidRPr="00582F94">
              <w:rPr>
                <w:rFonts w:ascii="Aptos Serif" w:hAnsi="Aptos Serif" w:cs="Aptos Serif"/>
                <w:color w:val="363636"/>
              </w:rPr>
              <w:t xml:space="preserve"> </w:t>
            </w:r>
          </w:p>
        </w:tc>
      </w:tr>
      <w:tr w:rsidR="009645DD" w14:paraId="4FA94CBC" w14:textId="77777777" w:rsidTr="004C1BD0">
        <w:tc>
          <w:tcPr>
            <w:tcW w:w="2265" w:type="dxa"/>
            <w:tcBorders>
              <w:top w:val="single" w:sz="2" w:space="0" w:color="DBDBDB"/>
              <w:left w:val="single" w:sz="2" w:space="0" w:color="DBDBDB"/>
              <w:bottom w:val="single" w:sz="6" w:space="0" w:color="DBDBDB"/>
              <w:right w:val="single" w:sz="2" w:space="0" w:color="DBDBDB"/>
            </w:tcBorders>
            <w:shd w:val="clear" w:color="auto" w:fill="FFFFFF"/>
            <w:tcMar>
              <w:top w:w="120" w:type="dxa"/>
              <w:left w:w="180" w:type="dxa"/>
              <w:bottom w:w="120" w:type="dxa"/>
              <w:right w:w="180" w:type="dxa"/>
            </w:tcMar>
            <w:hideMark/>
          </w:tcPr>
          <w:p w14:paraId="3A1994F7" w14:textId="77777777" w:rsidR="009645DD" w:rsidRPr="00D1314C" w:rsidRDefault="009645DD">
            <w:pPr>
              <w:pStyle w:val="NormalWeb"/>
              <w:spacing w:before="0" w:beforeAutospacing="0" w:after="0" w:afterAutospacing="0"/>
              <w:rPr>
                <w:rStyle w:val="inlinecode"/>
              </w:rPr>
            </w:pPr>
            <w:r w:rsidRPr="00D1314C">
              <w:rPr>
                <w:rStyle w:val="inlinecode"/>
              </w:rPr>
              <w:t>indexOf</w:t>
            </w:r>
          </w:p>
        </w:tc>
        <w:tc>
          <w:tcPr>
            <w:tcW w:w="6663" w:type="dxa"/>
            <w:tcBorders>
              <w:top w:val="single" w:sz="2" w:space="0" w:color="DBDBDB"/>
              <w:left w:val="single" w:sz="2" w:space="0" w:color="DBDBDB"/>
              <w:bottom w:val="single" w:sz="6" w:space="0" w:color="DBDBDB"/>
              <w:right w:val="single" w:sz="2" w:space="0" w:color="DBDBDB"/>
            </w:tcBorders>
            <w:shd w:val="clear" w:color="auto" w:fill="FFFFFF"/>
            <w:tcMar>
              <w:top w:w="120" w:type="dxa"/>
              <w:left w:w="180" w:type="dxa"/>
              <w:bottom w:w="120" w:type="dxa"/>
              <w:right w:w="180" w:type="dxa"/>
            </w:tcMar>
            <w:hideMark/>
          </w:tcPr>
          <w:p w14:paraId="0274A34C" w14:textId="2528A319" w:rsidR="009645DD" w:rsidRPr="00582F94" w:rsidRDefault="009645DD">
            <w:pPr>
              <w:pStyle w:val="NormalWeb"/>
              <w:spacing w:before="0" w:beforeAutospacing="0" w:after="0" w:afterAutospacing="0"/>
              <w:rPr>
                <w:rFonts w:ascii="Aptos Serif" w:hAnsi="Aptos Serif" w:cs="Aptos Serif"/>
                <w:color w:val="363636"/>
              </w:rPr>
            </w:pPr>
            <w:r w:rsidRPr="00582F94">
              <w:rPr>
                <w:rFonts w:ascii="Aptos Serif" w:hAnsi="Aptos Serif" w:cs="Aptos Serif"/>
                <w:color w:val="363636"/>
              </w:rPr>
              <w:t>Returns the index where a value is stored.</w:t>
            </w:r>
            <w:r w:rsidR="00582F94" w:rsidRPr="00582F94">
              <w:rPr>
                <w:rFonts w:ascii="Aptos Serif" w:hAnsi="Aptos Serif" w:cs="Aptos Serif"/>
                <w:color w:val="363636"/>
              </w:rPr>
              <w:t xml:space="preserve"> </w:t>
            </w:r>
          </w:p>
        </w:tc>
      </w:tr>
      <w:tr w:rsidR="009645DD" w14:paraId="55B3C6AD" w14:textId="77777777" w:rsidTr="004C1BD0">
        <w:tc>
          <w:tcPr>
            <w:tcW w:w="2265" w:type="dxa"/>
            <w:tcBorders>
              <w:top w:val="single" w:sz="2" w:space="0" w:color="DBDBDB"/>
              <w:left w:val="single" w:sz="2" w:space="0" w:color="DBDBDB"/>
              <w:bottom w:val="single" w:sz="6" w:space="0" w:color="DBDBDB"/>
              <w:right w:val="single" w:sz="2" w:space="0" w:color="DBDBDB"/>
            </w:tcBorders>
            <w:shd w:val="clear" w:color="auto" w:fill="FFFFFF"/>
            <w:tcMar>
              <w:top w:w="120" w:type="dxa"/>
              <w:left w:w="180" w:type="dxa"/>
              <w:bottom w:w="120" w:type="dxa"/>
              <w:right w:w="180" w:type="dxa"/>
            </w:tcMar>
            <w:hideMark/>
          </w:tcPr>
          <w:p w14:paraId="2CF1B5FF" w14:textId="77777777" w:rsidR="009645DD" w:rsidRPr="00D1314C" w:rsidRDefault="009645DD">
            <w:pPr>
              <w:pStyle w:val="NormalWeb"/>
              <w:spacing w:before="0" w:beforeAutospacing="0" w:after="0" w:afterAutospacing="0"/>
              <w:rPr>
                <w:rStyle w:val="inlinecode"/>
              </w:rPr>
            </w:pPr>
            <w:r w:rsidRPr="00D1314C">
              <w:rPr>
                <w:rStyle w:val="inlinecode"/>
              </w:rPr>
              <w:t>linear</w:t>
            </w:r>
          </w:p>
        </w:tc>
        <w:tc>
          <w:tcPr>
            <w:tcW w:w="6663" w:type="dxa"/>
            <w:tcBorders>
              <w:top w:val="single" w:sz="2" w:space="0" w:color="DBDBDB"/>
              <w:left w:val="single" w:sz="2" w:space="0" w:color="DBDBDB"/>
              <w:bottom w:val="single" w:sz="6" w:space="0" w:color="DBDBDB"/>
              <w:right w:val="single" w:sz="2" w:space="0" w:color="DBDBDB"/>
            </w:tcBorders>
            <w:shd w:val="clear" w:color="auto" w:fill="FFFFFF"/>
            <w:tcMar>
              <w:top w:w="120" w:type="dxa"/>
              <w:left w:w="180" w:type="dxa"/>
              <w:bottom w:w="120" w:type="dxa"/>
              <w:right w:w="180" w:type="dxa"/>
            </w:tcMar>
            <w:hideMark/>
          </w:tcPr>
          <w:p w14:paraId="4FDFBF1E" w14:textId="25E7CEEE" w:rsidR="009645DD" w:rsidRPr="00582F94" w:rsidRDefault="009645DD">
            <w:pPr>
              <w:pStyle w:val="NormalWeb"/>
              <w:spacing w:before="0" w:beforeAutospacing="0" w:after="0" w:afterAutospacing="0"/>
              <w:rPr>
                <w:rFonts w:ascii="Aptos Serif" w:hAnsi="Aptos Serif" w:cs="Aptos Serif"/>
                <w:color w:val="363636"/>
              </w:rPr>
            </w:pPr>
            <w:r w:rsidRPr="00582F94">
              <w:rPr>
                <w:rFonts w:ascii="Aptos Serif" w:hAnsi="Aptos Serif" w:cs="Aptos Serif"/>
                <w:color w:val="363636"/>
              </w:rPr>
              <w:t>Gets the regression coefficients given a list of series.</w:t>
            </w:r>
            <w:r w:rsidR="00582F94" w:rsidRPr="00582F94">
              <w:rPr>
                <w:rFonts w:ascii="Aptos Serif" w:hAnsi="Aptos Serif" w:cs="Aptos Serif"/>
                <w:color w:val="363636"/>
              </w:rPr>
              <w:t xml:space="preserve"> </w:t>
            </w:r>
          </w:p>
        </w:tc>
      </w:tr>
      <w:tr w:rsidR="009645DD" w14:paraId="67A84BF8" w14:textId="77777777" w:rsidTr="004C1BD0">
        <w:tc>
          <w:tcPr>
            <w:tcW w:w="2265" w:type="dxa"/>
            <w:tcBorders>
              <w:top w:val="single" w:sz="2" w:space="0" w:color="DBDBDB"/>
              <w:left w:val="single" w:sz="2" w:space="0" w:color="DBDBDB"/>
              <w:bottom w:val="single" w:sz="6" w:space="0" w:color="DBDBDB"/>
              <w:right w:val="single" w:sz="2" w:space="0" w:color="DBDBDB"/>
            </w:tcBorders>
            <w:shd w:val="clear" w:color="auto" w:fill="FFFFFF"/>
            <w:tcMar>
              <w:top w:w="120" w:type="dxa"/>
              <w:left w:w="180" w:type="dxa"/>
              <w:bottom w:w="120" w:type="dxa"/>
              <w:right w:w="180" w:type="dxa"/>
            </w:tcMar>
            <w:hideMark/>
          </w:tcPr>
          <w:p w14:paraId="6CD9C073" w14:textId="77777777" w:rsidR="009645DD" w:rsidRPr="00D1314C" w:rsidRDefault="009645DD">
            <w:pPr>
              <w:pStyle w:val="NormalWeb"/>
              <w:spacing w:before="0" w:beforeAutospacing="0" w:after="0" w:afterAutospacing="0"/>
              <w:rPr>
                <w:rStyle w:val="inlinecode"/>
              </w:rPr>
            </w:pPr>
            <w:r w:rsidRPr="00D1314C">
              <w:rPr>
                <w:rStyle w:val="inlinecode"/>
              </w:rPr>
              <w:t>linearModel</w:t>
            </w:r>
          </w:p>
        </w:tc>
        <w:tc>
          <w:tcPr>
            <w:tcW w:w="6663" w:type="dxa"/>
            <w:tcBorders>
              <w:top w:val="single" w:sz="2" w:space="0" w:color="DBDBDB"/>
              <w:left w:val="single" w:sz="2" w:space="0" w:color="DBDBDB"/>
              <w:bottom w:val="single" w:sz="6" w:space="0" w:color="DBDBDB"/>
              <w:right w:val="single" w:sz="2" w:space="0" w:color="DBDBDB"/>
            </w:tcBorders>
            <w:shd w:val="clear" w:color="auto" w:fill="FFFFFF"/>
            <w:tcMar>
              <w:top w:w="120" w:type="dxa"/>
              <w:left w:w="180" w:type="dxa"/>
              <w:bottom w:w="120" w:type="dxa"/>
              <w:right w:w="180" w:type="dxa"/>
            </w:tcMar>
            <w:hideMark/>
          </w:tcPr>
          <w:p w14:paraId="78B8E14D" w14:textId="1E6AC5A6" w:rsidR="009645DD" w:rsidRPr="00582F94" w:rsidRDefault="00DC2E96">
            <w:pPr>
              <w:pStyle w:val="NormalWeb"/>
              <w:spacing w:before="0" w:beforeAutospacing="0" w:after="0" w:afterAutospacing="0"/>
              <w:rPr>
                <w:rFonts w:ascii="Aptos Serif" w:hAnsi="Aptos Serif" w:cs="Aptos Serif"/>
                <w:color w:val="363636"/>
              </w:rPr>
            </w:pPr>
            <w:r>
              <w:rPr>
                <w:rFonts w:ascii="Aptos Serif" w:hAnsi="Aptos Serif" w:cs="Aptos Serif"/>
                <w:color w:val="363636"/>
              </w:rPr>
              <w:fldChar w:fldCharType="begin"/>
            </w:r>
            <w:r>
              <w:instrText xml:space="preserve"> XE "</w:instrText>
            </w:r>
            <w:r w:rsidRPr="001156CB">
              <w:rPr>
                <w:lang w:val="en-US"/>
              </w:rPr>
              <w:instrText>models:linearModel</w:instrText>
            </w:r>
            <w:r>
              <w:instrText xml:space="preserve">" </w:instrText>
            </w:r>
            <w:r>
              <w:rPr>
                <w:rFonts w:ascii="Aptos Serif" w:hAnsi="Aptos Serif" w:cs="Aptos Serif"/>
                <w:color w:val="363636"/>
              </w:rPr>
              <w:fldChar w:fldCharType="end"/>
            </w:r>
            <w:r w:rsidR="009645DD" w:rsidRPr="00582F94">
              <w:rPr>
                <w:rFonts w:ascii="Aptos Serif" w:hAnsi="Aptos Serif" w:cs="Aptos Serif"/>
                <w:color w:val="363636"/>
              </w:rPr>
              <w:t>Creates a full linear model given a list of series.</w:t>
            </w:r>
            <w:r w:rsidR="00582F94" w:rsidRPr="00582F94">
              <w:rPr>
                <w:rFonts w:ascii="Aptos Serif" w:hAnsi="Aptos Serif" w:cs="Aptos Serif"/>
                <w:color w:val="363636"/>
              </w:rPr>
              <w:t xml:space="preserve"> </w:t>
            </w:r>
          </w:p>
        </w:tc>
      </w:tr>
      <w:tr w:rsidR="009645DD" w14:paraId="5B833E58" w14:textId="77777777" w:rsidTr="004C1BD0">
        <w:tc>
          <w:tcPr>
            <w:tcW w:w="2265" w:type="dxa"/>
            <w:tcBorders>
              <w:top w:val="single" w:sz="2" w:space="0" w:color="DBDBDB"/>
              <w:left w:val="single" w:sz="2" w:space="0" w:color="DBDBDB"/>
              <w:bottom w:val="single" w:sz="6" w:space="0" w:color="DBDBDB"/>
              <w:right w:val="single" w:sz="2" w:space="0" w:color="DBDBDB"/>
            </w:tcBorders>
            <w:shd w:val="clear" w:color="auto" w:fill="FFFFFF"/>
            <w:tcMar>
              <w:top w:w="120" w:type="dxa"/>
              <w:left w:w="180" w:type="dxa"/>
              <w:bottom w:w="120" w:type="dxa"/>
              <w:right w:w="180" w:type="dxa"/>
            </w:tcMar>
            <w:hideMark/>
          </w:tcPr>
          <w:p w14:paraId="3E7752D1" w14:textId="77777777" w:rsidR="009645DD" w:rsidRPr="00D1314C" w:rsidRDefault="009645DD">
            <w:pPr>
              <w:pStyle w:val="NormalWeb"/>
              <w:spacing w:before="0" w:beforeAutospacing="0" w:after="0" w:afterAutospacing="0"/>
              <w:rPr>
                <w:rStyle w:val="inlinecode"/>
              </w:rPr>
            </w:pPr>
            <w:r w:rsidRPr="00D1314C">
              <w:rPr>
                <w:rStyle w:val="inlinecode"/>
              </w:rPr>
              <w:t>ma</w:t>
            </w:r>
          </w:p>
        </w:tc>
        <w:tc>
          <w:tcPr>
            <w:tcW w:w="6663" w:type="dxa"/>
            <w:tcBorders>
              <w:top w:val="single" w:sz="2" w:space="0" w:color="DBDBDB"/>
              <w:left w:val="single" w:sz="2" w:space="0" w:color="DBDBDB"/>
              <w:bottom w:val="single" w:sz="6" w:space="0" w:color="DBDBDB"/>
              <w:right w:val="single" w:sz="2" w:space="0" w:color="DBDBDB"/>
            </w:tcBorders>
            <w:shd w:val="clear" w:color="auto" w:fill="FFFFFF"/>
            <w:tcMar>
              <w:top w:w="120" w:type="dxa"/>
              <w:left w:w="180" w:type="dxa"/>
              <w:bottom w:w="120" w:type="dxa"/>
              <w:right w:w="180" w:type="dxa"/>
            </w:tcMar>
            <w:hideMark/>
          </w:tcPr>
          <w:p w14:paraId="02B10115" w14:textId="0CF69BD6" w:rsidR="009645DD" w:rsidRPr="00582F94" w:rsidRDefault="009645DD">
            <w:pPr>
              <w:pStyle w:val="NormalWeb"/>
              <w:spacing w:before="0" w:beforeAutospacing="0" w:after="0" w:afterAutospacing="0"/>
              <w:rPr>
                <w:rFonts w:ascii="Aptos Serif" w:hAnsi="Aptos Serif" w:cs="Aptos Serif"/>
                <w:color w:val="363636"/>
              </w:rPr>
            </w:pPr>
            <w:r w:rsidRPr="00582F94">
              <w:rPr>
                <w:rFonts w:ascii="Aptos Serif" w:hAnsi="Aptos Serif" w:cs="Aptos Serif"/>
                <w:color w:val="363636"/>
              </w:rPr>
              <w:t xml:space="preserve">Calculates the moving average coefficients for a </w:t>
            </w:r>
            <w:r w:rsidR="004C1BD0">
              <w:rPr>
                <w:rFonts w:ascii="Aptos Serif" w:hAnsi="Aptos Serif" w:cs="Aptos Serif"/>
                <w:color w:val="363636"/>
              </w:rPr>
              <w:t>degree</w:t>
            </w:r>
            <w:r w:rsidRPr="00582F94">
              <w:rPr>
                <w:rFonts w:ascii="Aptos Serif" w:hAnsi="Aptos Serif" w:cs="Aptos Serif"/>
                <w:color w:val="363636"/>
              </w:rPr>
              <w:t>.</w:t>
            </w:r>
            <w:r w:rsidR="00582F94" w:rsidRPr="00582F94">
              <w:rPr>
                <w:rFonts w:ascii="Aptos Serif" w:hAnsi="Aptos Serif" w:cs="Aptos Serif"/>
                <w:color w:val="363636"/>
              </w:rPr>
              <w:t xml:space="preserve"> </w:t>
            </w:r>
          </w:p>
        </w:tc>
      </w:tr>
      <w:tr w:rsidR="009645DD" w14:paraId="6C8050BA" w14:textId="77777777" w:rsidTr="004C1BD0">
        <w:tc>
          <w:tcPr>
            <w:tcW w:w="2265" w:type="dxa"/>
            <w:tcBorders>
              <w:top w:val="single" w:sz="2" w:space="0" w:color="DBDBDB"/>
              <w:left w:val="single" w:sz="2" w:space="0" w:color="DBDBDB"/>
              <w:bottom w:val="single" w:sz="6" w:space="0" w:color="DBDBDB"/>
              <w:right w:val="single" w:sz="2" w:space="0" w:color="DBDBDB"/>
            </w:tcBorders>
            <w:shd w:val="clear" w:color="auto" w:fill="FFFFFF"/>
            <w:tcMar>
              <w:top w:w="120" w:type="dxa"/>
              <w:left w:w="180" w:type="dxa"/>
              <w:bottom w:w="120" w:type="dxa"/>
              <w:right w:w="180" w:type="dxa"/>
            </w:tcMar>
            <w:hideMark/>
          </w:tcPr>
          <w:p w14:paraId="54FBAD42" w14:textId="77777777" w:rsidR="009645DD" w:rsidRPr="00D1314C" w:rsidRDefault="009645DD">
            <w:pPr>
              <w:pStyle w:val="NormalWeb"/>
              <w:spacing w:before="0" w:beforeAutospacing="0" w:after="0" w:afterAutospacing="0"/>
              <w:rPr>
                <w:rStyle w:val="inlinecode"/>
              </w:rPr>
            </w:pPr>
            <w:r w:rsidRPr="00D1314C">
              <w:rPr>
                <w:rStyle w:val="inlinecode"/>
              </w:rPr>
              <w:t>maModel</w:t>
            </w:r>
          </w:p>
        </w:tc>
        <w:tc>
          <w:tcPr>
            <w:tcW w:w="6663" w:type="dxa"/>
            <w:tcBorders>
              <w:top w:val="single" w:sz="2" w:space="0" w:color="DBDBDB"/>
              <w:left w:val="single" w:sz="2" w:space="0" w:color="DBDBDB"/>
              <w:bottom w:val="single" w:sz="6" w:space="0" w:color="DBDBDB"/>
              <w:right w:val="single" w:sz="2" w:space="0" w:color="DBDBDB"/>
            </w:tcBorders>
            <w:shd w:val="clear" w:color="auto" w:fill="FFFFFF"/>
            <w:tcMar>
              <w:top w:w="120" w:type="dxa"/>
              <w:left w:w="180" w:type="dxa"/>
              <w:bottom w:w="120" w:type="dxa"/>
              <w:right w:w="180" w:type="dxa"/>
            </w:tcMar>
            <w:hideMark/>
          </w:tcPr>
          <w:p w14:paraId="56328E0C" w14:textId="628D5B95" w:rsidR="009645DD" w:rsidRPr="00582F94" w:rsidRDefault="009645DD">
            <w:pPr>
              <w:pStyle w:val="NormalWeb"/>
              <w:spacing w:before="0" w:beforeAutospacing="0" w:after="0" w:afterAutospacing="0"/>
              <w:rPr>
                <w:rFonts w:ascii="Aptos Serif" w:hAnsi="Aptos Serif" w:cs="Aptos Serif"/>
                <w:color w:val="363636"/>
              </w:rPr>
            </w:pPr>
            <w:r w:rsidRPr="00582F94">
              <w:rPr>
                <w:rFonts w:ascii="Aptos Serif" w:hAnsi="Aptos Serif" w:cs="Aptos Serif"/>
                <w:color w:val="363636"/>
              </w:rPr>
              <w:t>Creates a full MA(q) model.</w:t>
            </w:r>
            <w:r w:rsidR="00582F94" w:rsidRPr="00582F94">
              <w:rPr>
                <w:rFonts w:ascii="Aptos Serif" w:hAnsi="Aptos Serif" w:cs="Aptos Serif"/>
                <w:color w:val="363636"/>
              </w:rPr>
              <w:t xml:space="preserve"> </w:t>
            </w:r>
          </w:p>
        </w:tc>
      </w:tr>
      <w:tr w:rsidR="009645DD" w14:paraId="2D6D1828" w14:textId="77777777" w:rsidTr="004C1BD0">
        <w:tc>
          <w:tcPr>
            <w:tcW w:w="2265" w:type="dxa"/>
            <w:tcBorders>
              <w:top w:val="single" w:sz="2" w:space="0" w:color="DBDBDB"/>
              <w:left w:val="single" w:sz="2" w:space="0" w:color="DBDBDB"/>
              <w:bottom w:val="single" w:sz="6" w:space="0" w:color="DBDBDB"/>
              <w:right w:val="single" w:sz="2" w:space="0" w:color="DBDBDB"/>
            </w:tcBorders>
            <w:shd w:val="clear" w:color="auto" w:fill="FFFFFF"/>
            <w:tcMar>
              <w:top w:w="120" w:type="dxa"/>
              <w:left w:w="180" w:type="dxa"/>
              <w:bottom w:w="120" w:type="dxa"/>
              <w:right w:w="180" w:type="dxa"/>
            </w:tcMar>
            <w:hideMark/>
          </w:tcPr>
          <w:p w14:paraId="11A5DEC4" w14:textId="77777777" w:rsidR="009645DD" w:rsidRPr="00D1314C" w:rsidRDefault="009645DD">
            <w:pPr>
              <w:pStyle w:val="NormalWeb"/>
              <w:spacing w:before="0" w:beforeAutospacing="0" w:after="0" w:afterAutospacing="0"/>
              <w:rPr>
                <w:rStyle w:val="inlinecode"/>
              </w:rPr>
            </w:pPr>
            <w:r w:rsidRPr="00D1314C">
              <w:rPr>
                <w:rStyle w:val="inlinecode"/>
              </w:rPr>
              <w:t>map</w:t>
            </w:r>
          </w:p>
        </w:tc>
        <w:tc>
          <w:tcPr>
            <w:tcW w:w="6663" w:type="dxa"/>
            <w:tcBorders>
              <w:top w:val="single" w:sz="2" w:space="0" w:color="DBDBDB"/>
              <w:left w:val="single" w:sz="2" w:space="0" w:color="DBDBDB"/>
              <w:bottom w:val="single" w:sz="6" w:space="0" w:color="DBDBDB"/>
              <w:right w:val="single" w:sz="2" w:space="0" w:color="DBDBDB"/>
            </w:tcBorders>
            <w:shd w:val="clear" w:color="auto" w:fill="FFFFFF"/>
            <w:tcMar>
              <w:top w:w="120" w:type="dxa"/>
              <w:left w:w="180" w:type="dxa"/>
              <w:bottom w:w="120" w:type="dxa"/>
              <w:right w:w="180" w:type="dxa"/>
            </w:tcMar>
            <w:hideMark/>
          </w:tcPr>
          <w:p w14:paraId="235FCDF6" w14:textId="038F7981" w:rsidR="009645DD" w:rsidRPr="00582F94" w:rsidRDefault="009645DD">
            <w:pPr>
              <w:pStyle w:val="NormalWeb"/>
              <w:spacing w:before="0" w:beforeAutospacing="0" w:after="0" w:afterAutospacing="0"/>
              <w:rPr>
                <w:rFonts w:ascii="Aptos Serif" w:hAnsi="Aptos Serif" w:cs="Aptos Serif"/>
                <w:color w:val="363636"/>
              </w:rPr>
            </w:pPr>
            <w:r w:rsidRPr="00582F94">
              <w:rPr>
                <w:rFonts w:ascii="Aptos Serif" w:hAnsi="Aptos Serif" w:cs="Aptos Serif"/>
                <w:color w:val="363636"/>
              </w:rPr>
              <w:t>Pointwise transformation of the series with a lambda.</w:t>
            </w:r>
            <w:r w:rsidR="00582F94" w:rsidRPr="00582F94">
              <w:rPr>
                <w:rFonts w:ascii="Aptos Serif" w:hAnsi="Aptos Serif" w:cs="Aptos Serif"/>
                <w:color w:val="363636"/>
              </w:rPr>
              <w:t xml:space="preserve"> </w:t>
            </w:r>
          </w:p>
        </w:tc>
      </w:tr>
      <w:tr w:rsidR="009645DD" w14:paraId="1BF7038D" w14:textId="77777777" w:rsidTr="004C1BD0">
        <w:tc>
          <w:tcPr>
            <w:tcW w:w="2265" w:type="dxa"/>
            <w:tcBorders>
              <w:top w:val="single" w:sz="2" w:space="0" w:color="DBDBDB"/>
              <w:left w:val="single" w:sz="2" w:space="0" w:color="DBDBDB"/>
              <w:bottom w:val="single" w:sz="6" w:space="0" w:color="DBDBDB"/>
              <w:right w:val="single" w:sz="2" w:space="0" w:color="DBDBDB"/>
            </w:tcBorders>
            <w:shd w:val="clear" w:color="auto" w:fill="FFFFFF"/>
            <w:tcMar>
              <w:top w:w="120" w:type="dxa"/>
              <w:left w:w="180" w:type="dxa"/>
              <w:bottom w:w="120" w:type="dxa"/>
              <w:right w:w="180" w:type="dxa"/>
            </w:tcMar>
            <w:hideMark/>
          </w:tcPr>
          <w:p w14:paraId="4D447C70" w14:textId="77777777" w:rsidR="009645DD" w:rsidRPr="00D1314C" w:rsidRDefault="009645DD">
            <w:pPr>
              <w:pStyle w:val="NormalWeb"/>
              <w:spacing w:before="0" w:beforeAutospacing="0" w:after="0" w:afterAutospacing="0"/>
              <w:rPr>
                <w:rStyle w:val="inlinecode"/>
              </w:rPr>
            </w:pPr>
            <w:r w:rsidRPr="00D1314C">
              <w:rPr>
                <w:rStyle w:val="inlinecode"/>
              </w:rPr>
              <w:lastRenderedPageBreak/>
              <w:t>movingAvg</w:t>
            </w:r>
          </w:p>
        </w:tc>
        <w:tc>
          <w:tcPr>
            <w:tcW w:w="6663" w:type="dxa"/>
            <w:tcBorders>
              <w:top w:val="single" w:sz="2" w:space="0" w:color="DBDBDB"/>
              <w:left w:val="single" w:sz="2" w:space="0" w:color="DBDBDB"/>
              <w:bottom w:val="single" w:sz="6" w:space="0" w:color="DBDBDB"/>
              <w:right w:val="single" w:sz="2" w:space="0" w:color="DBDBDB"/>
            </w:tcBorders>
            <w:shd w:val="clear" w:color="auto" w:fill="FFFFFF"/>
            <w:tcMar>
              <w:top w:w="120" w:type="dxa"/>
              <w:left w:w="180" w:type="dxa"/>
              <w:bottom w:w="120" w:type="dxa"/>
              <w:right w:w="180" w:type="dxa"/>
            </w:tcMar>
            <w:hideMark/>
          </w:tcPr>
          <w:p w14:paraId="5766C095" w14:textId="165D901A" w:rsidR="009645DD" w:rsidRPr="00582F94" w:rsidRDefault="009645DD">
            <w:pPr>
              <w:pStyle w:val="NormalWeb"/>
              <w:spacing w:before="0" w:beforeAutospacing="0" w:after="0" w:afterAutospacing="0"/>
              <w:rPr>
                <w:rFonts w:ascii="Aptos Serif" w:hAnsi="Aptos Serif" w:cs="Aptos Serif"/>
                <w:color w:val="363636"/>
              </w:rPr>
            </w:pPr>
            <w:r w:rsidRPr="00582F94">
              <w:rPr>
                <w:rFonts w:ascii="Aptos Serif" w:hAnsi="Aptos Serif" w:cs="Aptos Serif"/>
                <w:color w:val="363636"/>
              </w:rPr>
              <w:t>Calculates a Simple Moving Average.</w:t>
            </w:r>
            <w:r w:rsidR="00582F94" w:rsidRPr="00582F94">
              <w:rPr>
                <w:rFonts w:ascii="Aptos Serif" w:hAnsi="Aptos Serif" w:cs="Aptos Serif"/>
                <w:color w:val="363636"/>
              </w:rPr>
              <w:t xml:space="preserve"> </w:t>
            </w:r>
          </w:p>
        </w:tc>
      </w:tr>
      <w:tr w:rsidR="009645DD" w14:paraId="452BDBEA" w14:textId="77777777" w:rsidTr="004C1BD0">
        <w:tc>
          <w:tcPr>
            <w:tcW w:w="2265" w:type="dxa"/>
            <w:tcBorders>
              <w:top w:val="single" w:sz="2" w:space="0" w:color="DBDBDB"/>
              <w:left w:val="single" w:sz="2" w:space="0" w:color="DBDBDB"/>
              <w:bottom w:val="single" w:sz="6" w:space="0" w:color="DBDBDB"/>
              <w:right w:val="single" w:sz="2" w:space="0" w:color="DBDBDB"/>
            </w:tcBorders>
            <w:shd w:val="clear" w:color="auto" w:fill="FFFFFF"/>
            <w:tcMar>
              <w:top w:w="120" w:type="dxa"/>
              <w:left w:w="180" w:type="dxa"/>
              <w:bottom w:w="120" w:type="dxa"/>
              <w:right w:w="180" w:type="dxa"/>
            </w:tcMar>
            <w:hideMark/>
          </w:tcPr>
          <w:p w14:paraId="6E4FEF84" w14:textId="77777777" w:rsidR="009645DD" w:rsidRPr="00D1314C" w:rsidRDefault="009645DD">
            <w:pPr>
              <w:pStyle w:val="NormalWeb"/>
              <w:spacing w:before="0" w:beforeAutospacing="0" w:after="0" w:afterAutospacing="0"/>
              <w:rPr>
                <w:rStyle w:val="inlinecode"/>
              </w:rPr>
            </w:pPr>
            <w:r w:rsidRPr="00D1314C">
              <w:rPr>
                <w:rStyle w:val="inlinecode"/>
              </w:rPr>
              <w:t>movingNcdf</w:t>
            </w:r>
          </w:p>
        </w:tc>
        <w:tc>
          <w:tcPr>
            <w:tcW w:w="6663" w:type="dxa"/>
            <w:tcBorders>
              <w:top w:val="single" w:sz="2" w:space="0" w:color="DBDBDB"/>
              <w:left w:val="single" w:sz="2" w:space="0" w:color="DBDBDB"/>
              <w:bottom w:val="single" w:sz="6" w:space="0" w:color="DBDBDB"/>
              <w:right w:val="single" w:sz="2" w:space="0" w:color="DBDBDB"/>
            </w:tcBorders>
            <w:shd w:val="clear" w:color="auto" w:fill="FFFFFF"/>
            <w:tcMar>
              <w:top w:w="120" w:type="dxa"/>
              <w:left w:w="180" w:type="dxa"/>
              <w:bottom w:w="120" w:type="dxa"/>
              <w:right w:w="180" w:type="dxa"/>
            </w:tcMar>
            <w:hideMark/>
          </w:tcPr>
          <w:p w14:paraId="0BA49D1B" w14:textId="0CE7DC1A" w:rsidR="009645DD" w:rsidRPr="00582F94" w:rsidRDefault="009645DD">
            <w:pPr>
              <w:pStyle w:val="NormalWeb"/>
              <w:spacing w:before="0" w:beforeAutospacing="0" w:after="0" w:afterAutospacing="0"/>
              <w:rPr>
                <w:rFonts w:ascii="Aptos Serif" w:hAnsi="Aptos Serif" w:cs="Aptos Serif"/>
                <w:color w:val="363636"/>
              </w:rPr>
            </w:pPr>
            <w:r w:rsidRPr="00582F94">
              <w:rPr>
                <w:rFonts w:ascii="Aptos Serif" w:hAnsi="Aptos Serif" w:cs="Aptos Serif"/>
                <w:color w:val="363636"/>
              </w:rPr>
              <w:t>Calculates a Moving Normal Percentile.</w:t>
            </w:r>
            <w:r w:rsidR="00582F94" w:rsidRPr="00582F94">
              <w:rPr>
                <w:rFonts w:ascii="Aptos Serif" w:hAnsi="Aptos Serif" w:cs="Aptos Serif"/>
                <w:color w:val="363636"/>
              </w:rPr>
              <w:t xml:space="preserve"> </w:t>
            </w:r>
          </w:p>
        </w:tc>
      </w:tr>
      <w:tr w:rsidR="009645DD" w14:paraId="44C64227" w14:textId="77777777" w:rsidTr="004C1BD0">
        <w:tc>
          <w:tcPr>
            <w:tcW w:w="2265" w:type="dxa"/>
            <w:tcBorders>
              <w:top w:val="single" w:sz="2" w:space="0" w:color="DBDBDB"/>
              <w:left w:val="single" w:sz="2" w:space="0" w:color="DBDBDB"/>
              <w:bottom w:val="single" w:sz="6" w:space="0" w:color="DBDBDB"/>
              <w:right w:val="single" w:sz="2" w:space="0" w:color="DBDBDB"/>
            </w:tcBorders>
            <w:shd w:val="clear" w:color="auto" w:fill="FFFFFF"/>
            <w:tcMar>
              <w:top w:w="120" w:type="dxa"/>
              <w:left w:w="180" w:type="dxa"/>
              <w:bottom w:w="120" w:type="dxa"/>
              <w:right w:w="180" w:type="dxa"/>
            </w:tcMar>
            <w:hideMark/>
          </w:tcPr>
          <w:p w14:paraId="3EA0884F" w14:textId="77777777" w:rsidR="009645DD" w:rsidRPr="00D1314C" w:rsidRDefault="009645DD">
            <w:pPr>
              <w:pStyle w:val="NormalWeb"/>
              <w:spacing w:before="0" w:beforeAutospacing="0" w:after="0" w:afterAutospacing="0"/>
              <w:rPr>
                <w:rStyle w:val="inlinecode"/>
              </w:rPr>
            </w:pPr>
            <w:r w:rsidRPr="00D1314C">
              <w:rPr>
                <w:rStyle w:val="inlinecode"/>
              </w:rPr>
              <w:t>movingStd</w:t>
            </w:r>
          </w:p>
        </w:tc>
        <w:tc>
          <w:tcPr>
            <w:tcW w:w="6663" w:type="dxa"/>
            <w:tcBorders>
              <w:top w:val="single" w:sz="2" w:space="0" w:color="DBDBDB"/>
              <w:left w:val="single" w:sz="2" w:space="0" w:color="DBDBDB"/>
              <w:bottom w:val="single" w:sz="6" w:space="0" w:color="DBDBDB"/>
              <w:right w:val="single" w:sz="2" w:space="0" w:color="DBDBDB"/>
            </w:tcBorders>
            <w:shd w:val="clear" w:color="auto" w:fill="FFFFFF"/>
            <w:tcMar>
              <w:top w:w="120" w:type="dxa"/>
              <w:left w:w="180" w:type="dxa"/>
              <w:bottom w:w="120" w:type="dxa"/>
              <w:right w:w="180" w:type="dxa"/>
            </w:tcMar>
            <w:hideMark/>
          </w:tcPr>
          <w:p w14:paraId="2F9A128C" w14:textId="0CEF0200" w:rsidR="009645DD" w:rsidRPr="00582F94" w:rsidRDefault="009645DD">
            <w:pPr>
              <w:pStyle w:val="NormalWeb"/>
              <w:spacing w:before="0" w:beforeAutospacing="0" w:after="0" w:afterAutospacing="0"/>
              <w:rPr>
                <w:rFonts w:ascii="Aptos Serif" w:hAnsi="Aptos Serif" w:cs="Aptos Serif"/>
                <w:color w:val="363636"/>
              </w:rPr>
            </w:pPr>
            <w:r w:rsidRPr="00582F94">
              <w:rPr>
                <w:rFonts w:ascii="Aptos Serif" w:hAnsi="Aptos Serif" w:cs="Aptos Serif"/>
                <w:color w:val="363636"/>
              </w:rPr>
              <w:t>Calculates a Moving Standard Deviation.</w:t>
            </w:r>
            <w:r w:rsidR="00582F94" w:rsidRPr="00582F94">
              <w:rPr>
                <w:rFonts w:ascii="Aptos Serif" w:hAnsi="Aptos Serif" w:cs="Aptos Serif"/>
                <w:color w:val="363636"/>
              </w:rPr>
              <w:t xml:space="preserve"> </w:t>
            </w:r>
          </w:p>
        </w:tc>
      </w:tr>
      <w:tr w:rsidR="009645DD" w14:paraId="30FE8FD8" w14:textId="77777777" w:rsidTr="004C1BD0">
        <w:tc>
          <w:tcPr>
            <w:tcW w:w="2265" w:type="dxa"/>
            <w:tcBorders>
              <w:top w:val="single" w:sz="2" w:space="0" w:color="DBDBDB"/>
              <w:left w:val="single" w:sz="2" w:space="0" w:color="DBDBDB"/>
              <w:bottom w:val="single" w:sz="6" w:space="0" w:color="DBDBDB"/>
              <w:right w:val="single" w:sz="2" w:space="0" w:color="DBDBDB"/>
            </w:tcBorders>
            <w:shd w:val="clear" w:color="auto" w:fill="FFFFFF"/>
            <w:tcMar>
              <w:top w:w="120" w:type="dxa"/>
              <w:left w:w="180" w:type="dxa"/>
              <w:bottom w:w="120" w:type="dxa"/>
              <w:right w:w="180" w:type="dxa"/>
            </w:tcMar>
            <w:hideMark/>
          </w:tcPr>
          <w:p w14:paraId="04E49BFA" w14:textId="77777777" w:rsidR="009645DD" w:rsidRPr="00D1314C" w:rsidRDefault="009645DD">
            <w:pPr>
              <w:pStyle w:val="NormalWeb"/>
              <w:spacing w:before="0" w:beforeAutospacing="0" w:after="0" w:afterAutospacing="0"/>
              <w:rPr>
                <w:rStyle w:val="inlinecode"/>
              </w:rPr>
            </w:pPr>
            <w:r w:rsidRPr="00D1314C">
              <w:rPr>
                <w:rStyle w:val="inlinecode"/>
              </w:rPr>
              <w:t>ncdf</w:t>
            </w:r>
          </w:p>
        </w:tc>
        <w:tc>
          <w:tcPr>
            <w:tcW w:w="6663" w:type="dxa"/>
            <w:tcBorders>
              <w:top w:val="single" w:sz="2" w:space="0" w:color="DBDBDB"/>
              <w:left w:val="single" w:sz="2" w:space="0" w:color="DBDBDB"/>
              <w:bottom w:val="single" w:sz="6" w:space="0" w:color="DBDBDB"/>
              <w:right w:val="single" w:sz="2" w:space="0" w:color="DBDBDB"/>
            </w:tcBorders>
            <w:shd w:val="clear" w:color="auto" w:fill="FFFFFF"/>
            <w:tcMar>
              <w:top w:w="120" w:type="dxa"/>
              <w:left w:w="180" w:type="dxa"/>
              <w:bottom w:w="120" w:type="dxa"/>
              <w:right w:w="180" w:type="dxa"/>
            </w:tcMar>
            <w:hideMark/>
          </w:tcPr>
          <w:p w14:paraId="51407613" w14:textId="140D0E00" w:rsidR="009645DD" w:rsidRPr="00582F94" w:rsidRDefault="009645DD">
            <w:pPr>
              <w:pStyle w:val="NormalWeb"/>
              <w:spacing w:before="0" w:beforeAutospacing="0" w:after="0" w:afterAutospacing="0"/>
              <w:rPr>
                <w:rFonts w:ascii="Aptos Serif" w:hAnsi="Aptos Serif" w:cs="Aptos Serif"/>
                <w:color w:val="363636"/>
              </w:rPr>
            </w:pPr>
            <w:r w:rsidRPr="00582F94">
              <w:rPr>
                <w:rFonts w:ascii="Aptos Serif" w:hAnsi="Aptos Serif" w:cs="Aptos Serif"/>
                <w:color w:val="363636"/>
              </w:rPr>
              <w:t>Gets the normal percentil</w:t>
            </w:r>
            <w:r w:rsidR="00582F94" w:rsidRPr="00582F94">
              <w:rPr>
                <w:rFonts w:ascii="Aptos Serif" w:hAnsi="Aptos Serif" w:cs="Aptos Serif"/>
                <w:color w:val="363636"/>
              </w:rPr>
              <w:t>e</w:t>
            </w:r>
            <w:r w:rsidRPr="00582F94">
              <w:rPr>
                <w:rFonts w:ascii="Aptos Serif" w:hAnsi="Aptos Serif" w:cs="Aptos Serif"/>
                <w:color w:val="363636"/>
              </w:rPr>
              <w:t xml:space="preserve"> for a given value.</w:t>
            </w:r>
            <w:r w:rsidR="00582F94" w:rsidRPr="00582F94">
              <w:rPr>
                <w:rFonts w:ascii="Aptos Serif" w:hAnsi="Aptos Serif" w:cs="Aptos Serif"/>
                <w:color w:val="363636"/>
              </w:rPr>
              <w:t xml:space="preserve"> </w:t>
            </w:r>
          </w:p>
        </w:tc>
      </w:tr>
      <w:tr w:rsidR="009645DD" w14:paraId="3940BCE1" w14:textId="77777777" w:rsidTr="004C1BD0">
        <w:tc>
          <w:tcPr>
            <w:tcW w:w="2265" w:type="dxa"/>
            <w:tcBorders>
              <w:top w:val="single" w:sz="2" w:space="0" w:color="DBDBDB"/>
              <w:left w:val="single" w:sz="2" w:space="0" w:color="DBDBDB"/>
              <w:bottom w:val="single" w:sz="6" w:space="0" w:color="DBDBDB"/>
              <w:right w:val="single" w:sz="2" w:space="0" w:color="DBDBDB"/>
            </w:tcBorders>
            <w:shd w:val="clear" w:color="auto" w:fill="FFFFFF"/>
            <w:tcMar>
              <w:top w:w="120" w:type="dxa"/>
              <w:left w:w="180" w:type="dxa"/>
              <w:bottom w:w="120" w:type="dxa"/>
              <w:right w:w="180" w:type="dxa"/>
            </w:tcMar>
            <w:hideMark/>
          </w:tcPr>
          <w:p w14:paraId="30E11C40" w14:textId="77777777" w:rsidR="009645DD" w:rsidRPr="00D1314C" w:rsidRDefault="009645DD">
            <w:pPr>
              <w:pStyle w:val="NormalWeb"/>
              <w:spacing w:before="0" w:beforeAutospacing="0" w:after="0" w:afterAutospacing="0"/>
              <w:rPr>
                <w:rStyle w:val="inlinecode"/>
              </w:rPr>
            </w:pPr>
            <w:r w:rsidRPr="00D1314C">
              <w:rPr>
                <w:rStyle w:val="inlinecode"/>
              </w:rPr>
              <w:t>stats</w:t>
            </w:r>
          </w:p>
        </w:tc>
        <w:tc>
          <w:tcPr>
            <w:tcW w:w="6663" w:type="dxa"/>
            <w:tcBorders>
              <w:top w:val="single" w:sz="2" w:space="0" w:color="DBDBDB"/>
              <w:left w:val="single" w:sz="2" w:space="0" w:color="DBDBDB"/>
              <w:bottom w:val="single" w:sz="6" w:space="0" w:color="DBDBDB"/>
              <w:right w:val="single" w:sz="2" w:space="0" w:color="DBDBDB"/>
            </w:tcBorders>
            <w:shd w:val="clear" w:color="auto" w:fill="FFFFFF"/>
            <w:tcMar>
              <w:top w:w="120" w:type="dxa"/>
              <w:left w:w="180" w:type="dxa"/>
              <w:bottom w:w="120" w:type="dxa"/>
              <w:right w:w="180" w:type="dxa"/>
            </w:tcMar>
            <w:hideMark/>
          </w:tcPr>
          <w:p w14:paraId="4705815E" w14:textId="1C5F1CA0" w:rsidR="009645DD" w:rsidRPr="00582F94" w:rsidRDefault="009645DD">
            <w:pPr>
              <w:pStyle w:val="NormalWeb"/>
              <w:spacing w:before="0" w:beforeAutospacing="0" w:after="0" w:afterAutospacing="0"/>
              <w:rPr>
                <w:rFonts w:ascii="Aptos Serif" w:hAnsi="Aptos Serif" w:cs="Aptos Serif"/>
                <w:color w:val="363636"/>
              </w:rPr>
            </w:pPr>
            <w:r w:rsidRPr="00582F94">
              <w:rPr>
                <w:rFonts w:ascii="Aptos Serif" w:hAnsi="Aptos Serif" w:cs="Aptos Serif"/>
                <w:color w:val="363636"/>
              </w:rPr>
              <w:t>Gets monthly statistics for a given date.</w:t>
            </w:r>
            <w:r w:rsidR="00582F94" w:rsidRPr="00582F94">
              <w:rPr>
                <w:rFonts w:ascii="Aptos Serif" w:hAnsi="Aptos Serif" w:cs="Aptos Serif"/>
                <w:color w:val="363636"/>
              </w:rPr>
              <w:t xml:space="preserve"> </w:t>
            </w:r>
          </w:p>
        </w:tc>
      </w:tr>
      <w:tr w:rsidR="009645DD" w14:paraId="200688F3" w14:textId="77777777" w:rsidTr="004C1BD0">
        <w:tc>
          <w:tcPr>
            <w:tcW w:w="2265" w:type="dxa"/>
            <w:tcBorders>
              <w:top w:val="single" w:sz="2" w:space="0" w:color="DBDBDB"/>
              <w:left w:val="single" w:sz="2" w:space="0" w:color="DBDBDB"/>
              <w:bottom w:val="single" w:sz="2" w:space="0" w:color="DBDBDB"/>
              <w:right w:val="single" w:sz="2" w:space="0" w:color="DBDBDB"/>
            </w:tcBorders>
            <w:shd w:val="clear" w:color="auto" w:fill="FFFFFF"/>
            <w:tcMar>
              <w:top w:w="120" w:type="dxa"/>
              <w:left w:w="180" w:type="dxa"/>
              <w:bottom w:w="120" w:type="dxa"/>
              <w:right w:w="180" w:type="dxa"/>
            </w:tcMar>
            <w:hideMark/>
          </w:tcPr>
          <w:p w14:paraId="039AD364" w14:textId="77777777" w:rsidR="009645DD" w:rsidRPr="00D1314C" w:rsidRDefault="009645DD">
            <w:pPr>
              <w:pStyle w:val="NormalWeb"/>
              <w:spacing w:before="0" w:beforeAutospacing="0" w:after="0" w:afterAutospacing="0"/>
              <w:rPr>
                <w:rStyle w:val="inlinecode"/>
              </w:rPr>
            </w:pPr>
            <w:r w:rsidRPr="00D1314C">
              <w:rPr>
                <w:rStyle w:val="inlinecode"/>
              </w:rPr>
              <w:t>zip</w:t>
            </w:r>
          </w:p>
        </w:tc>
        <w:tc>
          <w:tcPr>
            <w:tcW w:w="6663" w:type="dxa"/>
            <w:tcBorders>
              <w:top w:val="single" w:sz="2" w:space="0" w:color="DBDBDB"/>
              <w:left w:val="single" w:sz="2" w:space="0" w:color="DBDBDB"/>
              <w:bottom w:val="single" w:sz="2" w:space="0" w:color="DBDBDB"/>
              <w:right w:val="single" w:sz="2" w:space="0" w:color="DBDBDB"/>
            </w:tcBorders>
            <w:shd w:val="clear" w:color="auto" w:fill="FFFFFF"/>
            <w:tcMar>
              <w:top w:w="120" w:type="dxa"/>
              <w:left w:w="180" w:type="dxa"/>
              <w:bottom w:w="120" w:type="dxa"/>
              <w:right w:w="180" w:type="dxa"/>
            </w:tcMar>
            <w:hideMark/>
          </w:tcPr>
          <w:p w14:paraId="65AC5A06" w14:textId="6597E46D" w:rsidR="009645DD" w:rsidRPr="00582F94" w:rsidRDefault="009645DD">
            <w:pPr>
              <w:pStyle w:val="NormalWeb"/>
              <w:spacing w:before="0" w:beforeAutospacing="0" w:after="0" w:afterAutospacing="0"/>
              <w:rPr>
                <w:rFonts w:ascii="Aptos Serif" w:hAnsi="Aptos Serif" w:cs="Aptos Serif"/>
                <w:color w:val="363636"/>
              </w:rPr>
            </w:pPr>
            <w:r w:rsidRPr="00582F94">
              <w:rPr>
                <w:rFonts w:ascii="Aptos Serif" w:hAnsi="Aptos Serif" w:cs="Aptos Serif"/>
                <w:color w:val="363636"/>
              </w:rPr>
              <w:t>Combines two series using a lambda function.</w:t>
            </w:r>
            <w:r w:rsidR="00582F94" w:rsidRPr="00582F94">
              <w:rPr>
                <w:rFonts w:ascii="Aptos Serif" w:hAnsi="Aptos Serif" w:cs="Aptos Serif"/>
                <w:color w:val="363636"/>
              </w:rPr>
              <w:t xml:space="preserve"> </w:t>
            </w:r>
          </w:p>
        </w:tc>
      </w:tr>
    </w:tbl>
    <w:p w14:paraId="35C093EA" w14:textId="77777777" w:rsidR="009645DD" w:rsidRDefault="009645DD" w:rsidP="009645DD">
      <w:pPr>
        <w:pStyle w:val="Ttulo3"/>
      </w:pPr>
      <w:bookmarkStart w:id="61" w:name="_Toc232272246"/>
      <w:r>
        <w:t>Operators</w:t>
      </w:r>
      <w:bookmarkEnd w:id="61"/>
    </w:p>
    <w:p w14:paraId="37F75658" w14:textId="77777777" w:rsidR="009645DD" w:rsidRDefault="009645DD" w:rsidP="00582F94">
      <w:pPr>
        <w:rPr>
          <w:szCs w:val="24"/>
        </w:rPr>
      </w:pPr>
      <w:r>
        <w:t>These operators can be used with time series:</w:t>
      </w:r>
    </w:p>
    <w:tbl>
      <w:tblPr>
        <w:tblW w:w="8928" w:type="dxa"/>
        <w:tblBorders>
          <w:top w:val="single" w:sz="6" w:space="0" w:color="DBDBDB"/>
          <w:left w:val="single" w:sz="6" w:space="0" w:color="DBDBDB"/>
          <w:bottom w:val="single" w:sz="6" w:space="0" w:color="DBDBDB"/>
          <w:right w:val="single" w:sz="6" w:space="0" w:color="DBDBDB"/>
        </w:tblBorders>
        <w:shd w:val="clear" w:color="auto" w:fill="FFFFFF"/>
        <w:tblCellMar>
          <w:top w:w="15" w:type="dxa"/>
          <w:left w:w="15" w:type="dxa"/>
          <w:bottom w:w="15" w:type="dxa"/>
          <w:right w:w="15" w:type="dxa"/>
        </w:tblCellMar>
        <w:tblLook w:val="04A0" w:firstRow="1" w:lastRow="0" w:firstColumn="1" w:lastColumn="0" w:noHBand="0" w:noVBand="1"/>
      </w:tblPr>
      <w:tblGrid>
        <w:gridCol w:w="1117"/>
        <w:gridCol w:w="7811"/>
      </w:tblGrid>
      <w:tr w:rsidR="009645DD" w14:paraId="0DB12902" w14:textId="77777777" w:rsidTr="004C1BD0">
        <w:tc>
          <w:tcPr>
            <w:tcW w:w="0" w:type="auto"/>
            <w:tcBorders>
              <w:top w:val="single" w:sz="2" w:space="0" w:color="DBDBDB"/>
              <w:left w:val="single" w:sz="2" w:space="0" w:color="DBDBDB"/>
              <w:bottom w:val="single" w:sz="6" w:space="0" w:color="DBDBDB"/>
              <w:right w:val="single" w:sz="2" w:space="0" w:color="DBDBDB"/>
            </w:tcBorders>
            <w:shd w:val="clear" w:color="auto" w:fill="FFFFFF"/>
            <w:tcMar>
              <w:top w:w="120" w:type="dxa"/>
              <w:left w:w="180" w:type="dxa"/>
              <w:bottom w:w="120" w:type="dxa"/>
              <w:right w:w="180" w:type="dxa"/>
            </w:tcMar>
            <w:hideMark/>
          </w:tcPr>
          <w:p w14:paraId="26B83BBF" w14:textId="77777777" w:rsidR="009645DD" w:rsidRPr="00D1314C" w:rsidRDefault="009645DD">
            <w:pPr>
              <w:pStyle w:val="NormalWeb"/>
              <w:spacing w:before="0" w:beforeAutospacing="0" w:after="0" w:afterAutospacing="0"/>
              <w:rPr>
                <w:rStyle w:val="inlinecode"/>
              </w:rPr>
            </w:pPr>
            <w:r w:rsidRPr="00D1314C">
              <w:rPr>
                <w:rStyle w:val="inlinecode"/>
              </w:rPr>
              <w:t>+</w:t>
            </w:r>
          </w:p>
        </w:tc>
        <w:tc>
          <w:tcPr>
            <w:tcW w:w="7811" w:type="dxa"/>
            <w:tcBorders>
              <w:top w:val="single" w:sz="2" w:space="0" w:color="DBDBDB"/>
              <w:left w:val="single" w:sz="2" w:space="0" w:color="DBDBDB"/>
              <w:bottom w:val="single" w:sz="6" w:space="0" w:color="DBDBDB"/>
              <w:right w:val="single" w:sz="2" w:space="0" w:color="DBDBDB"/>
            </w:tcBorders>
            <w:shd w:val="clear" w:color="auto" w:fill="FFFFFF"/>
            <w:tcMar>
              <w:top w:w="120" w:type="dxa"/>
              <w:left w:w="180" w:type="dxa"/>
              <w:bottom w:w="120" w:type="dxa"/>
              <w:right w:w="180" w:type="dxa"/>
            </w:tcMar>
            <w:hideMark/>
          </w:tcPr>
          <w:p w14:paraId="04D8D6B2" w14:textId="77777777" w:rsidR="009645DD" w:rsidRPr="00582F94" w:rsidRDefault="009645DD">
            <w:pPr>
              <w:pStyle w:val="NormalWeb"/>
              <w:spacing w:before="0" w:beforeAutospacing="0" w:after="0" w:afterAutospacing="0"/>
              <w:rPr>
                <w:rFonts w:ascii="Aptos Serif" w:hAnsi="Aptos Serif" w:cs="Aptos Serif"/>
                <w:color w:val="363636"/>
              </w:rPr>
            </w:pPr>
            <w:r w:rsidRPr="00582F94">
              <w:rPr>
                <w:rFonts w:ascii="Aptos Serif" w:hAnsi="Aptos Serif" w:cs="Aptos Serif"/>
                <w:color w:val="363636"/>
              </w:rPr>
              <w:t>Adds two series, or a series and a scalar.</w:t>
            </w:r>
          </w:p>
        </w:tc>
      </w:tr>
      <w:tr w:rsidR="009645DD" w14:paraId="60145FB4" w14:textId="77777777" w:rsidTr="004C1BD0">
        <w:tc>
          <w:tcPr>
            <w:tcW w:w="0" w:type="auto"/>
            <w:tcBorders>
              <w:top w:val="single" w:sz="2" w:space="0" w:color="DBDBDB"/>
              <w:left w:val="single" w:sz="2" w:space="0" w:color="DBDBDB"/>
              <w:bottom w:val="single" w:sz="6" w:space="0" w:color="DBDBDB"/>
              <w:right w:val="single" w:sz="2" w:space="0" w:color="DBDBDB"/>
            </w:tcBorders>
            <w:shd w:val="clear" w:color="auto" w:fill="FFFFFF"/>
            <w:tcMar>
              <w:top w:w="120" w:type="dxa"/>
              <w:left w:w="180" w:type="dxa"/>
              <w:bottom w:w="120" w:type="dxa"/>
              <w:right w:w="180" w:type="dxa"/>
            </w:tcMar>
            <w:hideMark/>
          </w:tcPr>
          <w:p w14:paraId="607EE9FF" w14:textId="77777777" w:rsidR="009645DD" w:rsidRPr="00D1314C" w:rsidRDefault="009645DD">
            <w:pPr>
              <w:pStyle w:val="NormalWeb"/>
              <w:spacing w:before="0" w:beforeAutospacing="0" w:after="0" w:afterAutospacing="0"/>
              <w:rPr>
                <w:rStyle w:val="inlinecode"/>
              </w:rPr>
            </w:pPr>
            <w:r w:rsidRPr="00D1314C">
              <w:rPr>
                <w:rStyle w:val="inlinecode"/>
              </w:rPr>
              <w:t>-</w:t>
            </w:r>
          </w:p>
        </w:tc>
        <w:tc>
          <w:tcPr>
            <w:tcW w:w="7811" w:type="dxa"/>
            <w:tcBorders>
              <w:top w:val="single" w:sz="2" w:space="0" w:color="DBDBDB"/>
              <w:left w:val="single" w:sz="2" w:space="0" w:color="DBDBDB"/>
              <w:bottom w:val="single" w:sz="6" w:space="0" w:color="DBDBDB"/>
              <w:right w:val="single" w:sz="2" w:space="0" w:color="DBDBDB"/>
            </w:tcBorders>
            <w:shd w:val="clear" w:color="auto" w:fill="FFFFFF"/>
            <w:tcMar>
              <w:top w:w="120" w:type="dxa"/>
              <w:left w:w="180" w:type="dxa"/>
              <w:bottom w:w="120" w:type="dxa"/>
              <w:right w:w="180" w:type="dxa"/>
            </w:tcMar>
            <w:hideMark/>
          </w:tcPr>
          <w:p w14:paraId="5FF8E584" w14:textId="77777777" w:rsidR="00582F94" w:rsidRDefault="009645DD">
            <w:pPr>
              <w:pStyle w:val="NormalWeb"/>
              <w:spacing w:before="0" w:beforeAutospacing="0" w:after="0" w:afterAutospacing="0"/>
              <w:rPr>
                <w:rFonts w:ascii="Aptos Serif" w:hAnsi="Aptos Serif" w:cs="Aptos Serif"/>
                <w:color w:val="363636"/>
              </w:rPr>
            </w:pPr>
            <w:r w:rsidRPr="00582F94">
              <w:rPr>
                <w:rFonts w:ascii="Aptos Serif" w:hAnsi="Aptos Serif" w:cs="Aptos Serif"/>
                <w:color w:val="363636"/>
              </w:rPr>
              <w:t>Subtracts two series, or a series and a scalar.</w:t>
            </w:r>
          </w:p>
          <w:p w14:paraId="7FE3C548" w14:textId="5DA00BFE" w:rsidR="009645DD" w:rsidRPr="00582F94" w:rsidRDefault="009645DD">
            <w:pPr>
              <w:pStyle w:val="NormalWeb"/>
              <w:spacing w:before="0" w:beforeAutospacing="0" w:after="0" w:afterAutospacing="0"/>
              <w:rPr>
                <w:rFonts w:ascii="Aptos Serif" w:hAnsi="Aptos Serif" w:cs="Aptos Serif"/>
                <w:color w:val="363636"/>
              </w:rPr>
            </w:pPr>
            <w:r w:rsidRPr="00582F94">
              <w:rPr>
                <w:rFonts w:ascii="Aptos Serif" w:hAnsi="Aptos Serif" w:cs="Aptos Serif"/>
                <w:color w:val="363636"/>
              </w:rPr>
              <w:t>Also works as the unary negation.</w:t>
            </w:r>
          </w:p>
        </w:tc>
      </w:tr>
      <w:tr w:rsidR="009645DD" w14:paraId="68577A0C" w14:textId="77777777" w:rsidTr="004C1BD0">
        <w:tc>
          <w:tcPr>
            <w:tcW w:w="0" w:type="auto"/>
            <w:tcBorders>
              <w:top w:val="single" w:sz="2" w:space="0" w:color="DBDBDB"/>
              <w:left w:val="single" w:sz="2" w:space="0" w:color="DBDBDB"/>
              <w:bottom w:val="single" w:sz="6" w:space="0" w:color="DBDBDB"/>
              <w:right w:val="single" w:sz="2" w:space="0" w:color="DBDBDB"/>
            </w:tcBorders>
            <w:shd w:val="clear" w:color="auto" w:fill="FFFFFF"/>
            <w:tcMar>
              <w:top w:w="120" w:type="dxa"/>
              <w:left w:w="180" w:type="dxa"/>
              <w:bottom w:w="120" w:type="dxa"/>
              <w:right w:w="180" w:type="dxa"/>
            </w:tcMar>
            <w:hideMark/>
          </w:tcPr>
          <w:p w14:paraId="08A862AC" w14:textId="77777777" w:rsidR="009645DD" w:rsidRPr="00D1314C" w:rsidRDefault="009645DD">
            <w:pPr>
              <w:pStyle w:val="NormalWeb"/>
              <w:spacing w:before="0" w:beforeAutospacing="0" w:after="0" w:afterAutospacing="0"/>
              <w:rPr>
                <w:rStyle w:val="inlinecode"/>
              </w:rPr>
            </w:pPr>
            <w:r w:rsidRPr="00D1314C">
              <w:rPr>
                <w:rStyle w:val="inlinecode"/>
              </w:rPr>
              <w:t>*</w:t>
            </w:r>
          </w:p>
        </w:tc>
        <w:tc>
          <w:tcPr>
            <w:tcW w:w="7811" w:type="dxa"/>
            <w:tcBorders>
              <w:top w:val="single" w:sz="2" w:space="0" w:color="DBDBDB"/>
              <w:left w:val="single" w:sz="2" w:space="0" w:color="DBDBDB"/>
              <w:bottom w:val="single" w:sz="6" w:space="0" w:color="DBDBDB"/>
              <w:right w:val="single" w:sz="2" w:space="0" w:color="DBDBDB"/>
            </w:tcBorders>
            <w:shd w:val="clear" w:color="auto" w:fill="FFFFFF"/>
            <w:tcMar>
              <w:top w:w="120" w:type="dxa"/>
              <w:left w:w="180" w:type="dxa"/>
              <w:bottom w:w="120" w:type="dxa"/>
              <w:right w:w="180" w:type="dxa"/>
            </w:tcMar>
            <w:hideMark/>
          </w:tcPr>
          <w:p w14:paraId="3EDE11A3" w14:textId="77777777" w:rsidR="009645DD" w:rsidRPr="00582F94" w:rsidRDefault="009645DD">
            <w:pPr>
              <w:pStyle w:val="NormalWeb"/>
              <w:spacing w:before="0" w:beforeAutospacing="0" w:after="0" w:afterAutospacing="0"/>
              <w:rPr>
                <w:rFonts w:ascii="Aptos Serif" w:hAnsi="Aptos Serif" w:cs="Aptos Serif"/>
                <w:color w:val="363636"/>
              </w:rPr>
            </w:pPr>
            <w:r w:rsidRPr="00582F94">
              <w:rPr>
                <w:rFonts w:ascii="Aptos Serif" w:hAnsi="Aptos Serif" w:cs="Aptos Serif"/>
                <w:color w:val="363636"/>
              </w:rPr>
              <w:t>Multiplies a series and a scalar for scaling values.</w:t>
            </w:r>
          </w:p>
        </w:tc>
      </w:tr>
      <w:tr w:rsidR="009645DD" w14:paraId="09F0802C" w14:textId="77777777" w:rsidTr="004C1BD0">
        <w:tc>
          <w:tcPr>
            <w:tcW w:w="0" w:type="auto"/>
            <w:tcBorders>
              <w:top w:val="single" w:sz="2" w:space="0" w:color="DBDBDB"/>
              <w:left w:val="single" w:sz="2" w:space="0" w:color="DBDBDB"/>
              <w:bottom w:val="single" w:sz="6" w:space="0" w:color="DBDBDB"/>
              <w:right w:val="single" w:sz="2" w:space="0" w:color="DBDBDB"/>
            </w:tcBorders>
            <w:shd w:val="clear" w:color="auto" w:fill="FFFFFF"/>
            <w:tcMar>
              <w:top w:w="120" w:type="dxa"/>
              <w:left w:w="180" w:type="dxa"/>
              <w:bottom w:w="120" w:type="dxa"/>
              <w:right w:w="180" w:type="dxa"/>
            </w:tcMar>
            <w:hideMark/>
          </w:tcPr>
          <w:p w14:paraId="7EF20468" w14:textId="77777777" w:rsidR="009645DD" w:rsidRPr="00D1314C" w:rsidRDefault="009645DD">
            <w:pPr>
              <w:pStyle w:val="NormalWeb"/>
              <w:spacing w:before="0" w:beforeAutospacing="0" w:after="0" w:afterAutospacing="0"/>
              <w:rPr>
                <w:rStyle w:val="inlinecode"/>
              </w:rPr>
            </w:pPr>
            <w:r w:rsidRPr="00D1314C">
              <w:rPr>
                <w:rStyle w:val="inlinecode"/>
              </w:rPr>
              <w:t>/</w:t>
            </w:r>
          </w:p>
        </w:tc>
        <w:tc>
          <w:tcPr>
            <w:tcW w:w="7811" w:type="dxa"/>
            <w:tcBorders>
              <w:top w:val="single" w:sz="2" w:space="0" w:color="DBDBDB"/>
              <w:left w:val="single" w:sz="2" w:space="0" w:color="DBDBDB"/>
              <w:bottom w:val="single" w:sz="6" w:space="0" w:color="DBDBDB"/>
              <w:right w:val="single" w:sz="2" w:space="0" w:color="DBDBDB"/>
            </w:tcBorders>
            <w:shd w:val="clear" w:color="auto" w:fill="FFFFFF"/>
            <w:tcMar>
              <w:top w:w="120" w:type="dxa"/>
              <w:left w:w="180" w:type="dxa"/>
              <w:bottom w:w="120" w:type="dxa"/>
              <w:right w:w="180" w:type="dxa"/>
            </w:tcMar>
            <w:hideMark/>
          </w:tcPr>
          <w:p w14:paraId="25A0191F" w14:textId="77777777" w:rsidR="009645DD" w:rsidRPr="00582F94" w:rsidRDefault="009645DD">
            <w:pPr>
              <w:pStyle w:val="NormalWeb"/>
              <w:spacing w:before="0" w:beforeAutospacing="0" w:after="0" w:afterAutospacing="0"/>
              <w:rPr>
                <w:rFonts w:ascii="Aptos Serif" w:hAnsi="Aptos Serif" w:cs="Aptos Serif"/>
                <w:color w:val="363636"/>
              </w:rPr>
            </w:pPr>
            <w:r w:rsidRPr="00582F94">
              <w:rPr>
                <w:rFonts w:ascii="Aptos Serif" w:hAnsi="Aptos Serif" w:cs="Aptos Serif"/>
                <w:color w:val="363636"/>
              </w:rPr>
              <w:t>Divides a series by a scalar.</w:t>
            </w:r>
          </w:p>
        </w:tc>
      </w:tr>
      <w:tr w:rsidR="009645DD" w14:paraId="57B71A2C" w14:textId="77777777" w:rsidTr="004C1BD0">
        <w:tc>
          <w:tcPr>
            <w:tcW w:w="0" w:type="auto"/>
            <w:tcBorders>
              <w:top w:val="single" w:sz="2" w:space="0" w:color="DBDBDB"/>
              <w:left w:val="single" w:sz="2" w:space="0" w:color="DBDBDB"/>
              <w:bottom w:val="single" w:sz="6" w:space="0" w:color="DBDBDB"/>
              <w:right w:val="single" w:sz="2" w:space="0" w:color="DBDBDB"/>
            </w:tcBorders>
            <w:shd w:val="clear" w:color="auto" w:fill="FFFFFF"/>
            <w:tcMar>
              <w:top w:w="120" w:type="dxa"/>
              <w:left w:w="180" w:type="dxa"/>
              <w:bottom w:w="120" w:type="dxa"/>
              <w:right w:w="180" w:type="dxa"/>
            </w:tcMar>
            <w:hideMark/>
          </w:tcPr>
          <w:p w14:paraId="6A71DD84" w14:textId="77777777" w:rsidR="009645DD" w:rsidRPr="00D1314C" w:rsidRDefault="009645DD">
            <w:pPr>
              <w:pStyle w:val="NormalWeb"/>
              <w:spacing w:before="0" w:beforeAutospacing="0" w:after="0" w:afterAutospacing="0"/>
              <w:rPr>
                <w:rStyle w:val="inlinecode"/>
              </w:rPr>
            </w:pPr>
            <w:r w:rsidRPr="00D1314C">
              <w:rPr>
                <w:rStyle w:val="inlinecode"/>
              </w:rPr>
              <w:t>.*</w:t>
            </w:r>
          </w:p>
        </w:tc>
        <w:tc>
          <w:tcPr>
            <w:tcW w:w="7811" w:type="dxa"/>
            <w:tcBorders>
              <w:top w:val="single" w:sz="2" w:space="0" w:color="DBDBDB"/>
              <w:left w:val="single" w:sz="2" w:space="0" w:color="DBDBDB"/>
              <w:bottom w:val="single" w:sz="6" w:space="0" w:color="DBDBDB"/>
              <w:right w:val="single" w:sz="2" w:space="0" w:color="DBDBDB"/>
            </w:tcBorders>
            <w:shd w:val="clear" w:color="auto" w:fill="FFFFFF"/>
            <w:tcMar>
              <w:top w:w="120" w:type="dxa"/>
              <w:left w:w="180" w:type="dxa"/>
              <w:bottom w:w="120" w:type="dxa"/>
              <w:right w:w="180" w:type="dxa"/>
            </w:tcMar>
            <w:hideMark/>
          </w:tcPr>
          <w:p w14:paraId="2D4C005F" w14:textId="77777777" w:rsidR="009645DD" w:rsidRPr="00582F94" w:rsidRDefault="009645DD">
            <w:pPr>
              <w:pStyle w:val="NormalWeb"/>
              <w:spacing w:before="0" w:beforeAutospacing="0" w:after="0" w:afterAutospacing="0"/>
              <w:rPr>
                <w:rFonts w:ascii="Aptos Serif" w:hAnsi="Aptos Serif" w:cs="Aptos Serif"/>
                <w:color w:val="363636"/>
              </w:rPr>
            </w:pPr>
            <w:r w:rsidRPr="00582F94">
              <w:rPr>
                <w:rFonts w:ascii="Aptos Serif" w:hAnsi="Aptos Serif" w:cs="Aptos Serif"/>
                <w:color w:val="363636"/>
              </w:rPr>
              <w:t>Pointwise series multiplication.</w:t>
            </w:r>
          </w:p>
        </w:tc>
      </w:tr>
      <w:tr w:rsidR="009645DD" w14:paraId="6298F5B2" w14:textId="77777777" w:rsidTr="004C1BD0">
        <w:tc>
          <w:tcPr>
            <w:tcW w:w="0" w:type="auto"/>
            <w:tcBorders>
              <w:top w:val="single" w:sz="2" w:space="0" w:color="DBDBDB"/>
              <w:left w:val="single" w:sz="2" w:space="0" w:color="DBDBDB"/>
              <w:bottom w:val="single" w:sz="2" w:space="0" w:color="DBDBDB"/>
              <w:right w:val="single" w:sz="2" w:space="0" w:color="DBDBDB"/>
            </w:tcBorders>
            <w:shd w:val="clear" w:color="auto" w:fill="FFFFFF"/>
            <w:tcMar>
              <w:top w:w="120" w:type="dxa"/>
              <w:left w:w="180" w:type="dxa"/>
              <w:bottom w:w="120" w:type="dxa"/>
              <w:right w:w="180" w:type="dxa"/>
            </w:tcMar>
            <w:hideMark/>
          </w:tcPr>
          <w:p w14:paraId="2673E5C6" w14:textId="77777777" w:rsidR="009645DD" w:rsidRPr="00D1314C" w:rsidRDefault="009645DD">
            <w:pPr>
              <w:pStyle w:val="NormalWeb"/>
              <w:spacing w:before="0" w:beforeAutospacing="0" w:after="0" w:afterAutospacing="0"/>
              <w:rPr>
                <w:rStyle w:val="inlinecode"/>
              </w:rPr>
            </w:pPr>
            <w:r w:rsidRPr="00D1314C">
              <w:rPr>
                <w:rStyle w:val="inlinecode"/>
              </w:rPr>
              <w:t>./</w:t>
            </w:r>
          </w:p>
        </w:tc>
        <w:tc>
          <w:tcPr>
            <w:tcW w:w="7811" w:type="dxa"/>
            <w:tcBorders>
              <w:top w:val="single" w:sz="2" w:space="0" w:color="DBDBDB"/>
              <w:left w:val="single" w:sz="2" w:space="0" w:color="DBDBDB"/>
              <w:bottom w:val="single" w:sz="2" w:space="0" w:color="DBDBDB"/>
              <w:right w:val="single" w:sz="2" w:space="0" w:color="DBDBDB"/>
            </w:tcBorders>
            <w:shd w:val="clear" w:color="auto" w:fill="FFFFFF"/>
            <w:tcMar>
              <w:top w:w="120" w:type="dxa"/>
              <w:left w:w="180" w:type="dxa"/>
              <w:bottom w:w="120" w:type="dxa"/>
              <w:right w:w="180" w:type="dxa"/>
            </w:tcMar>
            <w:hideMark/>
          </w:tcPr>
          <w:p w14:paraId="4742A3F6" w14:textId="77777777" w:rsidR="009645DD" w:rsidRPr="00582F94" w:rsidRDefault="009645DD">
            <w:pPr>
              <w:pStyle w:val="NormalWeb"/>
              <w:spacing w:before="0" w:beforeAutospacing="0" w:after="0" w:afterAutospacing="0"/>
              <w:rPr>
                <w:rFonts w:ascii="Aptos Serif" w:hAnsi="Aptos Serif" w:cs="Aptos Serif"/>
                <w:color w:val="363636"/>
              </w:rPr>
            </w:pPr>
            <w:r w:rsidRPr="00582F94">
              <w:rPr>
                <w:rFonts w:ascii="Aptos Serif" w:hAnsi="Aptos Serif" w:cs="Aptos Serif"/>
                <w:color w:val="363636"/>
              </w:rPr>
              <w:t>Pointwise series division.</w:t>
            </w:r>
          </w:p>
        </w:tc>
      </w:tr>
    </w:tbl>
    <w:p w14:paraId="2116ABFF" w14:textId="77777777" w:rsidR="009645DD" w:rsidRDefault="009645DD" w:rsidP="009645DD">
      <w:pPr>
        <w:pStyle w:val="Ttulo2"/>
      </w:pPr>
      <w:bookmarkStart w:id="62" w:name="_Toc232272247"/>
      <w:r>
        <w:t>Indexing and slicing</w:t>
      </w:r>
      <w:bookmarkEnd w:id="62"/>
    </w:p>
    <w:p w14:paraId="7DD1128D" w14:textId="05D56209" w:rsidR="009645DD" w:rsidRDefault="009645DD" w:rsidP="00582F94">
      <w:pPr>
        <w:rPr>
          <w:szCs w:val="24"/>
        </w:rPr>
      </w:pPr>
      <w:r>
        <w:t>Points in a series can be access</w:t>
      </w:r>
      <w:r w:rsidR="00D775FD">
        <w:t>ed</w:t>
      </w:r>
      <w:r>
        <w:t xml:space="preserve"> using an index expression between brackets:</w:t>
      </w:r>
    </w:p>
    <w:p w14:paraId="16FA3BDF" w14:textId="6E09D776" w:rsidR="009645DD" w:rsidRDefault="009645DD" w:rsidP="00582F94">
      <w:pPr>
        <w:pStyle w:val="Code0"/>
        <w:rPr>
          <w:rStyle w:val="CdigoHTML"/>
          <w:color w:val="4A4A4A"/>
          <w:sz w:val="21"/>
          <w:szCs w:val="21"/>
        </w:rPr>
      </w:pPr>
      <w:r>
        <w:rPr>
          <w:rStyle w:val="CdigoHTML"/>
          <w:color w:val="4A4A4A"/>
          <w:sz w:val="21"/>
          <w:szCs w:val="21"/>
        </w:rPr>
        <w:t>aapl[</w:t>
      </w:r>
      <w:r w:rsidRPr="00183C66">
        <w:rPr>
          <w:color w:val="0000FF"/>
        </w:rPr>
        <w:t>0</w:t>
      </w:r>
      <w:r>
        <w:rPr>
          <w:rStyle w:val="CdigoHTML"/>
          <w:color w:val="4A4A4A"/>
          <w:sz w:val="21"/>
          <w:szCs w:val="21"/>
        </w:rPr>
        <w:t>];</w:t>
      </w:r>
    </w:p>
    <w:p w14:paraId="18D78AB8" w14:textId="77777777" w:rsidR="009645DD" w:rsidRDefault="009645DD" w:rsidP="00582F94">
      <w:pPr>
        <w:pStyle w:val="Code0"/>
        <w:rPr>
          <w:rStyle w:val="CdigoHTML"/>
          <w:color w:val="4A4A4A"/>
          <w:sz w:val="21"/>
          <w:szCs w:val="21"/>
        </w:rPr>
      </w:pPr>
      <w:r>
        <w:rPr>
          <w:rStyle w:val="CdigoHTML"/>
          <w:color w:val="4A4A4A"/>
          <w:sz w:val="21"/>
          <w:szCs w:val="21"/>
        </w:rPr>
        <w:t xml:space="preserve">aapl[appl.count - </w:t>
      </w:r>
      <w:r w:rsidRPr="00183C66">
        <w:rPr>
          <w:color w:val="0000FF"/>
        </w:rPr>
        <w:t>1</w:t>
      </w:r>
      <w:r>
        <w:rPr>
          <w:rStyle w:val="CdigoHTML"/>
          <w:color w:val="4A4A4A"/>
          <w:sz w:val="21"/>
          <w:szCs w:val="21"/>
        </w:rPr>
        <w:t>].value = aapl.last.value;</w:t>
      </w:r>
    </w:p>
    <w:p w14:paraId="1FF16ADF" w14:textId="77777777" w:rsidR="009645DD" w:rsidRDefault="009645DD" w:rsidP="00582F94">
      <w:pPr>
        <w:pStyle w:val="Code0"/>
      </w:pPr>
      <w:r>
        <w:rPr>
          <w:rStyle w:val="CdigoHTML"/>
          <w:color w:val="4A4A4A"/>
          <w:sz w:val="21"/>
          <w:szCs w:val="21"/>
        </w:rPr>
        <w:t>aapl[^</w:t>
      </w:r>
      <w:r w:rsidRPr="008052B3">
        <w:rPr>
          <w:color w:val="0000FF"/>
        </w:rPr>
        <w:t>2</w:t>
      </w:r>
      <w:r>
        <w:rPr>
          <w:rStyle w:val="CdigoHTML"/>
          <w:color w:val="4A4A4A"/>
          <w:sz w:val="21"/>
          <w:szCs w:val="21"/>
        </w:rPr>
        <w:t xml:space="preserve">] = aapl[aapl.count - </w:t>
      </w:r>
      <w:r w:rsidRPr="00183C66">
        <w:rPr>
          <w:color w:val="0000FF"/>
        </w:rPr>
        <w:t>2</w:t>
      </w:r>
      <w:r>
        <w:rPr>
          <w:rStyle w:val="CdigoHTML"/>
          <w:color w:val="4A4A4A"/>
          <w:sz w:val="21"/>
          <w:szCs w:val="21"/>
        </w:rPr>
        <w:t>]</w:t>
      </w:r>
    </w:p>
    <w:p w14:paraId="0B9D9F11" w14:textId="77777777" w:rsidR="009645DD" w:rsidRDefault="009645DD" w:rsidP="00582F94">
      <w:pPr>
        <w:spacing w:before="240"/>
        <w:rPr>
          <w:szCs w:val="24"/>
        </w:rPr>
      </w:pPr>
      <w:r>
        <w:t>Series also supports extracting a slice using dates or indexes. In the first case, you must provide two dates inside brackets, separated by a range operator (</w:t>
      </w:r>
      <w:r w:rsidRPr="00885C3F">
        <w:rPr>
          <w:rStyle w:val="code"/>
          <w:rFonts w:ascii="Consolas" w:hAnsi="Consolas" w:cs="Segoe UI"/>
          <w:color w:val="000066"/>
        </w:rPr>
        <w:t>..</w:t>
      </w:r>
      <w:r>
        <w:t>), and one of the bounds can be omitted:</w:t>
      </w:r>
    </w:p>
    <w:p w14:paraId="531CFC18" w14:textId="11513828" w:rsidR="009645DD" w:rsidRDefault="009645DD" w:rsidP="00582F94">
      <w:pPr>
        <w:pStyle w:val="Code0"/>
        <w:rPr>
          <w:rStyle w:val="CdigoHTML"/>
          <w:color w:val="4A4A4A"/>
          <w:sz w:val="21"/>
          <w:szCs w:val="21"/>
        </w:rPr>
      </w:pPr>
      <w:r>
        <w:rPr>
          <w:rStyle w:val="CdigoHTML"/>
          <w:color w:val="4A4A4A"/>
          <w:sz w:val="21"/>
          <w:szCs w:val="21"/>
        </w:rPr>
        <w:t>aapl[jan20..jan21];</w:t>
      </w:r>
    </w:p>
    <w:p w14:paraId="1A001231" w14:textId="77777777" w:rsidR="009645DD" w:rsidRDefault="009645DD" w:rsidP="00582F94">
      <w:pPr>
        <w:pStyle w:val="Code0"/>
        <w:rPr>
          <w:rStyle w:val="CdigoHTML"/>
          <w:color w:val="4A4A4A"/>
          <w:sz w:val="21"/>
          <w:szCs w:val="21"/>
        </w:rPr>
      </w:pPr>
      <w:r>
        <w:rPr>
          <w:rStyle w:val="CdigoHTML"/>
          <w:color w:val="4A4A4A"/>
          <w:sz w:val="21"/>
          <w:szCs w:val="21"/>
        </w:rPr>
        <w:t>aapl[jan20..</w:t>
      </w:r>
      <w:r w:rsidRPr="00E83C9A">
        <w:rPr>
          <w:color w:val="0000FF"/>
        </w:rPr>
        <w:t>15</w:t>
      </w:r>
      <w:r>
        <w:rPr>
          <w:rStyle w:val="CdigoHTML"/>
          <w:color w:val="4A4A4A"/>
          <w:sz w:val="21"/>
          <w:szCs w:val="21"/>
        </w:rPr>
        <w:t>@jan21];</w:t>
      </w:r>
    </w:p>
    <w:p w14:paraId="0FC6A3BE" w14:textId="77777777" w:rsidR="009645DD" w:rsidRDefault="009645DD" w:rsidP="00582F94">
      <w:pPr>
        <w:pStyle w:val="Code0"/>
        <w:rPr>
          <w:rStyle w:val="CdigoHTML"/>
          <w:color w:val="4A4A4A"/>
          <w:sz w:val="21"/>
          <w:szCs w:val="21"/>
        </w:rPr>
      </w:pPr>
      <w:r>
        <w:rPr>
          <w:rStyle w:val="CdigoHTML"/>
          <w:color w:val="4A4A4A"/>
          <w:sz w:val="21"/>
          <w:szCs w:val="21"/>
        </w:rPr>
        <w:t>aapl[jan20..];</w:t>
      </w:r>
    </w:p>
    <w:p w14:paraId="52845D81" w14:textId="77777777" w:rsidR="009645DD" w:rsidRDefault="009645DD" w:rsidP="00582F94">
      <w:pPr>
        <w:pStyle w:val="Code0"/>
      </w:pPr>
      <w:r>
        <w:rPr>
          <w:rStyle w:val="CdigoHTML"/>
          <w:color w:val="4A4A4A"/>
          <w:sz w:val="21"/>
          <w:szCs w:val="21"/>
        </w:rPr>
        <w:t>aapl[..jan21]</w:t>
      </w:r>
    </w:p>
    <w:p w14:paraId="3B040185" w14:textId="418009E1" w:rsidR="009645DD" w:rsidRDefault="009645DD" w:rsidP="00582F94">
      <w:pPr>
        <w:spacing w:before="240"/>
        <w:rPr>
          <w:szCs w:val="24"/>
        </w:rPr>
      </w:pPr>
      <w:r>
        <w:t>The upper bound is excluded from the result, as usual. Date arguments in a series index do not support the caret (</w:t>
      </w:r>
      <w:r w:rsidRPr="006B6FDE">
        <w:rPr>
          <w:rStyle w:val="inlinecode"/>
        </w:rPr>
        <w:t>^</w:t>
      </w:r>
      <w:r>
        <w:t>) operator for relative indexes. When using numerical indexes in a slice, the behaviour is like the one of vectors:</w:t>
      </w:r>
    </w:p>
    <w:p w14:paraId="78448123" w14:textId="7E3616DE" w:rsidR="007E15EE" w:rsidRPr="0084665F" w:rsidRDefault="009645DD" w:rsidP="0084665F">
      <w:pPr>
        <w:pStyle w:val="Code0"/>
        <w:rPr>
          <w:color w:val="4A4A4A"/>
        </w:rPr>
      </w:pPr>
      <w:r>
        <w:rPr>
          <w:rStyle w:val="CdigoHTML"/>
          <w:color w:val="4A4A4A"/>
          <w:sz w:val="21"/>
          <w:szCs w:val="21"/>
        </w:rPr>
        <w:lastRenderedPageBreak/>
        <w:t>aapl[</w:t>
      </w:r>
      <w:r w:rsidRPr="00183C66">
        <w:rPr>
          <w:color w:val="0000FF"/>
        </w:rPr>
        <w:t>1</w:t>
      </w:r>
      <w:r>
        <w:rPr>
          <w:rStyle w:val="CdigoHTML"/>
          <w:color w:val="4A4A4A"/>
          <w:sz w:val="21"/>
          <w:szCs w:val="21"/>
        </w:rPr>
        <w:t xml:space="preserve">..aapl.count - </w:t>
      </w:r>
      <w:r w:rsidRPr="00183C66">
        <w:rPr>
          <w:color w:val="0000FF"/>
        </w:rPr>
        <w:t>1</w:t>
      </w:r>
      <w:r>
        <w:rPr>
          <w:rStyle w:val="CdigoHTML"/>
          <w:color w:val="4A4A4A"/>
          <w:sz w:val="21"/>
          <w:szCs w:val="21"/>
        </w:rPr>
        <w:t>].count = aapl[</w:t>
      </w:r>
      <w:r w:rsidRPr="00183C66">
        <w:rPr>
          <w:color w:val="0000FF"/>
        </w:rPr>
        <w:t>1</w:t>
      </w:r>
      <w:r>
        <w:rPr>
          <w:rStyle w:val="CdigoHTML"/>
          <w:color w:val="4A4A4A"/>
          <w:sz w:val="21"/>
          <w:szCs w:val="21"/>
        </w:rPr>
        <w:t>..^</w:t>
      </w:r>
      <w:r w:rsidRPr="008052B3">
        <w:rPr>
          <w:color w:val="0000FF"/>
        </w:rPr>
        <w:t>1</w:t>
      </w:r>
      <w:r>
        <w:rPr>
          <w:rStyle w:val="CdigoHTML"/>
          <w:color w:val="4A4A4A"/>
          <w:sz w:val="21"/>
          <w:szCs w:val="21"/>
        </w:rPr>
        <w:t>].count</w:t>
      </w:r>
    </w:p>
    <w:p w14:paraId="4D3BADB7" w14:textId="3CB3ABA5" w:rsidR="0084665F" w:rsidRDefault="0084665F" w:rsidP="0084665F">
      <w:pPr>
        <w:pStyle w:val="Ttulo2"/>
      </w:pPr>
      <w:bookmarkStart w:id="63" w:name="_Toc232272248"/>
      <w:r>
        <w:t>Linear fitting</w:t>
      </w:r>
      <w:bookmarkEnd w:id="63"/>
    </w:p>
    <w:p w14:paraId="71CA537A" w14:textId="2529AB8A" w:rsidR="00547864" w:rsidRDefault="008766F2" w:rsidP="00547864">
      <w:r>
        <w:fldChar w:fldCharType="begin"/>
      </w:r>
      <w:r>
        <w:instrText xml:space="preserve"> XE "</w:instrText>
      </w:r>
      <w:r w:rsidRPr="008766F2">
        <w:instrText>series:fit</w:instrText>
      </w:r>
      <w:r>
        <w:instrText xml:space="preserve">" </w:instrText>
      </w:r>
      <w:r>
        <w:fldChar w:fldCharType="end"/>
      </w:r>
      <w:r w:rsidR="00C50BFB">
        <w:fldChar w:fldCharType="begin"/>
      </w:r>
      <w:r w:rsidR="00C50BFB">
        <w:instrText xml:space="preserve"> XE "</w:instrText>
      </w:r>
      <w:r w:rsidR="00C50BFB" w:rsidRPr="00C50BFB">
        <w:instrText>linearFit</w:instrText>
      </w:r>
      <w:r w:rsidR="00C50BFB">
        <w:instrText xml:space="preserve">" </w:instrText>
      </w:r>
      <w:r w:rsidR="00C50BFB">
        <w:fldChar w:fldCharType="end"/>
      </w:r>
      <w:r w:rsidR="00B62373">
        <w:t xml:space="preserve">When you face a time series for the first time, </w:t>
      </w:r>
      <w:r w:rsidR="00BD5EEB">
        <w:t xml:space="preserve">the first thing you want is to decompose the series </w:t>
      </w:r>
      <w:r w:rsidR="00521326">
        <w:t>in</w:t>
      </w:r>
      <w:r w:rsidR="002D4FBD">
        <w:t>to</w:t>
      </w:r>
      <w:r w:rsidR="00521326">
        <w:t xml:space="preserve"> all its identifiable components.</w:t>
      </w:r>
      <w:r w:rsidR="006C270F">
        <w:t xml:space="preserve"> The series may be the sum of a linear or quadratic process, it may have se</w:t>
      </w:r>
      <w:r w:rsidR="00202C56">
        <w:t xml:space="preserve">asonal variations or any kind of periodic variation, it may show </w:t>
      </w:r>
      <w:r w:rsidR="008B5598">
        <w:t xml:space="preserve">signs of </w:t>
      </w:r>
      <w:r w:rsidR="001D2E06">
        <w:t>a</w:t>
      </w:r>
      <w:r w:rsidR="008B5598">
        <w:t xml:space="preserve"> stochastic process such as an autoregressive or moving average </w:t>
      </w:r>
      <w:r w:rsidR="001D2E06">
        <w:t>process and there will be almost always random noise in the raw data.</w:t>
      </w:r>
    </w:p>
    <w:p w14:paraId="6C7385D4" w14:textId="3EFB6CE8" w:rsidR="001D2E06" w:rsidRDefault="00A77C05" w:rsidP="00547864">
      <w:r>
        <w:t>The most easily identifiable</w:t>
      </w:r>
      <w:r w:rsidR="00315EC1">
        <w:t xml:space="preserve"> component is perhaps a linear trend in the data. </w:t>
      </w:r>
      <w:r w:rsidR="00C85A60">
        <w:t>Look</w:t>
      </w:r>
      <w:r w:rsidR="00315EC1">
        <w:t xml:space="preserve"> at th</w:t>
      </w:r>
      <w:r w:rsidR="00C85A60">
        <w:t xml:space="preserve">e chart </w:t>
      </w:r>
      <w:r w:rsidR="00DA1568">
        <w:t>for</w:t>
      </w:r>
      <w:r w:rsidR="00C85A60">
        <w:t xml:space="preserve"> this</w:t>
      </w:r>
      <w:r w:rsidR="00315EC1">
        <w:t xml:space="preserve"> raw series</w:t>
      </w:r>
      <w:r w:rsidR="009E1520">
        <w:t xml:space="preserve"> with monthly sampling</w:t>
      </w:r>
      <w:r w:rsidR="00C85A60">
        <w:t>:</w:t>
      </w:r>
    </w:p>
    <w:p w14:paraId="1184221B" w14:textId="6CACC567" w:rsidR="00C85A60" w:rsidRDefault="00D810E6" w:rsidP="00547864">
      <w:r>
        <w:rPr>
          <w:noProof/>
        </w:rPr>
        <w:drawing>
          <wp:inline distT="0" distB="0" distL="0" distR="0" wp14:anchorId="3B1E045E" wp14:editId="4C6BAF88">
            <wp:extent cx="5731510" cy="2174875"/>
            <wp:effectExtent l="0" t="0" r="2540" b="0"/>
            <wp:docPr id="971363702" name="Imagen 1" descr="Gráfico, Gráfico de líneas&#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1363702" name="Imagen 1" descr="Gráfico, Gráfico de líneas&#10;&#10;Descripción generada automáticamente"/>
                    <pic:cNvPicPr/>
                  </pic:nvPicPr>
                  <pic:blipFill>
                    <a:blip r:embed="rId32"/>
                    <a:stretch>
                      <a:fillRect/>
                    </a:stretch>
                  </pic:blipFill>
                  <pic:spPr>
                    <a:xfrm>
                      <a:off x="0" y="0"/>
                      <a:ext cx="5731510" cy="2174875"/>
                    </a:xfrm>
                    <a:prstGeom prst="rect">
                      <a:avLst/>
                    </a:prstGeom>
                  </pic:spPr>
                </pic:pic>
              </a:graphicData>
            </a:graphic>
          </wp:inline>
        </w:drawing>
      </w:r>
    </w:p>
    <w:p w14:paraId="7961B942" w14:textId="5AFD6D30" w:rsidR="00D810E6" w:rsidRDefault="00237EF1" w:rsidP="00547864">
      <w:r>
        <w:t xml:space="preserve">If you apply the </w:t>
      </w:r>
      <w:r w:rsidRPr="00237EF1">
        <w:rPr>
          <w:rStyle w:val="inlinecode"/>
        </w:rPr>
        <w:t>fit</w:t>
      </w:r>
      <w:r>
        <w:t xml:space="preserve"> method to this series, </w:t>
      </w:r>
      <w:r w:rsidR="00AF0453">
        <w:t>the answer will be two numbers in a real vector:</w:t>
      </w:r>
    </w:p>
    <w:p w14:paraId="7A2F2D6E" w14:textId="6BC0BD0F" w:rsidR="00CE2D26" w:rsidRDefault="00817AF4" w:rsidP="00567355">
      <w:pPr>
        <w:pStyle w:val="Code0"/>
      </w:pPr>
      <w:r>
        <w:t>aaa.fit</w:t>
      </w:r>
    </w:p>
    <w:p w14:paraId="30C26A89" w14:textId="7A71EE17" w:rsidR="00567355" w:rsidRPr="00567355" w:rsidRDefault="00567355" w:rsidP="00567355">
      <w:pPr>
        <w:pStyle w:val="Code0"/>
        <w:rPr>
          <w:rStyle w:val="CdigoHTML"/>
          <w:color w:val="006400"/>
          <w:sz w:val="21"/>
          <w:szCs w:val="21"/>
        </w:rPr>
      </w:pPr>
      <w:r w:rsidRPr="00567355">
        <w:rPr>
          <w:rStyle w:val="CdigoHTML"/>
          <w:color w:val="006400"/>
          <w:sz w:val="21"/>
          <w:szCs w:val="21"/>
        </w:rPr>
        <w:t>-- This is the answer:</w:t>
      </w:r>
    </w:p>
    <w:p w14:paraId="057E2689" w14:textId="77777777" w:rsidR="00567355" w:rsidRPr="00567355" w:rsidRDefault="00567355" w:rsidP="00567355">
      <w:pPr>
        <w:pStyle w:val="Code0"/>
        <w:rPr>
          <w:color w:val="7F7F7F" w:themeColor="text1" w:themeTint="80"/>
          <w:lang w:val="en-US"/>
        </w:rPr>
      </w:pPr>
      <w:r w:rsidRPr="00567355">
        <w:rPr>
          <w:color w:val="7F7F7F" w:themeColor="text1" w:themeTint="80"/>
          <w:lang w:val="en-US"/>
        </w:rPr>
        <w:t xml:space="preserve">ans </w:t>
      </w:r>
      <w:r w:rsidRPr="00567355">
        <w:rPr>
          <w:rFonts w:ascii="Cambria Math" w:hAnsi="Cambria Math" w:cs="Cambria Math"/>
          <w:color w:val="7F7F7F" w:themeColor="text1" w:themeTint="80"/>
          <w:lang w:val="en-US"/>
        </w:rPr>
        <w:t>∊</w:t>
      </w:r>
      <w:r w:rsidRPr="00567355">
        <w:rPr>
          <w:color w:val="7F7F7F" w:themeColor="text1" w:themeTint="80"/>
          <w:lang w:val="en-US"/>
        </w:rPr>
        <w:t xml:space="preserve"> </w:t>
      </w:r>
      <w:r w:rsidRPr="00567355">
        <w:rPr>
          <w:rFonts w:ascii="Times New Roman" w:hAnsi="Times New Roman" w:cs="Times New Roman"/>
          <w:color w:val="7F7F7F" w:themeColor="text1" w:themeTint="80"/>
          <w:lang w:val="en-US"/>
        </w:rPr>
        <w:t>ℝ</w:t>
      </w:r>
      <w:r w:rsidRPr="00567355">
        <w:rPr>
          <w:color w:val="7F7F7F" w:themeColor="text1" w:themeTint="80"/>
          <w:lang w:val="en-US"/>
        </w:rPr>
        <w:t>(2)</w:t>
      </w:r>
    </w:p>
    <w:p w14:paraId="11DCB602" w14:textId="484B22AD" w:rsidR="00817AF4" w:rsidRPr="00567355" w:rsidRDefault="00567355" w:rsidP="00567355">
      <w:pPr>
        <w:pStyle w:val="Code0"/>
        <w:rPr>
          <w:color w:val="7F7F7F" w:themeColor="text1" w:themeTint="80"/>
        </w:rPr>
      </w:pPr>
      <w:r w:rsidRPr="00567355">
        <w:rPr>
          <w:color w:val="7F7F7F" w:themeColor="text1" w:themeTint="80"/>
          <w:lang w:val="en-US"/>
        </w:rPr>
        <w:t>0.134716  -97404.4</w:t>
      </w:r>
    </w:p>
    <w:p w14:paraId="7F9333EB" w14:textId="373CAB90" w:rsidR="0084665F" w:rsidRDefault="004C34F4" w:rsidP="003C493A">
      <w:pPr>
        <w:spacing w:before="240"/>
      </w:pPr>
      <w:r>
        <w:t>The first number in the vector is the slope</w:t>
      </w:r>
      <w:r w:rsidR="00C00B30">
        <w:t>, and the second number is the intercept, that is, the value when the argument of the corresponding line is zero.</w:t>
      </w:r>
      <w:r w:rsidR="00090224">
        <w:t xml:space="preserve"> If you want</w:t>
      </w:r>
      <w:r w:rsidR="009F747C">
        <w:t>ed</w:t>
      </w:r>
      <w:r w:rsidR="00090224">
        <w:t xml:space="preserve"> to </w:t>
      </w:r>
      <w:r w:rsidR="009F747C">
        <w:t xml:space="preserve">look at the inferred line, you could execute the </w:t>
      </w:r>
      <w:r w:rsidR="009F747C" w:rsidRPr="001B0E30">
        <w:rPr>
          <w:rStyle w:val="inlinecode"/>
        </w:rPr>
        <w:t>linearFit</w:t>
      </w:r>
      <w:r w:rsidR="009F747C">
        <w:t xml:space="preserve"> property on </w:t>
      </w:r>
      <w:r w:rsidR="009F747C" w:rsidRPr="001B0E30">
        <w:rPr>
          <w:rStyle w:val="inlinecode"/>
        </w:rPr>
        <w:t>aaa</w:t>
      </w:r>
      <w:r w:rsidR="009F747C">
        <w:t xml:space="preserve">, which </w:t>
      </w:r>
      <w:r w:rsidR="001B0E30">
        <w:t xml:space="preserve">creates a series with the same date, but </w:t>
      </w:r>
      <w:r w:rsidR="00927C96">
        <w:t>with</w:t>
      </w:r>
      <w:r w:rsidR="001B0E30">
        <w:t xml:space="preserve"> values from the fitted line.</w:t>
      </w:r>
      <w:r w:rsidR="00FF64B0">
        <w:t xml:space="preserve"> You can also subtract </w:t>
      </w:r>
      <w:r w:rsidR="00FF64B0" w:rsidRPr="00D556B2">
        <w:rPr>
          <w:rStyle w:val="inlinecode"/>
        </w:rPr>
        <w:t>aaa.linearFit</w:t>
      </w:r>
      <w:r w:rsidR="00FF64B0">
        <w:t xml:space="preserve"> from </w:t>
      </w:r>
      <w:r w:rsidR="00FF64B0" w:rsidRPr="00D556B2">
        <w:rPr>
          <w:rStyle w:val="inlinecode"/>
        </w:rPr>
        <w:t>aaa</w:t>
      </w:r>
      <w:r w:rsidR="00FF64B0">
        <w:t xml:space="preserve">, to see the part of the data that </w:t>
      </w:r>
      <w:r w:rsidR="00D556B2">
        <w:t>cannot</w:t>
      </w:r>
      <w:r w:rsidR="00FF64B0">
        <w:t xml:space="preserve"> </w:t>
      </w:r>
      <w:r w:rsidR="00D556B2">
        <w:t xml:space="preserve">be </w:t>
      </w:r>
      <w:r w:rsidR="00FF64B0">
        <w:t xml:space="preserve">explained by </w:t>
      </w:r>
      <w:r w:rsidR="00D556B2">
        <w:t>a simple line model:</w:t>
      </w:r>
    </w:p>
    <w:p w14:paraId="411225FA" w14:textId="5D66E141" w:rsidR="00D556B2" w:rsidRDefault="006874AA" w:rsidP="003C493A">
      <w:pPr>
        <w:spacing w:before="240"/>
      </w:pPr>
      <w:r>
        <w:rPr>
          <w:noProof/>
        </w:rPr>
        <w:lastRenderedPageBreak/>
        <w:drawing>
          <wp:inline distT="0" distB="0" distL="0" distR="0" wp14:anchorId="4EDC525B" wp14:editId="233552EC">
            <wp:extent cx="5731510" cy="2193925"/>
            <wp:effectExtent l="0" t="0" r="2540" b="0"/>
            <wp:docPr id="1282614150" name="Imagen 1" descr="Gráfico, Gráfico de líneas&#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82614150" name="Imagen 1" descr="Gráfico, Gráfico de líneas&#10;&#10;Descripción generada automáticamente"/>
                    <pic:cNvPicPr/>
                  </pic:nvPicPr>
                  <pic:blipFill>
                    <a:blip r:embed="rId33"/>
                    <a:stretch>
                      <a:fillRect/>
                    </a:stretch>
                  </pic:blipFill>
                  <pic:spPr>
                    <a:xfrm>
                      <a:off x="0" y="0"/>
                      <a:ext cx="5731510" cy="2193925"/>
                    </a:xfrm>
                    <a:prstGeom prst="rect">
                      <a:avLst/>
                    </a:prstGeom>
                  </pic:spPr>
                </pic:pic>
              </a:graphicData>
            </a:graphic>
          </wp:inline>
        </w:drawing>
      </w:r>
    </w:p>
    <w:p w14:paraId="62DB3D0D" w14:textId="5AECADEC" w:rsidR="00C00B30" w:rsidRDefault="00413793" w:rsidP="003C493A">
      <w:pPr>
        <w:spacing w:before="240"/>
      </w:pPr>
      <w:r>
        <w:t xml:space="preserve">Austra uses Ordinary Least Squares (OLS) to find the </w:t>
      </w:r>
      <w:r w:rsidR="008E399A">
        <w:t>coefficients of the fitting line.</w:t>
      </w:r>
    </w:p>
    <w:p w14:paraId="5A8DD8D6" w14:textId="785C5CCF" w:rsidR="008E399A" w:rsidRDefault="008E399A" w:rsidP="008E399A">
      <w:pPr>
        <w:pStyle w:val="Ttulo2"/>
      </w:pPr>
      <w:bookmarkStart w:id="64" w:name="_Toc232272249"/>
      <w:r>
        <w:t>Linear models</w:t>
      </w:r>
      <w:bookmarkEnd w:id="64"/>
    </w:p>
    <w:p w14:paraId="53F57472" w14:textId="2F0AD374" w:rsidR="008E399A" w:rsidRDefault="00544B7F" w:rsidP="003C493A">
      <w:pPr>
        <w:spacing w:before="240"/>
      </w:pPr>
      <w:r>
        <w:fldChar w:fldCharType="begin"/>
      </w:r>
      <w:r>
        <w:instrText xml:space="preserve"> XE "</w:instrText>
      </w:r>
      <w:r w:rsidRPr="00544B7F">
        <w:instrText>linear model</w:instrText>
      </w:r>
      <w:r>
        <w:instrText xml:space="preserve">" </w:instrText>
      </w:r>
      <w:r>
        <w:fldChar w:fldCharType="end"/>
      </w:r>
      <w:r w:rsidR="0046201E">
        <w:t>If your data cannot be easily explained using a</w:t>
      </w:r>
      <w:r w:rsidR="00CD0C35">
        <w:t xml:space="preserve"> simple line, you could try another approach: explaining a series as a linear combination of other existing series.</w:t>
      </w:r>
      <w:r w:rsidR="003E7051">
        <w:t xml:space="preserve"> Let us say that we want to explain</w:t>
      </w:r>
      <w:r w:rsidR="00B80A7E">
        <w:t xml:space="preserve"> the </w:t>
      </w:r>
      <w:r w:rsidR="00B80A7E" w:rsidRPr="00B80A7E">
        <w:rPr>
          <w:rStyle w:val="inlinecode"/>
        </w:rPr>
        <w:t>aaa</w:t>
      </w:r>
      <w:r w:rsidR="00B80A7E">
        <w:t xml:space="preserve"> series using three other series</w:t>
      </w:r>
      <w:r w:rsidR="001A6B13">
        <w:t>. This is the formula we need:</w:t>
      </w:r>
    </w:p>
    <w:p w14:paraId="7C10ED1C" w14:textId="616ACD02" w:rsidR="001A6B13" w:rsidRDefault="001A6575" w:rsidP="001A6575">
      <w:pPr>
        <w:pStyle w:val="Code0"/>
      </w:pPr>
      <w:r>
        <w:t>aaa.linearModel(aab, aac, aad)</w:t>
      </w:r>
    </w:p>
    <w:p w14:paraId="510CBABC" w14:textId="1FEDBF1A" w:rsidR="00B80A7E" w:rsidRDefault="0031782F" w:rsidP="003C493A">
      <w:pPr>
        <w:spacing w:before="240"/>
      </w:pPr>
      <w:r>
        <w:t xml:space="preserve">An instance of the </w:t>
      </w:r>
      <w:r w:rsidRPr="00253C13">
        <w:rPr>
          <w:rStyle w:val="inlinecode"/>
        </w:rPr>
        <w:t>LinearModel</w:t>
      </w:r>
      <w:r>
        <w:t xml:space="preserve"> class is created</w:t>
      </w:r>
      <w:r w:rsidR="009F64B5">
        <w:t>,</w:t>
      </w:r>
      <w:r>
        <w:t xml:space="preserve"> and this is how the Austra</w:t>
      </w:r>
      <w:r w:rsidR="00253C13">
        <w:t xml:space="preserve"> Desktop application shows it:</w:t>
      </w:r>
    </w:p>
    <w:p w14:paraId="7A16817D" w14:textId="3B4E5792" w:rsidR="00567355" w:rsidRDefault="00D51EDE" w:rsidP="00547864">
      <w:r>
        <w:rPr>
          <w:noProof/>
        </w:rPr>
        <w:drawing>
          <wp:inline distT="0" distB="0" distL="0" distR="0" wp14:anchorId="47824E9C" wp14:editId="0524BAF1">
            <wp:extent cx="5731510" cy="2144395"/>
            <wp:effectExtent l="0" t="0" r="2540" b="8255"/>
            <wp:docPr id="47196095" name="Imagen 1" descr="Gráfico, Gráfico de líneas&#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196095" name="Imagen 1" descr="Gráfico, Gráfico de líneas&#10;&#10;Descripción generada automáticamente"/>
                    <pic:cNvPicPr/>
                  </pic:nvPicPr>
                  <pic:blipFill>
                    <a:blip r:embed="rId34"/>
                    <a:stretch>
                      <a:fillRect/>
                    </a:stretch>
                  </pic:blipFill>
                  <pic:spPr>
                    <a:xfrm>
                      <a:off x="0" y="0"/>
                      <a:ext cx="5731510" cy="2144395"/>
                    </a:xfrm>
                    <a:prstGeom prst="rect">
                      <a:avLst/>
                    </a:prstGeom>
                  </pic:spPr>
                </pic:pic>
              </a:graphicData>
            </a:graphic>
          </wp:inline>
        </w:drawing>
      </w:r>
    </w:p>
    <w:p w14:paraId="186E59C1" w14:textId="50F8EAEC" w:rsidR="00C347A3" w:rsidRDefault="00C347A3" w:rsidP="00547864">
      <w:r>
        <w:t>The most important data is contained in the first line of the answer:</w:t>
      </w:r>
    </w:p>
    <w:p w14:paraId="12530A75" w14:textId="756069F6" w:rsidR="00C347A3" w:rsidRDefault="00000FBF" w:rsidP="00547864">
      <m:oMathPara>
        <m:oMath>
          <m:r>
            <w:rPr>
              <w:rFonts w:ascii="Cambria Math" w:hAnsi="Cambria Math"/>
            </w:rPr>
            <m:t>aaa=-803.12+0.858*aab+1875.52*aac+0.308*aad</m:t>
          </m:r>
        </m:oMath>
      </m:oMathPara>
    </w:p>
    <w:p w14:paraId="323D32C4" w14:textId="1A4ED0B1" w:rsidR="0084665F" w:rsidRDefault="0061520C" w:rsidP="00547864">
      <w:r>
        <w:t xml:space="preserve">That is how the </w:t>
      </w:r>
      <w:r w:rsidR="00457A14">
        <w:t>series to be explained can be approximated with the other three predicting series. Coefficients are calculated to minimi</w:t>
      </w:r>
      <w:r w:rsidR="004D7357">
        <w:t>s</w:t>
      </w:r>
      <w:r w:rsidR="00457A14">
        <w:t>e the</w:t>
      </w:r>
      <w:r w:rsidR="009B0BA1">
        <w:t xml:space="preserve"> OLS of the difference between the prediction and the original.</w:t>
      </w:r>
    </w:p>
    <w:p w14:paraId="6399AA82" w14:textId="2022A014" w:rsidR="00BE0ED2" w:rsidRDefault="00BE0ED2" w:rsidP="00547864">
      <w:r>
        <w:lastRenderedPageBreak/>
        <w:t>The second line give us the t-statistics for the relevance of each coefficient. Note, for example, that</w:t>
      </w:r>
      <w:r w:rsidR="009875DC">
        <w:t xml:space="preserve"> the most relevant coefficient is the one corresponding to the </w:t>
      </w:r>
      <w:r w:rsidR="009875DC" w:rsidRPr="00FB2DDC">
        <w:rPr>
          <w:rStyle w:val="inlinecode"/>
        </w:rPr>
        <w:t>aab</w:t>
      </w:r>
      <w:r w:rsidR="009875DC">
        <w:t xml:space="preserve"> series, even though the coefficient for </w:t>
      </w:r>
      <w:r w:rsidR="009875DC" w:rsidRPr="00FB2DDC">
        <w:rPr>
          <w:rStyle w:val="inlinecode"/>
        </w:rPr>
        <w:t>aac</w:t>
      </w:r>
      <w:r w:rsidR="009875DC">
        <w:t xml:space="preserve"> is greater</w:t>
      </w:r>
      <w:r w:rsidR="00FB2DDC">
        <w:t xml:space="preserve">. The reason is that values from </w:t>
      </w:r>
      <w:r w:rsidR="00FB2DDC" w:rsidRPr="00FB2DDC">
        <w:rPr>
          <w:rStyle w:val="inlinecode"/>
        </w:rPr>
        <w:t>aac</w:t>
      </w:r>
      <w:r w:rsidR="0045163C" w:rsidRPr="0045163C">
        <w:t xml:space="preserve"> are</w:t>
      </w:r>
      <w:r w:rsidR="0045163C">
        <w:t xml:space="preserve"> smaller than values from </w:t>
      </w:r>
      <w:r w:rsidR="0045163C" w:rsidRPr="0045163C">
        <w:rPr>
          <w:rStyle w:val="inlinecode"/>
        </w:rPr>
        <w:t>aab</w:t>
      </w:r>
      <w:r w:rsidR="0045163C">
        <w:t>.</w:t>
      </w:r>
      <w:r w:rsidR="001B2BBE">
        <w:t xml:space="preserve"> The next line gives us the </w:t>
      </w:r>
      <w:r w:rsidR="001B2BBE" w:rsidRPr="001B2BBE">
        <w:rPr>
          <w:rStyle w:val="inlinecode"/>
        </w:rPr>
        <w:t>R</w:t>
      </w:r>
      <w:r w:rsidR="001B2BBE" w:rsidRPr="001B2BBE">
        <w:rPr>
          <w:rStyle w:val="inlinecode"/>
          <w:vertAlign w:val="superscript"/>
        </w:rPr>
        <w:t>2</w:t>
      </w:r>
      <w:r w:rsidR="001B2BBE">
        <w:t xml:space="preserve"> statistics, also known as </w:t>
      </w:r>
      <w:r w:rsidR="00CE214A">
        <w:fldChar w:fldCharType="begin"/>
      </w:r>
      <w:r w:rsidR="00CE214A">
        <w:instrText xml:space="preserve"> XE "</w:instrText>
      </w:r>
      <w:r w:rsidR="008D4963">
        <w:instrText>r2</w:instrText>
      </w:r>
      <w:r w:rsidR="00CE214A">
        <w:instrText xml:space="preserve">" </w:instrText>
      </w:r>
      <w:r w:rsidR="00CE214A">
        <w:fldChar w:fldCharType="end"/>
      </w:r>
      <w:r w:rsidR="00CE214A">
        <w:fldChar w:fldCharType="begin"/>
      </w:r>
      <w:r w:rsidR="00CE214A">
        <w:instrText xml:space="preserve"> XE "</w:instrText>
      </w:r>
      <w:r w:rsidR="00CE214A" w:rsidRPr="00CE214A">
        <w:instrText>goodness of fit</w:instrText>
      </w:r>
      <w:r w:rsidR="00CE214A">
        <w:instrText xml:space="preserve">" </w:instrText>
      </w:r>
      <w:r w:rsidR="00CE214A">
        <w:fldChar w:fldCharType="end"/>
      </w:r>
      <w:r w:rsidR="001B2BBE" w:rsidRPr="00601877">
        <w:rPr>
          <w:i/>
          <w:iCs/>
        </w:rPr>
        <w:t>goodness of fit</w:t>
      </w:r>
      <w:r w:rsidR="001B2BBE">
        <w:t xml:space="preserve">, </w:t>
      </w:r>
      <w:r w:rsidR="007B0CFD">
        <w:t xml:space="preserve">which is the quotient between the explained variance and total variance. </w:t>
      </w:r>
      <w:r w:rsidR="00E21BDD">
        <w:t xml:space="preserve">The closer </w:t>
      </w:r>
      <w:r w:rsidR="00E21BDD" w:rsidRPr="001B2BBE">
        <w:rPr>
          <w:rStyle w:val="inlinecode"/>
        </w:rPr>
        <w:t>R</w:t>
      </w:r>
      <w:r w:rsidR="00E21BDD" w:rsidRPr="001B2BBE">
        <w:rPr>
          <w:rStyle w:val="inlinecode"/>
          <w:vertAlign w:val="superscript"/>
        </w:rPr>
        <w:t>2</w:t>
      </w:r>
      <w:r w:rsidR="00E21BDD">
        <w:t xml:space="preserve"> is to one, the better the explanation is.</w:t>
      </w:r>
    </w:p>
    <w:p w14:paraId="227657E2" w14:textId="134AFE31" w:rsidR="00380544" w:rsidRDefault="00380544" w:rsidP="00547864">
      <w:r>
        <w:t>Finally, the application shows a chart including the original and the predicted series.</w:t>
      </w:r>
    </w:p>
    <w:p w14:paraId="7414D82C" w14:textId="0CE1EE9F" w:rsidR="00380544" w:rsidRDefault="00380544" w:rsidP="00547864">
      <w:r>
        <w:t>In case you only need</w:t>
      </w:r>
      <w:r w:rsidR="00753BBB">
        <w:t xml:space="preserve"> the coefficients of the model, you can call the </w:t>
      </w:r>
      <w:r w:rsidR="00ED3033" w:rsidRPr="00ED3033">
        <w:rPr>
          <w:rStyle w:val="inlinecode"/>
        </w:rPr>
        <w:t>linear</w:t>
      </w:r>
      <w:r w:rsidR="00ED3033">
        <w:t xml:space="preserve"> method on </w:t>
      </w:r>
      <w:r w:rsidR="00ED3033" w:rsidRPr="00ED3033">
        <w:rPr>
          <w:rStyle w:val="inlinecode"/>
        </w:rPr>
        <w:t>aaa</w:t>
      </w:r>
      <w:r w:rsidR="00ED3033">
        <w:t xml:space="preserve">, using the same parameters as before. </w:t>
      </w:r>
      <w:r w:rsidR="00ED3033" w:rsidRPr="00ED3033">
        <w:rPr>
          <w:rStyle w:val="inlinecode"/>
        </w:rPr>
        <w:t>linear</w:t>
      </w:r>
      <w:r w:rsidR="00ED3033">
        <w:t xml:space="preserve"> just returns a vector with the </w:t>
      </w:r>
      <w:r w:rsidR="001241FD">
        <w:t>coefficients used in the model.</w:t>
      </w:r>
    </w:p>
    <w:p w14:paraId="2CA604C8" w14:textId="6AAEA46A" w:rsidR="00F51D29" w:rsidRDefault="00F51D29" w:rsidP="00F51D29">
      <w:pPr>
        <w:pStyle w:val="Ttulo2"/>
      </w:pPr>
      <w:bookmarkStart w:id="65" w:name="_Toc232272250"/>
      <w:r>
        <w:t>Statistics on time series</w:t>
      </w:r>
      <w:bookmarkEnd w:id="65"/>
    </w:p>
    <w:p w14:paraId="526D4C86" w14:textId="1F239163" w:rsidR="00F51D29" w:rsidRDefault="00F51D29" w:rsidP="00F51D29">
      <w:r>
        <w:t>A fair share of</w:t>
      </w:r>
      <w:r w:rsidR="003D332E">
        <w:t xml:space="preserve"> the properties and methods implemented by series ha</w:t>
      </w:r>
      <w:r w:rsidR="008D387F">
        <w:t>ve</w:t>
      </w:r>
      <w:r w:rsidR="003D332E">
        <w:t xml:space="preserve"> to do with statistics, either of the whole </w:t>
      </w:r>
      <w:r w:rsidR="009F6B23">
        <w:t xml:space="preserve">series or of partial samples from the series. Most of these </w:t>
      </w:r>
      <w:r w:rsidR="00E160E2">
        <w:t>properties and methods are shared with real vectors and sequences, for obvious reasons.</w:t>
      </w:r>
    </w:p>
    <w:p w14:paraId="5A06434E" w14:textId="328D5157" w:rsidR="00E160E2" w:rsidRDefault="00E160E2" w:rsidP="00F51D29">
      <w:r>
        <w:t>The next few sections deal with</w:t>
      </w:r>
      <w:r w:rsidR="00D85C3B">
        <w:t xml:space="preserve"> time series features that compute statistics for a time series.</w:t>
      </w:r>
    </w:p>
    <w:p w14:paraId="78B28A9A" w14:textId="7B041044" w:rsidR="00D85C3B" w:rsidRDefault="00D85C3B" w:rsidP="00D85C3B">
      <w:pPr>
        <w:pStyle w:val="Ttulo3"/>
      </w:pPr>
      <w:bookmarkStart w:id="66" w:name="_Toc232272251"/>
      <w:r>
        <w:t>Accumulators</w:t>
      </w:r>
      <w:bookmarkEnd w:id="66"/>
    </w:p>
    <w:p w14:paraId="6849DDB6" w14:textId="4F4DEE87" w:rsidR="00D85C3B" w:rsidRDefault="007E3FC2" w:rsidP="00F51D29">
      <w:r>
        <w:fldChar w:fldCharType="begin"/>
      </w:r>
      <w:r>
        <w:instrText xml:space="preserve"> XE "</w:instrText>
      </w:r>
      <w:r w:rsidRPr="007E3FC2">
        <w:instrText>accumulators</w:instrText>
      </w:r>
      <w:r>
        <w:instrText xml:space="preserve">" </w:instrText>
      </w:r>
      <w:r>
        <w:fldChar w:fldCharType="end"/>
      </w:r>
      <w:r w:rsidR="0022683C">
        <w:t xml:space="preserve">The </w:t>
      </w:r>
      <w:r w:rsidR="0022683C" w:rsidRPr="00967508">
        <w:rPr>
          <w:rStyle w:val="inlinecode"/>
        </w:rPr>
        <w:t>stats</w:t>
      </w:r>
      <w:r w:rsidR="0022683C">
        <w:t xml:space="preserve"> property returns an object from the C#’s </w:t>
      </w:r>
      <w:r w:rsidR="0022683C" w:rsidRPr="00967508">
        <w:rPr>
          <w:rStyle w:val="inlinecode"/>
        </w:rPr>
        <w:t>Accumulator</w:t>
      </w:r>
      <w:r w:rsidR="0022683C">
        <w:t xml:space="preserve"> class</w:t>
      </w:r>
      <w:r w:rsidR="00967508">
        <w:t xml:space="preserve"> that holds statistics on all samples from the series.</w:t>
      </w:r>
    </w:p>
    <w:p w14:paraId="2B8BBF5A" w14:textId="6F6B7BC3" w:rsidR="006D6675" w:rsidRDefault="006D6675" w:rsidP="00F51D29">
      <w:r>
        <w:t xml:space="preserve">The </w:t>
      </w:r>
      <w:r w:rsidR="00312CF3" w:rsidRPr="00DA1568">
        <w:rPr>
          <w:rStyle w:val="inlinecode"/>
        </w:rPr>
        <w:t>Accumulator</w:t>
      </w:r>
      <w:r w:rsidR="00312CF3">
        <w:t xml:space="preserve"> class defined by the Austra library, implements a running accumulator that </w:t>
      </w:r>
      <w:r w:rsidR="007420B2">
        <w:t xml:space="preserve">calculates </w:t>
      </w:r>
      <w:r w:rsidR="000405EA">
        <w:t xml:space="preserve">and updates </w:t>
      </w:r>
      <w:r w:rsidR="007420B2">
        <w:t xml:space="preserve">the most important statistics estimators </w:t>
      </w:r>
      <w:r w:rsidR="000405EA">
        <w:t>as we keep adding values from a dataset</w:t>
      </w:r>
      <w:r w:rsidR="00ED66AA">
        <w:t>, using the well-known Welford algorithm.</w:t>
      </w:r>
      <w:r w:rsidR="00883601">
        <w:t xml:space="preserve"> Our implementation of Welford’s algorithm takes advantage of SIMD instructions from the CPU, when available.</w:t>
      </w:r>
      <w:r w:rsidR="00AA2978">
        <w:t xml:space="preserve"> Since it is a fast implementation, the result returned by the </w:t>
      </w:r>
      <w:r w:rsidR="00AA2978" w:rsidRPr="00AA2978">
        <w:rPr>
          <w:rStyle w:val="inlinecode"/>
        </w:rPr>
        <w:t>stat</w:t>
      </w:r>
      <w:r w:rsidR="00AA2978">
        <w:t xml:space="preserve"> property </w:t>
      </w:r>
      <w:r w:rsidR="006A22F5">
        <w:t>of</w:t>
      </w:r>
      <w:r w:rsidR="00AA2978">
        <w:t xml:space="preserve"> a series is </w:t>
      </w:r>
      <w:r w:rsidR="0059763A">
        <w:t xml:space="preserve">always computed when the time series is created. </w:t>
      </w:r>
      <w:r w:rsidR="000A1542">
        <w:t xml:space="preserve">Persistent series are created </w:t>
      </w:r>
      <w:r w:rsidR="00B03F9B">
        <w:t xml:space="preserve">when the </w:t>
      </w:r>
      <w:r w:rsidR="000A1542">
        <w:t>Austra Desktop application</w:t>
      </w:r>
      <w:r w:rsidR="00B03F9B">
        <w:t xml:space="preserve"> starts up</w:t>
      </w:r>
      <w:r w:rsidR="000A1542">
        <w:t>, or when a</w:t>
      </w:r>
      <w:r w:rsidR="000B3A87">
        <w:t xml:space="preserve"> series is retrieved </w:t>
      </w:r>
      <w:r w:rsidR="00235125">
        <w:t xml:space="preserve">for </w:t>
      </w:r>
      <w:r w:rsidR="000B3A87">
        <w:t xml:space="preserve">the first time from an external service or database. This way, you can </w:t>
      </w:r>
      <w:r w:rsidR="006E7BA4">
        <w:t xml:space="preserve">always </w:t>
      </w:r>
      <w:r w:rsidR="000B3A87">
        <w:t xml:space="preserve">call </w:t>
      </w:r>
      <w:r w:rsidR="000B3A87" w:rsidRPr="00CF4FA3">
        <w:rPr>
          <w:rStyle w:val="inlinecode"/>
        </w:rPr>
        <w:t>stats</w:t>
      </w:r>
      <w:r w:rsidR="000B3A87">
        <w:t xml:space="preserve"> without concerns about efficiency, and the same is valid on any property</w:t>
      </w:r>
      <w:r w:rsidR="00CF4FA3">
        <w:t xml:space="preserve"> derived from the running accumulator.</w:t>
      </w:r>
    </w:p>
    <w:p w14:paraId="62340CA4" w14:textId="3093F516" w:rsidR="00CF4FA3" w:rsidRDefault="00CF4FA3" w:rsidP="00F51D29">
      <w:r>
        <w:t>Most of the</w:t>
      </w:r>
      <w:r w:rsidR="0040438C">
        <w:t xml:space="preserve"> properties of stats are also available as direct properties of the series, for convenience. They are:</w:t>
      </w:r>
    </w:p>
    <w:tbl>
      <w:tblPr>
        <w:tblW w:w="9069" w:type="dxa"/>
        <w:tblBorders>
          <w:top w:val="single" w:sz="6" w:space="0" w:color="DBDBDB"/>
          <w:left w:val="single" w:sz="6" w:space="0" w:color="DBDBDB"/>
          <w:bottom w:val="single" w:sz="6" w:space="0" w:color="DBDBDB"/>
          <w:right w:val="single" w:sz="6" w:space="0" w:color="DBDBDB"/>
        </w:tblBorders>
        <w:shd w:val="clear" w:color="auto" w:fill="FFFFFF"/>
        <w:tblCellMar>
          <w:top w:w="15" w:type="dxa"/>
          <w:left w:w="15" w:type="dxa"/>
          <w:bottom w:w="15" w:type="dxa"/>
          <w:right w:w="15" w:type="dxa"/>
        </w:tblCellMar>
        <w:tblLook w:val="04A0" w:firstRow="1" w:lastRow="0" w:firstColumn="1" w:lastColumn="0" w:noHBand="0" w:noVBand="1"/>
      </w:tblPr>
      <w:tblGrid>
        <w:gridCol w:w="2265"/>
        <w:gridCol w:w="6804"/>
      </w:tblGrid>
      <w:tr w:rsidR="00B928EC" w14:paraId="34035991" w14:textId="77777777" w:rsidTr="00962B94">
        <w:tc>
          <w:tcPr>
            <w:tcW w:w="2265" w:type="dxa"/>
            <w:tcBorders>
              <w:top w:val="single" w:sz="2" w:space="0" w:color="DBDBDB"/>
              <w:left w:val="single" w:sz="2" w:space="0" w:color="DBDBDB"/>
              <w:bottom w:val="single" w:sz="6" w:space="0" w:color="DBDBDB"/>
              <w:right w:val="single" w:sz="2" w:space="0" w:color="DBDBDB"/>
            </w:tcBorders>
            <w:shd w:val="clear" w:color="auto" w:fill="FFFFFF"/>
            <w:tcMar>
              <w:top w:w="120" w:type="dxa"/>
              <w:left w:w="180" w:type="dxa"/>
              <w:bottom w:w="120" w:type="dxa"/>
              <w:right w:w="180" w:type="dxa"/>
            </w:tcMar>
            <w:hideMark/>
          </w:tcPr>
          <w:p w14:paraId="69857BD1" w14:textId="77777777" w:rsidR="00B928EC" w:rsidRPr="00D1314C" w:rsidRDefault="00B928EC" w:rsidP="00962B94">
            <w:pPr>
              <w:pStyle w:val="NormalWeb"/>
              <w:spacing w:before="0" w:beforeAutospacing="0" w:after="0" w:afterAutospacing="0"/>
              <w:rPr>
                <w:rStyle w:val="inlinecode"/>
              </w:rPr>
            </w:pPr>
            <w:r w:rsidRPr="00D1314C">
              <w:rPr>
                <w:rStyle w:val="inlinecode"/>
              </w:rPr>
              <w:t>count</w:t>
            </w:r>
          </w:p>
        </w:tc>
        <w:tc>
          <w:tcPr>
            <w:tcW w:w="6804" w:type="dxa"/>
            <w:tcBorders>
              <w:top w:val="single" w:sz="2" w:space="0" w:color="DBDBDB"/>
              <w:left w:val="single" w:sz="2" w:space="0" w:color="DBDBDB"/>
              <w:bottom w:val="single" w:sz="6" w:space="0" w:color="DBDBDB"/>
              <w:right w:val="single" w:sz="2" w:space="0" w:color="DBDBDB"/>
            </w:tcBorders>
            <w:shd w:val="clear" w:color="auto" w:fill="FFFFFF"/>
            <w:tcMar>
              <w:top w:w="120" w:type="dxa"/>
              <w:left w:w="180" w:type="dxa"/>
              <w:bottom w:w="120" w:type="dxa"/>
              <w:right w:w="180" w:type="dxa"/>
            </w:tcMar>
            <w:hideMark/>
          </w:tcPr>
          <w:p w14:paraId="40EBE029" w14:textId="77777777" w:rsidR="00B928EC" w:rsidRPr="00582F94" w:rsidRDefault="00B928EC" w:rsidP="00962B94">
            <w:pPr>
              <w:pStyle w:val="NormalWeb"/>
              <w:spacing w:before="0" w:beforeAutospacing="0" w:after="0" w:afterAutospacing="0"/>
              <w:rPr>
                <w:rFonts w:ascii="Aptos Serif" w:hAnsi="Aptos Serif" w:cs="Aptos Serif"/>
                <w:color w:val="363636"/>
              </w:rPr>
            </w:pPr>
            <w:r w:rsidRPr="00582F94">
              <w:rPr>
                <w:rFonts w:ascii="Aptos Serif" w:hAnsi="Aptos Serif" w:cs="Aptos Serif"/>
                <w:color w:val="363636"/>
              </w:rPr>
              <w:t>Gets the number of values in the series.</w:t>
            </w:r>
          </w:p>
        </w:tc>
      </w:tr>
      <w:tr w:rsidR="00B928EC" w14:paraId="1364421B" w14:textId="77777777" w:rsidTr="00962B94">
        <w:tc>
          <w:tcPr>
            <w:tcW w:w="2265" w:type="dxa"/>
            <w:tcBorders>
              <w:top w:val="single" w:sz="2" w:space="0" w:color="DBDBDB"/>
              <w:left w:val="single" w:sz="2" w:space="0" w:color="DBDBDB"/>
              <w:bottom w:val="single" w:sz="6" w:space="0" w:color="DBDBDB"/>
              <w:right w:val="single" w:sz="2" w:space="0" w:color="DBDBDB"/>
            </w:tcBorders>
            <w:shd w:val="clear" w:color="auto" w:fill="FFFFFF"/>
            <w:tcMar>
              <w:top w:w="120" w:type="dxa"/>
              <w:left w:w="180" w:type="dxa"/>
              <w:bottom w:w="120" w:type="dxa"/>
              <w:right w:w="180" w:type="dxa"/>
            </w:tcMar>
            <w:hideMark/>
          </w:tcPr>
          <w:p w14:paraId="0F27F9B5" w14:textId="77777777" w:rsidR="00B928EC" w:rsidRPr="00D1314C" w:rsidRDefault="00B928EC" w:rsidP="00962B94">
            <w:pPr>
              <w:pStyle w:val="NormalWeb"/>
              <w:spacing w:before="0" w:beforeAutospacing="0" w:after="0" w:afterAutospacing="0"/>
              <w:rPr>
                <w:rStyle w:val="inlinecode"/>
              </w:rPr>
            </w:pPr>
            <w:r w:rsidRPr="00D1314C">
              <w:rPr>
                <w:rStyle w:val="inlinecode"/>
              </w:rPr>
              <w:t>kurt</w:t>
            </w:r>
          </w:p>
        </w:tc>
        <w:tc>
          <w:tcPr>
            <w:tcW w:w="6804" w:type="dxa"/>
            <w:tcBorders>
              <w:top w:val="single" w:sz="2" w:space="0" w:color="DBDBDB"/>
              <w:left w:val="single" w:sz="2" w:space="0" w:color="DBDBDB"/>
              <w:bottom w:val="single" w:sz="6" w:space="0" w:color="DBDBDB"/>
              <w:right w:val="single" w:sz="2" w:space="0" w:color="DBDBDB"/>
            </w:tcBorders>
            <w:shd w:val="clear" w:color="auto" w:fill="FFFFFF"/>
            <w:tcMar>
              <w:top w:w="120" w:type="dxa"/>
              <w:left w:w="180" w:type="dxa"/>
              <w:bottom w:w="120" w:type="dxa"/>
              <w:right w:w="180" w:type="dxa"/>
            </w:tcMar>
            <w:hideMark/>
          </w:tcPr>
          <w:p w14:paraId="0BA350ED" w14:textId="77777777" w:rsidR="00B928EC" w:rsidRPr="00582F94" w:rsidRDefault="00B928EC" w:rsidP="00962B94">
            <w:pPr>
              <w:pStyle w:val="NormalWeb"/>
              <w:spacing w:before="0" w:beforeAutospacing="0" w:after="0" w:afterAutospacing="0"/>
              <w:rPr>
                <w:rFonts w:ascii="Aptos Serif" w:hAnsi="Aptos Serif" w:cs="Aptos Serif"/>
                <w:color w:val="363636"/>
              </w:rPr>
            </w:pPr>
            <w:r w:rsidRPr="00582F94">
              <w:rPr>
                <w:rFonts w:ascii="Aptos Serif" w:hAnsi="Aptos Serif" w:cs="Aptos Serif"/>
                <w:color w:val="363636"/>
              </w:rPr>
              <w:t xml:space="preserve">Get the kurtosis. </w:t>
            </w:r>
          </w:p>
        </w:tc>
      </w:tr>
      <w:tr w:rsidR="00B928EC" w14:paraId="00739AAC" w14:textId="77777777" w:rsidTr="00962B94">
        <w:tc>
          <w:tcPr>
            <w:tcW w:w="2265" w:type="dxa"/>
            <w:tcBorders>
              <w:top w:val="single" w:sz="2" w:space="0" w:color="DBDBDB"/>
              <w:left w:val="single" w:sz="2" w:space="0" w:color="DBDBDB"/>
              <w:bottom w:val="single" w:sz="6" w:space="0" w:color="DBDBDB"/>
              <w:right w:val="single" w:sz="2" w:space="0" w:color="DBDBDB"/>
            </w:tcBorders>
            <w:shd w:val="clear" w:color="auto" w:fill="FFFFFF"/>
            <w:tcMar>
              <w:top w:w="120" w:type="dxa"/>
              <w:left w:w="180" w:type="dxa"/>
              <w:bottom w:w="120" w:type="dxa"/>
              <w:right w:w="180" w:type="dxa"/>
            </w:tcMar>
            <w:hideMark/>
          </w:tcPr>
          <w:p w14:paraId="0848CD85" w14:textId="77777777" w:rsidR="00B928EC" w:rsidRPr="00D1314C" w:rsidRDefault="00B928EC" w:rsidP="00962B94">
            <w:pPr>
              <w:pStyle w:val="NormalWeb"/>
              <w:spacing w:before="0" w:beforeAutospacing="0" w:after="0" w:afterAutospacing="0"/>
              <w:rPr>
                <w:rStyle w:val="inlinecode"/>
              </w:rPr>
            </w:pPr>
            <w:r w:rsidRPr="00D1314C">
              <w:rPr>
                <w:rStyle w:val="inlinecode"/>
              </w:rPr>
              <w:t>kurtp</w:t>
            </w:r>
          </w:p>
        </w:tc>
        <w:tc>
          <w:tcPr>
            <w:tcW w:w="6804" w:type="dxa"/>
            <w:tcBorders>
              <w:top w:val="single" w:sz="2" w:space="0" w:color="DBDBDB"/>
              <w:left w:val="single" w:sz="2" w:space="0" w:color="DBDBDB"/>
              <w:bottom w:val="single" w:sz="6" w:space="0" w:color="DBDBDB"/>
              <w:right w:val="single" w:sz="2" w:space="0" w:color="DBDBDB"/>
            </w:tcBorders>
            <w:shd w:val="clear" w:color="auto" w:fill="FFFFFF"/>
            <w:tcMar>
              <w:top w:w="120" w:type="dxa"/>
              <w:left w:w="180" w:type="dxa"/>
              <w:bottom w:w="120" w:type="dxa"/>
              <w:right w:w="180" w:type="dxa"/>
            </w:tcMar>
            <w:hideMark/>
          </w:tcPr>
          <w:p w14:paraId="6C011445" w14:textId="77777777" w:rsidR="00B928EC" w:rsidRPr="00582F94" w:rsidRDefault="00B928EC" w:rsidP="00962B94">
            <w:pPr>
              <w:pStyle w:val="NormalWeb"/>
              <w:spacing w:before="0" w:beforeAutospacing="0" w:after="0" w:afterAutospacing="0"/>
              <w:rPr>
                <w:rFonts w:ascii="Aptos Serif" w:hAnsi="Aptos Serif" w:cs="Aptos Serif"/>
                <w:color w:val="363636"/>
              </w:rPr>
            </w:pPr>
            <w:r w:rsidRPr="00582F94">
              <w:rPr>
                <w:rFonts w:ascii="Aptos Serif" w:hAnsi="Aptos Serif" w:cs="Aptos Serif"/>
                <w:color w:val="363636"/>
              </w:rPr>
              <w:t xml:space="preserve">Get the kurtosis of the population. </w:t>
            </w:r>
          </w:p>
        </w:tc>
      </w:tr>
      <w:tr w:rsidR="00B928EC" w14:paraId="7615F3B0" w14:textId="77777777" w:rsidTr="00962B94">
        <w:tc>
          <w:tcPr>
            <w:tcW w:w="2265" w:type="dxa"/>
            <w:tcBorders>
              <w:top w:val="single" w:sz="2" w:space="0" w:color="DBDBDB"/>
              <w:left w:val="single" w:sz="2" w:space="0" w:color="DBDBDB"/>
              <w:bottom w:val="single" w:sz="6" w:space="0" w:color="DBDBDB"/>
              <w:right w:val="single" w:sz="2" w:space="0" w:color="DBDBDB"/>
            </w:tcBorders>
            <w:shd w:val="clear" w:color="auto" w:fill="FFFFFF"/>
            <w:tcMar>
              <w:top w:w="120" w:type="dxa"/>
              <w:left w:w="180" w:type="dxa"/>
              <w:bottom w:w="120" w:type="dxa"/>
              <w:right w:w="180" w:type="dxa"/>
            </w:tcMar>
            <w:hideMark/>
          </w:tcPr>
          <w:p w14:paraId="5E1783B8" w14:textId="77777777" w:rsidR="00B928EC" w:rsidRPr="00D1314C" w:rsidRDefault="00B928EC" w:rsidP="00962B94">
            <w:pPr>
              <w:pStyle w:val="NormalWeb"/>
              <w:spacing w:before="0" w:beforeAutospacing="0" w:after="0" w:afterAutospacing="0"/>
              <w:rPr>
                <w:rStyle w:val="inlinecode"/>
              </w:rPr>
            </w:pPr>
            <w:r w:rsidRPr="00D1314C">
              <w:rPr>
                <w:rStyle w:val="inlinecode"/>
              </w:rPr>
              <w:lastRenderedPageBreak/>
              <w:t>max</w:t>
            </w:r>
          </w:p>
        </w:tc>
        <w:tc>
          <w:tcPr>
            <w:tcW w:w="6804" w:type="dxa"/>
            <w:tcBorders>
              <w:top w:val="single" w:sz="2" w:space="0" w:color="DBDBDB"/>
              <w:left w:val="single" w:sz="2" w:space="0" w:color="DBDBDB"/>
              <w:bottom w:val="single" w:sz="6" w:space="0" w:color="DBDBDB"/>
              <w:right w:val="single" w:sz="2" w:space="0" w:color="DBDBDB"/>
            </w:tcBorders>
            <w:shd w:val="clear" w:color="auto" w:fill="FFFFFF"/>
            <w:tcMar>
              <w:top w:w="120" w:type="dxa"/>
              <w:left w:w="180" w:type="dxa"/>
              <w:bottom w:w="120" w:type="dxa"/>
              <w:right w:w="180" w:type="dxa"/>
            </w:tcMar>
            <w:hideMark/>
          </w:tcPr>
          <w:p w14:paraId="47251EA8" w14:textId="77777777" w:rsidR="00B928EC" w:rsidRPr="00582F94" w:rsidRDefault="00B928EC" w:rsidP="00962B94">
            <w:pPr>
              <w:pStyle w:val="NormalWeb"/>
              <w:spacing w:before="0" w:beforeAutospacing="0" w:after="0" w:afterAutospacing="0"/>
              <w:rPr>
                <w:rFonts w:ascii="Aptos Serif" w:hAnsi="Aptos Serif" w:cs="Aptos Serif"/>
                <w:color w:val="363636"/>
              </w:rPr>
            </w:pPr>
            <w:r w:rsidRPr="00582F94">
              <w:rPr>
                <w:rFonts w:ascii="Aptos Serif" w:hAnsi="Aptos Serif" w:cs="Aptos Serif"/>
                <w:color w:val="363636"/>
              </w:rPr>
              <w:t xml:space="preserve">Get the maximum value from the series. </w:t>
            </w:r>
          </w:p>
        </w:tc>
      </w:tr>
      <w:tr w:rsidR="00B928EC" w14:paraId="21997648" w14:textId="77777777" w:rsidTr="00962B94">
        <w:tc>
          <w:tcPr>
            <w:tcW w:w="2265" w:type="dxa"/>
            <w:tcBorders>
              <w:top w:val="single" w:sz="2" w:space="0" w:color="DBDBDB"/>
              <w:left w:val="single" w:sz="2" w:space="0" w:color="DBDBDB"/>
              <w:bottom w:val="single" w:sz="6" w:space="0" w:color="DBDBDB"/>
              <w:right w:val="single" w:sz="2" w:space="0" w:color="DBDBDB"/>
            </w:tcBorders>
            <w:shd w:val="clear" w:color="auto" w:fill="FFFFFF"/>
            <w:tcMar>
              <w:top w:w="120" w:type="dxa"/>
              <w:left w:w="180" w:type="dxa"/>
              <w:bottom w:w="120" w:type="dxa"/>
              <w:right w:w="180" w:type="dxa"/>
            </w:tcMar>
            <w:hideMark/>
          </w:tcPr>
          <w:p w14:paraId="43328CEA" w14:textId="77777777" w:rsidR="00B928EC" w:rsidRPr="00D1314C" w:rsidRDefault="00B928EC" w:rsidP="00962B94">
            <w:pPr>
              <w:pStyle w:val="NormalWeb"/>
              <w:spacing w:before="0" w:beforeAutospacing="0" w:after="0" w:afterAutospacing="0"/>
              <w:rPr>
                <w:rStyle w:val="inlinecode"/>
              </w:rPr>
            </w:pPr>
            <w:r w:rsidRPr="00D1314C">
              <w:rPr>
                <w:rStyle w:val="inlinecode"/>
              </w:rPr>
              <w:t>mean</w:t>
            </w:r>
          </w:p>
        </w:tc>
        <w:tc>
          <w:tcPr>
            <w:tcW w:w="6804" w:type="dxa"/>
            <w:tcBorders>
              <w:top w:val="single" w:sz="2" w:space="0" w:color="DBDBDB"/>
              <w:left w:val="single" w:sz="2" w:space="0" w:color="DBDBDB"/>
              <w:bottom w:val="single" w:sz="6" w:space="0" w:color="DBDBDB"/>
              <w:right w:val="single" w:sz="2" w:space="0" w:color="DBDBDB"/>
            </w:tcBorders>
            <w:shd w:val="clear" w:color="auto" w:fill="FFFFFF"/>
            <w:tcMar>
              <w:top w:w="120" w:type="dxa"/>
              <w:left w:w="180" w:type="dxa"/>
              <w:bottom w:w="120" w:type="dxa"/>
              <w:right w:w="180" w:type="dxa"/>
            </w:tcMar>
            <w:hideMark/>
          </w:tcPr>
          <w:p w14:paraId="0554CF18" w14:textId="77777777" w:rsidR="00B928EC" w:rsidRPr="00582F94" w:rsidRDefault="00B928EC" w:rsidP="00962B94">
            <w:pPr>
              <w:pStyle w:val="NormalWeb"/>
              <w:spacing w:before="0" w:beforeAutospacing="0" w:after="0" w:afterAutospacing="0"/>
              <w:rPr>
                <w:rFonts w:ascii="Aptos Serif" w:hAnsi="Aptos Serif" w:cs="Aptos Serif"/>
                <w:color w:val="363636"/>
              </w:rPr>
            </w:pPr>
            <w:r w:rsidRPr="00582F94">
              <w:rPr>
                <w:rFonts w:ascii="Aptos Serif" w:hAnsi="Aptos Serif" w:cs="Aptos Serif"/>
                <w:color w:val="363636"/>
              </w:rPr>
              <w:t xml:space="preserve">Gets the average of the values. </w:t>
            </w:r>
          </w:p>
        </w:tc>
      </w:tr>
      <w:tr w:rsidR="00B928EC" w14:paraId="0F487F73" w14:textId="77777777" w:rsidTr="00962B94">
        <w:tc>
          <w:tcPr>
            <w:tcW w:w="2265" w:type="dxa"/>
            <w:tcBorders>
              <w:top w:val="single" w:sz="2" w:space="0" w:color="DBDBDB"/>
              <w:left w:val="single" w:sz="2" w:space="0" w:color="DBDBDB"/>
              <w:bottom w:val="single" w:sz="6" w:space="0" w:color="DBDBDB"/>
              <w:right w:val="single" w:sz="2" w:space="0" w:color="DBDBDB"/>
            </w:tcBorders>
            <w:shd w:val="clear" w:color="auto" w:fill="FFFFFF"/>
            <w:tcMar>
              <w:top w:w="120" w:type="dxa"/>
              <w:left w:w="180" w:type="dxa"/>
              <w:bottom w:w="120" w:type="dxa"/>
              <w:right w:w="180" w:type="dxa"/>
            </w:tcMar>
            <w:hideMark/>
          </w:tcPr>
          <w:p w14:paraId="175B623A" w14:textId="77777777" w:rsidR="00B928EC" w:rsidRPr="00D1314C" w:rsidRDefault="00B928EC" w:rsidP="00962B94">
            <w:pPr>
              <w:pStyle w:val="NormalWeb"/>
              <w:spacing w:before="0" w:beforeAutospacing="0" w:after="0" w:afterAutospacing="0"/>
              <w:rPr>
                <w:rStyle w:val="inlinecode"/>
              </w:rPr>
            </w:pPr>
            <w:r w:rsidRPr="00D1314C">
              <w:rPr>
                <w:rStyle w:val="inlinecode"/>
              </w:rPr>
              <w:t>min</w:t>
            </w:r>
          </w:p>
        </w:tc>
        <w:tc>
          <w:tcPr>
            <w:tcW w:w="6804" w:type="dxa"/>
            <w:tcBorders>
              <w:top w:val="single" w:sz="2" w:space="0" w:color="DBDBDB"/>
              <w:left w:val="single" w:sz="2" w:space="0" w:color="DBDBDB"/>
              <w:bottom w:val="single" w:sz="6" w:space="0" w:color="DBDBDB"/>
              <w:right w:val="single" w:sz="2" w:space="0" w:color="DBDBDB"/>
            </w:tcBorders>
            <w:shd w:val="clear" w:color="auto" w:fill="FFFFFF"/>
            <w:tcMar>
              <w:top w:w="120" w:type="dxa"/>
              <w:left w:w="180" w:type="dxa"/>
              <w:bottom w:w="120" w:type="dxa"/>
              <w:right w:w="180" w:type="dxa"/>
            </w:tcMar>
            <w:hideMark/>
          </w:tcPr>
          <w:p w14:paraId="27D41C25" w14:textId="77777777" w:rsidR="00B928EC" w:rsidRPr="00582F94" w:rsidRDefault="00B928EC" w:rsidP="00962B94">
            <w:pPr>
              <w:pStyle w:val="NormalWeb"/>
              <w:spacing w:before="0" w:beforeAutospacing="0" w:after="0" w:afterAutospacing="0"/>
              <w:rPr>
                <w:rFonts w:ascii="Aptos Serif" w:hAnsi="Aptos Serif" w:cs="Aptos Serif"/>
                <w:color w:val="363636"/>
              </w:rPr>
            </w:pPr>
            <w:r w:rsidRPr="00582F94">
              <w:rPr>
                <w:rFonts w:ascii="Aptos Serif" w:hAnsi="Aptos Serif" w:cs="Aptos Serif"/>
                <w:color w:val="363636"/>
              </w:rPr>
              <w:t xml:space="preserve">Get the minimum value from the series. </w:t>
            </w:r>
          </w:p>
        </w:tc>
      </w:tr>
      <w:tr w:rsidR="00B928EC" w14:paraId="0CC7C93D" w14:textId="77777777" w:rsidTr="00962B94">
        <w:tc>
          <w:tcPr>
            <w:tcW w:w="2265" w:type="dxa"/>
            <w:tcBorders>
              <w:top w:val="single" w:sz="2" w:space="0" w:color="DBDBDB"/>
              <w:left w:val="single" w:sz="2" w:space="0" w:color="DBDBDB"/>
              <w:bottom w:val="single" w:sz="6" w:space="0" w:color="DBDBDB"/>
              <w:right w:val="single" w:sz="2" w:space="0" w:color="DBDBDB"/>
            </w:tcBorders>
            <w:shd w:val="clear" w:color="auto" w:fill="FFFFFF"/>
            <w:tcMar>
              <w:top w:w="120" w:type="dxa"/>
              <w:left w:w="180" w:type="dxa"/>
              <w:bottom w:w="120" w:type="dxa"/>
              <w:right w:w="180" w:type="dxa"/>
            </w:tcMar>
            <w:hideMark/>
          </w:tcPr>
          <w:p w14:paraId="732CEA70" w14:textId="77777777" w:rsidR="00B928EC" w:rsidRPr="00D1314C" w:rsidRDefault="00B928EC" w:rsidP="00962B94">
            <w:pPr>
              <w:pStyle w:val="NormalWeb"/>
              <w:spacing w:before="0" w:beforeAutospacing="0" w:after="0" w:afterAutospacing="0"/>
              <w:rPr>
                <w:rStyle w:val="inlinecode"/>
              </w:rPr>
            </w:pPr>
            <w:r w:rsidRPr="00D1314C">
              <w:rPr>
                <w:rStyle w:val="inlinecode"/>
              </w:rPr>
              <w:t>skew</w:t>
            </w:r>
          </w:p>
        </w:tc>
        <w:tc>
          <w:tcPr>
            <w:tcW w:w="6804" w:type="dxa"/>
            <w:tcBorders>
              <w:top w:val="single" w:sz="2" w:space="0" w:color="DBDBDB"/>
              <w:left w:val="single" w:sz="2" w:space="0" w:color="DBDBDB"/>
              <w:bottom w:val="single" w:sz="6" w:space="0" w:color="DBDBDB"/>
              <w:right w:val="single" w:sz="2" w:space="0" w:color="DBDBDB"/>
            </w:tcBorders>
            <w:shd w:val="clear" w:color="auto" w:fill="FFFFFF"/>
            <w:tcMar>
              <w:top w:w="120" w:type="dxa"/>
              <w:left w:w="180" w:type="dxa"/>
              <w:bottom w:w="120" w:type="dxa"/>
              <w:right w:w="180" w:type="dxa"/>
            </w:tcMar>
            <w:hideMark/>
          </w:tcPr>
          <w:p w14:paraId="1D2AC4AC" w14:textId="77777777" w:rsidR="00B928EC" w:rsidRPr="00582F94" w:rsidRDefault="00B928EC" w:rsidP="00962B94">
            <w:pPr>
              <w:pStyle w:val="NormalWeb"/>
              <w:spacing w:before="0" w:beforeAutospacing="0" w:after="0" w:afterAutospacing="0"/>
              <w:rPr>
                <w:rFonts w:ascii="Aptos Serif" w:hAnsi="Aptos Serif" w:cs="Aptos Serif"/>
                <w:color w:val="363636"/>
              </w:rPr>
            </w:pPr>
            <w:r w:rsidRPr="00582F94">
              <w:rPr>
                <w:rFonts w:ascii="Aptos Serif" w:hAnsi="Aptos Serif" w:cs="Aptos Serif"/>
                <w:color w:val="363636"/>
              </w:rPr>
              <w:t xml:space="preserve">Gets the skewness. </w:t>
            </w:r>
          </w:p>
        </w:tc>
      </w:tr>
      <w:tr w:rsidR="00B928EC" w14:paraId="303FDB37" w14:textId="77777777" w:rsidTr="00962B94">
        <w:tc>
          <w:tcPr>
            <w:tcW w:w="2265" w:type="dxa"/>
            <w:tcBorders>
              <w:top w:val="single" w:sz="2" w:space="0" w:color="DBDBDB"/>
              <w:left w:val="single" w:sz="2" w:space="0" w:color="DBDBDB"/>
              <w:bottom w:val="single" w:sz="6" w:space="0" w:color="DBDBDB"/>
              <w:right w:val="single" w:sz="2" w:space="0" w:color="DBDBDB"/>
            </w:tcBorders>
            <w:shd w:val="clear" w:color="auto" w:fill="FFFFFF"/>
            <w:tcMar>
              <w:top w:w="120" w:type="dxa"/>
              <w:left w:w="180" w:type="dxa"/>
              <w:bottom w:w="120" w:type="dxa"/>
              <w:right w:w="180" w:type="dxa"/>
            </w:tcMar>
            <w:hideMark/>
          </w:tcPr>
          <w:p w14:paraId="677FD8F6" w14:textId="77777777" w:rsidR="00B928EC" w:rsidRPr="00D1314C" w:rsidRDefault="00B928EC" w:rsidP="00962B94">
            <w:pPr>
              <w:pStyle w:val="NormalWeb"/>
              <w:spacing w:before="0" w:beforeAutospacing="0" w:after="0" w:afterAutospacing="0"/>
              <w:rPr>
                <w:rStyle w:val="inlinecode"/>
              </w:rPr>
            </w:pPr>
            <w:r w:rsidRPr="00D1314C">
              <w:rPr>
                <w:rStyle w:val="inlinecode"/>
              </w:rPr>
              <w:t>skewp</w:t>
            </w:r>
          </w:p>
        </w:tc>
        <w:tc>
          <w:tcPr>
            <w:tcW w:w="6804" w:type="dxa"/>
            <w:tcBorders>
              <w:top w:val="single" w:sz="2" w:space="0" w:color="DBDBDB"/>
              <w:left w:val="single" w:sz="2" w:space="0" w:color="DBDBDB"/>
              <w:bottom w:val="single" w:sz="6" w:space="0" w:color="DBDBDB"/>
              <w:right w:val="single" w:sz="2" w:space="0" w:color="DBDBDB"/>
            </w:tcBorders>
            <w:shd w:val="clear" w:color="auto" w:fill="FFFFFF"/>
            <w:tcMar>
              <w:top w:w="120" w:type="dxa"/>
              <w:left w:w="180" w:type="dxa"/>
              <w:bottom w:w="120" w:type="dxa"/>
              <w:right w:w="180" w:type="dxa"/>
            </w:tcMar>
            <w:hideMark/>
          </w:tcPr>
          <w:p w14:paraId="2EB3513A" w14:textId="77777777" w:rsidR="00B928EC" w:rsidRPr="00582F94" w:rsidRDefault="00B928EC" w:rsidP="00962B94">
            <w:pPr>
              <w:pStyle w:val="NormalWeb"/>
              <w:spacing w:before="0" w:beforeAutospacing="0" w:after="0" w:afterAutospacing="0"/>
              <w:rPr>
                <w:rFonts w:ascii="Aptos Serif" w:hAnsi="Aptos Serif" w:cs="Aptos Serif"/>
                <w:color w:val="363636"/>
              </w:rPr>
            </w:pPr>
            <w:r w:rsidRPr="00582F94">
              <w:rPr>
                <w:rFonts w:ascii="Aptos Serif" w:hAnsi="Aptos Serif" w:cs="Aptos Serif"/>
                <w:color w:val="363636"/>
              </w:rPr>
              <w:t xml:space="preserve">Gets the skewness of the population. </w:t>
            </w:r>
          </w:p>
        </w:tc>
      </w:tr>
      <w:tr w:rsidR="00B928EC" w14:paraId="2BC527FB" w14:textId="77777777" w:rsidTr="00962B94">
        <w:tc>
          <w:tcPr>
            <w:tcW w:w="2265" w:type="dxa"/>
            <w:tcBorders>
              <w:top w:val="single" w:sz="2" w:space="0" w:color="DBDBDB"/>
              <w:left w:val="single" w:sz="2" w:space="0" w:color="DBDBDB"/>
              <w:bottom w:val="single" w:sz="6" w:space="0" w:color="DBDBDB"/>
              <w:right w:val="single" w:sz="2" w:space="0" w:color="DBDBDB"/>
            </w:tcBorders>
            <w:shd w:val="clear" w:color="auto" w:fill="FFFFFF"/>
            <w:tcMar>
              <w:top w:w="120" w:type="dxa"/>
              <w:left w:w="180" w:type="dxa"/>
              <w:bottom w:w="120" w:type="dxa"/>
              <w:right w:w="180" w:type="dxa"/>
            </w:tcMar>
            <w:hideMark/>
          </w:tcPr>
          <w:p w14:paraId="78CA7841" w14:textId="77777777" w:rsidR="00B928EC" w:rsidRPr="00D1314C" w:rsidRDefault="00B928EC" w:rsidP="00962B94">
            <w:pPr>
              <w:pStyle w:val="NormalWeb"/>
              <w:spacing w:before="0" w:beforeAutospacing="0" w:after="0" w:afterAutospacing="0"/>
              <w:rPr>
                <w:rStyle w:val="inlinecode"/>
              </w:rPr>
            </w:pPr>
            <w:r w:rsidRPr="00D1314C">
              <w:rPr>
                <w:rStyle w:val="inlinecode"/>
              </w:rPr>
              <w:t>var</w:t>
            </w:r>
          </w:p>
        </w:tc>
        <w:tc>
          <w:tcPr>
            <w:tcW w:w="6804" w:type="dxa"/>
            <w:tcBorders>
              <w:top w:val="single" w:sz="2" w:space="0" w:color="DBDBDB"/>
              <w:left w:val="single" w:sz="2" w:space="0" w:color="DBDBDB"/>
              <w:bottom w:val="single" w:sz="6" w:space="0" w:color="DBDBDB"/>
              <w:right w:val="single" w:sz="2" w:space="0" w:color="DBDBDB"/>
            </w:tcBorders>
            <w:shd w:val="clear" w:color="auto" w:fill="FFFFFF"/>
            <w:tcMar>
              <w:top w:w="120" w:type="dxa"/>
              <w:left w:w="180" w:type="dxa"/>
              <w:bottom w:w="120" w:type="dxa"/>
              <w:right w:w="180" w:type="dxa"/>
            </w:tcMar>
            <w:hideMark/>
          </w:tcPr>
          <w:p w14:paraId="0A7453F2" w14:textId="77777777" w:rsidR="00B928EC" w:rsidRPr="00582F94" w:rsidRDefault="00B928EC" w:rsidP="00962B94">
            <w:pPr>
              <w:pStyle w:val="NormalWeb"/>
              <w:spacing w:before="0" w:beforeAutospacing="0" w:after="0" w:afterAutospacing="0"/>
              <w:rPr>
                <w:rFonts w:ascii="Aptos Serif" w:hAnsi="Aptos Serif" w:cs="Aptos Serif"/>
                <w:color w:val="363636"/>
              </w:rPr>
            </w:pPr>
            <w:r w:rsidRPr="00582F94">
              <w:rPr>
                <w:rFonts w:ascii="Aptos Serif" w:hAnsi="Aptos Serif" w:cs="Aptos Serif"/>
                <w:color w:val="363636"/>
              </w:rPr>
              <w:t xml:space="preserve">Gets the variance. </w:t>
            </w:r>
          </w:p>
        </w:tc>
      </w:tr>
      <w:tr w:rsidR="00B928EC" w14:paraId="13590D83" w14:textId="77777777" w:rsidTr="00962B94">
        <w:tc>
          <w:tcPr>
            <w:tcW w:w="2265" w:type="dxa"/>
            <w:tcBorders>
              <w:top w:val="single" w:sz="2" w:space="0" w:color="DBDBDB"/>
              <w:left w:val="single" w:sz="2" w:space="0" w:color="DBDBDB"/>
              <w:bottom w:val="single" w:sz="6" w:space="0" w:color="DBDBDB"/>
              <w:right w:val="single" w:sz="2" w:space="0" w:color="DBDBDB"/>
            </w:tcBorders>
            <w:shd w:val="clear" w:color="auto" w:fill="FFFFFF"/>
            <w:tcMar>
              <w:top w:w="120" w:type="dxa"/>
              <w:left w:w="180" w:type="dxa"/>
              <w:bottom w:w="120" w:type="dxa"/>
              <w:right w:w="180" w:type="dxa"/>
            </w:tcMar>
            <w:hideMark/>
          </w:tcPr>
          <w:p w14:paraId="459BA372" w14:textId="77777777" w:rsidR="00B928EC" w:rsidRPr="00D1314C" w:rsidRDefault="00B928EC" w:rsidP="00962B94">
            <w:pPr>
              <w:pStyle w:val="NormalWeb"/>
              <w:spacing w:before="0" w:beforeAutospacing="0" w:after="0" w:afterAutospacing="0"/>
              <w:rPr>
                <w:rStyle w:val="inlinecode"/>
              </w:rPr>
            </w:pPr>
            <w:r w:rsidRPr="00D1314C">
              <w:rPr>
                <w:rStyle w:val="inlinecode"/>
              </w:rPr>
              <w:t>varp</w:t>
            </w:r>
          </w:p>
        </w:tc>
        <w:tc>
          <w:tcPr>
            <w:tcW w:w="6804" w:type="dxa"/>
            <w:tcBorders>
              <w:top w:val="single" w:sz="2" w:space="0" w:color="DBDBDB"/>
              <w:left w:val="single" w:sz="2" w:space="0" w:color="DBDBDB"/>
              <w:bottom w:val="single" w:sz="6" w:space="0" w:color="DBDBDB"/>
              <w:right w:val="single" w:sz="2" w:space="0" w:color="DBDBDB"/>
            </w:tcBorders>
            <w:shd w:val="clear" w:color="auto" w:fill="FFFFFF"/>
            <w:tcMar>
              <w:top w:w="120" w:type="dxa"/>
              <w:left w:w="180" w:type="dxa"/>
              <w:bottom w:w="120" w:type="dxa"/>
              <w:right w:w="180" w:type="dxa"/>
            </w:tcMar>
            <w:hideMark/>
          </w:tcPr>
          <w:p w14:paraId="7EDA2F64" w14:textId="77777777" w:rsidR="00B928EC" w:rsidRPr="00582F94" w:rsidRDefault="00B928EC" w:rsidP="00962B94">
            <w:pPr>
              <w:pStyle w:val="NormalWeb"/>
              <w:spacing w:before="0" w:beforeAutospacing="0" w:after="0" w:afterAutospacing="0"/>
              <w:rPr>
                <w:rFonts w:ascii="Aptos Serif" w:hAnsi="Aptos Serif" w:cs="Aptos Serif"/>
                <w:color w:val="363636"/>
              </w:rPr>
            </w:pPr>
            <w:r w:rsidRPr="00582F94">
              <w:rPr>
                <w:rFonts w:ascii="Aptos Serif" w:hAnsi="Aptos Serif" w:cs="Aptos Serif"/>
                <w:color w:val="363636"/>
              </w:rPr>
              <w:t xml:space="preserve">Gets the variance of the population. </w:t>
            </w:r>
          </w:p>
        </w:tc>
      </w:tr>
    </w:tbl>
    <w:p w14:paraId="7C5BBBAD" w14:textId="4A1B2441" w:rsidR="0040438C" w:rsidRDefault="00F20007" w:rsidP="00F51D29">
      <w:r>
        <w:t>Remember that most of all these properties are just estimators, and that their accuracy depends on the number of samples.</w:t>
      </w:r>
      <w:r w:rsidR="00CF3405">
        <w:t xml:space="preserve"> Skewness and kurtosis, for example, needs more than a thousand samples for a </w:t>
      </w:r>
      <w:r w:rsidR="00D07DC9">
        <w:t>ballpark estimat</w:t>
      </w:r>
      <w:r w:rsidR="003F58A6">
        <w:t>e</w:t>
      </w:r>
      <w:r w:rsidR="00D07DC9">
        <w:t>, at least according to my own experience.</w:t>
      </w:r>
    </w:p>
    <w:p w14:paraId="05F2D872" w14:textId="79A7DE8E" w:rsidR="00DF5B33" w:rsidRDefault="00DF5B33" w:rsidP="00F51D29">
      <w:r>
        <w:rPr>
          <w:noProof/>
        </w:rPr>
        <w:drawing>
          <wp:inline distT="0" distB="0" distL="0" distR="0" wp14:anchorId="3811EE8A" wp14:editId="22F8EED7">
            <wp:extent cx="4915326" cy="1623201"/>
            <wp:effectExtent l="0" t="0" r="0" b="0"/>
            <wp:docPr id="280649816" name="Imagen 1" descr="Texto&#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0649816" name="Imagen 1" descr="Texto&#10;&#10;Descripción generada automáticamente"/>
                    <pic:cNvPicPr/>
                  </pic:nvPicPr>
                  <pic:blipFill>
                    <a:blip r:embed="rId35"/>
                    <a:stretch>
                      <a:fillRect/>
                    </a:stretch>
                  </pic:blipFill>
                  <pic:spPr>
                    <a:xfrm>
                      <a:off x="0" y="0"/>
                      <a:ext cx="4915326" cy="1623201"/>
                    </a:xfrm>
                    <a:prstGeom prst="rect">
                      <a:avLst/>
                    </a:prstGeom>
                  </pic:spPr>
                </pic:pic>
              </a:graphicData>
            </a:graphic>
          </wp:inline>
        </w:drawing>
      </w:r>
    </w:p>
    <w:p w14:paraId="62A9BC98" w14:textId="0DDF7832" w:rsidR="0059778B" w:rsidRDefault="0059778B" w:rsidP="00F51D29">
      <w:r>
        <w:t xml:space="preserve">One nice property about running accumulators is that you can combine </w:t>
      </w:r>
      <w:r w:rsidR="001A11C3">
        <w:t xml:space="preserve">two of them easily </w:t>
      </w:r>
      <w:r w:rsidR="008F0DF3">
        <w:t xml:space="preserve">and efficiently </w:t>
      </w:r>
      <w:r w:rsidR="001A11C3">
        <w:t>using the plus operator:</w:t>
      </w:r>
    </w:p>
    <w:p w14:paraId="070F6FD4" w14:textId="4AEFC950" w:rsidR="001A11C3" w:rsidRDefault="001A11C3" w:rsidP="008F0DF3">
      <w:pPr>
        <w:pStyle w:val="Code0"/>
      </w:pPr>
      <w:r>
        <w:t xml:space="preserve">aaa.stats + </w:t>
      </w:r>
      <w:r w:rsidR="008F0DF3">
        <w:t>aab.stats</w:t>
      </w:r>
    </w:p>
    <w:p w14:paraId="4C6A17E2" w14:textId="076F456E" w:rsidR="00ED05DC" w:rsidRDefault="00ED05DC" w:rsidP="00341771">
      <w:pPr>
        <w:spacing w:before="240"/>
      </w:pPr>
      <w:r>
        <w:t xml:space="preserve">A </w:t>
      </w:r>
      <w:r w:rsidRPr="00341771">
        <w:rPr>
          <w:rStyle w:val="inlinecode"/>
        </w:rPr>
        <w:t>stats</w:t>
      </w:r>
      <w:r>
        <w:t xml:space="preserve"> property is also implemented by</w:t>
      </w:r>
      <w:r w:rsidR="00341771">
        <w:t xml:space="preserve"> real and integer vectors and sequences.</w:t>
      </w:r>
    </w:p>
    <w:p w14:paraId="7D4860F9" w14:textId="7EF6C4A6" w:rsidR="00D02906" w:rsidRDefault="00D02906" w:rsidP="00D02906">
      <w:pPr>
        <w:pStyle w:val="Ttulo3"/>
      </w:pPr>
      <w:bookmarkStart w:id="67" w:name="_Toc232272252"/>
      <w:r>
        <w:t>Moving time windows</w:t>
      </w:r>
      <w:bookmarkEnd w:id="67"/>
    </w:p>
    <w:p w14:paraId="30577F41" w14:textId="2B6417CF" w:rsidR="00D02906" w:rsidRDefault="006C557A" w:rsidP="00D02906">
      <w:pPr>
        <w:rPr>
          <w:lang w:eastAsia="en-GB"/>
        </w:rPr>
      </w:pPr>
      <w:r>
        <w:rPr>
          <w:lang w:eastAsia="en-GB"/>
        </w:rPr>
        <w:t xml:space="preserve">A series like our friend </w:t>
      </w:r>
      <w:r w:rsidRPr="00A84E37">
        <w:rPr>
          <w:rStyle w:val="inlinecode"/>
        </w:rPr>
        <w:t>aaa</w:t>
      </w:r>
      <w:r>
        <w:rPr>
          <w:lang w:eastAsia="en-GB"/>
        </w:rPr>
        <w:t xml:space="preserve"> is classified </w:t>
      </w:r>
      <w:r w:rsidR="00A84E37">
        <w:rPr>
          <w:lang w:eastAsia="en-GB"/>
        </w:rPr>
        <w:t xml:space="preserve">as a </w:t>
      </w:r>
      <w:r w:rsidR="00A84E37">
        <w:rPr>
          <w:i/>
          <w:iCs/>
          <w:lang w:eastAsia="en-GB"/>
        </w:rPr>
        <w:t>raw</w:t>
      </w:r>
      <w:r w:rsidR="00A84E37">
        <w:rPr>
          <w:lang w:eastAsia="en-GB"/>
        </w:rPr>
        <w:t xml:space="preserve"> series.</w:t>
      </w:r>
      <w:r w:rsidR="00B159ED">
        <w:rPr>
          <w:lang w:eastAsia="en-GB"/>
        </w:rPr>
        <w:t xml:space="preserve"> It starts with low </w:t>
      </w:r>
      <w:r w:rsidR="00192BF1">
        <w:rPr>
          <w:lang w:eastAsia="en-GB"/>
        </w:rPr>
        <w:t>values,</w:t>
      </w:r>
      <w:r w:rsidR="00B159ED">
        <w:rPr>
          <w:lang w:eastAsia="en-GB"/>
        </w:rPr>
        <w:t xml:space="preserve"> and, despite </w:t>
      </w:r>
      <w:r w:rsidR="006D6877">
        <w:rPr>
          <w:lang w:eastAsia="en-GB"/>
        </w:rPr>
        <w:t>random oscillations, it has a definite upward trend.</w:t>
      </w:r>
      <w:r w:rsidR="00F94050">
        <w:rPr>
          <w:lang w:eastAsia="en-GB"/>
        </w:rPr>
        <w:t xml:space="preserve"> If we take the mean</w:t>
      </w:r>
      <w:r w:rsidR="00AD5288">
        <w:rPr>
          <w:lang w:eastAsia="en-GB"/>
        </w:rPr>
        <w:t xml:space="preserve"> of the first half of the series, it will be wildly different from the other half’s mean.</w:t>
      </w:r>
      <w:r w:rsidR="00BF741A">
        <w:rPr>
          <w:lang w:eastAsia="en-GB"/>
        </w:rPr>
        <w:t xml:space="preserve"> The average value is not a significa</w:t>
      </w:r>
      <w:r w:rsidR="00C44ECC">
        <w:rPr>
          <w:lang w:eastAsia="en-GB"/>
        </w:rPr>
        <w:t>nt</w:t>
      </w:r>
      <w:r w:rsidR="00BF741A">
        <w:rPr>
          <w:lang w:eastAsia="en-GB"/>
        </w:rPr>
        <w:t xml:space="preserve"> property of the series.</w:t>
      </w:r>
    </w:p>
    <w:p w14:paraId="17D83ACA" w14:textId="0A61DD16" w:rsidR="00C44ECC" w:rsidRDefault="00C44ECC" w:rsidP="00D02906">
      <w:pPr>
        <w:rPr>
          <w:lang w:eastAsia="en-GB"/>
        </w:rPr>
      </w:pPr>
      <w:r>
        <w:rPr>
          <w:lang w:eastAsia="en-GB"/>
        </w:rPr>
        <w:t xml:space="preserve">Part of the problem has to do </w:t>
      </w:r>
      <w:r w:rsidR="00A60EFB">
        <w:rPr>
          <w:lang w:eastAsia="en-GB"/>
        </w:rPr>
        <w:t xml:space="preserve">with the fact that </w:t>
      </w:r>
      <w:r w:rsidR="00A60EFB" w:rsidRPr="00A60EFB">
        <w:rPr>
          <w:rStyle w:val="inlinecode"/>
        </w:rPr>
        <w:t>aaa</w:t>
      </w:r>
      <w:r w:rsidR="00A60EFB">
        <w:rPr>
          <w:lang w:eastAsia="en-GB"/>
        </w:rPr>
        <w:t xml:space="preserve"> probably represents a random walk.</w:t>
      </w:r>
      <w:r w:rsidR="00114CBE">
        <w:rPr>
          <w:lang w:eastAsia="en-GB"/>
        </w:rPr>
        <w:t xml:space="preserve"> The most probable underlying process that</w:t>
      </w:r>
      <w:r w:rsidR="0008367F">
        <w:rPr>
          <w:lang w:eastAsia="en-GB"/>
        </w:rPr>
        <w:t xml:space="preserve"> generates a series like this works by throwing a die at each step and deciding </w:t>
      </w:r>
      <w:r w:rsidR="0048549F">
        <w:rPr>
          <w:lang w:eastAsia="en-GB"/>
        </w:rPr>
        <w:t>how much we must increase or decrease the current value.</w:t>
      </w:r>
      <w:r w:rsidR="00AF2CC0">
        <w:rPr>
          <w:lang w:eastAsia="en-GB"/>
        </w:rPr>
        <w:t xml:space="preserve"> We can focus, however, </w:t>
      </w:r>
      <w:r w:rsidR="005B71BF">
        <w:rPr>
          <w:lang w:eastAsia="en-GB"/>
        </w:rPr>
        <w:t>o</w:t>
      </w:r>
      <w:r w:rsidR="00AF2CC0">
        <w:rPr>
          <w:lang w:eastAsia="en-GB"/>
        </w:rPr>
        <w:t>n how these variations behave</w:t>
      </w:r>
      <w:r w:rsidR="003C70A9">
        <w:rPr>
          <w:lang w:eastAsia="en-GB"/>
        </w:rPr>
        <w:t xml:space="preserve">, by transforming the series </w:t>
      </w:r>
      <w:r w:rsidR="005B71BF">
        <w:rPr>
          <w:lang w:eastAsia="en-GB"/>
        </w:rPr>
        <w:t>in</w:t>
      </w:r>
      <w:r w:rsidR="003C70A9">
        <w:rPr>
          <w:lang w:eastAsia="en-GB"/>
        </w:rPr>
        <w:t xml:space="preserve">to a series of </w:t>
      </w:r>
      <w:r w:rsidR="003C70A9">
        <w:rPr>
          <w:i/>
          <w:iCs/>
          <w:lang w:eastAsia="en-GB"/>
        </w:rPr>
        <w:t>returns</w:t>
      </w:r>
      <w:r w:rsidR="003C70A9">
        <w:rPr>
          <w:lang w:eastAsia="en-GB"/>
        </w:rPr>
        <w:t>. Series ha</w:t>
      </w:r>
      <w:r w:rsidR="00D50E1E">
        <w:rPr>
          <w:lang w:eastAsia="en-GB"/>
        </w:rPr>
        <w:t xml:space="preserve">ve two properties for this task: </w:t>
      </w:r>
      <w:r w:rsidR="00D50E1E" w:rsidRPr="00D50E1E">
        <w:rPr>
          <w:rStyle w:val="inlinecode"/>
        </w:rPr>
        <w:lastRenderedPageBreak/>
        <w:t>rets</w:t>
      </w:r>
      <w:r w:rsidR="00D50E1E">
        <w:rPr>
          <w:lang w:eastAsia="en-GB"/>
        </w:rPr>
        <w:t xml:space="preserve">, for linear or ordinary returns, and </w:t>
      </w:r>
      <w:r w:rsidR="00D50E1E" w:rsidRPr="00D50E1E">
        <w:rPr>
          <w:rStyle w:val="inlinecode"/>
        </w:rPr>
        <w:t>logs</w:t>
      </w:r>
      <w:r w:rsidR="00D50E1E">
        <w:rPr>
          <w:lang w:eastAsia="en-GB"/>
        </w:rPr>
        <w:t>, for logarithmic returns.</w:t>
      </w:r>
      <w:r w:rsidR="00331302">
        <w:rPr>
          <w:lang w:eastAsia="en-GB"/>
        </w:rPr>
        <w:t xml:space="preserve"> This chart shows the logarithmic returns of </w:t>
      </w:r>
      <w:r w:rsidR="00331302" w:rsidRPr="00331302">
        <w:rPr>
          <w:rStyle w:val="inlinecode"/>
        </w:rPr>
        <w:t>aaa</w:t>
      </w:r>
      <w:r w:rsidR="00331302">
        <w:rPr>
          <w:lang w:eastAsia="en-GB"/>
        </w:rPr>
        <w:t>:</w:t>
      </w:r>
    </w:p>
    <w:p w14:paraId="0465EA40" w14:textId="3FD9D4A2" w:rsidR="00AC03F8" w:rsidRDefault="00AC03F8" w:rsidP="00D02906">
      <w:pPr>
        <w:rPr>
          <w:lang w:eastAsia="en-GB"/>
        </w:rPr>
      </w:pPr>
      <w:r>
        <w:rPr>
          <w:noProof/>
        </w:rPr>
        <w:drawing>
          <wp:inline distT="0" distB="0" distL="0" distR="0" wp14:anchorId="22BF3434" wp14:editId="11192158">
            <wp:extent cx="5731510" cy="2207895"/>
            <wp:effectExtent l="0" t="0" r="2540" b="1905"/>
            <wp:docPr id="1277314138" name="Imagen 1" descr="Gráfico, Gráfico de líneas&#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77314138" name="Imagen 1" descr="Gráfico, Gráfico de líneas&#10;&#10;Descripción generada automáticamente"/>
                    <pic:cNvPicPr/>
                  </pic:nvPicPr>
                  <pic:blipFill>
                    <a:blip r:embed="rId36"/>
                    <a:stretch>
                      <a:fillRect/>
                    </a:stretch>
                  </pic:blipFill>
                  <pic:spPr>
                    <a:xfrm>
                      <a:off x="0" y="0"/>
                      <a:ext cx="5731510" cy="2207895"/>
                    </a:xfrm>
                    <a:prstGeom prst="rect">
                      <a:avLst/>
                    </a:prstGeom>
                  </pic:spPr>
                </pic:pic>
              </a:graphicData>
            </a:graphic>
          </wp:inline>
        </w:drawing>
      </w:r>
    </w:p>
    <w:p w14:paraId="66CA8A81" w14:textId="37984374" w:rsidR="00AC03F8" w:rsidRDefault="00772032" w:rsidP="00D02906">
      <w:pPr>
        <w:rPr>
          <w:lang w:eastAsia="en-GB"/>
        </w:rPr>
      </w:pPr>
      <w:r>
        <w:rPr>
          <w:lang w:eastAsia="en-GB"/>
        </w:rPr>
        <w:t>Now we have a series with a uniform mean</w:t>
      </w:r>
      <w:r w:rsidR="002438F4">
        <w:rPr>
          <w:lang w:eastAsia="en-GB"/>
        </w:rPr>
        <w:t xml:space="preserve"> </w:t>
      </w:r>
      <w:r w:rsidR="000D2C7F">
        <w:rPr>
          <w:lang w:eastAsia="en-GB"/>
        </w:rPr>
        <w:t>throughout</w:t>
      </w:r>
      <w:r w:rsidR="002438F4">
        <w:rPr>
          <w:lang w:eastAsia="en-GB"/>
        </w:rPr>
        <w:t xml:space="preserve"> its lifetime, but another problem has surfaced. </w:t>
      </w:r>
      <w:r w:rsidR="00466B07">
        <w:t>The time range we sample has a significant impact on the variation in the returns.</w:t>
      </w:r>
      <w:r w:rsidR="000D2C7F">
        <w:rPr>
          <w:lang w:eastAsia="en-GB"/>
        </w:rPr>
        <w:t xml:space="preserve"> In other words, different segments have different standard deviations or variances.</w:t>
      </w:r>
    </w:p>
    <w:p w14:paraId="389901B0" w14:textId="5FAF33C2" w:rsidR="0032457F" w:rsidRDefault="0032457F" w:rsidP="00D02906">
      <w:pPr>
        <w:rPr>
          <w:lang w:eastAsia="en-GB"/>
        </w:rPr>
      </w:pPr>
      <w:r>
        <w:rPr>
          <w:lang w:eastAsia="en-GB"/>
        </w:rPr>
        <w:t xml:space="preserve">That is the reason why there are series methods like </w:t>
      </w:r>
      <w:r w:rsidRPr="00361F6D">
        <w:rPr>
          <w:rStyle w:val="inlinecode"/>
        </w:rPr>
        <w:t>moving</w:t>
      </w:r>
      <w:r w:rsidR="0081531F" w:rsidRPr="00361F6D">
        <w:rPr>
          <w:rStyle w:val="inlinecode"/>
        </w:rPr>
        <w:t>Avg</w:t>
      </w:r>
      <w:r w:rsidR="0081531F">
        <w:rPr>
          <w:lang w:eastAsia="en-GB"/>
        </w:rPr>
        <w:t xml:space="preserve">, </w:t>
      </w:r>
      <w:r w:rsidR="0081531F" w:rsidRPr="00361F6D">
        <w:rPr>
          <w:rStyle w:val="inlinecode"/>
        </w:rPr>
        <w:t>movingStd</w:t>
      </w:r>
      <w:r w:rsidR="009C314C">
        <w:rPr>
          <w:lang w:eastAsia="en-GB"/>
        </w:rPr>
        <w:t xml:space="preserve">, </w:t>
      </w:r>
      <w:r w:rsidR="0081531F">
        <w:rPr>
          <w:lang w:eastAsia="en-GB"/>
        </w:rPr>
        <w:t xml:space="preserve">and </w:t>
      </w:r>
      <w:r w:rsidR="0081531F" w:rsidRPr="00361F6D">
        <w:rPr>
          <w:rStyle w:val="inlinecode"/>
        </w:rPr>
        <w:t>movingN</w:t>
      </w:r>
      <w:r w:rsidR="00361F6D" w:rsidRPr="00361F6D">
        <w:rPr>
          <w:rStyle w:val="inlinecode"/>
        </w:rPr>
        <w:t>cdf</w:t>
      </w:r>
      <w:r w:rsidR="00361F6D">
        <w:rPr>
          <w:lang w:eastAsia="en-GB"/>
        </w:rPr>
        <w:t xml:space="preserve"> that calculate those statistics over a sliding window of samples.</w:t>
      </w:r>
      <w:r w:rsidR="009C314C">
        <w:rPr>
          <w:lang w:eastAsia="en-GB"/>
        </w:rPr>
        <w:t xml:space="preserve"> Each of these methods </w:t>
      </w:r>
      <w:r w:rsidR="00F55FD2">
        <w:rPr>
          <w:lang w:eastAsia="en-GB"/>
        </w:rPr>
        <w:t xml:space="preserve">requires </w:t>
      </w:r>
      <w:r w:rsidR="00BC2A10">
        <w:rPr>
          <w:lang w:eastAsia="en-GB"/>
        </w:rPr>
        <w:t>the</w:t>
      </w:r>
      <w:r w:rsidR="00F55FD2">
        <w:rPr>
          <w:lang w:eastAsia="en-GB"/>
        </w:rPr>
        <w:t xml:space="preserve"> number of samples to define the moving window.</w:t>
      </w:r>
      <w:r w:rsidR="00BC2A10">
        <w:rPr>
          <w:lang w:eastAsia="en-GB"/>
        </w:rPr>
        <w:t xml:space="preserve"> </w:t>
      </w:r>
      <w:r w:rsidR="004743B7">
        <w:rPr>
          <w:lang w:eastAsia="en-GB"/>
        </w:rPr>
        <w:t xml:space="preserve">Since </w:t>
      </w:r>
      <w:r w:rsidR="004743B7" w:rsidRPr="004743B7">
        <w:rPr>
          <w:rStyle w:val="inlinecode"/>
        </w:rPr>
        <w:t>aaa</w:t>
      </w:r>
      <w:r w:rsidR="004743B7">
        <w:rPr>
          <w:lang w:eastAsia="en-GB"/>
        </w:rPr>
        <w:t xml:space="preserve"> is a monthly series, the following chart displays the </w:t>
      </w:r>
      <w:r w:rsidR="0058349A">
        <w:rPr>
          <w:lang w:eastAsia="en-GB"/>
        </w:rPr>
        <w:t>accumulated standard deviation for a moving period extending from one year.</w:t>
      </w:r>
    </w:p>
    <w:p w14:paraId="605A1BFF" w14:textId="4060E5FD" w:rsidR="00A65281" w:rsidRDefault="008A4780" w:rsidP="00D02906">
      <w:pPr>
        <w:rPr>
          <w:lang w:eastAsia="en-GB"/>
        </w:rPr>
      </w:pPr>
      <w:r>
        <w:rPr>
          <w:noProof/>
        </w:rPr>
        <w:drawing>
          <wp:inline distT="0" distB="0" distL="0" distR="0" wp14:anchorId="6063DEF2" wp14:editId="1B30F1C1">
            <wp:extent cx="5731510" cy="2169795"/>
            <wp:effectExtent l="0" t="0" r="2540" b="1905"/>
            <wp:docPr id="2123418006" name="Imagen 1" descr="Gráfico, Gráfico de líneas, Histograma&#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23418006" name="Imagen 1" descr="Gráfico, Gráfico de líneas, Histograma&#10;&#10;Descripción generada automáticamente"/>
                    <pic:cNvPicPr/>
                  </pic:nvPicPr>
                  <pic:blipFill>
                    <a:blip r:embed="rId37"/>
                    <a:stretch>
                      <a:fillRect/>
                    </a:stretch>
                  </pic:blipFill>
                  <pic:spPr>
                    <a:xfrm>
                      <a:off x="0" y="0"/>
                      <a:ext cx="5731510" cy="2169795"/>
                    </a:xfrm>
                    <a:prstGeom prst="rect">
                      <a:avLst/>
                    </a:prstGeom>
                  </pic:spPr>
                </pic:pic>
              </a:graphicData>
            </a:graphic>
          </wp:inline>
        </w:drawing>
      </w:r>
    </w:p>
    <w:p w14:paraId="1EA65D11" w14:textId="772EBE32" w:rsidR="00B42368" w:rsidRPr="003C70A9" w:rsidRDefault="00B42368" w:rsidP="00D02906">
      <w:pPr>
        <w:rPr>
          <w:lang w:eastAsia="en-GB"/>
        </w:rPr>
      </w:pPr>
      <w:r>
        <w:rPr>
          <w:lang w:eastAsia="en-GB"/>
        </w:rPr>
        <w:t xml:space="preserve">The related property, </w:t>
      </w:r>
      <w:r w:rsidRPr="00D47D3E">
        <w:rPr>
          <w:rStyle w:val="inlinecode"/>
        </w:rPr>
        <w:t>movingRet</w:t>
      </w:r>
      <w:r>
        <w:rPr>
          <w:lang w:eastAsia="en-GB"/>
        </w:rPr>
        <w:t xml:space="preserve">, can be used on </w:t>
      </w:r>
      <w:r w:rsidR="00D47D3E">
        <w:rPr>
          <w:lang w:eastAsia="en-GB"/>
        </w:rPr>
        <w:t>raw</w:t>
      </w:r>
      <w:r w:rsidR="00AF17A2">
        <w:rPr>
          <w:lang w:eastAsia="en-GB"/>
        </w:rPr>
        <w:t xml:space="preserve"> and return</w:t>
      </w:r>
      <w:r w:rsidR="00D47D3E">
        <w:rPr>
          <w:lang w:eastAsia="en-GB"/>
        </w:rPr>
        <w:t xml:space="preserve"> series and averages the return according to the sampling frequency of the series. In this case, we do not supply the size of the sliding window, but it is inferred from </w:t>
      </w:r>
      <w:r w:rsidR="00AF17A2">
        <w:rPr>
          <w:lang w:eastAsia="en-GB"/>
        </w:rPr>
        <w:t>its</w:t>
      </w:r>
      <w:r w:rsidR="00D47D3E">
        <w:rPr>
          <w:lang w:eastAsia="en-GB"/>
        </w:rPr>
        <w:t xml:space="preserve"> type</w:t>
      </w:r>
      <w:r w:rsidR="00AF17A2">
        <w:rPr>
          <w:lang w:eastAsia="en-GB"/>
        </w:rPr>
        <w:t xml:space="preserve"> and frequency.</w:t>
      </w:r>
    </w:p>
    <w:p w14:paraId="697E266A" w14:textId="2C5DE0B1" w:rsidR="00C466A4" w:rsidRDefault="00C466A4" w:rsidP="00F51D29">
      <w:pPr>
        <w:pStyle w:val="Ttulo3"/>
      </w:pPr>
      <w:bookmarkStart w:id="68" w:name="_Toc232272253"/>
      <w:r>
        <w:t xml:space="preserve">Autocorrelation and partial </w:t>
      </w:r>
      <w:r w:rsidR="009944C5">
        <w:t>autocorrelation</w:t>
      </w:r>
      <w:bookmarkEnd w:id="68"/>
    </w:p>
    <w:p w14:paraId="39186E55" w14:textId="6F0DD872" w:rsidR="00E7602B" w:rsidRDefault="00F73BED" w:rsidP="00547864">
      <w:r>
        <w:fldChar w:fldCharType="begin"/>
      </w:r>
      <w:r>
        <w:instrText xml:space="preserve"> XE "</w:instrText>
      </w:r>
      <w:r w:rsidRPr="00F73BED">
        <w:instrText>autocorrelation</w:instrText>
      </w:r>
      <w:r>
        <w:instrText xml:space="preserve">" </w:instrText>
      </w:r>
      <w:r>
        <w:fldChar w:fldCharType="end"/>
      </w:r>
      <w:r w:rsidR="00EE6499">
        <w:t xml:space="preserve">There are two </w:t>
      </w:r>
      <w:r w:rsidR="00F3096D">
        <w:t xml:space="preserve">important </w:t>
      </w:r>
      <w:r w:rsidR="00EE6499">
        <w:t>diagnostic functions</w:t>
      </w:r>
      <w:r w:rsidR="00F3096D">
        <w:t xml:space="preserve"> on series: the </w:t>
      </w:r>
      <w:r w:rsidR="006471E2">
        <w:t xml:space="preserve">autocorrelation function, </w:t>
      </w:r>
      <w:r w:rsidR="000F0C51">
        <w:t>also known by the acronym ACF, and the partial autocorrelation function, also known as PACF.</w:t>
      </w:r>
    </w:p>
    <w:p w14:paraId="2D8D114C" w14:textId="06469A93" w:rsidR="00C96317" w:rsidRDefault="00C96317" w:rsidP="00547864">
      <w:r>
        <w:lastRenderedPageBreak/>
        <w:t xml:space="preserve">The ACF is defined as </w:t>
      </w:r>
      <w:r w:rsidR="00000FBF">
        <w:t xml:space="preserve">the Pearson correlation between </w:t>
      </w:r>
      <w:r w:rsidR="0074442C">
        <w:t>a signal and a delayed copy of the signal.</w:t>
      </w:r>
      <w:r w:rsidR="00395693">
        <w:t xml:space="preserve"> The argument of the function is the delay between the samples</w:t>
      </w:r>
      <w:r w:rsidR="00B162EA">
        <w:t>,</w:t>
      </w:r>
      <w:r w:rsidR="00395693">
        <w:t xml:space="preserve"> and since we are dealing with discrete signals, the type of the argument is an integer value.</w:t>
      </w:r>
    </w:p>
    <w:p w14:paraId="147B7957" w14:textId="30B2212C" w:rsidR="009944C5" w:rsidRDefault="00EE7946" w:rsidP="00547864">
      <w:r>
        <w:t xml:space="preserve">There are formulas that work better with stationary series, that is, series with </w:t>
      </w:r>
      <w:r w:rsidR="00B71997">
        <w:t xml:space="preserve">uniform statistical properties, widely speaking. Most financial series are not stationary when </w:t>
      </w:r>
      <w:r w:rsidR="00C771AC">
        <w:t xml:space="preserve">the sampling time is long enough, as we will see soon. Our algorithm does not assume </w:t>
      </w:r>
      <w:r w:rsidR="00311510">
        <w:t>stationarity and</w:t>
      </w:r>
      <w:r w:rsidR="00C771AC">
        <w:t xml:space="preserve"> is based on the</w:t>
      </w:r>
      <w:r w:rsidR="0023690E">
        <w:t xml:space="preserve"> </w:t>
      </w:r>
      <w:r w:rsidR="00977F39">
        <w:fldChar w:fldCharType="begin"/>
      </w:r>
      <w:r w:rsidR="00977F39">
        <w:instrText xml:space="preserve"> XE "</w:instrText>
      </w:r>
      <w:r w:rsidR="00977F39" w:rsidRPr="00977F39">
        <w:instrText>Fast Fourier Transform:Wiener-Khinchin theorem</w:instrText>
      </w:r>
      <w:r w:rsidR="00977F39">
        <w:instrText xml:space="preserve">" </w:instrText>
      </w:r>
      <w:r w:rsidR="00977F39">
        <w:fldChar w:fldCharType="end"/>
      </w:r>
      <w:r w:rsidR="0023690E">
        <w:t xml:space="preserve">Wiener-Khinchin </w:t>
      </w:r>
      <w:r w:rsidR="00E07740">
        <w:t xml:space="preserve">theorem, </w:t>
      </w:r>
      <w:r w:rsidR="00900F6A">
        <w:t>which</w:t>
      </w:r>
      <w:r w:rsidR="00E07740">
        <w:t xml:space="preserve"> relates the autocorrelation function with the </w:t>
      </w:r>
      <w:r w:rsidR="0044483E">
        <w:t xml:space="preserve">power spectral density via the Fourier transform. Internally, Austra calculates a </w:t>
      </w:r>
      <w:r w:rsidR="00840CD2">
        <w:t>Fast Fourier Transform on a padded version of the series, using the next available power of two size for speed.</w:t>
      </w:r>
    </w:p>
    <w:p w14:paraId="03A7E992" w14:textId="26492142" w:rsidR="0061520C" w:rsidRDefault="00B70BAD" w:rsidP="00547864">
      <w:r>
        <w:fldChar w:fldCharType="begin"/>
      </w:r>
      <w:r>
        <w:instrText xml:space="preserve"> XE "</w:instrText>
      </w:r>
      <w:r w:rsidRPr="00E15D30">
        <w:instrText>partial autocorrelation</w:instrText>
      </w:r>
      <w:r>
        <w:instrText xml:space="preserve">" </w:instrText>
      </w:r>
      <w:r>
        <w:fldChar w:fldCharType="end"/>
      </w:r>
      <w:r>
        <w:t xml:space="preserve">The Partial Autocorrelation Function, or PACF, is closely related but must not be confused with the </w:t>
      </w:r>
      <w:r w:rsidR="005D0E01">
        <w:t>ACF.</w:t>
      </w:r>
      <w:r w:rsidR="00B76F31">
        <w:t xml:space="preserve"> The PACF measures the direct correlation between two lags, without accounting for the transitive effect of any intermediate lags.</w:t>
      </w:r>
      <w:r w:rsidR="00A00E56">
        <w:t xml:space="preserve"> Our PACF implementation calculates the ACF as a </w:t>
      </w:r>
      <w:r w:rsidR="007E27C9">
        <w:t>prerequisite and</w:t>
      </w:r>
      <w:r w:rsidR="00A00E56">
        <w:t xml:space="preserve"> then performs </w:t>
      </w:r>
      <w:r w:rsidR="00E12842">
        <w:t xml:space="preserve">the Levinson-Durbin algorithm on the ACF to remove those spurious </w:t>
      </w:r>
      <w:r w:rsidR="004F0896">
        <w:t>effects from the lags in-between.</w:t>
      </w:r>
    </w:p>
    <w:p w14:paraId="21A231CA" w14:textId="48BB572D" w:rsidR="001060E5" w:rsidRDefault="000E157E" w:rsidP="000E157E">
      <w:pPr>
        <w:pStyle w:val="Ttulo3"/>
      </w:pPr>
      <w:bookmarkStart w:id="69" w:name="_Toc232272254"/>
      <w:r>
        <w:t>Autoregressive models</w:t>
      </w:r>
      <w:bookmarkEnd w:id="69"/>
    </w:p>
    <w:p w14:paraId="2B797C9B" w14:textId="6EBBE9FA" w:rsidR="000E157E" w:rsidRDefault="00BB7687" w:rsidP="00215DC6">
      <w:r>
        <w:fldChar w:fldCharType="begin"/>
      </w:r>
      <w:r>
        <w:instrText xml:space="preserve"> XE "</w:instrText>
      </w:r>
      <w:r w:rsidRPr="00BB7687">
        <w:instrText>autoregressive model</w:instrText>
      </w:r>
      <w:r>
        <w:instrText xml:space="preserve">" </w:instrText>
      </w:r>
      <w:r>
        <w:fldChar w:fldCharType="end"/>
      </w:r>
      <w:r w:rsidR="005147FF">
        <w:t>The autoregressive model is one of the simplest stochastic models that can generate a time series.</w:t>
      </w:r>
      <w:r w:rsidR="001375D4">
        <w:t xml:space="preserve"> If we denote as </w:t>
      </w:r>
      <m:oMath>
        <m:sSub>
          <m:sSubPr>
            <m:ctrlPr>
              <w:rPr>
                <w:rFonts w:ascii="Cambria Math" w:hAnsi="Cambria Math"/>
                <w:i/>
              </w:rPr>
            </m:ctrlPr>
          </m:sSubPr>
          <m:e>
            <m:r>
              <w:rPr>
                <w:rFonts w:ascii="Cambria Math" w:hAnsi="Cambria Math"/>
              </w:rPr>
              <m:t>x</m:t>
            </m:r>
          </m:e>
          <m:sub>
            <m:r>
              <w:rPr>
                <w:rFonts w:ascii="Cambria Math" w:hAnsi="Cambria Math"/>
              </w:rPr>
              <m:t>t</m:t>
            </m:r>
          </m:sub>
        </m:sSub>
      </m:oMath>
      <w:r w:rsidR="001375D4">
        <w:rPr>
          <w:rFonts w:eastAsiaTheme="minorEastAsia"/>
        </w:rPr>
        <w:t xml:space="preserve"> the </w:t>
      </w:r>
      <w:r w:rsidR="00215DC6">
        <w:rPr>
          <w:rFonts w:eastAsiaTheme="minorEastAsia"/>
        </w:rPr>
        <w:t>value</w:t>
      </w:r>
      <w:r w:rsidR="000A51E8">
        <w:rPr>
          <w:rFonts w:eastAsiaTheme="minorEastAsia"/>
        </w:rPr>
        <w:t xml:space="preserve"> of a series at a time or step </w:t>
      </w:r>
      <m:oMath>
        <m:r>
          <w:rPr>
            <w:rFonts w:ascii="Cambria Math" w:hAnsi="Cambria Math"/>
          </w:rPr>
          <m:t>t</m:t>
        </m:r>
      </m:oMath>
      <w:r w:rsidR="000A51E8">
        <w:rPr>
          <w:rFonts w:eastAsiaTheme="minorEastAsia"/>
        </w:rPr>
        <w:t>, an autoregre</w:t>
      </w:r>
      <w:r w:rsidR="000E6E81">
        <w:rPr>
          <w:rFonts w:eastAsiaTheme="minorEastAsia"/>
        </w:rPr>
        <w:t xml:space="preserve">ssive model of order </w:t>
      </w:r>
      <m:oMath>
        <m:r>
          <w:rPr>
            <w:rFonts w:ascii="Cambria Math" w:hAnsi="Cambria Math"/>
          </w:rPr>
          <m:t>p</m:t>
        </m:r>
      </m:oMath>
      <w:r w:rsidR="000E6E81">
        <w:rPr>
          <w:rFonts w:eastAsiaTheme="minorEastAsia"/>
        </w:rPr>
        <w:t xml:space="preserve"> is a process generated by this formula:</w:t>
      </w:r>
    </w:p>
    <w:p w14:paraId="41122DF2" w14:textId="63F2B3E8" w:rsidR="00391CE3" w:rsidRDefault="00FC2882" w:rsidP="00547864">
      <m:oMathPara>
        <m:oMath>
          <m:sSub>
            <m:sSubPr>
              <m:ctrlPr>
                <w:rPr>
                  <w:rFonts w:ascii="Cambria Math" w:hAnsi="Cambria Math"/>
                  <w:i/>
                </w:rPr>
              </m:ctrlPr>
            </m:sSubPr>
            <m:e>
              <m:r>
                <w:rPr>
                  <w:rFonts w:ascii="Cambria Math" w:hAnsi="Cambria Math"/>
                </w:rPr>
                <m:t>x</m:t>
              </m:r>
            </m:e>
            <m:sub>
              <m:r>
                <w:rPr>
                  <w:rFonts w:ascii="Cambria Math" w:hAnsi="Cambria Math"/>
                </w:rPr>
                <m:t>t</m:t>
              </m:r>
            </m:sub>
          </m:sSub>
          <m:r>
            <w:rPr>
              <w:rFonts w:ascii="Cambria Math" w:hAnsi="Cambria Math"/>
            </w:rPr>
            <m:t>=</m:t>
          </m:r>
          <m:nary>
            <m:naryPr>
              <m:chr m:val="∑"/>
              <m:limLoc m:val="undOvr"/>
              <m:ctrlPr>
                <w:rPr>
                  <w:rFonts w:ascii="Cambria Math" w:hAnsi="Cambria Math"/>
                  <w:i/>
                </w:rPr>
              </m:ctrlPr>
            </m:naryPr>
            <m:sub>
              <m:r>
                <w:rPr>
                  <w:rFonts w:ascii="Cambria Math" w:hAnsi="Cambria Math"/>
                </w:rPr>
                <m:t>i=1</m:t>
              </m:r>
            </m:sub>
            <m:sup>
              <m:r>
                <w:rPr>
                  <w:rFonts w:ascii="Cambria Math" w:hAnsi="Cambria Math"/>
                </w:rPr>
                <m:t>p</m:t>
              </m:r>
            </m:sup>
            <m:e>
              <m:sSub>
                <m:sSubPr>
                  <m:ctrlPr>
                    <w:rPr>
                      <w:rFonts w:ascii="Cambria Math" w:hAnsi="Cambria Math"/>
                      <w:i/>
                    </w:rPr>
                  </m:ctrlPr>
                </m:sSubPr>
                <m:e>
                  <m:r>
                    <w:rPr>
                      <w:rFonts w:ascii="Cambria Math" w:hAnsi="Cambria Math"/>
                    </w:rPr>
                    <m:t>φ</m:t>
                  </m:r>
                </m:e>
                <m:sub>
                  <m:r>
                    <w:rPr>
                      <w:rFonts w:ascii="Cambria Math" w:hAnsi="Cambria Math"/>
                    </w:rPr>
                    <m:t>i</m:t>
                  </m:r>
                </m:sub>
              </m:sSub>
              <m:sSub>
                <m:sSubPr>
                  <m:ctrlPr>
                    <w:rPr>
                      <w:rFonts w:ascii="Cambria Math" w:hAnsi="Cambria Math"/>
                      <w:i/>
                    </w:rPr>
                  </m:ctrlPr>
                </m:sSubPr>
                <m:e>
                  <m:r>
                    <w:rPr>
                      <w:rFonts w:ascii="Cambria Math" w:hAnsi="Cambria Math"/>
                    </w:rPr>
                    <m:t>x</m:t>
                  </m:r>
                </m:e>
                <m:sub>
                  <m:r>
                    <w:rPr>
                      <w:rFonts w:ascii="Cambria Math" w:hAnsi="Cambria Math"/>
                    </w:rPr>
                    <m:t>t-i</m:t>
                  </m:r>
                </m:sub>
              </m:sSub>
              <m:r>
                <w:rPr>
                  <w:rFonts w:ascii="Cambria Math" w:hAnsi="Cambria Math"/>
                </w:rPr>
                <m:t>+</m:t>
              </m:r>
              <m:sSub>
                <m:sSubPr>
                  <m:ctrlPr>
                    <w:rPr>
                      <w:rFonts w:ascii="Cambria Math" w:hAnsi="Cambria Math"/>
                      <w:i/>
                    </w:rPr>
                  </m:ctrlPr>
                </m:sSubPr>
                <m:e>
                  <m:r>
                    <w:rPr>
                      <w:rFonts w:ascii="Cambria Math" w:hAnsi="Cambria Math"/>
                    </w:rPr>
                    <m:t>ε</m:t>
                  </m:r>
                </m:e>
                <m:sub>
                  <m:r>
                    <w:rPr>
                      <w:rFonts w:ascii="Cambria Math" w:hAnsi="Cambria Math"/>
                    </w:rPr>
                    <m:t>t</m:t>
                  </m:r>
                </m:sub>
              </m:sSub>
            </m:e>
          </m:nary>
        </m:oMath>
      </m:oMathPara>
    </w:p>
    <w:p w14:paraId="540D18F6" w14:textId="3F67CA01" w:rsidR="00D406D7" w:rsidRDefault="002016F3" w:rsidP="00547864">
      <w:r>
        <w:t xml:space="preserve">The </w:t>
      </w:r>
      <m:oMath>
        <m:sSub>
          <m:sSubPr>
            <m:ctrlPr>
              <w:rPr>
                <w:rFonts w:ascii="Cambria Math" w:hAnsi="Cambria Math"/>
                <w:i/>
              </w:rPr>
            </m:ctrlPr>
          </m:sSubPr>
          <m:e>
            <m:r>
              <w:rPr>
                <w:rFonts w:ascii="Cambria Math" w:hAnsi="Cambria Math"/>
              </w:rPr>
              <m:t>ε</m:t>
            </m:r>
          </m:e>
          <m:sub>
            <m:r>
              <w:rPr>
                <w:rFonts w:ascii="Cambria Math" w:hAnsi="Cambria Math"/>
              </w:rPr>
              <m:t>t</m:t>
            </m:r>
          </m:sub>
        </m:sSub>
      </m:oMath>
      <w:r>
        <w:t xml:space="preserve"> term is a random value</w:t>
      </w:r>
      <w:r w:rsidR="008F29E2">
        <w:t xml:space="preserve"> taken from any distribution, not necessarily a standard one. It is only required </w:t>
      </w:r>
      <w:r w:rsidR="00B077B4">
        <w:t xml:space="preserve">that the mean of </w:t>
      </w:r>
      <m:oMath>
        <m:sSub>
          <m:sSubPr>
            <m:ctrlPr>
              <w:rPr>
                <w:rFonts w:ascii="Cambria Math" w:hAnsi="Cambria Math"/>
                <w:i/>
              </w:rPr>
            </m:ctrlPr>
          </m:sSubPr>
          <m:e>
            <m:r>
              <w:rPr>
                <w:rFonts w:ascii="Cambria Math" w:hAnsi="Cambria Math"/>
              </w:rPr>
              <m:t>ε</m:t>
            </m:r>
          </m:e>
          <m:sub>
            <m:r>
              <w:rPr>
                <w:rFonts w:ascii="Cambria Math" w:hAnsi="Cambria Math"/>
              </w:rPr>
              <m:t>t</m:t>
            </m:r>
          </m:sub>
        </m:sSub>
      </m:oMath>
      <w:r w:rsidR="00B077B4">
        <w:rPr>
          <w:rFonts w:eastAsiaTheme="minorEastAsia"/>
        </w:rPr>
        <w:t xml:space="preserve"> be zero. If the</w:t>
      </w:r>
      <w:r w:rsidR="00276519">
        <w:rPr>
          <w:rFonts w:eastAsiaTheme="minorEastAsia"/>
        </w:rPr>
        <w:t xml:space="preserve"> order of the model, </w:t>
      </w:r>
      <m:oMath>
        <m:r>
          <w:rPr>
            <w:rFonts w:ascii="Cambria Math" w:hAnsi="Cambria Math"/>
          </w:rPr>
          <m:t>p</m:t>
        </m:r>
      </m:oMath>
      <w:r w:rsidR="00276519">
        <w:rPr>
          <w:rFonts w:eastAsiaTheme="minorEastAsia"/>
        </w:rPr>
        <w:t xml:space="preserve">, is zero, what remains is just </w:t>
      </w:r>
      <w:r w:rsidR="00D406D7">
        <w:rPr>
          <w:rFonts w:eastAsiaTheme="minorEastAsia"/>
        </w:rPr>
        <w:t>white noise.</w:t>
      </w:r>
      <w:r w:rsidR="003A7F1A">
        <w:rPr>
          <w:rFonts w:eastAsiaTheme="minorEastAsia"/>
        </w:rPr>
        <w:t xml:space="preserve"> And t</w:t>
      </w:r>
      <w:r w:rsidR="00D406D7">
        <w:rPr>
          <w:rFonts w:eastAsiaTheme="minorEastAsia"/>
        </w:rPr>
        <w:t xml:space="preserve">hings start getting interesting when </w:t>
      </w:r>
      <m:oMath>
        <m:r>
          <w:rPr>
            <w:rFonts w:ascii="Cambria Math" w:eastAsiaTheme="minorEastAsia" w:hAnsi="Cambria Math"/>
          </w:rPr>
          <m:t>p&gt;0</m:t>
        </m:r>
      </m:oMath>
      <w:r w:rsidR="004D4A23">
        <w:rPr>
          <w:rFonts w:eastAsiaTheme="minorEastAsia"/>
        </w:rPr>
        <w:t>, because each term start been influenced by a subset of the preceding terms in the series.</w:t>
      </w:r>
    </w:p>
    <w:p w14:paraId="5CB3FF6D" w14:textId="0974779E" w:rsidR="00877196" w:rsidRDefault="00997544" w:rsidP="000E157E">
      <w:r>
        <w:t xml:space="preserve">The easiest way to generate an autoregressive model for testing is using </w:t>
      </w:r>
      <w:r w:rsidR="00AF61F4">
        <w:t>class methods from real sequences.</w:t>
      </w:r>
      <w:r w:rsidR="00310939">
        <w:t xml:space="preserve"> What series provide are methods for estimating </w:t>
      </w:r>
      <w:r w:rsidR="00D70738">
        <w:t>parameters for an autoregressive model, assuming that the series has been generated by such a model.</w:t>
      </w:r>
      <w:r w:rsidR="00877196">
        <w:t xml:space="preserve"> The </w:t>
      </w:r>
      <w:r w:rsidR="00877196" w:rsidRPr="001F7219">
        <w:rPr>
          <w:rStyle w:val="inlinecode"/>
        </w:rPr>
        <w:t>arModel</w:t>
      </w:r>
      <w:r w:rsidR="00877196">
        <w:t xml:space="preserve"> method </w:t>
      </w:r>
      <w:r w:rsidR="003F58A6">
        <w:t>estimates</w:t>
      </w:r>
      <w:r w:rsidR="001F7219">
        <w:t xml:space="preserve"> coefficients and includes some useful statistics with the output.</w:t>
      </w:r>
      <w:r w:rsidR="00786829">
        <w:t xml:space="preserve"> The </w:t>
      </w:r>
      <w:r w:rsidR="00786829" w:rsidRPr="00786829">
        <w:rPr>
          <w:rStyle w:val="inlinecode"/>
        </w:rPr>
        <w:t>ar</w:t>
      </w:r>
      <w:r w:rsidR="00786829">
        <w:t xml:space="preserve"> method is a leaner version of </w:t>
      </w:r>
      <w:r w:rsidR="00786829" w:rsidRPr="00786829">
        <w:rPr>
          <w:rStyle w:val="inlinecode"/>
        </w:rPr>
        <w:t>arModel</w:t>
      </w:r>
      <w:r w:rsidR="00786829">
        <w:t xml:space="preserve"> that only returns coefficients.</w:t>
      </w:r>
      <w:r w:rsidR="0012669B">
        <w:t xml:space="preserve"> Finally, you can use the </w:t>
      </w:r>
      <w:r w:rsidR="0012669B" w:rsidRPr="0012669B">
        <w:rPr>
          <w:rStyle w:val="inlinecode"/>
        </w:rPr>
        <w:t>pacf</w:t>
      </w:r>
      <w:r w:rsidR="0012669B">
        <w:t xml:space="preserve"> property to check if a</w:t>
      </w:r>
      <w:r w:rsidR="00651FDB">
        <w:t>n autoregressive process would be a good guess about how the series has been generated.</w:t>
      </w:r>
    </w:p>
    <w:p w14:paraId="0C904D78" w14:textId="7AC5C1E6" w:rsidR="00651FDB" w:rsidRDefault="00BA2E37" w:rsidP="000E157E">
      <w:r>
        <w:t>Let us take as example</w:t>
      </w:r>
      <w:r w:rsidR="00A65AD3">
        <w:t xml:space="preserve"> our good-old </w:t>
      </w:r>
      <w:r w:rsidR="00A65AD3" w:rsidRPr="00A65AD3">
        <w:rPr>
          <w:rStyle w:val="inlinecode"/>
        </w:rPr>
        <w:t>aaa</w:t>
      </w:r>
      <w:r w:rsidR="00A65AD3">
        <w:t xml:space="preserve"> series:</w:t>
      </w:r>
    </w:p>
    <w:p w14:paraId="681367FB" w14:textId="51FCE5CA" w:rsidR="00A65AD3" w:rsidRDefault="00FE1569" w:rsidP="000E157E">
      <w:r>
        <w:rPr>
          <w:noProof/>
        </w:rPr>
        <w:lastRenderedPageBreak/>
        <w:drawing>
          <wp:inline distT="0" distB="0" distL="0" distR="0" wp14:anchorId="6E08552A" wp14:editId="2A937300">
            <wp:extent cx="5731510" cy="2174875"/>
            <wp:effectExtent l="0" t="0" r="2540" b="0"/>
            <wp:docPr id="1004414336" name="Imagen 1" descr="Gráfico, Gráfico de líneas&#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1363702" name="Imagen 1" descr="Gráfico, Gráfico de líneas&#10;&#10;Descripción generada automáticamente"/>
                    <pic:cNvPicPr/>
                  </pic:nvPicPr>
                  <pic:blipFill>
                    <a:blip r:embed="rId32"/>
                    <a:stretch>
                      <a:fillRect/>
                    </a:stretch>
                  </pic:blipFill>
                  <pic:spPr>
                    <a:xfrm>
                      <a:off x="0" y="0"/>
                      <a:ext cx="5731510" cy="2174875"/>
                    </a:xfrm>
                    <a:prstGeom prst="rect">
                      <a:avLst/>
                    </a:prstGeom>
                  </pic:spPr>
                </pic:pic>
              </a:graphicData>
            </a:graphic>
          </wp:inline>
        </w:drawing>
      </w:r>
    </w:p>
    <w:p w14:paraId="6AFCC955" w14:textId="558D1B54" w:rsidR="00FE1569" w:rsidRDefault="00F721ED" w:rsidP="000E157E">
      <w:r>
        <w:t>This is not a stationary</w:t>
      </w:r>
      <w:r w:rsidR="00DD0D93">
        <w:t xml:space="preserve"> series, and it looks more like a random walk. But </w:t>
      </w:r>
      <w:r w:rsidR="00BD61D3">
        <w:t>an autoregressive process can yield random walks instead of stationary series when the sum of the coefficients is high enough.</w:t>
      </w:r>
      <w:r w:rsidR="006B0AE2">
        <w:t xml:space="preserve"> We will start by calculating the Partial Autocorrelation Function of the </w:t>
      </w:r>
      <w:r w:rsidR="00307DB4">
        <w:t>samples we have</w:t>
      </w:r>
      <w:r w:rsidR="009E5AB3">
        <w:t xml:space="preserve">. Theory says that partial autocorrelations </w:t>
      </w:r>
      <w:r w:rsidR="00856D33">
        <w:t>for an autoregressive model fall to zero after</w:t>
      </w:r>
      <w:r w:rsidR="006718AD">
        <w:t xml:space="preserve"> a few lags. And that is </w:t>
      </w:r>
      <w:r w:rsidR="00AD516B">
        <w:t xml:space="preserve">just what we see when we plot the full PACF of </w:t>
      </w:r>
      <w:r w:rsidR="00AD516B" w:rsidRPr="00AD516B">
        <w:rPr>
          <w:rStyle w:val="inlinecode"/>
        </w:rPr>
        <w:t>aaa</w:t>
      </w:r>
      <w:r w:rsidR="00AD516B">
        <w:t>:</w:t>
      </w:r>
    </w:p>
    <w:p w14:paraId="42C1E630" w14:textId="59ECD2FD" w:rsidR="00307DB4" w:rsidRDefault="007D3643" w:rsidP="000E157E">
      <w:r>
        <w:rPr>
          <w:noProof/>
        </w:rPr>
        <w:drawing>
          <wp:inline distT="0" distB="0" distL="0" distR="0" wp14:anchorId="6D672640" wp14:editId="186B33F0">
            <wp:extent cx="5731510" cy="1908810"/>
            <wp:effectExtent l="0" t="0" r="2540" b="0"/>
            <wp:docPr id="1796716204" name="Imagen 1" descr="Gráfico&#10;&#10;Descripción generada automáticamente con confianza baj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96716204" name="Imagen 1" descr="Gráfico&#10;&#10;Descripción generada automáticamente con confianza baja"/>
                    <pic:cNvPicPr/>
                  </pic:nvPicPr>
                  <pic:blipFill>
                    <a:blip r:embed="rId38"/>
                    <a:stretch>
                      <a:fillRect/>
                    </a:stretch>
                  </pic:blipFill>
                  <pic:spPr>
                    <a:xfrm>
                      <a:off x="0" y="0"/>
                      <a:ext cx="5731510" cy="1908810"/>
                    </a:xfrm>
                    <a:prstGeom prst="rect">
                      <a:avLst/>
                    </a:prstGeom>
                  </pic:spPr>
                </pic:pic>
              </a:graphicData>
            </a:graphic>
          </wp:inline>
        </w:drawing>
      </w:r>
    </w:p>
    <w:p w14:paraId="72EEF46E" w14:textId="3913856F" w:rsidR="000E157E" w:rsidRDefault="00AD516B" w:rsidP="00F04411">
      <w:r>
        <w:t xml:space="preserve">The return type of </w:t>
      </w:r>
      <w:r w:rsidR="00F04411">
        <w:t xml:space="preserve">properties like </w:t>
      </w:r>
      <w:r w:rsidR="00F04411" w:rsidRPr="00F04411">
        <w:rPr>
          <w:rStyle w:val="inlinecode"/>
        </w:rPr>
        <w:t>acf</w:t>
      </w:r>
      <w:r w:rsidR="00F04411">
        <w:t xml:space="preserve"> and </w:t>
      </w:r>
      <w:r w:rsidR="00F04411" w:rsidRPr="00F04411">
        <w:rPr>
          <w:rStyle w:val="inlinecode"/>
        </w:rPr>
        <w:t>pacf</w:t>
      </w:r>
      <w:r w:rsidR="00F04411">
        <w:t xml:space="preserve"> is </w:t>
      </w:r>
      <w:r w:rsidR="00F04411" w:rsidRPr="00F04411">
        <w:rPr>
          <w:rStyle w:val="inlinecode"/>
        </w:rPr>
        <w:t>series&lt;int&gt;</w:t>
      </w:r>
      <w:r w:rsidR="00F04411">
        <w:t xml:space="preserve">: instead of the usual pairs </w:t>
      </w:r>
      <w:r w:rsidR="0090381D">
        <w:t xml:space="preserve">containing </w:t>
      </w:r>
      <w:r w:rsidR="00F04411">
        <w:t xml:space="preserve">date/value, here we return pairs </w:t>
      </w:r>
      <w:r w:rsidR="0090381D">
        <w:t xml:space="preserve">containing </w:t>
      </w:r>
      <w:r w:rsidR="00F04411">
        <w:t>lag/value.</w:t>
      </w:r>
      <w:r w:rsidR="0090381D">
        <w:t xml:space="preserve"> Unfortunately, </w:t>
      </w:r>
      <w:r w:rsidR="00E778EB">
        <w:t xml:space="preserve">the control used for the chart does not have all the whistles and bells we would want. </w:t>
      </w:r>
      <w:r w:rsidR="004E5536">
        <w:t>So,</w:t>
      </w:r>
      <w:r w:rsidR="00E778EB">
        <w:t xml:space="preserve"> lets manually zoom on the first lags</w:t>
      </w:r>
      <w:r w:rsidR="004E5536">
        <w:t>, to see what is happening.</w:t>
      </w:r>
    </w:p>
    <w:p w14:paraId="78FF0D79" w14:textId="65164E3D" w:rsidR="004E5536" w:rsidRDefault="004E5536" w:rsidP="00F04411">
      <w:r>
        <w:t xml:space="preserve">Since </w:t>
      </w:r>
      <w:r w:rsidR="0060219E">
        <w:t xml:space="preserve">series stores their values in reverse order, what we really want </w:t>
      </w:r>
      <w:r w:rsidR="00E62B9A">
        <w:t>is a slice from the end of a series, so we will evaluate this formula:</w:t>
      </w:r>
    </w:p>
    <w:p w14:paraId="3EAC0C1A" w14:textId="36B85B69" w:rsidR="00E62B9A" w:rsidRDefault="00D3141D" w:rsidP="00D3141D">
      <w:pPr>
        <w:pStyle w:val="Code0"/>
      </w:pPr>
      <w:r>
        <w:t>aaa.pacf[^</w:t>
      </w:r>
      <w:r w:rsidRPr="00D3141D">
        <w:rPr>
          <w:color w:val="0000FF"/>
        </w:rPr>
        <w:t>20</w:t>
      </w:r>
      <w:r>
        <w:t>..^</w:t>
      </w:r>
      <w:r w:rsidRPr="00D3141D">
        <w:rPr>
          <w:color w:val="0000FF"/>
        </w:rPr>
        <w:t>0</w:t>
      </w:r>
      <w:r>
        <w:t>]</w:t>
      </w:r>
    </w:p>
    <w:p w14:paraId="1AB20E9C" w14:textId="5D9309A6" w:rsidR="00E62B9A" w:rsidRDefault="00D3141D" w:rsidP="00D3141D">
      <w:pPr>
        <w:spacing w:before="240"/>
        <w:rPr>
          <w:rStyle w:val="inlinecode"/>
          <w:rFonts w:ascii="Aptos Serif" w:hAnsi="Aptos Serif" w:cstheme="minorBidi"/>
          <w:noProof w:val="0"/>
          <w:color w:val="auto"/>
        </w:rPr>
      </w:pPr>
      <w:r>
        <w:rPr>
          <w:rStyle w:val="inlinecode"/>
          <w:rFonts w:ascii="Aptos Serif" w:hAnsi="Aptos Serif" w:cstheme="minorBidi"/>
          <w:noProof w:val="0"/>
          <w:color w:val="auto"/>
        </w:rPr>
        <w:t>And this is the new chart</w:t>
      </w:r>
      <w:r w:rsidR="00D82097">
        <w:rPr>
          <w:rStyle w:val="inlinecode"/>
          <w:rFonts w:ascii="Aptos Serif" w:hAnsi="Aptos Serif" w:cstheme="minorBidi"/>
          <w:noProof w:val="0"/>
          <w:color w:val="auto"/>
        </w:rPr>
        <w:t xml:space="preserve"> we get:</w:t>
      </w:r>
    </w:p>
    <w:p w14:paraId="58397269" w14:textId="378FD79E" w:rsidR="00D82097" w:rsidRPr="00E62B9A" w:rsidRDefault="00D82097" w:rsidP="00D3141D">
      <w:pPr>
        <w:spacing w:before="240"/>
        <w:rPr>
          <w:rStyle w:val="inlinecode"/>
          <w:rFonts w:ascii="Aptos Serif" w:hAnsi="Aptos Serif" w:cstheme="minorBidi"/>
          <w:noProof w:val="0"/>
          <w:color w:val="auto"/>
        </w:rPr>
      </w:pPr>
      <w:r>
        <w:rPr>
          <w:noProof/>
        </w:rPr>
        <w:lastRenderedPageBreak/>
        <w:drawing>
          <wp:inline distT="0" distB="0" distL="0" distR="0" wp14:anchorId="244FA516" wp14:editId="7AB6DD47">
            <wp:extent cx="5731510" cy="1901825"/>
            <wp:effectExtent l="0" t="0" r="2540" b="3175"/>
            <wp:docPr id="739906552" name="Imagen 1" descr="Gráfico, Histograma&#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9906552" name="Imagen 1" descr="Gráfico, Histograma&#10;&#10;Descripción generada automáticamente"/>
                    <pic:cNvPicPr/>
                  </pic:nvPicPr>
                  <pic:blipFill>
                    <a:blip r:embed="rId39"/>
                    <a:stretch>
                      <a:fillRect/>
                    </a:stretch>
                  </pic:blipFill>
                  <pic:spPr>
                    <a:xfrm>
                      <a:off x="0" y="0"/>
                      <a:ext cx="5731510" cy="1901825"/>
                    </a:xfrm>
                    <a:prstGeom prst="rect">
                      <a:avLst/>
                    </a:prstGeom>
                  </pic:spPr>
                </pic:pic>
              </a:graphicData>
            </a:graphic>
          </wp:inline>
        </w:drawing>
      </w:r>
    </w:p>
    <w:p w14:paraId="10259ABE" w14:textId="1F686D81" w:rsidR="000E157E" w:rsidRDefault="00D82097" w:rsidP="000E157E">
      <w:r>
        <w:t>The first value of</w:t>
      </w:r>
      <w:r w:rsidR="00CC5DBD">
        <w:t xml:space="preserve"> both the ACF and the PACF functions corresponds always to the lag zero, so it is always one. The value for the lag one is near one, and then, all the rest of the partial autocorrelations are negligible. We will bet that we can model the series</w:t>
      </w:r>
      <w:r w:rsidR="00A77F44">
        <w:t xml:space="preserve"> with an autoregressive model of degree 1, and we are pretty sure that the coefficient will be </w:t>
      </w:r>
      <w:r w:rsidR="00877B14">
        <w:t>high enough to generate a random walk instead of a stationary series.</w:t>
      </w:r>
      <w:r w:rsidR="00BA0BBE">
        <w:t xml:space="preserve"> We will use the more nuanced method </w:t>
      </w:r>
      <w:r w:rsidR="00BA0BBE" w:rsidRPr="00BA0BBE">
        <w:rPr>
          <w:rStyle w:val="inlinecode"/>
        </w:rPr>
        <w:t>arModel</w:t>
      </w:r>
      <w:r w:rsidR="00BA0BBE">
        <w:t xml:space="preserve"> to get as information as possible:</w:t>
      </w:r>
    </w:p>
    <w:p w14:paraId="18C3F21C" w14:textId="685B1322" w:rsidR="005A7F2A" w:rsidRDefault="005A7F2A" w:rsidP="005A7F2A">
      <w:pPr>
        <w:pStyle w:val="Code0"/>
      </w:pPr>
      <w:r>
        <w:t>aaa.arModel(</w:t>
      </w:r>
      <w:r w:rsidR="00C32ACB" w:rsidRPr="00C32ACB">
        <w:rPr>
          <w:color w:val="0000FF"/>
        </w:rPr>
        <w:t>1</w:t>
      </w:r>
      <w:r w:rsidR="00C32ACB">
        <w:t>)</w:t>
      </w:r>
    </w:p>
    <w:p w14:paraId="4DE486D6" w14:textId="2BB7D75E" w:rsidR="00AD516B" w:rsidRDefault="00C32ACB" w:rsidP="00C32ACB">
      <w:pPr>
        <w:spacing w:before="240"/>
      </w:pPr>
      <w:r>
        <w:t xml:space="preserve">And voilà, here we have the </w:t>
      </w:r>
      <w:r w:rsidR="005745C3">
        <w:t xml:space="preserve">estimated </w:t>
      </w:r>
      <w:r>
        <w:t>model</w:t>
      </w:r>
      <w:r w:rsidR="005745C3">
        <w:t>:</w:t>
      </w:r>
    </w:p>
    <w:p w14:paraId="2B8580AC" w14:textId="081535EC" w:rsidR="005A7F2A" w:rsidRDefault="005830EF" w:rsidP="000E157E">
      <w:r>
        <w:rPr>
          <w:noProof/>
        </w:rPr>
        <w:drawing>
          <wp:inline distT="0" distB="0" distL="0" distR="0" wp14:anchorId="30C24912" wp14:editId="63403F78">
            <wp:extent cx="5731510" cy="2248535"/>
            <wp:effectExtent l="0" t="0" r="2540" b="0"/>
            <wp:docPr id="1236935739" name="Imagen 1" descr="Gráfico, Gráfico de líneas&#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36935739" name="Imagen 1" descr="Gráfico, Gráfico de líneas&#10;&#10;Descripción generada automáticamente"/>
                    <pic:cNvPicPr/>
                  </pic:nvPicPr>
                  <pic:blipFill>
                    <a:blip r:embed="rId40"/>
                    <a:stretch>
                      <a:fillRect/>
                    </a:stretch>
                  </pic:blipFill>
                  <pic:spPr>
                    <a:xfrm>
                      <a:off x="0" y="0"/>
                      <a:ext cx="5731510" cy="2248535"/>
                    </a:xfrm>
                    <a:prstGeom prst="rect">
                      <a:avLst/>
                    </a:prstGeom>
                  </pic:spPr>
                </pic:pic>
              </a:graphicData>
            </a:graphic>
          </wp:inline>
        </w:drawing>
      </w:r>
    </w:p>
    <w:p w14:paraId="697842BD" w14:textId="18978934" w:rsidR="005830EF" w:rsidRDefault="00B150D7" w:rsidP="000E157E">
      <w:r>
        <w:t xml:space="preserve">As we already suspected, the coefficient is greater than unity. The </w:t>
      </w:r>
      <w:r w:rsidRPr="00985EC1">
        <w:rPr>
          <w:rStyle w:val="inlinecode"/>
        </w:rPr>
        <w:t>r2</w:t>
      </w:r>
      <w:r>
        <w:t xml:space="preserve"> property of the model is the same </w:t>
      </w:r>
      <w:r w:rsidR="00BE7933">
        <w:fldChar w:fldCharType="begin"/>
      </w:r>
      <w:r w:rsidR="00BE7933">
        <w:instrText xml:space="preserve"> XE "</w:instrText>
      </w:r>
      <w:r w:rsidR="008D4963">
        <w:instrText>r2</w:instrText>
      </w:r>
      <w:r w:rsidR="00BE7933">
        <w:instrText xml:space="preserve">" </w:instrText>
      </w:r>
      <w:r w:rsidR="00BE7933">
        <w:fldChar w:fldCharType="end"/>
      </w:r>
      <w:r w:rsidR="00BE7933">
        <w:fldChar w:fldCharType="begin"/>
      </w:r>
      <w:r w:rsidR="00BE7933">
        <w:instrText xml:space="preserve"> XE "</w:instrText>
      </w:r>
      <w:r w:rsidR="00BE7933" w:rsidRPr="00CE214A">
        <w:instrText>goodness of fit</w:instrText>
      </w:r>
      <w:r w:rsidR="00BE7933">
        <w:instrText xml:space="preserve">" </w:instrText>
      </w:r>
      <w:r w:rsidR="00BE7933">
        <w:fldChar w:fldCharType="end"/>
      </w:r>
      <w:r w:rsidRPr="00905E8C">
        <w:rPr>
          <w:i/>
          <w:iCs/>
        </w:rPr>
        <w:t>goodness of fit</w:t>
      </w:r>
      <w:r>
        <w:t xml:space="preserve"> we</w:t>
      </w:r>
      <w:r w:rsidR="00985EC1">
        <w:t xml:space="preserve"> have already seen with linear models. It is the quotient of the explained variance over the total variance</w:t>
      </w:r>
      <w:r w:rsidR="002D65DE">
        <w:t>, and it is high enough for the model to be considered a good one.</w:t>
      </w:r>
    </w:p>
    <w:p w14:paraId="7F7D5975" w14:textId="37391E75" w:rsidR="002D65DE" w:rsidRDefault="002D65DE" w:rsidP="000E157E">
      <w:r>
        <w:t xml:space="preserve">The chart </w:t>
      </w:r>
      <w:r w:rsidR="005451B4">
        <w:t>plots both the original series and</w:t>
      </w:r>
      <w:r w:rsidR="00E8337C">
        <w:t xml:space="preserve"> the “predicted” one.</w:t>
      </w:r>
      <w:r w:rsidR="00B424C8">
        <w:t xml:space="preserve"> As a word of caution, don’t be fooled by the </w:t>
      </w:r>
      <w:r w:rsidR="001729F2">
        <w:t>word “</w:t>
      </w:r>
      <w:r w:rsidR="00B424C8">
        <w:t>prediction</w:t>
      </w:r>
      <w:r w:rsidR="001729F2">
        <w:t>”</w:t>
      </w:r>
      <w:r w:rsidR="00B424C8">
        <w:t xml:space="preserve">: what we are </w:t>
      </w:r>
      <w:r w:rsidR="001729F2">
        <w:t>forecasting</w:t>
      </w:r>
      <w:r w:rsidR="00B424C8">
        <w:t xml:space="preserve"> is just </w:t>
      </w:r>
      <w:r w:rsidR="005D1124">
        <w:t>one step</w:t>
      </w:r>
      <w:r w:rsidR="001729F2">
        <w:t xml:space="preserve"> forward,</w:t>
      </w:r>
      <w:r w:rsidR="005D1124">
        <w:t xml:space="preserve"> assuming the historically attested levels.</w:t>
      </w:r>
      <w:r w:rsidR="001729F2">
        <w:t xml:space="preserve"> It would be impossible, as it stands to reason, to generate the whole series from an initial level and the autoregressive law.</w:t>
      </w:r>
    </w:p>
    <w:p w14:paraId="39965617" w14:textId="77777777" w:rsidR="00233858" w:rsidRDefault="00233858" w:rsidP="00067FBE">
      <w:pPr>
        <w:pStyle w:val="NormalWeb"/>
        <w:keepNext/>
        <w:shd w:val="clear" w:color="auto" w:fill="3E8ED0"/>
        <w:spacing w:before="0" w:beforeAutospacing="0" w:after="0" w:afterAutospacing="0"/>
        <w:rPr>
          <w:rFonts w:ascii="Segoe UI" w:hAnsi="Segoe UI" w:cs="Segoe UI"/>
          <w:b/>
          <w:bCs/>
          <w:color w:val="FFFFFF"/>
        </w:rPr>
      </w:pPr>
      <w:r>
        <w:rPr>
          <w:rFonts w:ascii="Segoe UI" w:hAnsi="Segoe UI" w:cs="Segoe UI"/>
          <w:b/>
          <w:bCs/>
          <w:color w:val="FFFFFF"/>
        </w:rPr>
        <w:lastRenderedPageBreak/>
        <w:t>  </w:t>
      </w:r>
      <w:r w:rsidRPr="00191122">
        <w:rPr>
          <w:rFonts w:ascii="Aptos Black" w:hAnsi="Aptos Black" w:cs="Segoe UI"/>
          <w:b/>
          <w:bCs/>
          <w:color w:val="FFFFFF"/>
        </w:rPr>
        <w:t>Note</w:t>
      </w:r>
    </w:p>
    <w:p w14:paraId="5D023ACB" w14:textId="63BC1B74" w:rsidR="00233858" w:rsidRPr="00233858" w:rsidRDefault="00EF29E9" w:rsidP="00233858">
      <w:pPr>
        <w:pStyle w:val="NormalWeb"/>
        <w:shd w:val="clear" w:color="auto" w:fill="FFFFFF"/>
        <w:spacing w:before="0" w:beforeAutospacing="0" w:after="0" w:afterAutospacing="0"/>
        <w:rPr>
          <w:rFonts w:ascii="Aptos Serif" w:hAnsi="Aptos Serif" w:cs="Aptos Serif"/>
          <w:color w:val="296FA8"/>
        </w:rPr>
      </w:pPr>
      <w:r>
        <w:rPr>
          <w:rFonts w:ascii="Aptos Serif" w:hAnsi="Aptos Serif" w:cs="Aptos Serif"/>
          <w:color w:val="296FA8"/>
        </w:rPr>
        <w:t>Austra estimates coefficients for AR models using</w:t>
      </w:r>
      <w:r w:rsidR="003A3622">
        <w:rPr>
          <w:rFonts w:ascii="Aptos Serif" w:hAnsi="Aptos Serif" w:cs="Aptos Serif"/>
          <w:color w:val="296FA8"/>
        </w:rPr>
        <w:t xml:space="preserve"> the so-called Yule-Walker equations.</w:t>
      </w:r>
    </w:p>
    <w:p w14:paraId="71D7F579" w14:textId="44609C5D" w:rsidR="00207748" w:rsidRDefault="00207748" w:rsidP="00207748">
      <w:pPr>
        <w:pStyle w:val="Ttulo3"/>
      </w:pPr>
      <w:bookmarkStart w:id="70" w:name="_Toc232272255"/>
      <w:r>
        <w:t>Moving Average models</w:t>
      </w:r>
      <w:bookmarkEnd w:id="70"/>
    </w:p>
    <w:p w14:paraId="56D8B47C" w14:textId="567EB873" w:rsidR="00207748" w:rsidRDefault="00A83E90" w:rsidP="000E157E">
      <w:r>
        <w:fldChar w:fldCharType="begin"/>
      </w:r>
      <w:r>
        <w:instrText xml:space="preserve"> XE "</w:instrText>
      </w:r>
      <w:r w:rsidRPr="00A83E90">
        <w:instrText>moving average model</w:instrText>
      </w:r>
      <w:r>
        <w:instrText xml:space="preserve">" </w:instrText>
      </w:r>
      <w:r>
        <w:fldChar w:fldCharType="end"/>
      </w:r>
      <w:r w:rsidR="00D06181">
        <w:t xml:space="preserve">Another common process that generates a time series is the algorithm known as Moving Average. A Moving Average process of order </w:t>
      </w:r>
      <m:oMath>
        <m:r>
          <w:rPr>
            <w:rFonts w:ascii="Cambria Math" w:hAnsi="Cambria Math"/>
          </w:rPr>
          <m:t>q</m:t>
        </m:r>
      </m:oMath>
      <w:r w:rsidR="00D06181">
        <w:rPr>
          <w:rFonts w:eastAsiaTheme="minorEastAsia"/>
        </w:rPr>
        <w:t xml:space="preserve">, often referred as MA(q), </w:t>
      </w:r>
      <w:r>
        <w:rPr>
          <w:rFonts w:eastAsiaTheme="minorEastAsia"/>
        </w:rPr>
        <w:t>is defined by the following formula:</w:t>
      </w:r>
      <w:r w:rsidR="00D06181">
        <w:t xml:space="preserve"> </w:t>
      </w:r>
    </w:p>
    <w:p w14:paraId="5F3AA44C" w14:textId="5EFC37EC" w:rsidR="00985EC1" w:rsidRDefault="00FC2882" w:rsidP="000E157E">
      <m:oMathPara>
        <m:oMath>
          <m:sSub>
            <m:sSubPr>
              <m:ctrlPr>
                <w:rPr>
                  <w:rFonts w:ascii="Cambria Math" w:hAnsi="Cambria Math"/>
                  <w:i/>
                </w:rPr>
              </m:ctrlPr>
            </m:sSubPr>
            <m:e>
              <m:r>
                <w:rPr>
                  <w:rFonts w:ascii="Cambria Math" w:hAnsi="Cambria Math"/>
                </w:rPr>
                <m:t>x</m:t>
              </m:r>
            </m:e>
            <m:sub>
              <m:r>
                <w:rPr>
                  <w:rFonts w:ascii="Cambria Math" w:hAnsi="Cambria Math"/>
                </w:rPr>
                <m:t>t</m:t>
              </m:r>
            </m:sub>
          </m:sSub>
          <m:r>
            <w:rPr>
              <w:rFonts w:ascii="Cambria Math" w:hAnsi="Cambria Math"/>
            </w:rPr>
            <m:t>=μ+</m:t>
          </m:r>
          <m:nary>
            <m:naryPr>
              <m:chr m:val="∑"/>
              <m:limLoc m:val="undOvr"/>
              <m:ctrlPr>
                <w:rPr>
                  <w:rFonts w:ascii="Cambria Math" w:hAnsi="Cambria Math"/>
                  <w:i/>
                </w:rPr>
              </m:ctrlPr>
            </m:naryPr>
            <m:sub>
              <m:r>
                <w:rPr>
                  <w:rFonts w:ascii="Cambria Math" w:hAnsi="Cambria Math"/>
                </w:rPr>
                <m:t>i=1</m:t>
              </m:r>
            </m:sub>
            <m:sup>
              <m:r>
                <w:rPr>
                  <w:rFonts w:ascii="Cambria Math" w:hAnsi="Cambria Math"/>
                </w:rPr>
                <m:t>q</m:t>
              </m:r>
            </m:sup>
            <m:e>
              <m:sSub>
                <m:sSubPr>
                  <m:ctrlPr>
                    <w:rPr>
                      <w:rFonts w:ascii="Cambria Math" w:hAnsi="Cambria Math"/>
                      <w:i/>
                    </w:rPr>
                  </m:ctrlPr>
                </m:sSubPr>
                <m:e>
                  <m:r>
                    <w:rPr>
                      <w:rFonts w:ascii="Cambria Math" w:hAnsi="Cambria Math"/>
                    </w:rPr>
                    <m:t>θ</m:t>
                  </m:r>
                </m:e>
                <m:sub>
                  <m:r>
                    <w:rPr>
                      <w:rFonts w:ascii="Cambria Math" w:hAnsi="Cambria Math"/>
                    </w:rPr>
                    <m:t>i</m:t>
                  </m:r>
                </m:sub>
              </m:sSub>
            </m:e>
          </m:nary>
          <m:sSub>
            <m:sSubPr>
              <m:ctrlPr>
                <w:rPr>
                  <w:rFonts w:ascii="Cambria Math" w:hAnsi="Cambria Math"/>
                  <w:i/>
                </w:rPr>
              </m:ctrlPr>
            </m:sSubPr>
            <m:e>
              <m:r>
                <w:rPr>
                  <w:rFonts w:ascii="Cambria Math" w:hAnsi="Cambria Math"/>
                </w:rPr>
                <m:t>ε</m:t>
              </m:r>
            </m:e>
            <m:sub>
              <m:r>
                <w:rPr>
                  <w:rFonts w:ascii="Cambria Math" w:hAnsi="Cambria Math"/>
                </w:rPr>
                <m:t>t-i</m:t>
              </m:r>
            </m:sub>
          </m:sSub>
          <m:r>
            <w:rPr>
              <w:rFonts w:ascii="Cambria Math" w:hAnsi="Cambria Math"/>
            </w:rPr>
            <m:t>+</m:t>
          </m:r>
          <m:sSub>
            <m:sSubPr>
              <m:ctrlPr>
                <w:rPr>
                  <w:rFonts w:ascii="Cambria Math" w:hAnsi="Cambria Math"/>
                  <w:i/>
                </w:rPr>
              </m:ctrlPr>
            </m:sSubPr>
            <m:e>
              <m:r>
                <w:rPr>
                  <w:rFonts w:ascii="Cambria Math" w:hAnsi="Cambria Math"/>
                </w:rPr>
                <m:t>ε</m:t>
              </m:r>
            </m:e>
            <m:sub>
              <m:r>
                <w:rPr>
                  <w:rFonts w:ascii="Cambria Math" w:hAnsi="Cambria Math"/>
                </w:rPr>
                <m:t>t</m:t>
              </m:r>
            </m:sub>
          </m:sSub>
        </m:oMath>
      </m:oMathPara>
    </w:p>
    <w:p w14:paraId="2EDBBBA6" w14:textId="201C512E" w:rsidR="00207748" w:rsidRDefault="00A25AC6" w:rsidP="000E157E">
      <w:r>
        <w:t>This is a very different beast tha</w:t>
      </w:r>
      <w:r w:rsidR="00007066">
        <w:t>n</w:t>
      </w:r>
      <w:r>
        <w:t xml:space="preserve"> the autoregressive models we have already seen.</w:t>
      </w:r>
      <w:r w:rsidR="00B11D81">
        <w:t xml:space="preserve"> All the </w:t>
      </w:r>
      <m:oMath>
        <m:sSub>
          <m:sSubPr>
            <m:ctrlPr>
              <w:rPr>
                <w:rFonts w:ascii="Cambria Math" w:hAnsi="Cambria Math"/>
                <w:i/>
              </w:rPr>
            </m:ctrlPr>
          </m:sSubPr>
          <m:e>
            <m:r>
              <w:rPr>
                <w:rFonts w:ascii="Cambria Math" w:hAnsi="Cambria Math"/>
              </w:rPr>
              <m:t>ε</m:t>
            </m:r>
          </m:e>
          <m:sub>
            <m:r>
              <w:rPr>
                <w:rFonts w:ascii="Cambria Math" w:hAnsi="Cambria Math"/>
              </w:rPr>
              <m:t>i</m:t>
            </m:r>
          </m:sub>
        </m:sSub>
      </m:oMath>
      <w:r w:rsidR="00B11D81">
        <w:rPr>
          <w:rFonts w:eastAsiaTheme="minorEastAsia"/>
        </w:rPr>
        <w:t xml:space="preserve"> terms still refer to random variables centred around zero.</w:t>
      </w:r>
      <w:r w:rsidR="00A97F55">
        <w:rPr>
          <w:rFonts w:eastAsiaTheme="minorEastAsia"/>
        </w:rPr>
        <w:t xml:space="preserve"> We also have a new term, </w:t>
      </w:r>
      <m:oMath>
        <m:r>
          <w:rPr>
            <w:rFonts w:ascii="Cambria Math" w:hAnsi="Cambria Math"/>
          </w:rPr>
          <m:t>μ</m:t>
        </m:r>
      </m:oMath>
      <w:r w:rsidR="00A97F55">
        <w:rPr>
          <w:rFonts w:eastAsiaTheme="minorEastAsia"/>
        </w:rPr>
        <w:t>, which is interpreted as the mean of the series.</w:t>
      </w:r>
      <w:r w:rsidR="003472D2">
        <w:rPr>
          <w:rFonts w:eastAsiaTheme="minorEastAsia"/>
        </w:rPr>
        <w:t xml:space="preserve"> What makes an MA model </w:t>
      </w:r>
      <w:r w:rsidR="00D200F6">
        <w:rPr>
          <w:rFonts w:eastAsiaTheme="minorEastAsia"/>
        </w:rPr>
        <w:t xml:space="preserve">different </w:t>
      </w:r>
      <w:r w:rsidR="003472D2">
        <w:rPr>
          <w:rFonts w:eastAsiaTheme="minorEastAsia"/>
        </w:rPr>
        <w:t xml:space="preserve">from an AR </w:t>
      </w:r>
      <w:r w:rsidR="00D200F6">
        <w:rPr>
          <w:rFonts w:eastAsiaTheme="minorEastAsia"/>
        </w:rPr>
        <w:t xml:space="preserve">model </w:t>
      </w:r>
      <w:r w:rsidR="003472D2">
        <w:rPr>
          <w:rFonts w:eastAsiaTheme="minorEastAsia"/>
        </w:rPr>
        <w:t>is that what is propagated to successive steps is not the actual value at a past time, but the error term introduced in a previous step.</w:t>
      </w:r>
    </w:p>
    <w:p w14:paraId="2F707322" w14:textId="4C2F7EB9" w:rsidR="00D82097" w:rsidRDefault="00CD3A56" w:rsidP="000E157E">
      <w:r>
        <w:t>Pure Moving Average series are stationary series</w:t>
      </w:r>
      <w:r w:rsidR="0008748E">
        <w:t xml:space="preserve">. Since I do not have a good real candidate at hand, I </w:t>
      </w:r>
      <w:r w:rsidR="00524510">
        <w:t xml:space="preserve">will </w:t>
      </w:r>
      <w:r w:rsidR="0008748E">
        <w:t>use a transformed series as the source of the MA example. I have a</w:t>
      </w:r>
      <w:r w:rsidR="008F755B">
        <w:t xml:space="preserve">n </w:t>
      </w:r>
      <w:r w:rsidR="008F755B" w:rsidRPr="00F70FDB">
        <w:rPr>
          <w:rStyle w:val="inlinecode"/>
        </w:rPr>
        <w:t>aac</w:t>
      </w:r>
      <w:r w:rsidR="008F755B">
        <w:t xml:space="preserve"> series, and I </w:t>
      </w:r>
      <w:r w:rsidR="00F70FDB">
        <w:t>will</w:t>
      </w:r>
      <w:r w:rsidR="008F755B">
        <w:t xml:space="preserve"> </w:t>
      </w:r>
      <w:r w:rsidR="00524510">
        <w:t xml:space="preserve">take </w:t>
      </w:r>
      <w:r w:rsidR="008F755B">
        <w:t>its linear returns</w:t>
      </w:r>
      <w:r w:rsidR="00F70FDB">
        <w:t xml:space="preserve"> as my original samples. Even then, the resulting </w:t>
      </w:r>
      <w:r w:rsidR="00C7761D">
        <w:t>series is not a stationary one, so the match will not be perfect. This is how I get the linear returns from a time series:</w:t>
      </w:r>
    </w:p>
    <w:p w14:paraId="3106B772" w14:textId="7DE75AB8" w:rsidR="00C7761D" w:rsidRDefault="00C7761D" w:rsidP="00C7761D">
      <w:pPr>
        <w:pStyle w:val="Code0"/>
      </w:pPr>
      <w:r>
        <w:t>aac.rets</w:t>
      </w:r>
    </w:p>
    <w:p w14:paraId="55A62D67" w14:textId="0F029D32" w:rsidR="00C7761D" w:rsidRDefault="00C7761D" w:rsidP="00C7761D">
      <w:pPr>
        <w:spacing w:before="240"/>
      </w:pPr>
      <w:r>
        <w:t>And this is the corresponding chart:</w:t>
      </w:r>
    </w:p>
    <w:p w14:paraId="4A80D9B5" w14:textId="48F9AE03" w:rsidR="00C7761D" w:rsidRDefault="00C7761D" w:rsidP="000E157E">
      <w:r>
        <w:rPr>
          <w:noProof/>
        </w:rPr>
        <w:drawing>
          <wp:inline distT="0" distB="0" distL="0" distR="0" wp14:anchorId="2D9591B1" wp14:editId="2128F9FC">
            <wp:extent cx="5731510" cy="1552575"/>
            <wp:effectExtent l="0" t="0" r="2540" b="9525"/>
            <wp:docPr id="543695312" name="Imagen 1" descr="Gráfico, Gráfico de líneas&#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3695312" name="Imagen 1" descr="Gráfico, Gráfico de líneas&#10;&#10;Descripción generada automáticamente"/>
                    <pic:cNvPicPr/>
                  </pic:nvPicPr>
                  <pic:blipFill>
                    <a:blip r:embed="rId41"/>
                    <a:stretch>
                      <a:fillRect/>
                    </a:stretch>
                  </pic:blipFill>
                  <pic:spPr>
                    <a:xfrm>
                      <a:off x="0" y="0"/>
                      <a:ext cx="5731510" cy="1552575"/>
                    </a:xfrm>
                    <a:prstGeom prst="rect">
                      <a:avLst/>
                    </a:prstGeom>
                  </pic:spPr>
                </pic:pic>
              </a:graphicData>
            </a:graphic>
          </wp:inline>
        </w:drawing>
      </w:r>
    </w:p>
    <w:p w14:paraId="254717E3" w14:textId="2AB65EDE" w:rsidR="005A7F2A" w:rsidRDefault="00040C94" w:rsidP="000E157E">
      <w:r>
        <w:t xml:space="preserve">For </w:t>
      </w:r>
      <w:r w:rsidR="007033DB">
        <w:t xml:space="preserve">MA series, </w:t>
      </w:r>
      <w:r w:rsidR="009D7488">
        <w:t xml:space="preserve">we </w:t>
      </w:r>
      <w:r w:rsidR="00301AD7">
        <w:t>must</w:t>
      </w:r>
      <w:r w:rsidR="009D7488">
        <w:t xml:space="preserve"> use the ACF instead of the PACF.</w:t>
      </w:r>
      <w:r w:rsidR="000D45B1">
        <w:t xml:space="preserve"> These are the fifty first lags of the ACF:</w:t>
      </w:r>
    </w:p>
    <w:p w14:paraId="1E49CADB" w14:textId="2F909734" w:rsidR="000D45B1" w:rsidRDefault="00BC37DC" w:rsidP="000E157E">
      <w:r>
        <w:rPr>
          <w:noProof/>
        </w:rPr>
        <w:lastRenderedPageBreak/>
        <w:drawing>
          <wp:inline distT="0" distB="0" distL="0" distR="0" wp14:anchorId="59057B3C" wp14:editId="5C6E683D">
            <wp:extent cx="5731510" cy="1910080"/>
            <wp:effectExtent l="0" t="0" r="2540" b="0"/>
            <wp:docPr id="867888776" name="Imagen 1" descr="Gráfico, Histograma&#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7888776" name="Imagen 1" descr="Gráfico, Histograma&#10;&#10;Descripción generada automáticamente"/>
                    <pic:cNvPicPr/>
                  </pic:nvPicPr>
                  <pic:blipFill>
                    <a:blip r:embed="rId42">
                      <a:extLst>
                        <a:ext uri="{28A0092B-C50C-407E-A947-70E740481C1C}">
                          <a14:useLocalDpi xmlns:a14="http://schemas.microsoft.com/office/drawing/2010/main" val="0"/>
                        </a:ext>
                      </a:extLst>
                    </a:blip>
                    <a:stretch>
                      <a:fillRect/>
                    </a:stretch>
                  </pic:blipFill>
                  <pic:spPr>
                    <a:xfrm>
                      <a:off x="0" y="0"/>
                      <a:ext cx="5731510" cy="1910080"/>
                    </a:xfrm>
                    <a:prstGeom prst="rect">
                      <a:avLst/>
                    </a:prstGeom>
                  </pic:spPr>
                </pic:pic>
              </a:graphicData>
            </a:graphic>
          </wp:inline>
        </w:drawing>
      </w:r>
    </w:p>
    <w:p w14:paraId="5917C73C" w14:textId="4D34F177" w:rsidR="00887A13" w:rsidRDefault="00BC37DC" w:rsidP="000E157E">
      <w:r>
        <w:t>This time, the cutoff is not as clear as before.</w:t>
      </w:r>
      <w:r w:rsidR="00F50D98">
        <w:t xml:space="preserve"> </w:t>
      </w:r>
      <w:r w:rsidR="000219FA">
        <w:t>Let us start by trying an MA(2) model:</w:t>
      </w:r>
    </w:p>
    <w:p w14:paraId="08623C8F" w14:textId="1780B66E" w:rsidR="000219FA" w:rsidRDefault="00521692" w:rsidP="000E157E">
      <w:r>
        <w:rPr>
          <w:noProof/>
        </w:rPr>
        <w:drawing>
          <wp:inline distT="0" distB="0" distL="0" distR="0" wp14:anchorId="3FE35D3F" wp14:editId="1A5765EE">
            <wp:extent cx="5731510" cy="2360295"/>
            <wp:effectExtent l="0" t="0" r="2540" b="1905"/>
            <wp:docPr id="1991385385" name="Imagen 1" descr="Gráfico, Gráfico de líneas&#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91385385" name="Imagen 1" descr="Gráfico, Gráfico de líneas&#10;&#10;Descripción generada automáticamente"/>
                    <pic:cNvPicPr/>
                  </pic:nvPicPr>
                  <pic:blipFill>
                    <a:blip r:embed="rId43"/>
                    <a:stretch>
                      <a:fillRect/>
                    </a:stretch>
                  </pic:blipFill>
                  <pic:spPr>
                    <a:xfrm>
                      <a:off x="0" y="0"/>
                      <a:ext cx="5731510" cy="2360295"/>
                    </a:xfrm>
                    <a:prstGeom prst="rect">
                      <a:avLst/>
                    </a:prstGeom>
                  </pic:spPr>
                </pic:pic>
              </a:graphicData>
            </a:graphic>
          </wp:inline>
        </w:drawing>
      </w:r>
    </w:p>
    <w:p w14:paraId="3816467E" w14:textId="28DF08CB" w:rsidR="00521692" w:rsidRDefault="00521692" w:rsidP="000E157E">
      <w:pPr>
        <w:rPr>
          <w:rFonts w:eastAsiaTheme="minorEastAsia"/>
        </w:rPr>
      </w:pPr>
      <w:r>
        <w:t>It could have been worse.</w:t>
      </w:r>
      <w:r w:rsidR="00766B31">
        <w:t xml:space="preserve"> The </w:t>
      </w:r>
      <w:r w:rsidR="00766B31" w:rsidRPr="00766B31">
        <w:rPr>
          <w:rStyle w:val="inlinecode"/>
        </w:rPr>
        <w:t>r2</w:t>
      </w:r>
      <w:r w:rsidR="00766B31">
        <w:t xml:space="preserve"> </w:t>
      </w:r>
      <w:r w:rsidR="00B745C8">
        <w:t>value is</w:t>
      </w:r>
      <w:r w:rsidR="00766B31">
        <w:t xml:space="preserve"> nothing to write home about.</w:t>
      </w:r>
      <w:r w:rsidR="00B10C22">
        <w:t xml:space="preserve"> Note that, this time, we also have </w:t>
      </w:r>
      <w:r w:rsidR="00B33B74">
        <w:t xml:space="preserve">the </w:t>
      </w:r>
      <m:oMath>
        <m:r>
          <w:rPr>
            <w:rFonts w:ascii="Cambria Math" w:hAnsi="Cambria Math"/>
          </w:rPr>
          <m:t>μ</m:t>
        </m:r>
      </m:oMath>
      <w:r w:rsidR="00B33B74">
        <w:rPr>
          <w:rFonts w:eastAsiaTheme="minorEastAsia"/>
        </w:rPr>
        <w:t xml:space="preserve"> parameter for the mean of the series.</w:t>
      </w:r>
      <w:r w:rsidR="005201EF">
        <w:rPr>
          <w:rFonts w:eastAsiaTheme="minorEastAsia"/>
        </w:rPr>
        <w:t xml:space="preserve"> We could keep </w:t>
      </w:r>
      <w:r w:rsidR="00D34B75">
        <w:rPr>
          <w:rFonts w:eastAsiaTheme="minorEastAsia"/>
        </w:rPr>
        <w:t>r</w:t>
      </w:r>
      <w:r w:rsidR="00B745C8">
        <w:rPr>
          <w:rFonts w:eastAsiaTheme="minorEastAsia"/>
        </w:rPr>
        <w:t>a</w:t>
      </w:r>
      <w:r w:rsidR="00D34B75">
        <w:rPr>
          <w:rFonts w:eastAsiaTheme="minorEastAsia"/>
        </w:rPr>
        <w:t>ising the number of degrees of the model for a better match, but we would soon meet diminished returns. Remember that</w:t>
      </w:r>
      <w:r w:rsidR="00521821">
        <w:rPr>
          <w:rFonts w:eastAsiaTheme="minorEastAsia"/>
        </w:rPr>
        <w:t xml:space="preserve"> the original series was not a </w:t>
      </w:r>
      <w:r w:rsidR="00CC09F1">
        <w:rPr>
          <w:rFonts w:eastAsiaTheme="minorEastAsia"/>
        </w:rPr>
        <w:t xml:space="preserve">stationary </w:t>
      </w:r>
      <w:r w:rsidR="00E40F47">
        <w:rPr>
          <w:rFonts w:eastAsiaTheme="minorEastAsia"/>
        </w:rPr>
        <w:t>one</w:t>
      </w:r>
      <w:r w:rsidR="00CC09F1">
        <w:rPr>
          <w:rFonts w:eastAsiaTheme="minorEastAsia"/>
        </w:rPr>
        <w:t>.</w:t>
      </w:r>
    </w:p>
    <w:p w14:paraId="2C896156" w14:textId="77777777" w:rsidR="00400667" w:rsidRDefault="00400667" w:rsidP="00400667">
      <w:pPr>
        <w:pStyle w:val="NormalWeb"/>
        <w:shd w:val="clear" w:color="auto" w:fill="3E8ED0"/>
        <w:spacing w:before="0" w:beforeAutospacing="0" w:after="0" w:afterAutospacing="0"/>
        <w:rPr>
          <w:rFonts w:ascii="Segoe UI" w:hAnsi="Segoe UI" w:cs="Segoe UI"/>
          <w:b/>
          <w:bCs/>
          <w:color w:val="FFFFFF"/>
        </w:rPr>
      </w:pPr>
      <w:r w:rsidRPr="00191122">
        <w:rPr>
          <w:rFonts w:ascii="Aptos Black" w:hAnsi="Aptos Black" w:cs="Segoe UI"/>
          <w:b/>
          <w:bCs/>
          <w:color w:val="FFFFFF"/>
        </w:rPr>
        <w:t>Note</w:t>
      </w:r>
    </w:p>
    <w:p w14:paraId="2D67ED1F" w14:textId="08E81322" w:rsidR="00400667" w:rsidRPr="00233858" w:rsidRDefault="00400667" w:rsidP="00400667">
      <w:pPr>
        <w:pStyle w:val="NormalWeb"/>
        <w:shd w:val="clear" w:color="auto" w:fill="FFFFFF"/>
        <w:spacing w:before="0" w:beforeAutospacing="0" w:after="0" w:afterAutospacing="0"/>
        <w:rPr>
          <w:rFonts w:ascii="Aptos Serif" w:hAnsi="Aptos Serif" w:cs="Aptos Serif"/>
          <w:color w:val="296FA8"/>
        </w:rPr>
      </w:pPr>
      <w:r>
        <w:rPr>
          <w:rFonts w:ascii="Aptos Serif" w:hAnsi="Aptos Serif" w:cs="Aptos Serif"/>
          <w:color w:val="296FA8"/>
        </w:rPr>
        <w:t xml:space="preserve">MA models are way harder to estimate than </w:t>
      </w:r>
      <w:r w:rsidR="00BB75E9">
        <w:rPr>
          <w:rFonts w:ascii="Aptos Serif" w:hAnsi="Aptos Serif" w:cs="Aptos Serif"/>
          <w:color w:val="296FA8"/>
        </w:rPr>
        <w:t>the simpler AR model.</w:t>
      </w:r>
      <w:r w:rsidR="004523D5">
        <w:rPr>
          <w:rFonts w:ascii="Aptos Serif" w:hAnsi="Aptos Serif" w:cs="Aptos Serif"/>
          <w:color w:val="296FA8"/>
        </w:rPr>
        <w:t xml:space="preserve"> The</w:t>
      </w:r>
      <w:r w:rsidR="007C1EB5">
        <w:rPr>
          <w:rFonts w:ascii="Aptos Serif" w:hAnsi="Aptos Serif" w:cs="Aptos Serif"/>
          <w:color w:val="296FA8"/>
        </w:rPr>
        <w:t>y</w:t>
      </w:r>
      <w:r w:rsidR="004523D5">
        <w:rPr>
          <w:rFonts w:ascii="Aptos Serif" w:hAnsi="Aptos Serif" w:cs="Aptos Serif"/>
          <w:color w:val="296FA8"/>
        </w:rPr>
        <w:t xml:space="preserve"> depend on </w:t>
      </w:r>
      <w:r w:rsidR="00CC09F1">
        <w:rPr>
          <w:rFonts w:ascii="Aptos Serif" w:hAnsi="Aptos Serif" w:cs="Aptos Serif"/>
          <w:color w:val="296FA8"/>
        </w:rPr>
        <w:t>past “errors</w:t>
      </w:r>
      <w:r w:rsidR="007C1EB5">
        <w:rPr>
          <w:rFonts w:ascii="Aptos Serif" w:hAnsi="Aptos Serif" w:cs="Aptos Serif"/>
          <w:color w:val="296FA8"/>
        </w:rPr>
        <w:t>,</w:t>
      </w:r>
      <w:r w:rsidR="00CC09F1">
        <w:rPr>
          <w:rFonts w:ascii="Aptos Serif" w:hAnsi="Aptos Serif" w:cs="Aptos Serif"/>
          <w:color w:val="296FA8"/>
        </w:rPr>
        <w:t>” which are not directly obser</w:t>
      </w:r>
      <w:r w:rsidR="003C1EF0">
        <w:rPr>
          <w:rFonts w:ascii="Aptos Serif" w:hAnsi="Aptos Serif" w:cs="Aptos Serif"/>
          <w:color w:val="296FA8"/>
        </w:rPr>
        <w:t>vable but must be inferred from the samples.</w:t>
      </w:r>
    </w:p>
    <w:p w14:paraId="0B38BA07" w14:textId="77777777" w:rsidR="00501F56" w:rsidRDefault="00501F56" w:rsidP="00547864"/>
    <w:p w14:paraId="0B2489A6" w14:textId="77777777" w:rsidR="00782EAA" w:rsidRDefault="00782EAA" w:rsidP="00547864"/>
    <w:p w14:paraId="6BD349E3" w14:textId="77777777" w:rsidR="004F1FFF" w:rsidRDefault="004F1FFF" w:rsidP="00547864"/>
    <w:p w14:paraId="1F5B3EB5" w14:textId="4C66CC4A" w:rsidR="004F1FFF" w:rsidRDefault="004F1FFF" w:rsidP="00547864">
      <w:pPr>
        <w:sectPr w:rsidR="004F1FFF" w:rsidSect="009C66BA">
          <w:headerReference w:type="default" r:id="rId44"/>
          <w:type w:val="oddPage"/>
          <w:pgSz w:w="11906" w:h="16838" w:code="9"/>
          <w:pgMar w:top="1440" w:right="1440" w:bottom="1440" w:left="1440" w:header="720" w:footer="720" w:gutter="0"/>
          <w:cols w:space="720"/>
          <w:titlePg/>
          <w:docGrid w:linePitch="360"/>
        </w:sectPr>
      </w:pPr>
    </w:p>
    <w:p w14:paraId="0EB1E2EA" w14:textId="77777777" w:rsidR="006E27FA" w:rsidRDefault="006E27FA" w:rsidP="00253281">
      <w:pPr>
        <w:pStyle w:val="Ttulo1"/>
        <w:rPr>
          <w:sz w:val="48"/>
        </w:rPr>
      </w:pPr>
      <w:bookmarkStart w:id="71" w:name="_Toc232272256"/>
      <w:r w:rsidRPr="00253281">
        <w:lastRenderedPageBreak/>
        <w:t>Vectors</w:t>
      </w:r>
      <w:bookmarkEnd w:id="71"/>
    </w:p>
    <w:p w14:paraId="595AD797" w14:textId="625BF352" w:rsidR="006E27FA" w:rsidRDefault="007A14F0" w:rsidP="00253281">
      <w:r w:rsidRPr="007E479D">
        <w:rPr>
          <w:smallCaps/>
          <w:noProof/>
          <w:sz w:val="28"/>
          <w:szCs w:val="24"/>
        </w:rPr>
        <w:drawing>
          <wp:anchor distT="0" distB="0" distL="114300" distR="114300" simplePos="0" relativeHeight="251658245" behindDoc="1" locked="0" layoutInCell="1" allowOverlap="1" wp14:anchorId="4FFF9F92" wp14:editId="198949C0">
            <wp:simplePos x="914400" y="1424940"/>
            <wp:positionH relativeFrom="column">
              <wp:align>right</wp:align>
            </wp:positionH>
            <wp:positionV relativeFrom="paragraph">
              <wp:posOffset>0</wp:posOffset>
            </wp:positionV>
            <wp:extent cx="1753200" cy="1789200"/>
            <wp:effectExtent l="0" t="0" r="0" b="1905"/>
            <wp:wrapTight wrapText="bothSides">
              <wp:wrapPolygon edited="0">
                <wp:start x="7748" y="0"/>
                <wp:lineTo x="5635" y="690"/>
                <wp:lineTo x="1878" y="2990"/>
                <wp:lineTo x="0" y="7361"/>
                <wp:lineTo x="0" y="13342"/>
                <wp:lineTo x="235" y="14722"/>
                <wp:lineTo x="2583" y="18863"/>
                <wp:lineTo x="7043" y="21393"/>
                <wp:lineTo x="7748" y="21393"/>
                <wp:lineTo x="13617" y="21393"/>
                <wp:lineTo x="14322" y="21393"/>
                <wp:lineTo x="18783" y="18863"/>
                <wp:lineTo x="21130" y="14722"/>
                <wp:lineTo x="21365" y="13342"/>
                <wp:lineTo x="21365" y="7361"/>
                <wp:lineTo x="20426" y="5291"/>
                <wp:lineTo x="19722" y="3220"/>
                <wp:lineTo x="15496" y="690"/>
                <wp:lineTo x="13617" y="0"/>
                <wp:lineTo x="7748" y="0"/>
              </wp:wrapPolygon>
            </wp:wrapTight>
            <wp:docPr id="753386508" name="Imagen 2" descr="Icono&#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3386508" name="Imagen 2" descr="Icono&#10;&#10;Descripción generada automáticamente"/>
                    <pic:cNvPicPr/>
                  </pic:nvPicPr>
                  <pic:blipFill>
                    <a:blip r:embed="rId45" cstate="print">
                      <a:extLst>
                        <a:ext uri="{28A0092B-C50C-407E-A947-70E740481C1C}">
                          <a14:useLocalDpi xmlns:a14="http://schemas.microsoft.com/office/drawing/2010/main" val="0"/>
                        </a:ext>
                      </a:extLst>
                    </a:blip>
                    <a:stretch>
                      <a:fillRect/>
                    </a:stretch>
                  </pic:blipFill>
                  <pic:spPr>
                    <a:xfrm>
                      <a:off x="0" y="0"/>
                      <a:ext cx="1753200" cy="1789200"/>
                    </a:xfrm>
                    <a:prstGeom prst="rect">
                      <a:avLst/>
                    </a:prstGeom>
                  </pic:spPr>
                </pic:pic>
              </a:graphicData>
            </a:graphic>
            <wp14:sizeRelH relativeFrom="margin">
              <wp14:pctWidth>0</wp14:pctWidth>
            </wp14:sizeRelH>
            <wp14:sizeRelV relativeFrom="margin">
              <wp14:pctHeight>0</wp14:pctHeight>
            </wp14:sizeRelV>
          </wp:anchor>
        </w:drawing>
      </w:r>
      <w:r w:rsidR="006E27FA" w:rsidRPr="007E479D">
        <w:rPr>
          <w:smallCaps/>
          <w:sz w:val="28"/>
          <w:szCs w:val="24"/>
        </w:rPr>
        <w:t>A</w:t>
      </w:r>
      <w:r w:rsidR="0018427C">
        <w:rPr>
          <w:smallCaps/>
          <w:sz w:val="28"/>
          <w:szCs w:val="24"/>
        </w:rPr>
        <w:t>ustra</w:t>
      </w:r>
      <w:r w:rsidR="006E27FA" w:rsidRPr="007E479D">
        <w:rPr>
          <w:smallCaps/>
          <w:sz w:val="28"/>
          <w:szCs w:val="24"/>
        </w:rPr>
        <w:t xml:space="preserve"> provides</w:t>
      </w:r>
      <w:r w:rsidR="006E27FA" w:rsidRPr="00253281">
        <w:rPr>
          <w:smallCaps/>
        </w:rPr>
        <w:t xml:space="preserve"> double-precision</w:t>
      </w:r>
      <w:r w:rsidR="006E27FA">
        <w:t xml:space="preserve"> vectors, identified by the class </w:t>
      </w:r>
      <w:r w:rsidR="006E27FA" w:rsidRPr="00885C3F">
        <w:rPr>
          <w:rStyle w:val="code"/>
          <w:rFonts w:ascii="Consolas" w:hAnsi="Consolas" w:cs="Segoe UI"/>
          <w:color w:val="000066"/>
        </w:rPr>
        <w:t>vec</w:t>
      </w:r>
      <w:r w:rsidR="006E27FA">
        <w:t>, complex double-precision vectors, </w:t>
      </w:r>
      <w:r w:rsidR="006E27FA" w:rsidRPr="00885C3F">
        <w:rPr>
          <w:rStyle w:val="code"/>
          <w:rFonts w:ascii="Consolas" w:hAnsi="Consolas" w:cs="Segoe UI"/>
          <w:color w:val="000066"/>
        </w:rPr>
        <w:t>cvec</w:t>
      </w:r>
      <w:r w:rsidR="006E27FA">
        <w:t>, vectors of integer</w:t>
      </w:r>
      <w:r w:rsidR="00384602">
        <w:t>s</w:t>
      </w:r>
      <w:r w:rsidR="006E27FA">
        <w:t>, </w:t>
      </w:r>
      <w:r w:rsidR="006E27FA" w:rsidRPr="00885C3F">
        <w:rPr>
          <w:rStyle w:val="code"/>
          <w:rFonts w:ascii="Consolas" w:hAnsi="Consolas" w:cs="Segoe UI"/>
          <w:color w:val="000066"/>
        </w:rPr>
        <w:t>ivec</w:t>
      </w:r>
      <w:r w:rsidR="00384602">
        <w:t xml:space="preserve">, and date vectors, </w:t>
      </w:r>
      <w:r w:rsidR="00C4406C">
        <w:rPr>
          <w:rStyle w:val="code"/>
          <w:rFonts w:ascii="Consolas" w:hAnsi="Consolas" w:cs="Segoe UI"/>
          <w:color w:val="000066"/>
        </w:rPr>
        <w:t>d</w:t>
      </w:r>
      <w:r w:rsidR="00384602" w:rsidRPr="00885C3F">
        <w:rPr>
          <w:rStyle w:val="code"/>
          <w:rFonts w:ascii="Consolas" w:hAnsi="Consolas" w:cs="Segoe UI"/>
          <w:color w:val="000066"/>
        </w:rPr>
        <w:t>vec</w:t>
      </w:r>
      <w:r w:rsidR="00C4406C">
        <w:t>.</w:t>
      </w:r>
      <w:r w:rsidR="006E27FA">
        <w:t xml:space="preserve"> All these data types are implemented using dense storage.</w:t>
      </w:r>
    </w:p>
    <w:p w14:paraId="0D0D989F" w14:textId="77777777" w:rsidR="006E27FA" w:rsidRDefault="006E27FA" w:rsidP="00253281">
      <w:pPr>
        <w:pStyle w:val="Ttulo2"/>
      </w:pPr>
      <w:bookmarkStart w:id="72" w:name="_Toc232272257"/>
      <w:r>
        <w:t xml:space="preserve">Real </w:t>
      </w:r>
      <w:r w:rsidRPr="00253281">
        <w:t>vectors</w:t>
      </w:r>
      <w:bookmarkEnd w:id="72"/>
    </w:p>
    <w:p w14:paraId="5DA4BA4A" w14:textId="5A6E48BB" w:rsidR="006E27FA" w:rsidRDefault="00BD5B31" w:rsidP="00253281">
      <w:pPr>
        <w:rPr>
          <w:szCs w:val="24"/>
        </w:rPr>
      </w:pPr>
      <w:r>
        <w:fldChar w:fldCharType="begin"/>
      </w:r>
      <w:r>
        <w:instrText xml:space="preserve"> XE "</w:instrText>
      </w:r>
      <w:r w:rsidRPr="00BD5B31">
        <w:instrText>vectors:literals</w:instrText>
      </w:r>
      <w:r>
        <w:instrText xml:space="preserve">" </w:instrText>
      </w:r>
      <w:r>
        <w:fldChar w:fldCharType="end"/>
      </w:r>
      <w:r w:rsidR="00A15F94">
        <w:fldChar w:fldCharType="begin"/>
      </w:r>
      <w:r w:rsidR="00A15F94">
        <w:instrText xml:space="preserve"> XE "</w:instrText>
      </w:r>
      <w:r w:rsidR="00A15F94" w:rsidRPr="00A15F94">
        <w:instrText>vectors</w:instrText>
      </w:r>
      <w:r w:rsidR="00A15F94">
        <w:instrText xml:space="preserve">" </w:instrText>
      </w:r>
      <w:r w:rsidR="00A15F94">
        <w:fldChar w:fldCharType="end"/>
      </w:r>
      <w:r w:rsidR="006E27FA">
        <w:t>A vector is constructed by listing its components inside brackets:</w:t>
      </w:r>
    </w:p>
    <w:p w14:paraId="6EBA6FFB" w14:textId="77777777" w:rsidR="006E27FA" w:rsidRDefault="006E27FA" w:rsidP="00253281">
      <w:pPr>
        <w:pStyle w:val="Code0"/>
      </w:pPr>
      <w:r>
        <w:rPr>
          <w:rStyle w:val="CdigoHTML"/>
          <w:color w:val="4A4A4A"/>
          <w:sz w:val="21"/>
          <w:szCs w:val="21"/>
        </w:rPr>
        <w:t>[</w:t>
      </w:r>
      <w:r w:rsidRPr="00183C66">
        <w:rPr>
          <w:color w:val="0000FF"/>
        </w:rPr>
        <w:t>1</w:t>
      </w:r>
      <w:r>
        <w:rPr>
          <w:rStyle w:val="CdigoHTML"/>
          <w:color w:val="4A4A4A"/>
          <w:sz w:val="21"/>
          <w:szCs w:val="21"/>
        </w:rPr>
        <w:t xml:space="preserve">, </w:t>
      </w:r>
      <w:r w:rsidRPr="00183C66">
        <w:rPr>
          <w:color w:val="0000FF"/>
        </w:rPr>
        <w:t>2</w:t>
      </w:r>
      <w:r>
        <w:rPr>
          <w:rStyle w:val="CdigoHTML"/>
          <w:color w:val="4A4A4A"/>
          <w:sz w:val="21"/>
          <w:szCs w:val="21"/>
        </w:rPr>
        <w:t xml:space="preserve">, </w:t>
      </w:r>
      <w:r w:rsidRPr="00183C66">
        <w:rPr>
          <w:color w:val="0000FF"/>
        </w:rPr>
        <w:t>3</w:t>
      </w:r>
      <w:r>
        <w:rPr>
          <w:rStyle w:val="CdigoHTML"/>
          <w:color w:val="4A4A4A"/>
          <w:sz w:val="21"/>
          <w:szCs w:val="21"/>
        </w:rPr>
        <w:t xml:space="preserve">, </w:t>
      </w:r>
      <w:r w:rsidRPr="00183C66">
        <w:rPr>
          <w:color w:val="0000FF"/>
        </w:rPr>
        <w:t>4</w:t>
      </w:r>
      <w:r>
        <w:rPr>
          <w:rStyle w:val="CdigoHTML"/>
          <w:color w:val="4A4A4A"/>
          <w:sz w:val="21"/>
          <w:szCs w:val="21"/>
        </w:rPr>
        <w:t>]</w:t>
      </w:r>
    </w:p>
    <w:p w14:paraId="0166F26A" w14:textId="26FFE441" w:rsidR="006E27FA" w:rsidRDefault="006E27FA" w:rsidP="00253281">
      <w:pPr>
        <w:spacing w:before="240"/>
        <w:rPr>
          <w:szCs w:val="24"/>
        </w:rPr>
      </w:pPr>
      <w:r>
        <w:t xml:space="preserve">Commas are mandatory for separating items, and </w:t>
      </w:r>
      <w:r w:rsidR="00C06104">
        <w:t xml:space="preserve">the compiler always ignores </w:t>
      </w:r>
      <w:r>
        <w:t>white space and line feeds</w:t>
      </w:r>
      <w:r w:rsidR="00C06104">
        <w:t>.</w:t>
      </w:r>
    </w:p>
    <w:p w14:paraId="656E744B" w14:textId="63528DD3" w:rsidR="006E27FA" w:rsidRDefault="007E049F" w:rsidP="00253281">
      <w:r>
        <w:fldChar w:fldCharType="begin"/>
      </w:r>
      <w:r>
        <w:instrText xml:space="preserve"> XE "</w:instrText>
      </w:r>
      <w:r w:rsidRPr="007E049F">
        <w:instrText>vectors:concatenation</w:instrText>
      </w:r>
      <w:r>
        <w:instrText xml:space="preserve">" </w:instrText>
      </w:r>
      <w:r>
        <w:fldChar w:fldCharType="end"/>
      </w:r>
      <w:r w:rsidR="006E27FA">
        <w:t>Bracket lists can be also used to concatenate the content of several vectors, and you can add scalars to the mix:</w:t>
      </w:r>
    </w:p>
    <w:p w14:paraId="442F9A41" w14:textId="77777777" w:rsidR="006E27FA" w:rsidRDefault="006E27FA" w:rsidP="00253281">
      <w:pPr>
        <w:pStyle w:val="Code0"/>
        <w:rPr>
          <w:rStyle w:val="CdigoHTML"/>
          <w:color w:val="4A4A4A"/>
          <w:sz w:val="21"/>
          <w:szCs w:val="21"/>
        </w:rPr>
      </w:pPr>
      <w:r w:rsidRPr="00D1314C">
        <w:rPr>
          <w:rStyle w:val="CdigoHTML"/>
          <w:b/>
          <w:color w:val="4169E1"/>
          <w:sz w:val="21"/>
          <w:szCs w:val="21"/>
        </w:rPr>
        <w:t>let</w:t>
      </w:r>
      <w:r>
        <w:rPr>
          <w:rStyle w:val="CdigoHTML"/>
          <w:color w:val="4A4A4A"/>
          <w:sz w:val="21"/>
          <w:szCs w:val="21"/>
        </w:rPr>
        <w:t xml:space="preserve"> v1=[</w:t>
      </w:r>
      <w:r w:rsidRPr="00183C66">
        <w:rPr>
          <w:color w:val="0000FF"/>
        </w:rPr>
        <w:t>1</w:t>
      </w:r>
      <w:r>
        <w:rPr>
          <w:rStyle w:val="CdigoHTML"/>
          <w:color w:val="4A4A4A"/>
          <w:sz w:val="21"/>
          <w:szCs w:val="21"/>
        </w:rPr>
        <w:t xml:space="preserve">, </w:t>
      </w:r>
      <w:r w:rsidRPr="00183C66">
        <w:rPr>
          <w:color w:val="0000FF"/>
        </w:rPr>
        <w:t>2</w:t>
      </w:r>
      <w:r>
        <w:rPr>
          <w:rStyle w:val="CdigoHTML"/>
          <w:color w:val="4A4A4A"/>
          <w:sz w:val="21"/>
          <w:szCs w:val="21"/>
        </w:rPr>
        <w:t>], v2=[</w:t>
      </w:r>
      <w:r w:rsidRPr="00183C66">
        <w:rPr>
          <w:color w:val="0000FF"/>
        </w:rPr>
        <w:t>3</w:t>
      </w:r>
      <w:r>
        <w:rPr>
          <w:rStyle w:val="CdigoHTML"/>
          <w:color w:val="4A4A4A"/>
          <w:sz w:val="21"/>
          <w:szCs w:val="21"/>
        </w:rPr>
        <w:t xml:space="preserve">, </w:t>
      </w:r>
      <w:r w:rsidRPr="00183C66">
        <w:rPr>
          <w:color w:val="0000FF"/>
        </w:rPr>
        <w:t>4</w:t>
      </w:r>
      <w:r>
        <w:rPr>
          <w:rStyle w:val="CdigoHTML"/>
          <w:color w:val="4A4A4A"/>
          <w:sz w:val="21"/>
          <w:szCs w:val="21"/>
        </w:rPr>
        <w:t>];</w:t>
      </w:r>
    </w:p>
    <w:p w14:paraId="713D881A" w14:textId="77777777" w:rsidR="006E27FA" w:rsidRDefault="006E27FA" w:rsidP="00253281">
      <w:pPr>
        <w:pStyle w:val="Code0"/>
        <w:rPr>
          <w:rStyle w:val="CdigoHTML"/>
          <w:color w:val="4A4A4A"/>
          <w:sz w:val="21"/>
          <w:szCs w:val="21"/>
        </w:rPr>
      </w:pPr>
      <w:r>
        <w:rPr>
          <w:rStyle w:val="CdigoHTML"/>
          <w:color w:val="006400"/>
          <w:sz w:val="21"/>
          <w:szCs w:val="21"/>
        </w:rPr>
        <w:t>-- Returns a vector with 4 items.</w:t>
      </w:r>
    </w:p>
    <w:p w14:paraId="609B3B23" w14:textId="77777777" w:rsidR="006E27FA" w:rsidRDefault="006E27FA" w:rsidP="00253281">
      <w:pPr>
        <w:pStyle w:val="Code0"/>
        <w:rPr>
          <w:rStyle w:val="CdigoHTML"/>
          <w:color w:val="4A4A4A"/>
          <w:sz w:val="21"/>
          <w:szCs w:val="21"/>
        </w:rPr>
      </w:pPr>
      <w:r>
        <w:rPr>
          <w:rStyle w:val="CdigoHTML"/>
          <w:color w:val="4A4A4A"/>
          <w:sz w:val="21"/>
          <w:szCs w:val="21"/>
        </w:rPr>
        <w:t>[v1, v2];</w:t>
      </w:r>
    </w:p>
    <w:p w14:paraId="3E38AAEC" w14:textId="77777777" w:rsidR="006E27FA" w:rsidRDefault="006E27FA" w:rsidP="00253281">
      <w:pPr>
        <w:pStyle w:val="Code0"/>
        <w:rPr>
          <w:rStyle w:val="CdigoHTML"/>
          <w:color w:val="4A4A4A"/>
          <w:sz w:val="21"/>
          <w:szCs w:val="21"/>
        </w:rPr>
      </w:pPr>
      <w:r>
        <w:rPr>
          <w:rStyle w:val="CdigoHTML"/>
          <w:color w:val="006400"/>
          <w:sz w:val="21"/>
          <w:szCs w:val="21"/>
        </w:rPr>
        <w:t>-- This also is accepted:</w:t>
      </w:r>
    </w:p>
    <w:p w14:paraId="1F01E738" w14:textId="77777777" w:rsidR="006E27FA" w:rsidRDefault="006E27FA" w:rsidP="00253281">
      <w:pPr>
        <w:pStyle w:val="Code0"/>
        <w:rPr>
          <w:rStyle w:val="CdigoHTML"/>
          <w:color w:val="4A4A4A"/>
          <w:sz w:val="21"/>
          <w:szCs w:val="21"/>
        </w:rPr>
      </w:pPr>
      <w:r>
        <w:rPr>
          <w:rStyle w:val="CdigoHTML"/>
          <w:color w:val="4A4A4A"/>
          <w:sz w:val="21"/>
          <w:szCs w:val="21"/>
        </w:rPr>
        <w:t>[[</w:t>
      </w:r>
      <w:r w:rsidRPr="00183C66">
        <w:rPr>
          <w:color w:val="0000FF"/>
        </w:rPr>
        <w:t>1</w:t>
      </w:r>
      <w:r>
        <w:rPr>
          <w:rStyle w:val="CdigoHTML"/>
          <w:color w:val="4A4A4A"/>
          <w:sz w:val="21"/>
          <w:szCs w:val="21"/>
        </w:rPr>
        <w:t xml:space="preserve">, </w:t>
      </w:r>
      <w:r w:rsidRPr="00183C66">
        <w:rPr>
          <w:color w:val="0000FF"/>
        </w:rPr>
        <w:t>2</w:t>
      </w:r>
      <w:r>
        <w:rPr>
          <w:rStyle w:val="CdigoHTML"/>
          <w:color w:val="4A4A4A"/>
          <w:sz w:val="21"/>
          <w:szCs w:val="21"/>
        </w:rPr>
        <w:t>], v2];</w:t>
      </w:r>
    </w:p>
    <w:p w14:paraId="27100DC3" w14:textId="77777777" w:rsidR="006E27FA" w:rsidRDefault="006E27FA" w:rsidP="00253281">
      <w:pPr>
        <w:pStyle w:val="Code0"/>
        <w:rPr>
          <w:rStyle w:val="CdigoHTML"/>
          <w:color w:val="4A4A4A"/>
          <w:sz w:val="21"/>
          <w:szCs w:val="21"/>
        </w:rPr>
      </w:pPr>
      <w:r>
        <w:rPr>
          <w:rStyle w:val="CdigoHTML"/>
          <w:color w:val="006400"/>
          <w:sz w:val="21"/>
          <w:szCs w:val="21"/>
        </w:rPr>
        <w:t>-- Scalars can also be added.</w:t>
      </w:r>
    </w:p>
    <w:p w14:paraId="2DECB115" w14:textId="77777777" w:rsidR="006E27FA" w:rsidRDefault="006E27FA" w:rsidP="00253281">
      <w:pPr>
        <w:pStyle w:val="Code0"/>
      </w:pPr>
      <w:r>
        <w:rPr>
          <w:rStyle w:val="CdigoHTML"/>
          <w:color w:val="4A4A4A"/>
          <w:sz w:val="21"/>
          <w:szCs w:val="21"/>
        </w:rPr>
        <w:t>[</w:t>
      </w:r>
      <w:r w:rsidRPr="00183C66">
        <w:rPr>
          <w:color w:val="0000FF"/>
        </w:rPr>
        <w:t>0</w:t>
      </w:r>
      <w:r>
        <w:rPr>
          <w:rStyle w:val="CdigoHTML"/>
          <w:color w:val="4A4A4A"/>
          <w:sz w:val="21"/>
          <w:szCs w:val="21"/>
        </w:rPr>
        <w:t>, v1, pi, v2, tau];</w:t>
      </w:r>
    </w:p>
    <w:p w14:paraId="6C5231CB" w14:textId="77777777" w:rsidR="006E27FA" w:rsidRDefault="006E27FA" w:rsidP="00253281">
      <w:pPr>
        <w:pStyle w:val="Ttulo3"/>
      </w:pPr>
      <w:bookmarkStart w:id="73" w:name="_Toc232272258"/>
      <w:r>
        <w:t>Class methods</w:t>
      </w:r>
      <w:bookmarkEnd w:id="73"/>
    </w:p>
    <w:p w14:paraId="284D174F" w14:textId="77777777" w:rsidR="006E27FA" w:rsidRDefault="006E27FA" w:rsidP="00253281">
      <w:pPr>
        <w:rPr>
          <w:szCs w:val="24"/>
        </w:rPr>
      </w:pPr>
      <w:r>
        <w:t>Vectors can also be created using these class methods:</w:t>
      </w:r>
    </w:p>
    <w:tbl>
      <w:tblPr>
        <w:tblW w:w="9069" w:type="dxa"/>
        <w:tblBorders>
          <w:top w:val="single" w:sz="6" w:space="0" w:color="DBDBDB"/>
          <w:left w:val="single" w:sz="6" w:space="0" w:color="DBDBDB"/>
          <w:bottom w:val="single" w:sz="6" w:space="0" w:color="DBDBDB"/>
          <w:right w:val="single" w:sz="6" w:space="0" w:color="DBDBDB"/>
        </w:tblBorders>
        <w:shd w:val="clear" w:color="auto" w:fill="FFFFFF"/>
        <w:tblCellMar>
          <w:top w:w="15" w:type="dxa"/>
          <w:left w:w="15" w:type="dxa"/>
          <w:bottom w:w="15" w:type="dxa"/>
          <w:right w:w="15" w:type="dxa"/>
        </w:tblCellMar>
        <w:tblLook w:val="04A0" w:firstRow="1" w:lastRow="0" w:firstColumn="1" w:lastColumn="0" w:noHBand="0" w:noVBand="1"/>
      </w:tblPr>
      <w:tblGrid>
        <w:gridCol w:w="2265"/>
        <w:gridCol w:w="6804"/>
      </w:tblGrid>
      <w:tr w:rsidR="006E27FA" w14:paraId="5C2A5916" w14:textId="77777777" w:rsidTr="004C1BD0">
        <w:tc>
          <w:tcPr>
            <w:tcW w:w="2265" w:type="dxa"/>
            <w:tcBorders>
              <w:top w:val="single" w:sz="2" w:space="0" w:color="DBDBDB"/>
              <w:left w:val="single" w:sz="2" w:space="0" w:color="DBDBDB"/>
              <w:bottom w:val="single" w:sz="6" w:space="0" w:color="DBDBDB"/>
              <w:right w:val="single" w:sz="2" w:space="0" w:color="DBDBDB"/>
            </w:tcBorders>
            <w:shd w:val="clear" w:color="auto" w:fill="FFFFFF"/>
            <w:tcMar>
              <w:top w:w="120" w:type="dxa"/>
              <w:left w:w="180" w:type="dxa"/>
              <w:bottom w:w="120" w:type="dxa"/>
              <w:right w:w="180" w:type="dxa"/>
            </w:tcMar>
            <w:hideMark/>
          </w:tcPr>
          <w:p w14:paraId="3083EE2B" w14:textId="77777777" w:rsidR="006E27FA" w:rsidRPr="00D1314C" w:rsidRDefault="006E27FA">
            <w:pPr>
              <w:pStyle w:val="NormalWeb"/>
              <w:spacing w:before="0" w:beforeAutospacing="0" w:after="0" w:afterAutospacing="0"/>
              <w:rPr>
                <w:rStyle w:val="inlinecode"/>
              </w:rPr>
            </w:pPr>
            <w:r w:rsidRPr="00D1314C">
              <w:rPr>
                <w:rStyle w:val="inlinecode"/>
              </w:rPr>
              <w:t>vec::new</w:t>
            </w:r>
          </w:p>
        </w:tc>
        <w:tc>
          <w:tcPr>
            <w:tcW w:w="6804" w:type="dxa"/>
            <w:tcBorders>
              <w:top w:val="single" w:sz="2" w:space="0" w:color="DBDBDB"/>
              <w:left w:val="single" w:sz="2" w:space="0" w:color="DBDBDB"/>
              <w:bottom w:val="single" w:sz="6" w:space="0" w:color="DBDBDB"/>
              <w:right w:val="single" w:sz="2" w:space="0" w:color="DBDBDB"/>
            </w:tcBorders>
            <w:shd w:val="clear" w:color="auto" w:fill="FFFFFF"/>
            <w:tcMar>
              <w:top w:w="120" w:type="dxa"/>
              <w:left w:w="180" w:type="dxa"/>
              <w:bottom w:w="120" w:type="dxa"/>
              <w:right w:w="180" w:type="dxa"/>
            </w:tcMar>
            <w:hideMark/>
          </w:tcPr>
          <w:p w14:paraId="5054B180" w14:textId="6DABEE99" w:rsidR="006E27FA" w:rsidRPr="00253281" w:rsidRDefault="006E27FA">
            <w:pPr>
              <w:pStyle w:val="NormalWeb"/>
              <w:spacing w:before="0" w:beforeAutospacing="0" w:after="0" w:afterAutospacing="0"/>
              <w:rPr>
                <w:rFonts w:ascii="Aptos Serif" w:hAnsi="Aptos Serif" w:cs="Aptos Serif"/>
              </w:rPr>
            </w:pPr>
            <w:r w:rsidRPr="00253281">
              <w:rPr>
                <w:rFonts w:ascii="Aptos Serif" w:hAnsi="Aptos Serif" w:cs="Aptos Serif"/>
              </w:rPr>
              <w:t>Overloaded constructor</w:t>
            </w:r>
            <w:r w:rsidR="00253281" w:rsidRPr="00253281">
              <w:rPr>
                <w:rFonts w:ascii="Aptos Serif" w:hAnsi="Aptos Serif" w:cs="Aptos Serif"/>
              </w:rPr>
              <w:t>.</w:t>
            </w:r>
          </w:p>
        </w:tc>
      </w:tr>
      <w:tr w:rsidR="006E27FA" w14:paraId="45498870" w14:textId="77777777" w:rsidTr="004C1BD0">
        <w:tc>
          <w:tcPr>
            <w:tcW w:w="2265" w:type="dxa"/>
            <w:tcBorders>
              <w:top w:val="single" w:sz="2" w:space="0" w:color="DBDBDB"/>
              <w:left w:val="single" w:sz="2" w:space="0" w:color="DBDBDB"/>
              <w:bottom w:val="single" w:sz="6" w:space="0" w:color="DBDBDB"/>
              <w:right w:val="single" w:sz="2" w:space="0" w:color="DBDBDB"/>
            </w:tcBorders>
            <w:shd w:val="clear" w:color="auto" w:fill="FFFFFF"/>
            <w:tcMar>
              <w:top w:w="120" w:type="dxa"/>
              <w:left w:w="180" w:type="dxa"/>
              <w:bottom w:w="120" w:type="dxa"/>
              <w:right w:w="180" w:type="dxa"/>
            </w:tcMar>
            <w:hideMark/>
          </w:tcPr>
          <w:p w14:paraId="5FA875CF" w14:textId="77777777" w:rsidR="006E27FA" w:rsidRPr="00D1314C" w:rsidRDefault="006E27FA">
            <w:pPr>
              <w:pStyle w:val="NormalWeb"/>
              <w:spacing w:before="0" w:beforeAutospacing="0" w:after="0" w:afterAutospacing="0"/>
              <w:rPr>
                <w:rStyle w:val="inlinecode"/>
              </w:rPr>
            </w:pPr>
            <w:r w:rsidRPr="00D1314C">
              <w:rPr>
                <w:rStyle w:val="inlinecode"/>
              </w:rPr>
              <w:t>vec::ones</w:t>
            </w:r>
          </w:p>
        </w:tc>
        <w:tc>
          <w:tcPr>
            <w:tcW w:w="6804" w:type="dxa"/>
            <w:tcBorders>
              <w:top w:val="single" w:sz="2" w:space="0" w:color="DBDBDB"/>
              <w:left w:val="single" w:sz="2" w:space="0" w:color="DBDBDB"/>
              <w:bottom w:val="single" w:sz="6" w:space="0" w:color="DBDBDB"/>
              <w:right w:val="single" w:sz="2" w:space="0" w:color="DBDBDB"/>
            </w:tcBorders>
            <w:shd w:val="clear" w:color="auto" w:fill="FFFFFF"/>
            <w:tcMar>
              <w:top w:w="120" w:type="dxa"/>
              <w:left w:w="180" w:type="dxa"/>
              <w:bottom w:w="120" w:type="dxa"/>
              <w:right w:w="180" w:type="dxa"/>
            </w:tcMar>
            <w:hideMark/>
          </w:tcPr>
          <w:p w14:paraId="5CBC77B7" w14:textId="77777777" w:rsidR="006E27FA" w:rsidRPr="00253281" w:rsidRDefault="006E27FA">
            <w:pPr>
              <w:pStyle w:val="NormalWeb"/>
              <w:spacing w:before="0" w:beforeAutospacing="0" w:after="0" w:afterAutospacing="0"/>
              <w:rPr>
                <w:rFonts w:ascii="Aptos Serif" w:hAnsi="Aptos Serif" w:cs="Aptos Serif"/>
              </w:rPr>
            </w:pPr>
            <w:r w:rsidRPr="00253281">
              <w:rPr>
                <w:rFonts w:ascii="Aptos Serif" w:hAnsi="Aptos Serif" w:cs="Aptos Serif"/>
              </w:rPr>
              <w:t>Creates a vector filled with ones.</w:t>
            </w:r>
          </w:p>
        </w:tc>
      </w:tr>
      <w:tr w:rsidR="006E27FA" w14:paraId="458C9577" w14:textId="77777777" w:rsidTr="004C1BD0">
        <w:tc>
          <w:tcPr>
            <w:tcW w:w="2265" w:type="dxa"/>
            <w:tcBorders>
              <w:top w:val="single" w:sz="2" w:space="0" w:color="DBDBDB"/>
              <w:left w:val="single" w:sz="2" w:space="0" w:color="DBDBDB"/>
              <w:bottom w:val="single" w:sz="6" w:space="0" w:color="DBDBDB"/>
              <w:right w:val="single" w:sz="2" w:space="0" w:color="DBDBDB"/>
            </w:tcBorders>
            <w:shd w:val="clear" w:color="auto" w:fill="FFFFFF"/>
            <w:tcMar>
              <w:top w:w="120" w:type="dxa"/>
              <w:left w:w="180" w:type="dxa"/>
              <w:bottom w:w="120" w:type="dxa"/>
              <w:right w:w="180" w:type="dxa"/>
            </w:tcMar>
            <w:hideMark/>
          </w:tcPr>
          <w:p w14:paraId="31040C2D" w14:textId="77777777" w:rsidR="006E27FA" w:rsidRPr="00D1314C" w:rsidRDefault="006E27FA">
            <w:pPr>
              <w:pStyle w:val="NormalWeb"/>
              <w:spacing w:before="0" w:beforeAutospacing="0" w:after="0" w:afterAutospacing="0"/>
              <w:rPr>
                <w:rStyle w:val="inlinecode"/>
              </w:rPr>
            </w:pPr>
            <w:r w:rsidRPr="00D1314C">
              <w:rPr>
                <w:rStyle w:val="inlinecode"/>
              </w:rPr>
              <w:t>vec::random</w:t>
            </w:r>
          </w:p>
        </w:tc>
        <w:tc>
          <w:tcPr>
            <w:tcW w:w="6804" w:type="dxa"/>
            <w:tcBorders>
              <w:top w:val="single" w:sz="2" w:space="0" w:color="DBDBDB"/>
              <w:left w:val="single" w:sz="2" w:space="0" w:color="DBDBDB"/>
              <w:bottom w:val="single" w:sz="6" w:space="0" w:color="DBDBDB"/>
              <w:right w:val="single" w:sz="2" w:space="0" w:color="DBDBDB"/>
            </w:tcBorders>
            <w:shd w:val="clear" w:color="auto" w:fill="FFFFFF"/>
            <w:tcMar>
              <w:top w:w="120" w:type="dxa"/>
              <w:left w:w="180" w:type="dxa"/>
              <w:bottom w:w="120" w:type="dxa"/>
              <w:right w:w="180" w:type="dxa"/>
            </w:tcMar>
            <w:hideMark/>
          </w:tcPr>
          <w:p w14:paraId="0353EBE0" w14:textId="77777777" w:rsidR="006E27FA" w:rsidRPr="00253281" w:rsidRDefault="006E27FA">
            <w:pPr>
              <w:pStyle w:val="NormalWeb"/>
              <w:spacing w:before="0" w:beforeAutospacing="0" w:after="0" w:afterAutospacing="0"/>
              <w:rPr>
                <w:rFonts w:ascii="Aptos Serif" w:hAnsi="Aptos Serif" w:cs="Aptos Serif"/>
              </w:rPr>
            </w:pPr>
            <w:r w:rsidRPr="00253281">
              <w:rPr>
                <w:rFonts w:ascii="Aptos Serif" w:hAnsi="Aptos Serif" w:cs="Aptos Serif"/>
              </w:rPr>
              <w:t>Creates a vector with random values from a uniform distribution.</w:t>
            </w:r>
          </w:p>
        </w:tc>
      </w:tr>
      <w:tr w:rsidR="006E27FA" w14:paraId="60D31039" w14:textId="77777777" w:rsidTr="004C1BD0">
        <w:tc>
          <w:tcPr>
            <w:tcW w:w="2265" w:type="dxa"/>
            <w:tcBorders>
              <w:top w:val="single" w:sz="2" w:space="0" w:color="DBDBDB"/>
              <w:left w:val="single" w:sz="2" w:space="0" w:color="DBDBDB"/>
              <w:bottom w:val="single" w:sz="2" w:space="0" w:color="DBDBDB"/>
              <w:right w:val="single" w:sz="2" w:space="0" w:color="DBDBDB"/>
            </w:tcBorders>
            <w:shd w:val="clear" w:color="auto" w:fill="FFFFFF"/>
            <w:tcMar>
              <w:top w:w="120" w:type="dxa"/>
              <w:left w:w="180" w:type="dxa"/>
              <w:bottom w:w="120" w:type="dxa"/>
              <w:right w:w="180" w:type="dxa"/>
            </w:tcMar>
            <w:hideMark/>
          </w:tcPr>
          <w:p w14:paraId="3D4ECCB3" w14:textId="77777777" w:rsidR="006E27FA" w:rsidRPr="00D1314C" w:rsidRDefault="006E27FA">
            <w:pPr>
              <w:pStyle w:val="NormalWeb"/>
              <w:spacing w:before="0" w:beforeAutospacing="0" w:after="0" w:afterAutospacing="0"/>
              <w:rPr>
                <w:rStyle w:val="inlinecode"/>
              </w:rPr>
            </w:pPr>
            <w:r w:rsidRPr="00D1314C">
              <w:rPr>
                <w:rStyle w:val="inlinecode"/>
              </w:rPr>
              <w:t>vec::nrandom</w:t>
            </w:r>
          </w:p>
        </w:tc>
        <w:tc>
          <w:tcPr>
            <w:tcW w:w="6804" w:type="dxa"/>
            <w:tcBorders>
              <w:top w:val="single" w:sz="2" w:space="0" w:color="DBDBDB"/>
              <w:left w:val="single" w:sz="2" w:space="0" w:color="DBDBDB"/>
              <w:bottom w:val="single" w:sz="2" w:space="0" w:color="DBDBDB"/>
              <w:right w:val="single" w:sz="2" w:space="0" w:color="DBDBDB"/>
            </w:tcBorders>
            <w:shd w:val="clear" w:color="auto" w:fill="FFFFFF"/>
            <w:tcMar>
              <w:top w:w="120" w:type="dxa"/>
              <w:left w:w="180" w:type="dxa"/>
              <w:bottom w:w="120" w:type="dxa"/>
              <w:right w:w="180" w:type="dxa"/>
            </w:tcMar>
            <w:hideMark/>
          </w:tcPr>
          <w:p w14:paraId="130FD109" w14:textId="77777777" w:rsidR="006E27FA" w:rsidRPr="00253281" w:rsidRDefault="006E27FA">
            <w:pPr>
              <w:pStyle w:val="NormalWeb"/>
              <w:spacing w:before="0" w:beforeAutospacing="0" w:after="0" w:afterAutospacing="0"/>
              <w:rPr>
                <w:rFonts w:ascii="Aptos Serif" w:hAnsi="Aptos Serif" w:cs="Aptos Serif"/>
              </w:rPr>
            </w:pPr>
            <w:r w:rsidRPr="00253281">
              <w:rPr>
                <w:rFonts w:ascii="Aptos Serif" w:hAnsi="Aptos Serif" w:cs="Aptos Serif"/>
              </w:rPr>
              <w:t>Creates a vector with random values from a normal standard distribution.</w:t>
            </w:r>
          </w:p>
        </w:tc>
      </w:tr>
    </w:tbl>
    <w:p w14:paraId="1C223F43" w14:textId="77777777" w:rsidR="006E27FA" w:rsidRDefault="006E27FA" w:rsidP="00253281">
      <w:pPr>
        <w:spacing w:before="240"/>
      </w:pPr>
      <w:r>
        <w:t>These are the overloads supported by </w:t>
      </w:r>
      <w:r w:rsidRPr="006B6FDE">
        <w:rPr>
          <w:rStyle w:val="inlinecode"/>
        </w:rPr>
        <w:t>vec::new</w:t>
      </w:r>
      <w:r>
        <w:t>:</w:t>
      </w:r>
    </w:p>
    <w:p w14:paraId="37445129" w14:textId="77777777" w:rsidR="006E27FA" w:rsidRDefault="006E27FA" w:rsidP="00253281">
      <w:pPr>
        <w:pStyle w:val="Code0"/>
        <w:rPr>
          <w:rStyle w:val="CdigoHTML"/>
          <w:color w:val="4A4A4A"/>
          <w:sz w:val="21"/>
          <w:szCs w:val="21"/>
        </w:rPr>
      </w:pPr>
      <w:r>
        <w:rPr>
          <w:rStyle w:val="CdigoHTML"/>
          <w:color w:val="006400"/>
          <w:sz w:val="21"/>
          <w:szCs w:val="21"/>
        </w:rPr>
        <w:t>-- Creates a vector with 10 items, all of them zeros.</w:t>
      </w:r>
      <w:r>
        <w:rPr>
          <w:color w:val="4A4A4A"/>
        </w:rPr>
        <w:br/>
      </w:r>
      <w:r>
        <w:rPr>
          <w:rStyle w:val="CdigoHTML"/>
          <w:b/>
          <w:bCs/>
          <w:color w:val="008B8B"/>
          <w:sz w:val="21"/>
          <w:szCs w:val="21"/>
        </w:rPr>
        <w:t>vec::</w:t>
      </w:r>
      <w:r>
        <w:rPr>
          <w:rStyle w:val="CdigoHTML"/>
          <w:color w:val="4A4A4A"/>
          <w:sz w:val="21"/>
          <w:szCs w:val="21"/>
        </w:rPr>
        <w:t>new(</w:t>
      </w:r>
      <w:r w:rsidRPr="00183C66">
        <w:rPr>
          <w:color w:val="0000FF"/>
        </w:rPr>
        <w:t>10</w:t>
      </w:r>
      <w:r>
        <w:rPr>
          <w:rStyle w:val="CdigoHTML"/>
          <w:color w:val="4A4A4A"/>
          <w:sz w:val="21"/>
          <w:szCs w:val="21"/>
        </w:rPr>
        <w:t>);</w:t>
      </w:r>
    </w:p>
    <w:p w14:paraId="52EA6F54" w14:textId="77777777" w:rsidR="006E27FA" w:rsidRDefault="006E27FA" w:rsidP="00933CD8">
      <w:pPr>
        <w:pStyle w:val="Code0"/>
        <w:keepNext/>
        <w:rPr>
          <w:rStyle w:val="CdigoHTML"/>
          <w:color w:val="4A4A4A"/>
          <w:sz w:val="21"/>
          <w:szCs w:val="21"/>
        </w:rPr>
      </w:pPr>
      <w:r>
        <w:rPr>
          <w:rStyle w:val="CdigoHTML"/>
          <w:color w:val="006400"/>
          <w:sz w:val="21"/>
          <w:szCs w:val="21"/>
        </w:rPr>
        <w:t>-- Remember that ::new can be omitted!</w:t>
      </w:r>
    </w:p>
    <w:p w14:paraId="06BDD6C4" w14:textId="77777777" w:rsidR="006E27FA" w:rsidRDefault="006E27FA" w:rsidP="00253281">
      <w:pPr>
        <w:pStyle w:val="Code0"/>
        <w:rPr>
          <w:rStyle w:val="CdigoHTML"/>
          <w:color w:val="4A4A4A"/>
          <w:sz w:val="21"/>
          <w:szCs w:val="21"/>
        </w:rPr>
      </w:pPr>
      <w:r>
        <w:rPr>
          <w:rStyle w:val="CdigoHTML"/>
          <w:color w:val="4A4A4A"/>
          <w:sz w:val="21"/>
          <w:szCs w:val="21"/>
        </w:rPr>
        <w:t>vec(</w:t>
      </w:r>
      <w:r w:rsidRPr="00183C66">
        <w:rPr>
          <w:color w:val="0000FF"/>
        </w:rPr>
        <w:t>10</w:t>
      </w:r>
      <w:r>
        <w:rPr>
          <w:rStyle w:val="CdigoHTML"/>
          <w:color w:val="4A4A4A"/>
          <w:sz w:val="21"/>
          <w:szCs w:val="21"/>
        </w:rPr>
        <w:t>);</w:t>
      </w:r>
    </w:p>
    <w:p w14:paraId="3BE4CA3C" w14:textId="77777777" w:rsidR="006E27FA" w:rsidRDefault="006E27FA" w:rsidP="00253281">
      <w:pPr>
        <w:pStyle w:val="Code0"/>
        <w:rPr>
          <w:rStyle w:val="CdigoHTML"/>
          <w:color w:val="4A4A4A"/>
          <w:sz w:val="21"/>
          <w:szCs w:val="21"/>
        </w:rPr>
      </w:pPr>
      <w:r>
        <w:rPr>
          <w:rStyle w:val="CdigoHTML"/>
          <w:color w:val="006400"/>
          <w:sz w:val="21"/>
          <w:szCs w:val="21"/>
        </w:rPr>
        <w:lastRenderedPageBreak/>
        <w:t>-- Creates a vector like [1 2 3 4 5 6 7 8 9 10]</w:t>
      </w:r>
    </w:p>
    <w:p w14:paraId="532F4001" w14:textId="77777777" w:rsidR="006E27FA" w:rsidRDefault="006E27FA" w:rsidP="00253281">
      <w:pPr>
        <w:pStyle w:val="Code0"/>
        <w:rPr>
          <w:color w:val="4A4A4A"/>
        </w:rPr>
      </w:pPr>
      <w:r>
        <w:rPr>
          <w:rStyle w:val="CdigoHTML"/>
          <w:color w:val="4A4A4A"/>
          <w:sz w:val="21"/>
          <w:szCs w:val="21"/>
        </w:rPr>
        <w:t>vec(</w:t>
      </w:r>
      <w:r w:rsidRPr="00183C66">
        <w:rPr>
          <w:color w:val="0000FF"/>
        </w:rPr>
        <w:t>10</w:t>
      </w:r>
      <w:r>
        <w:rPr>
          <w:rStyle w:val="CdigoHTML"/>
          <w:color w:val="4A4A4A"/>
          <w:sz w:val="21"/>
          <w:szCs w:val="21"/>
        </w:rPr>
        <w:t xml:space="preserve">, i =&gt; i + </w:t>
      </w:r>
      <w:r w:rsidRPr="00183C66">
        <w:rPr>
          <w:color w:val="0000FF"/>
        </w:rPr>
        <w:t>1</w:t>
      </w:r>
      <w:r>
        <w:rPr>
          <w:rStyle w:val="CdigoHTML"/>
          <w:color w:val="4A4A4A"/>
          <w:sz w:val="21"/>
          <w:szCs w:val="21"/>
        </w:rPr>
        <w:t>)</w:t>
      </w:r>
    </w:p>
    <w:p w14:paraId="54B5AB57" w14:textId="10847F20" w:rsidR="006D0185" w:rsidRDefault="006D0185" w:rsidP="006D0185">
      <w:pPr>
        <w:spacing w:before="240"/>
        <w:rPr>
          <w:szCs w:val="24"/>
        </w:rPr>
      </w:pPr>
      <w:r>
        <w:t>The last example shows how to create a vector using a </w:t>
      </w:r>
      <w:r w:rsidRPr="00253281">
        <w:t>lambda function</w:t>
      </w:r>
      <w:r>
        <w:t> parameter.</w:t>
      </w:r>
      <w:r w:rsidR="00290027">
        <w:t xml:space="preserve"> </w:t>
      </w:r>
      <w:r>
        <w:t>This is a more sophisticated example of using a lambda to initialise items in a vector:</w:t>
      </w:r>
    </w:p>
    <w:p w14:paraId="587B17CC" w14:textId="77777777" w:rsidR="006D0185" w:rsidRDefault="006D0185" w:rsidP="006D0185">
      <w:pPr>
        <w:pStyle w:val="Code0"/>
        <w:rPr>
          <w:rStyle w:val="CdigoHTML"/>
          <w:color w:val="4A4A4A"/>
          <w:sz w:val="21"/>
          <w:szCs w:val="21"/>
        </w:rPr>
      </w:pPr>
      <w:r>
        <w:rPr>
          <w:rStyle w:val="CdigoHTML"/>
          <w:color w:val="006400"/>
          <w:sz w:val="21"/>
          <w:szCs w:val="21"/>
        </w:rPr>
        <w:t>-- Mimics a periodic function.</w:t>
      </w:r>
    </w:p>
    <w:p w14:paraId="054CDC3B" w14:textId="77777777" w:rsidR="006D0185" w:rsidRDefault="006D0185" w:rsidP="006D0185">
      <w:pPr>
        <w:pStyle w:val="Code0"/>
        <w:rPr>
          <w:color w:val="4A4A4A"/>
        </w:rPr>
      </w:pPr>
      <w:r>
        <w:rPr>
          <w:rStyle w:val="CdigoHTML"/>
          <w:color w:val="4A4A4A"/>
          <w:sz w:val="21"/>
          <w:szCs w:val="21"/>
        </w:rPr>
        <w:t>vec(</w:t>
      </w:r>
      <w:r w:rsidRPr="00183C66">
        <w:rPr>
          <w:color w:val="0000FF"/>
        </w:rPr>
        <w:t>1024</w:t>
      </w:r>
      <w:r>
        <w:rPr>
          <w:rStyle w:val="CdigoHTML"/>
          <w:color w:val="4A4A4A"/>
          <w:sz w:val="21"/>
          <w:szCs w:val="21"/>
        </w:rPr>
        <w:t>, i =&gt; sin(i*pi/</w:t>
      </w:r>
      <w:r w:rsidRPr="00183C66">
        <w:rPr>
          <w:color w:val="0000FF"/>
        </w:rPr>
        <w:t>512</w:t>
      </w:r>
      <w:r>
        <w:rPr>
          <w:rStyle w:val="CdigoHTML"/>
          <w:color w:val="4A4A4A"/>
          <w:sz w:val="21"/>
          <w:szCs w:val="21"/>
        </w:rPr>
        <w:t xml:space="preserve">) + </w:t>
      </w:r>
      <w:r w:rsidRPr="00183C66">
        <w:rPr>
          <w:color w:val="0000FF"/>
        </w:rPr>
        <w:t>0.8</w:t>
      </w:r>
      <w:r>
        <w:rPr>
          <w:rStyle w:val="CdigoHTML"/>
          <w:color w:val="4A4A4A"/>
          <w:sz w:val="21"/>
          <w:szCs w:val="21"/>
        </w:rPr>
        <w:t>*cos(i*pi/</w:t>
      </w:r>
      <w:r w:rsidRPr="00183C66">
        <w:rPr>
          <w:color w:val="0000FF"/>
        </w:rPr>
        <w:t>256</w:t>
      </w:r>
      <w:r>
        <w:rPr>
          <w:rStyle w:val="CdigoHTML"/>
          <w:color w:val="4A4A4A"/>
          <w:sz w:val="21"/>
          <w:szCs w:val="21"/>
        </w:rPr>
        <w:t>))</w:t>
      </w:r>
    </w:p>
    <w:p w14:paraId="03480A05" w14:textId="324CFF84" w:rsidR="00CF0AE9" w:rsidRDefault="00F75AE6" w:rsidP="00253281">
      <w:pPr>
        <w:spacing w:before="240"/>
      </w:pPr>
      <w:r>
        <w:fldChar w:fldCharType="begin"/>
      </w:r>
      <w:r>
        <w:instrText xml:space="preserve"> XE "csv</w:instrText>
      </w:r>
      <w:r w:rsidRPr="00682996">
        <w:instrText>:</w:instrText>
      </w:r>
      <w:r w:rsidR="00EB11CE">
        <w:instrText>real</w:instrText>
      </w:r>
      <w:r>
        <w:instrText xml:space="preserve"> vectors" </w:instrText>
      </w:r>
      <w:r>
        <w:fldChar w:fldCharType="end"/>
      </w:r>
      <w:r w:rsidR="00CF0AE9">
        <w:t xml:space="preserve">A vector can also be </w:t>
      </w:r>
      <w:r w:rsidR="002B4C54">
        <w:t>read from a CSV file using one of two methods:</w:t>
      </w:r>
    </w:p>
    <w:p w14:paraId="0090CCB0" w14:textId="44089F7C" w:rsidR="005F43F6" w:rsidRDefault="005F43F6" w:rsidP="005F43F6">
      <w:pPr>
        <w:pStyle w:val="Code0"/>
        <w:rPr>
          <w:color w:val="8B0000"/>
        </w:rPr>
      </w:pPr>
      <w:r>
        <w:rPr>
          <w:b/>
          <w:color w:val="4169E1"/>
        </w:rPr>
        <w:t>let</w:t>
      </w:r>
      <w:r w:rsidRPr="001B0E20">
        <w:t xml:space="preserve"> </w:t>
      </w:r>
      <w:r>
        <w:t>curves</w:t>
      </w:r>
      <w:r w:rsidRPr="001B0E20">
        <w:t xml:space="preserve"> = </w:t>
      </w:r>
      <w:r>
        <w:t>csv(</w:t>
      </w:r>
      <w:r w:rsidRPr="00385781">
        <w:rPr>
          <w:color w:val="8B0000"/>
        </w:rPr>
        <w:t>"</w:t>
      </w:r>
      <w:r>
        <w:rPr>
          <w:color w:val="8B0000"/>
        </w:rPr>
        <w:t>curves.csv</w:t>
      </w:r>
      <w:r w:rsidRPr="00385781">
        <w:rPr>
          <w:color w:val="8B0000"/>
        </w:rPr>
        <w:t>"</w:t>
      </w:r>
      <w:r>
        <w:rPr>
          <w:color w:val="8B0000"/>
        </w:rPr>
        <w:t>)</w:t>
      </w:r>
    </w:p>
    <w:p w14:paraId="4E093C60" w14:textId="77777777" w:rsidR="005F43F6" w:rsidRPr="001B0E20" w:rsidRDefault="005F43F6" w:rsidP="005F43F6">
      <w:pPr>
        <w:pStyle w:val="Code0"/>
      </w:pPr>
      <w:r>
        <w:rPr>
          <w:color w:val="8B0000"/>
        </w:rPr>
        <w:t xml:space="preserve">    </w:t>
      </w:r>
      <w:r>
        <w:t>.withHeader.withSeparator(</w:t>
      </w:r>
      <w:r w:rsidRPr="00385781">
        <w:rPr>
          <w:color w:val="8B0000"/>
        </w:rPr>
        <w:t>"</w:t>
      </w:r>
      <w:r>
        <w:rPr>
          <w:color w:val="8B0000"/>
        </w:rPr>
        <w:t>,</w:t>
      </w:r>
      <w:r w:rsidRPr="00385781">
        <w:rPr>
          <w:color w:val="8B0000"/>
        </w:rPr>
        <w:t>"</w:t>
      </w:r>
      <w:r w:rsidRPr="00606AD3">
        <w:t>)</w:t>
      </w:r>
      <w:r>
        <w:t>.withFormat(</w:t>
      </w:r>
      <w:r w:rsidRPr="00385781">
        <w:rPr>
          <w:color w:val="8B0000"/>
        </w:rPr>
        <w:t>"</w:t>
      </w:r>
      <w:r>
        <w:rPr>
          <w:color w:val="8B0000"/>
        </w:rPr>
        <w:t>EN-US</w:t>
      </w:r>
      <w:r w:rsidRPr="00385781">
        <w:rPr>
          <w:color w:val="8B0000"/>
        </w:rPr>
        <w:t>"</w:t>
      </w:r>
      <w:r>
        <w:t>);</w:t>
      </w:r>
    </w:p>
    <w:p w14:paraId="0504384E" w14:textId="77777777" w:rsidR="002B4C54" w:rsidRDefault="002B4C54" w:rsidP="002B4C54">
      <w:pPr>
        <w:pStyle w:val="Code0"/>
        <w:rPr>
          <w:rStyle w:val="CdigoHTML"/>
          <w:sz w:val="21"/>
          <w:szCs w:val="21"/>
        </w:rPr>
      </w:pPr>
      <w:r>
        <w:rPr>
          <w:rStyle w:val="CdigoHTML"/>
          <w:color w:val="006400"/>
          <w:sz w:val="21"/>
          <w:szCs w:val="21"/>
        </w:rPr>
        <w:t>-- Using a column name from the header, if available.</w:t>
      </w:r>
    </w:p>
    <w:p w14:paraId="0DF0BB37" w14:textId="77777777" w:rsidR="002B4C54" w:rsidRDefault="002B4C54" w:rsidP="002B4C54">
      <w:pPr>
        <w:pStyle w:val="Code0"/>
      </w:pPr>
      <w:r>
        <w:t xml:space="preserve">vec(curves, </w:t>
      </w:r>
      <w:r w:rsidRPr="00385781">
        <w:rPr>
          <w:color w:val="8B0000"/>
        </w:rPr>
        <w:t>"</w:t>
      </w:r>
      <w:r>
        <w:rPr>
          <w:color w:val="8B0000"/>
        </w:rPr>
        <w:t>Discount factor</w:t>
      </w:r>
      <w:r w:rsidRPr="00385781">
        <w:rPr>
          <w:color w:val="8B0000"/>
        </w:rPr>
        <w:t>"</w:t>
      </w:r>
      <w:r>
        <w:t>);</w:t>
      </w:r>
    </w:p>
    <w:p w14:paraId="674AED44" w14:textId="77777777" w:rsidR="002B4C54" w:rsidRDefault="002B4C54" w:rsidP="002B4C54">
      <w:pPr>
        <w:pStyle w:val="Code0"/>
        <w:rPr>
          <w:rStyle w:val="CdigoHTML"/>
          <w:sz w:val="21"/>
          <w:szCs w:val="21"/>
        </w:rPr>
      </w:pPr>
      <w:r>
        <w:rPr>
          <w:rStyle w:val="CdigoHTML"/>
          <w:color w:val="006400"/>
          <w:sz w:val="21"/>
          <w:szCs w:val="21"/>
        </w:rPr>
        <w:t>-- Using the column position inside the file.</w:t>
      </w:r>
    </w:p>
    <w:p w14:paraId="407D4410" w14:textId="77777777" w:rsidR="002B4C54" w:rsidRDefault="002B4C54" w:rsidP="002B4C54">
      <w:pPr>
        <w:pStyle w:val="Code0"/>
      </w:pPr>
      <w:r>
        <w:t xml:space="preserve">vec(curves, </w:t>
      </w:r>
      <w:r w:rsidRPr="00676DB7">
        <w:rPr>
          <w:color w:val="0000FF"/>
        </w:rPr>
        <w:t>15</w:t>
      </w:r>
      <w:r>
        <w:t>);</w:t>
      </w:r>
    </w:p>
    <w:p w14:paraId="20A8E50B" w14:textId="77777777" w:rsidR="002B4C54" w:rsidRDefault="002B4C54" w:rsidP="002B4C54">
      <w:pPr>
        <w:spacing w:before="240"/>
      </w:pPr>
      <w:r>
        <w:t xml:space="preserve">The content of the file can be filtered using one of the two variants of the </w:t>
      </w:r>
      <w:r w:rsidRPr="00EA3488">
        <w:rPr>
          <w:rStyle w:val="inlinecode"/>
        </w:rPr>
        <w:t>withFilter()</w:t>
      </w:r>
      <w:r>
        <w:t xml:space="preserve"> method:</w:t>
      </w:r>
    </w:p>
    <w:p w14:paraId="0A679890" w14:textId="77777777" w:rsidR="002B4C54" w:rsidRDefault="002B4C54" w:rsidP="002B4C54">
      <w:pPr>
        <w:pStyle w:val="Code0"/>
      </w:pPr>
      <w:r>
        <w:t>vec(curves.withFilter(</w:t>
      </w:r>
      <w:r w:rsidRPr="00385781">
        <w:rPr>
          <w:color w:val="8B0000"/>
        </w:rPr>
        <w:t>"</w:t>
      </w:r>
      <w:r>
        <w:rPr>
          <w:color w:val="8B0000"/>
        </w:rPr>
        <w:t>Curve name</w:t>
      </w:r>
      <w:r w:rsidRPr="00385781">
        <w:rPr>
          <w:color w:val="8B0000"/>
        </w:rPr>
        <w:t>"</w:t>
      </w:r>
      <w:r>
        <w:t xml:space="preserve">, </w:t>
      </w:r>
      <w:r w:rsidRPr="00385781">
        <w:rPr>
          <w:color w:val="8B0000"/>
        </w:rPr>
        <w:t>"</w:t>
      </w:r>
      <w:r>
        <w:rPr>
          <w:color w:val="8B0000"/>
        </w:rPr>
        <w:t>SONIA</w:t>
      </w:r>
      <w:r w:rsidRPr="00385781">
        <w:rPr>
          <w:color w:val="8B0000"/>
        </w:rPr>
        <w:t>"</w:t>
      </w:r>
      <w:r>
        <w:t xml:space="preserve">), </w:t>
      </w:r>
      <w:r w:rsidRPr="00385781">
        <w:rPr>
          <w:color w:val="8B0000"/>
        </w:rPr>
        <w:t>"</w:t>
      </w:r>
      <w:r>
        <w:rPr>
          <w:color w:val="8B0000"/>
        </w:rPr>
        <w:t>Discount factor</w:t>
      </w:r>
      <w:r w:rsidRPr="00385781">
        <w:rPr>
          <w:color w:val="8B0000"/>
        </w:rPr>
        <w:t>"</w:t>
      </w:r>
      <w:r>
        <w:t>);</w:t>
      </w:r>
    </w:p>
    <w:p w14:paraId="22D5C442" w14:textId="14C84E52" w:rsidR="002B4C54" w:rsidRDefault="002B4C54" w:rsidP="000704E1">
      <w:pPr>
        <w:pStyle w:val="Code0"/>
      </w:pPr>
      <w:r>
        <w:t>vec(curves.withFilter(</w:t>
      </w:r>
      <w:r w:rsidRPr="00676DB7">
        <w:rPr>
          <w:color w:val="0000FF"/>
        </w:rPr>
        <w:t>1</w:t>
      </w:r>
      <w:r>
        <w:t xml:space="preserve">, </w:t>
      </w:r>
      <w:r w:rsidRPr="00385781">
        <w:rPr>
          <w:color w:val="8B0000"/>
        </w:rPr>
        <w:t>"</w:t>
      </w:r>
      <w:r>
        <w:rPr>
          <w:color w:val="8B0000"/>
        </w:rPr>
        <w:t>SONIA</w:t>
      </w:r>
      <w:r w:rsidRPr="00385781">
        <w:rPr>
          <w:color w:val="8B0000"/>
        </w:rPr>
        <w:t>"</w:t>
      </w:r>
      <w:r>
        <w:t xml:space="preserve">), </w:t>
      </w:r>
      <w:r w:rsidRPr="00385781">
        <w:rPr>
          <w:color w:val="8B0000"/>
        </w:rPr>
        <w:t>"</w:t>
      </w:r>
      <w:r>
        <w:rPr>
          <w:color w:val="8B0000"/>
        </w:rPr>
        <w:t>Discount factor</w:t>
      </w:r>
      <w:r w:rsidRPr="00385781">
        <w:rPr>
          <w:color w:val="8B0000"/>
        </w:rPr>
        <w:t>"</w:t>
      </w:r>
      <w:r>
        <w:t>);</w:t>
      </w:r>
    </w:p>
    <w:p w14:paraId="28263BF5" w14:textId="77777777" w:rsidR="006E27FA" w:rsidRDefault="006E27FA" w:rsidP="00253281">
      <w:pPr>
        <w:spacing w:before="240"/>
        <w:rPr>
          <w:szCs w:val="24"/>
        </w:rPr>
      </w:pPr>
      <w:r w:rsidRPr="00885C3F">
        <w:rPr>
          <w:rStyle w:val="code"/>
          <w:rFonts w:ascii="Consolas" w:hAnsi="Consolas" w:cs="Segoe UI"/>
          <w:color w:val="000066"/>
        </w:rPr>
        <w:t>vec::new</w:t>
      </w:r>
      <w:r>
        <w:t> can also be used to create a linear combination of vectors:</w:t>
      </w:r>
    </w:p>
    <w:p w14:paraId="184D9F3E" w14:textId="774A3286" w:rsidR="006E27FA" w:rsidRDefault="006E27FA" w:rsidP="00253281">
      <w:pPr>
        <w:pStyle w:val="Code0"/>
      </w:pPr>
      <w:r>
        <w:rPr>
          <w:rStyle w:val="CdigoHTML"/>
          <w:color w:val="4A4A4A"/>
          <w:sz w:val="21"/>
          <w:szCs w:val="21"/>
        </w:rPr>
        <w:t>vec([</w:t>
      </w:r>
      <w:r w:rsidRPr="00183C66">
        <w:rPr>
          <w:color w:val="0000FF"/>
        </w:rPr>
        <w:t>0.5</w:t>
      </w:r>
      <w:r>
        <w:rPr>
          <w:rStyle w:val="CdigoHTML"/>
          <w:color w:val="4A4A4A"/>
          <w:sz w:val="21"/>
          <w:szCs w:val="21"/>
        </w:rPr>
        <w:t xml:space="preserve">, </w:t>
      </w:r>
      <w:r w:rsidRPr="00183C66">
        <w:rPr>
          <w:color w:val="0000FF"/>
        </w:rPr>
        <w:t>0.1</w:t>
      </w:r>
      <w:r>
        <w:rPr>
          <w:rStyle w:val="CdigoHTML"/>
          <w:color w:val="4A4A4A"/>
          <w:sz w:val="21"/>
          <w:szCs w:val="21"/>
        </w:rPr>
        <w:t xml:space="preserve">, </w:t>
      </w:r>
      <w:r w:rsidRPr="00183C66">
        <w:rPr>
          <w:color w:val="0000FF"/>
        </w:rPr>
        <w:t>0.7</w:t>
      </w:r>
      <w:r>
        <w:rPr>
          <w:rStyle w:val="CdigoHTML"/>
          <w:color w:val="4A4A4A"/>
          <w:sz w:val="21"/>
          <w:szCs w:val="21"/>
        </w:rPr>
        <w:t xml:space="preserve">, </w:t>
      </w:r>
      <w:r w:rsidRPr="00183C66">
        <w:rPr>
          <w:color w:val="0000FF"/>
        </w:rPr>
        <w:t>0.2</w:t>
      </w:r>
      <w:r>
        <w:rPr>
          <w:rStyle w:val="CdigoHTML"/>
          <w:color w:val="4A4A4A"/>
          <w:sz w:val="21"/>
          <w:szCs w:val="21"/>
        </w:rPr>
        <w:t>], v1, v2, v3)</w:t>
      </w:r>
    </w:p>
    <w:p w14:paraId="74E2D8C0" w14:textId="77777777" w:rsidR="006E27FA" w:rsidRDefault="006E27FA" w:rsidP="00253281">
      <w:pPr>
        <w:spacing w:before="240"/>
        <w:rPr>
          <w:szCs w:val="24"/>
        </w:rPr>
      </w:pPr>
      <w:r>
        <w:t>The first parameter contains weights, and the remaining parameters are the vectors that will be linearly combined. If there is an extra value in the weights, as in the example, it is used as an independent term. The above expression is equivalent to this one:</w:t>
      </w:r>
    </w:p>
    <w:p w14:paraId="108C354B" w14:textId="77777777" w:rsidR="006E27FA" w:rsidRDefault="006E27FA" w:rsidP="00253281">
      <w:pPr>
        <w:pStyle w:val="Code0"/>
      </w:pPr>
      <w:r w:rsidRPr="00183C66">
        <w:rPr>
          <w:color w:val="0000FF"/>
        </w:rPr>
        <w:t>0.5</w:t>
      </w:r>
      <w:r>
        <w:rPr>
          <w:rStyle w:val="CdigoHTML"/>
          <w:color w:val="4A4A4A"/>
          <w:sz w:val="21"/>
          <w:szCs w:val="21"/>
        </w:rPr>
        <w:t xml:space="preserve"> + </w:t>
      </w:r>
      <w:r w:rsidRPr="00183C66">
        <w:rPr>
          <w:color w:val="0000FF"/>
        </w:rPr>
        <w:t>0.1</w:t>
      </w:r>
      <w:r>
        <w:rPr>
          <w:rStyle w:val="CdigoHTML"/>
          <w:color w:val="4A4A4A"/>
          <w:sz w:val="21"/>
          <w:szCs w:val="21"/>
        </w:rPr>
        <w:t xml:space="preserve"> * v1 + </w:t>
      </w:r>
      <w:r w:rsidRPr="00183C66">
        <w:rPr>
          <w:color w:val="0000FF"/>
        </w:rPr>
        <w:t>0.7</w:t>
      </w:r>
      <w:r>
        <w:rPr>
          <w:rStyle w:val="CdigoHTML"/>
          <w:color w:val="4A4A4A"/>
          <w:sz w:val="21"/>
          <w:szCs w:val="21"/>
        </w:rPr>
        <w:t xml:space="preserve"> * v2 + </w:t>
      </w:r>
      <w:r w:rsidRPr="00183C66">
        <w:rPr>
          <w:color w:val="0000FF"/>
        </w:rPr>
        <w:t>0.2</w:t>
      </w:r>
      <w:r>
        <w:rPr>
          <w:rStyle w:val="CdigoHTML"/>
          <w:color w:val="4A4A4A"/>
          <w:sz w:val="21"/>
          <w:szCs w:val="21"/>
        </w:rPr>
        <w:t xml:space="preserve"> * v3</w:t>
      </w:r>
    </w:p>
    <w:p w14:paraId="6DE530BF" w14:textId="1FF442CE" w:rsidR="006E27FA" w:rsidRDefault="00A712F1" w:rsidP="00253281">
      <w:pPr>
        <w:spacing w:before="240" w:line="240" w:lineRule="auto"/>
        <w:rPr>
          <w:szCs w:val="24"/>
        </w:rPr>
      </w:pPr>
      <w:r>
        <w:fldChar w:fldCharType="begin"/>
      </w:r>
      <w:r>
        <w:instrText xml:space="preserve"> XE "</w:instrText>
      </w:r>
      <w:r w:rsidRPr="00A712F1">
        <w:instrText>vectors:optimisations</w:instrText>
      </w:r>
      <w:r>
        <w:instrText xml:space="preserve">" </w:instrText>
      </w:r>
      <w:r>
        <w:fldChar w:fldCharType="end"/>
      </w:r>
      <w:r w:rsidR="006E27FA">
        <w:t>Please note that the parser can detect some code patterns and optimi</w:t>
      </w:r>
      <w:r w:rsidR="004D7357">
        <w:t>s</w:t>
      </w:r>
      <w:r w:rsidR="006E27FA">
        <w:t>e expressions automatically. For instance, for vectors, the parser recogni</w:t>
      </w:r>
      <w:r w:rsidR="004D7357">
        <w:t>s</w:t>
      </w:r>
      <w:r w:rsidR="006E27FA">
        <w:t>es these patterns:</w:t>
      </w:r>
    </w:p>
    <w:p w14:paraId="70F1CB9F" w14:textId="77777777" w:rsidR="006E27FA" w:rsidRPr="00797EBE" w:rsidRDefault="006E27FA" w:rsidP="00253281">
      <w:pPr>
        <w:pStyle w:val="Code0"/>
        <w:rPr>
          <w:rStyle w:val="CdigoHTML"/>
          <w:color w:val="4A4A4A"/>
          <w:sz w:val="21"/>
          <w:szCs w:val="21"/>
        </w:rPr>
      </w:pPr>
      <w:bookmarkStart w:id="74" w:name="_Hlk160534332"/>
      <w:r w:rsidRPr="00797EBE">
        <w:rPr>
          <w:rStyle w:val="CdigoHTML"/>
          <w:color w:val="4A4A4A"/>
          <w:sz w:val="21"/>
          <w:szCs w:val="21"/>
        </w:rPr>
        <w:t>vector1 * scalar + vector2;</w:t>
      </w:r>
    </w:p>
    <w:bookmarkEnd w:id="74"/>
    <w:p w14:paraId="071D8974" w14:textId="2290660D" w:rsidR="006E27FA" w:rsidRPr="006E27FA" w:rsidRDefault="006E27FA" w:rsidP="00253281">
      <w:pPr>
        <w:pStyle w:val="Code0"/>
        <w:rPr>
          <w:rStyle w:val="CdigoHTML"/>
          <w:color w:val="4A4A4A"/>
          <w:sz w:val="21"/>
          <w:szCs w:val="21"/>
          <w:lang w:val="es-ES"/>
        </w:rPr>
      </w:pPr>
      <w:r w:rsidRPr="006E27FA">
        <w:rPr>
          <w:rStyle w:val="CdigoHTML"/>
          <w:color w:val="4A4A4A"/>
          <w:sz w:val="21"/>
          <w:szCs w:val="21"/>
          <w:lang w:val="es-ES"/>
        </w:rPr>
        <w:t>scalar * vector1 + vector2;</w:t>
      </w:r>
    </w:p>
    <w:p w14:paraId="132ECFD4" w14:textId="77777777" w:rsidR="006E27FA" w:rsidRPr="006E27FA" w:rsidRDefault="006E27FA" w:rsidP="00253281">
      <w:pPr>
        <w:pStyle w:val="Code0"/>
        <w:rPr>
          <w:lang w:val="es-ES"/>
        </w:rPr>
      </w:pPr>
      <w:r w:rsidRPr="006E27FA">
        <w:rPr>
          <w:rStyle w:val="CdigoHTML"/>
          <w:color w:val="4A4A4A"/>
          <w:sz w:val="21"/>
          <w:szCs w:val="21"/>
          <w:lang w:val="es-ES"/>
        </w:rPr>
        <w:t>scalar1 * vector1 + scalar2 * vector2;</w:t>
      </w:r>
    </w:p>
    <w:p w14:paraId="05E7C3B2" w14:textId="46F7DA43" w:rsidR="006E27FA" w:rsidRDefault="006E27FA" w:rsidP="00253281">
      <w:pPr>
        <w:spacing w:before="240"/>
      </w:pPr>
      <w:r>
        <w:t>All these expressions are reduced to calls to one of the overloads of either </w:t>
      </w:r>
      <w:r w:rsidRPr="006B6FDE">
        <w:rPr>
          <w:rStyle w:val="inlinecode"/>
        </w:rPr>
        <w:t>Mult</w:t>
      </w:r>
      <w:r w:rsidR="009C1A46">
        <w:rPr>
          <w:rStyle w:val="inlinecode"/>
        </w:rPr>
        <w:t>i</w:t>
      </w:r>
      <w:r w:rsidRPr="006B6FDE">
        <w:rPr>
          <w:rStyle w:val="inlinecode"/>
        </w:rPr>
        <w:t>plyAdd</w:t>
      </w:r>
      <w:r>
        <w:t> or </w:t>
      </w:r>
      <w:r w:rsidRPr="006B6FDE">
        <w:rPr>
          <w:rStyle w:val="inlinecode"/>
        </w:rPr>
        <w:t>Combine2</w:t>
      </w:r>
      <w:r>
        <w:t>. These methods are internally optimi</w:t>
      </w:r>
      <w:r w:rsidR="00A30BF5">
        <w:t>s</w:t>
      </w:r>
      <w:r>
        <w:t xml:space="preserve">ed to use a single temporary buffer, instead of the two buffers of a naïve implementation, and </w:t>
      </w:r>
      <w:r w:rsidR="00253281">
        <w:t>both</w:t>
      </w:r>
      <w:r>
        <w:t xml:space="preserve"> use FMA fused operations when available. </w:t>
      </w:r>
      <w:r w:rsidR="0070642F">
        <w:t>T</w:t>
      </w:r>
      <w:r>
        <w:t>he method underlying the above presented </w:t>
      </w:r>
      <w:r w:rsidRPr="00885C3F">
        <w:rPr>
          <w:rStyle w:val="code"/>
          <w:rFonts w:ascii="Consolas" w:hAnsi="Consolas" w:cs="Segoe UI"/>
          <w:color w:val="000066"/>
        </w:rPr>
        <w:t>vec::new</w:t>
      </w:r>
      <w:r>
        <w:t> constructor is even better optimi</w:t>
      </w:r>
      <w:r w:rsidR="00A30BF5">
        <w:t>s</w:t>
      </w:r>
      <w:r>
        <w:t xml:space="preserve">ed and runs several </w:t>
      </w:r>
      <w:r w:rsidR="00D26A54">
        <w:t xml:space="preserve">times </w:t>
      </w:r>
      <w:r>
        <w:t xml:space="preserve">faster than even the </w:t>
      </w:r>
      <w:r w:rsidR="00A30BF5">
        <w:t>better</w:t>
      </w:r>
      <w:r>
        <w:t xml:space="preserve"> versions of lineal composition.</w:t>
      </w:r>
    </w:p>
    <w:p w14:paraId="6D41A981" w14:textId="188B7B97" w:rsidR="006D2879" w:rsidRDefault="006D2879" w:rsidP="00253281">
      <w:pPr>
        <w:spacing w:before="240"/>
      </w:pPr>
      <w:r>
        <w:lastRenderedPageBreak/>
        <w:t xml:space="preserve">Another </w:t>
      </w:r>
      <w:r w:rsidR="00527398">
        <w:t xml:space="preserve">experimental optimisation substitutes non-destructive operators by </w:t>
      </w:r>
      <w:r w:rsidR="00814620">
        <w:t>operations that directly modify the internal buffer of one of the operands</w:t>
      </w:r>
      <w:r w:rsidR="00661364">
        <w:t>:</w:t>
      </w:r>
    </w:p>
    <w:p w14:paraId="263A83A1" w14:textId="0D9CABE2" w:rsidR="00661364" w:rsidRPr="00691028" w:rsidRDefault="001D51AE" w:rsidP="00661364">
      <w:pPr>
        <w:pStyle w:val="Code0"/>
        <w:rPr>
          <w:rStyle w:val="CdigoHTML"/>
          <w:color w:val="4A4A4A"/>
          <w:sz w:val="21"/>
          <w:szCs w:val="21"/>
        </w:rPr>
      </w:pPr>
      <w:r w:rsidRPr="00691028">
        <w:rPr>
          <w:rStyle w:val="CdigoHTML"/>
          <w:b/>
          <w:bCs/>
          <w:color w:val="008B8B"/>
          <w:sz w:val="21"/>
          <w:szCs w:val="21"/>
        </w:rPr>
        <w:t>vec::</w:t>
      </w:r>
      <w:r w:rsidR="00691028" w:rsidRPr="00691028">
        <w:rPr>
          <w:rStyle w:val="CdigoHTML"/>
          <w:color w:val="4A4A4A"/>
          <w:sz w:val="21"/>
          <w:szCs w:val="21"/>
        </w:rPr>
        <w:t>random(10)</w:t>
      </w:r>
      <w:r w:rsidRPr="00691028">
        <w:rPr>
          <w:rStyle w:val="CdigoHTML"/>
          <w:b/>
          <w:bCs/>
          <w:color w:val="008B8B"/>
          <w:sz w:val="21"/>
          <w:szCs w:val="21"/>
        </w:rPr>
        <w:t xml:space="preserve"> </w:t>
      </w:r>
      <w:r w:rsidR="00661364" w:rsidRPr="00691028">
        <w:rPr>
          <w:rStyle w:val="CdigoHTML"/>
          <w:color w:val="4A4A4A"/>
          <w:sz w:val="21"/>
          <w:szCs w:val="21"/>
        </w:rPr>
        <w:t>+ vector2;</w:t>
      </w:r>
    </w:p>
    <w:p w14:paraId="18CE1C0C" w14:textId="0EEEC02D" w:rsidR="00661364" w:rsidRDefault="00691028" w:rsidP="00253281">
      <w:pPr>
        <w:spacing w:before="240"/>
      </w:pPr>
      <w:r>
        <w:t>I</w:t>
      </w:r>
      <w:r w:rsidRPr="00691028">
        <w:t>t d</w:t>
      </w:r>
      <w:r>
        <w:t xml:space="preserve">oes not matter where </w:t>
      </w:r>
      <w:r w:rsidRPr="00691028">
        <w:rPr>
          <w:rStyle w:val="inlinecode"/>
        </w:rPr>
        <w:t>vector2</w:t>
      </w:r>
      <w:r>
        <w:t xml:space="preserve"> comes from. The first operand is a </w:t>
      </w:r>
      <w:r w:rsidR="0018676A">
        <w:t>“new” vector, created on the fly for this formula, and its buffer will not survive beyond this formula. The compiler</w:t>
      </w:r>
      <w:r w:rsidR="00CB5D57">
        <w:t xml:space="preserve"> reckons it is safe to substitute the non-destructive addition </w:t>
      </w:r>
      <w:r w:rsidR="00D62CC0">
        <w:t>with</w:t>
      </w:r>
      <w:r w:rsidR="00CB5D57">
        <w:t xml:space="preserve"> a version that leaves the result in the </w:t>
      </w:r>
      <w:r w:rsidR="001F68E6">
        <w:t>buffer of the first operand.</w:t>
      </w:r>
    </w:p>
    <w:p w14:paraId="06905B3B" w14:textId="065CEEEF" w:rsidR="00EC6730" w:rsidRDefault="00EC6730" w:rsidP="00253281">
      <w:pPr>
        <w:spacing w:before="240"/>
      </w:pPr>
      <w:r>
        <w:t xml:space="preserve">Even negations can be </w:t>
      </w:r>
      <w:r w:rsidR="00841DEA">
        <w:t>optimised</w:t>
      </w:r>
      <w:r>
        <w:t xml:space="preserve"> with </w:t>
      </w:r>
      <w:r w:rsidR="00A876FB">
        <w:t>an in-place operation when acting on a non-shared object:</w:t>
      </w:r>
    </w:p>
    <w:p w14:paraId="371FE15C" w14:textId="3C34F1F4" w:rsidR="00A876FB" w:rsidRPr="00691028" w:rsidRDefault="0021071A" w:rsidP="00A876FB">
      <w:pPr>
        <w:pStyle w:val="Code0"/>
        <w:rPr>
          <w:rStyle w:val="CdigoHTML"/>
          <w:color w:val="4A4A4A"/>
          <w:sz w:val="21"/>
          <w:szCs w:val="21"/>
        </w:rPr>
      </w:pPr>
      <w:r w:rsidRPr="0021071A">
        <w:rPr>
          <w:rStyle w:val="CdigoHTML"/>
          <w:color w:val="4A4A4A"/>
          <w:sz w:val="21"/>
          <w:szCs w:val="21"/>
        </w:rPr>
        <w:t>-(</w:t>
      </w:r>
      <w:r w:rsidR="00A876FB" w:rsidRPr="00691028">
        <w:rPr>
          <w:rStyle w:val="CdigoHTML"/>
          <w:b/>
          <w:bCs/>
          <w:color w:val="008B8B"/>
          <w:sz w:val="21"/>
          <w:szCs w:val="21"/>
        </w:rPr>
        <w:t>vec::</w:t>
      </w:r>
      <w:r w:rsidR="00A876FB" w:rsidRPr="00691028">
        <w:rPr>
          <w:rStyle w:val="CdigoHTML"/>
          <w:color w:val="4A4A4A"/>
          <w:sz w:val="21"/>
          <w:szCs w:val="21"/>
        </w:rPr>
        <w:t>random(10)</w:t>
      </w:r>
      <w:r w:rsidR="00A876FB" w:rsidRPr="00691028">
        <w:rPr>
          <w:rStyle w:val="CdigoHTML"/>
          <w:b/>
          <w:bCs/>
          <w:color w:val="008B8B"/>
          <w:sz w:val="21"/>
          <w:szCs w:val="21"/>
        </w:rPr>
        <w:t xml:space="preserve"> </w:t>
      </w:r>
      <w:r w:rsidR="00A876FB" w:rsidRPr="00691028">
        <w:rPr>
          <w:rStyle w:val="CdigoHTML"/>
          <w:color w:val="4A4A4A"/>
          <w:sz w:val="21"/>
          <w:szCs w:val="21"/>
        </w:rPr>
        <w:t>+ vector2</w:t>
      </w:r>
      <w:r>
        <w:rPr>
          <w:rStyle w:val="CdigoHTML"/>
          <w:color w:val="4A4A4A"/>
          <w:sz w:val="21"/>
          <w:szCs w:val="21"/>
        </w:rPr>
        <w:t>)</w:t>
      </w:r>
      <w:r w:rsidR="00A876FB" w:rsidRPr="00691028">
        <w:rPr>
          <w:rStyle w:val="CdigoHTML"/>
          <w:color w:val="4A4A4A"/>
          <w:sz w:val="21"/>
          <w:szCs w:val="21"/>
        </w:rPr>
        <w:t>;</w:t>
      </w:r>
    </w:p>
    <w:p w14:paraId="10A222DB" w14:textId="69386D7A" w:rsidR="00A876FB" w:rsidRDefault="0021071A" w:rsidP="00A876FB">
      <w:pPr>
        <w:spacing w:before="240"/>
      </w:pPr>
      <w:r>
        <w:t xml:space="preserve">Since the result of the inner sum is already recognised as a non-shared object, the </w:t>
      </w:r>
      <w:r w:rsidR="00866AB6">
        <w:t>usually non-destructive negation is substituted by its destructive version.</w:t>
      </w:r>
    </w:p>
    <w:p w14:paraId="7E529BBA" w14:textId="77777777" w:rsidR="00127933" w:rsidRDefault="00127933" w:rsidP="00127933">
      <w:pPr>
        <w:pStyle w:val="NormalWeb"/>
        <w:keepNext/>
        <w:shd w:val="clear" w:color="auto" w:fill="3E8ED0"/>
        <w:spacing w:before="0" w:beforeAutospacing="0" w:after="0" w:afterAutospacing="0"/>
        <w:rPr>
          <w:rFonts w:ascii="Segoe UI" w:hAnsi="Segoe UI" w:cs="Segoe UI"/>
          <w:b/>
          <w:bCs/>
          <w:color w:val="FFFFFF"/>
        </w:rPr>
      </w:pPr>
      <w:r w:rsidRPr="00191122">
        <w:rPr>
          <w:rFonts w:ascii="Aptos Black" w:hAnsi="Aptos Black" w:cs="Segoe UI"/>
          <w:b/>
          <w:bCs/>
          <w:color w:val="FFFFFF"/>
        </w:rPr>
        <w:t>Note</w:t>
      </w:r>
    </w:p>
    <w:p w14:paraId="422D37B0" w14:textId="2151105A" w:rsidR="00127933" w:rsidRPr="00233858" w:rsidRDefault="0047319D" w:rsidP="00127933">
      <w:pPr>
        <w:pStyle w:val="NormalWeb"/>
        <w:shd w:val="clear" w:color="auto" w:fill="FFFFFF"/>
        <w:spacing w:before="0" w:beforeAutospacing="0" w:after="0" w:afterAutospacing="0"/>
        <w:rPr>
          <w:rFonts w:ascii="Aptos Serif" w:hAnsi="Aptos Serif" w:cs="Aptos Serif"/>
          <w:color w:val="296FA8"/>
        </w:rPr>
      </w:pPr>
      <w:r>
        <w:rPr>
          <w:rFonts w:ascii="Aptos Serif" w:hAnsi="Aptos Serif" w:cs="Aptos Serif"/>
          <w:color w:val="296FA8"/>
        </w:rPr>
        <w:t xml:space="preserve">The in-place operations optimisation is done by the compiler instead of the </w:t>
      </w:r>
      <w:r w:rsidR="00E2255A">
        <w:rPr>
          <w:rFonts w:ascii="Aptos Serif" w:hAnsi="Aptos Serif" w:cs="Aptos Serif"/>
          <w:color w:val="296FA8"/>
        </w:rPr>
        <w:t>runtime because</w:t>
      </w:r>
      <w:r>
        <w:rPr>
          <w:rFonts w:ascii="Aptos Serif" w:hAnsi="Aptos Serif" w:cs="Aptos Serif"/>
          <w:color w:val="296FA8"/>
        </w:rPr>
        <w:t xml:space="preserve"> this way it is performed on the safe side.</w:t>
      </w:r>
      <w:r w:rsidR="00E2255A">
        <w:rPr>
          <w:rFonts w:ascii="Aptos Serif" w:hAnsi="Aptos Serif" w:cs="Aptos Serif"/>
          <w:color w:val="296FA8"/>
        </w:rPr>
        <w:t xml:space="preserve"> We cannot destroy the buffer of a shared instance</w:t>
      </w:r>
      <w:r w:rsidR="00DA77EA">
        <w:rPr>
          <w:rFonts w:ascii="Aptos Serif" w:hAnsi="Aptos Serif" w:cs="Aptos Serif"/>
          <w:color w:val="296FA8"/>
        </w:rPr>
        <w:t xml:space="preserve">, so </w:t>
      </w:r>
      <w:r w:rsidR="000C40CE">
        <w:rPr>
          <w:rFonts w:ascii="Aptos Serif" w:hAnsi="Aptos Serif" w:cs="Aptos Serif"/>
          <w:color w:val="296FA8"/>
        </w:rPr>
        <w:t>we check first if the candidate to the in-place operation is a non-shared instance, as determined by the compiler.</w:t>
      </w:r>
      <w:r w:rsidR="0053190D">
        <w:rPr>
          <w:rFonts w:ascii="Aptos Serif" w:hAnsi="Aptos Serif" w:cs="Aptos Serif"/>
          <w:color w:val="296FA8"/>
        </w:rPr>
        <w:t xml:space="preserve"> Excluded expressions include function parameters, </w:t>
      </w:r>
      <w:r w:rsidR="001A4B26">
        <w:rPr>
          <w:rFonts w:ascii="Aptos Serif" w:hAnsi="Aptos Serif" w:cs="Aptos Serif"/>
          <w:b/>
          <w:bCs/>
          <w:color w:val="296FA8"/>
        </w:rPr>
        <w:t>let</w:t>
      </w:r>
      <w:r w:rsidR="001A4B26">
        <w:rPr>
          <w:rFonts w:ascii="Aptos Serif" w:hAnsi="Aptos Serif" w:cs="Aptos Serif"/>
          <w:color w:val="296FA8"/>
        </w:rPr>
        <w:t xml:space="preserve"> and session variables.</w:t>
      </w:r>
      <w:r w:rsidR="00E2255A">
        <w:rPr>
          <w:rFonts w:ascii="Aptos Serif" w:hAnsi="Aptos Serif" w:cs="Aptos Serif"/>
          <w:color w:val="296FA8"/>
        </w:rPr>
        <w:t xml:space="preserve"> </w:t>
      </w:r>
    </w:p>
    <w:p w14:paraId="274B48AD" w14:textId="77777777" w:rsidR="006E27FA" w:rsidRDefault="006E27FA" w:rsidP="00253281">
      <w:pPr>
        <w:pStyle w:val="Ttulo3"/>
      </w:pPr>
      <w:bookmarkStart w:id="75" w:name="_Toc232272259"/>
      <w:r>
        <w:t>Vector properties</w:t>
      </w:r>
      <w:bookmarkEnd w:id="75"/>
    </w:p>
    <w:p w14:paraId="0E2FD37E" w14:textId="242D96E8" w:rsidR="006E27FA" w:rsidRDefault="006E27FA" w:rsidP="00253281">
      <w:pPr>
        <w:rPr>
          <w:szCs w:val="24"/>
        </w:rPr>
      </w:pPr>
      <w:r>
        <w:t xml:space="preserve">Properties and methods or vectors are </w:t>
      </w:r>
      <w:r w:rsidR="0093266B">
        <w:t>like</w:t>
      </w:r>
      <w:r>
        <w:t xml:space="preserve"> the ones from series. As a rule, almost all code in series that do not need to take dates into account, is implemented via the corresponding vector code, which is heavily </w:t>
      </w:r>
      <w:r w:rsidR="00253281">
        <w:t>optimi</w:t>
      </w:r>
      <w:r w:rsidR="00A30BF5">
        <w:t>s</w:t>
      </w:r>
      <w:r w:rsidR="00253281">
        <w:t>ed,</w:t>
      </w:r>
      <w:r>
        <w:t xml:space="preserve"> and </w:t>
      </w:r>
      <w:r w:rsidR="00253281">
        <w:t>hardware accelerated</w:t>
      </w:r>
      <w:r>
        <w:t>. These are the properties supported by a vector instance:</w:t>
      </w:r>
    </w:p>
    <w:tbl>
      <w:tblPr>
        <w:tblW w:w="9069" w:type="dxa"/>
        <w:tblBorders>
          <w:top w:val="single" w:sz="6" w:space="0" w:color="DBDBDB"/>
          <w:left w:val="single" w:sz="6" w:space="0" w:color="DBDBDB"/>
          <w:bottom w:val="single" w:sz="6" w:space="0" w:color="DBDBDB"/>
          <w:right w:val="single" w:sz="6" w:space="0" w:color="DBDBDB"/>
        </w:tblBorders>
        <w:shd w:val="clear" w:color="auto" w:fill="FFFFFF"/>
        <w:tblCellMar>
          <w:top w:w="15" w:type="dxa"/>
          <w:left w:w="15" w:type="dxa"/>
          <w:bottom w:w="15" w:type="dxa"/>
          <w:right w:w="15" w:type="dxa"/>
        </w:tblCellMar>
        <w:tblLook w:val="04A0" w:firstRow="1" w:lastRow="0" w:firstColumn="1" w:lastColumn="0" w:noHBand="0" w:noVBand="1"/>
      </w:tblPr>
      <w:tblGrid>
        <w:gridCol w:w="2407"/>
        <w:gridCol w:w="6662"/>
      </w:tblGrid>
      <w:tr w:rsidR="006E27FA" w14:paraId="5D70AB6F" w14:textId="77777777" w:rsidTr="004C1BD0">
        <w:tc>
          <w:tcPr>
            <w:tcW w:w="2407" w:type="dxa"/>
            <w:tcBorders>
              <w:top w:val="single" w:sz="2" w:space="0" w:color="DBDBDB"/>
              <w:left w:val="single" w:sz="2" w:space="0" w:color="DBDBDB"/>
              <w:bottom w:val="single" w:sz="6" w:space="0" w:color="DBDBDB"/>
              <w:right w:val="single" w:sz="2" w:space="0" w:color="DBDBDB"/>
            </w:tcBorders>
            <w:shd w:val="clear" w:color="auto" w:fill="FFFFFF"/>
            <w:tcMar>
              <w:top w:w="120" w:type="dxa"/>
              <w:left w:w="180" w:type="dxa"/>
              <w:bottom w:w="120" w:type="dxa"/>
              <w:right w:w="180" w:type="dxa"/>
            </w:tcMar>
            <w:hideMark/>
          </w:tcPr>
          <w:p w14:paraId="5BD1368E" w14:textId="77777777" w:rsidR="006E27FA" w:rsidRPr="00D1314C" w:rsidRDefault="006E27FA">
            <w:pPr>
              <w:pStyle w:val="NormalWeb"/>
              <w:spacing w:before="0" w:beforeAutospacing="0" w:after="0" w:afterAutospacing="0"/>
              <w:rPr>
                <w:rStyle w:val="inlinecode"/>
              </w:rPr>
            </w:pPr>
            <w:r w:rsidRPr="00D1314C">
              <w:rPr>
                <w:rStyle w:val="inlinecode"/>
              </w:rPr>
              <w:t>abs</w:t>
            </w:r>
          </w:p>
        </w:tc>
        <w:tc>
          <w:tcPr>
            <w:tcW w:w="6662" w:type="dxa"/>
            <w:tcBorders>
              <w:top w:val="single" w:sz="2" w:space="0" w:color="DBDBDB"/>
              <w:left w:val="single" w:sz="2" w:space="0" w:color="DBDBDB"/>
              <w:bottom w:val="single" w:sz="6" w:space="0" w:color="DBDBDB"/>
              <w:right w:val="single" w:sz="2" w:space="0" w:color="DBDBDB"/>
            </w:tcBorders>
            <w:shd w:val="clear" w:color="auto" w:fill="FFFFFF"/>
            <w:tcMar>
              <w:top w:w="120" w:type="dxa"/>
              <w:left w:w="180" w:type="dxa"/>
              <w:bottom w:w="120" w:type="dxa"/>
              <w:right w:w="180" w:type="dxa"/>
            </w:tcMar>
            <w:hideMark/>
          </w:tcPr>
          <w:p w14:paraId="0426BEC1" w14:textId="31883A08" w:rsidR="006E27FA" w:rsidRPr="0097677C" w:rsidRDefault="006E27FA">
            <w:pPr>
              <w:pStyle w:val="NormalWeb"/>
              <w:spacing w:before="0" w:beforeAutospacing="0" w:after="0" w:afterAutospacing="0"/>
              <w:rPr>
                <w:rFonts w:ascii="Aptos Serif" w:hAnsi="Aptos Serif" w:cs="Aptos Serif"/>
                <w:color w:val="363636"/>
              </w:rPr>
            </w:pPr>
            <w:r w:rsidRPr="0097677C">
              <w:rPr>
                <w:rFonts w:ascii="Aptos Serif" w:hAnsi="Aptos Serif" w:cs="Aptos Serif"/>
                <w:color w:val="363636"/>
              </w:rPr>
              <w:t>Gets a new vector with absolute values.</w:t>
            </w:r>
            <w:r w:rsidR="00253281" w:rsidRPr="0097677C">
              <w:rPr>
                <w:rFonts w:ascii="Aptos Serif" w:hAnsi="Aptos Serif" w:cs="Aptos Serif"/>
                <w:color w:val="363636"/>
              </w:rPr>
              <w:t xml:space="preserve"> </w:t>
            </w:r>
          </w:p>
        </w:tc>
      </w:tr>
      <w:tr w:rsidR="006E27FA" w14:paraId="3B73DF5E" w14:textId="77777777" w:rsidTr="004C1BD0">
        <w:tc>
          <w:tcPr>
            <w:tcW w:w="2407" w:type="dxa"/>
            <w:tcBorders>
              <w:top w:val="single" w:sz="2" w:space="0" w:color="DBDBDB"/>
              <w:left w:val="single" w:sz="2" w:space="0" w:color="DBDBDB"/>
              <w:bottom w:val="single" w:sz="6" w:space="0" w:color="DBDBDB"/>
              <w:right w:val="single" w:sz="2" w:space="0" w:color="DBDBDB"/>
            </w:tcBorders>
            <w:shd w:val="clear" w:color="auto" w:fill="FFFFFF"/>
            <w:tcMar>
              <w:top w:w="120" w:type="dxa"/>
              <w:left w:w="180" w:type="dxa"/>
              <w:bottom w:w="120" w:type="dxa"/>
              <w:right w:w="180" w:type="dxa"/>
            </w:tcMar>
            <w:hideMark/>
          </w:tcPr>
          <w:p w14:paraId="466D9971" w14:textId="77777777" w:rsidR="006E27FA" w:rsidRPr="00D1314C" w:rsidRDefault="006E27FA">
            <w:pPr>
              <w:pStyle w:val="NormalWeb"/>
              <w:spacing w:before="0" w:beforeAutospacing="0" w:after="0" w:afterAutospacing="0"/>
              <w:rPr>
                <w:rStyle w:val="inlinecode"/>
              </w:rPr>
            </w:pPr>
            <w:r w:rsidRPr="00D1314C">
              <w:rPr>
                <w:rStyle w:val="inlinecode"/>
              </w:rPr>
              <w:t>acf</w:t>
            </w:r>
          </w:p>
        </w:tc>
        <w:tc>
          <w:tcPr>
            <w:tcW w:w="6662" w:type="dxa"/>
            <w:tcBorders>
              <w:top w:val="single" w:sz="2" w:space="0" w:color="DBDBDB"/>
              <w:left w:val="single" w:sz="2" w:space="0" w:color="DBDBDB"/>
              <w:bottom w:val="single" w:sz="6" w:space="0" w:color="DBDBDB"/>
              <w:right w:val="single" w:sz="2" w:space="0" w:color="DBDBDB"/>
            </w:tcBorders>
            <w:shd w:val="clear" w:color="auto" w:fill="FFFFFF"/>
            <w:tcMar>
              <w:top w:w="120" w:type="dxa"/>
              <w:left w:w="180" w:type="dxa"/>
              <w:bottom w:w="120" w:type="dxa"/>
              <w:right w:w="180" w:type="dxa"/>
            </w:tcMar>
            <w:hideMark/>
          </w:tcPr>
          <w:p w14:paraId="75A44EE7" w14:textId="3548A4D9" w:rsidR="006E27FA" w:rsidRPr="0097677C" w:rsidRDefault="006B24DE">
            <w:pPr>
              <w:pStyle w:val="NormalWeb"/>
              <w:spacing w:before="0" w:beforeAutospacing="0" w:after="0" w:afterAutospacing="0"/>
              <w:rPr>
                <w:rFonts w:ascii="Aptos Serif" w:hAnsi="Aptos Serif" w:cs="Aptos Serif"/>
                <w:color w:val="363636"/>
              </w:rPr>
            </w:pPr>
            <w:r>
              <w:rPr>
                <w:rFonts w:ascii="Aptos Serif" w:hAnsi="Aptos Serif" w:cs="Aptos Serif"/>
                <w:color w:val="363636"/>
              </w:rPr>
              <w:fldChar w:fldCharType="begin"/>
            </w:r>
            <w:r>
              <w:instrText xml:space="preserve"> XE "</w:instrText>
            </w:r>
            <w:r w:rsidRPr="00EB51D7">
              <w:rPr>
                <w:lang w:val="en-US"/>
              </w:rPr>
              <w:instrText>autocorrelation</w:instrText>
            </w:r>
            <w:r>
              <w:instrText xml:space="preserve">" </w:instrText>
            </w:r>
            <w:r>
              <w:rPr>
                <w:rFonts w:ascii="Aptos Serif" w:hAnsi="Aptos Serif" w:cs="Aptos Serif"/>
                <w:color w:val="363636"/>
              </w:rPr>
              <w:fldChar w:fldCharType="end"/>
            </w:r>
            <w:r w:rsidR="00223892">
              <w:rPr>
                <w:rFonts w:ascii="Aptos Serif" w:hAnsi="Aptos Serif" w:cs="Aptos Serif"/>
                <w:color w:val="363636"/>
              </w:rPr>
              <w:fldChar w:fldCharType="begin"/>
            </w:r>
            <w:r w:rsidR="00223892">
              <w:instrText xml:space="preserve"> XE "</w:instrText>
            </w:r>
            <w:r w:rsidR="00223892" w:rsidRPr="000853A5">
              <w:rPr>
                <w:lang w:val="en-US"/>
              </w:rPr>
              <w:instrText>vectors:autocorrelation</w:instrText>
            </w:r>
            <w:r w:rsidR="00223892">
              <w:instrText xml:space="preserve">" </w:instrText>
            </w:r>
            <w:r w:rsidR="00223892">
              <w:rPr>
                <w:rFonts w:ascii="Aptos Serif" w:hAnsi="Aptos Serif" w:cs="Aptos Serif"/>
                <w:color w:val="363636"/>
              </w:rPr>
              <w:fldChar w:fldCharType="end"/>
            </w:r>
            <w:r w:rsidR="006E27FA" w:rsidRPr="0097677C">
              <w:rPr>
                <w:rFonts w:ascii="Aptos Serif" w:hAnsi="Aptos Serif" w:cs="Aptos Serif"/>
                <w:color w:val="363636"/>
              </w:rPr>
              <w:t>The Auto</w:t>
            </w:r>
            <w:r w:rsidR="00213533">
              <w:rPr>
                <w:rFonts w:ascii="Aptos Serif" w:hAnsi="Aptos Serif" w:cs="Aptos Serif"/>
                <w:color w:val="363636"/>
              </w:rPr>
              <w:t>c</w:t>
            </w:r>
            <w:r w:rsidR="006E27FA" w:rsidRPr="0097677C">
              <w:rPr>
                <w:rFonts w:ascii="Aptos Serif" w:hAnsi="Aptos Serif" w:cs="Aptos Serif"/>
                <w:color w:val="363636"/>
              </w:rPr>
              <w:t>orrelation Function</w:t>
            </w:r>
            <w:r w:rsidR="00885C3F">
              <w:rPr>
                <w:rFonts w:ascii="Aptos Serif" w:hAnsi="Aptos Serif" w:cs="Aptos Serif"/>
                <w:color w:val="363636"/>
              </w:rPr>
              <w:t xml:space="preserve"> (ACF)</w:t>
            </w:r>
            <w:r w:rsidR="006E27FA" w:rsidRPr="0097677C">
              <w:rPr>
                <w:rFonts w:ascii="Aptos Serif" w:hAnsi="Aptos Serif" w:cs="Aptos Serif"/>
                <w:color w:val="363636"/>
              </w:rPr>
              <w:t>.</w:t>
            </w:r>
            <w:r w:rsidR="00253281" w:rsidRPr="0097677C">
              <w:rPr>
                <w:rFonts w:ascii="Aptos Serif" w:hAnsi="Aptos Serif" w:cs="Aptos Serif"/>
                <w:color w:val="363636"/>
              </w:rPr>
              <w:t xml:space="preserve"> </w:t>
            </w:r>
          </w:p>
        </w:tc>
      </w:tr>
      <w:tr w:rsidR="006E27FA" w14:paraId="0AB043D3" w14:textId="77777777" w:rsidTr="004C1BD0">
        <w:tc>
          <w:tcPr>
            <w:tcW w:w="2407" w:type="dxa"/>
            <w:tcBorders>
              <w:top w:val="single" w:sz="2" w:space="0" w:color="DBDBDB"/>
              <w:left w:val="single" w:sz="2" w:space="0" w:color="DBDBDB"/>
              <w:bottom w:val="single" w:sz="6" w:space="0" w:color="DBDBDB"/>
              <w:right w:val="single" w:sz="2" w:space="0" w:color="DBDBDB"/>
            </w:tcBorders>
            <w:shd w:val="clear" w:color="auto" w:fill="FFFFFF"/>
            <w:tcMar>
              <w:top w:w="120" w:type="dxa"/>
              <w:left w:w="180" w:type="dxa"/>
              <w:bottom w:w="120" w:type="dxa"/>
              <w:right w:w="180" w:type="dxa"/>
            </w:tcMar>
            <w:hideMark/>
          </w:tcPr>
          <w:p w14:paraId="674CDEE8" w14:textId="77777777" w:rsidR="006E27FA" w:rsidRPr="00D1314C" w:rsidRDefault="006E27FA">
            <w:pPr>
              <w:pStyle w:val="NormalWeb"/>
              <w:spacing w:before="0" w:beforeAutospacing="0" w:after="0" w:afterAutospacing="0"/>
              <w:rPr>
                <w:rStyle w:val="inlinecode"/>
              </w:rPr>
            </w:pPr>
            <w:r w:rsidRPr="00D1314C">
              <w:rPr>
                <w:rStyle w:val="inlinecode"/>
              </w:rPr>
              <w:t>amax</w:t>
            </w:r>
          </w:p>
        </w:tc>
        <w:tc>
          <w:tcPr>
            <w:tcW w:w="6662" w:type="dxa"/>
            <w:tcBorders>
              <w:top w:val="single" w:sz="2" w:space="0" w:color="DBDBDB"/>
              <w:left w:val="single" w:sz="2" w:space="0" w:color="DBDBDB"/>
              <w:bottom w:val="single" w:sz="6" w:space="0" w:color="DBDBDB"/>
              <w:right w:val="single" w:sz="2" w:space="0" w:color="DBDBDB"/>
            </w:tcBorders>
            <w:shd w:val="clear" w:color="auto" w:fill="FFFFFF"/>
            <w:tcMar>
              <w:top w:w="120" w:type="dxa"/>
              <w:left w:w="180" w:type="dxa"/>
              <w:bottom w:w="120" w:type="dxa"/>
              <w:right w:w="180" w:type="dxa"/>
            </w:tcMar>
            <w:hideMark/>
          </w:tcPr>
          <w:p w14:paraId="0B10483F" w14:textId="1BF6C195" w:rsidR="006E27FA" w:rsidRPr="0097677C" w:rsidRDefault="006E27FA">
            <w:pPr>
              <w:pStyle w:val="NormalWeb"/>
              <w:spacing w:before="0" w:beforeAutospacing="0" w:after="0" w:afterAutospacing="0"/>
              <w:rPr>
                <w:rFonts w:ascii="Aptos Serif" w:hAnsi="Aptos Serif" w:cs="Aptos Serif"/>
                <w:color w:val="363636"/>
              </w:rPr>
            </w:pPr>
            <w:r w:rsidRPr="0097677C">
              <w:rPr>
                <w:rFonts w:ascii="Aptos Serif" w:hAnsi="Aptos Serif" w:cs="Aptos Serif"/>
                <w:color w:val="363636"/>
              </w:rPr>
              <w:t>Gets the maximum of the absolute values.</w:t>
            </w:r>
            <w:r w:rsidR="00253281" w:rsidRPr="0097677C">
              <w:rPr>
                <w:rFonts w:ascii="Aptos Serif" w:hAnsi="Aptos Serif" w:cs="Aptos Serif"/>
                <w:color w:val="363636"/>
              </w:rPr>
              <w:t xml:space="preserve"> </w:t>
            </w:r>
          </w:p>
        </w:tc>
      </w:tr>
      <w:tr w:rsidR="006E27FA" w14:paraId="1BF2AA4E" w14:textId="77777777" w:rsidTr="004C1BD0">
        <w:tc>
          <w:tcPr>
            <w:tcW w:w="2407" w:type="dxa"/>
            <w:tcBorders>
              <w:top w:val="single" w:sz="2" w:space="0" w:color="DBDBDB"/>
              <w:left w:val="single" w:sz="2" w:space="0" w:color="DBDBDB"/>
              <w:bottom w:val="single" w:sz="6" w:space="0" w:color="DBDBDB"/>
              <w:right w:val="single" w:sz="2" w:space="0" w:color="DBDBDB"/>
            </w:tcBorders>
            <w:shd w:val="clear" w:color="auto" w:fill="FFFFFF"/>
            <w:tcMar>
              <w:top w:w="120" w:type="dxa"/>
              <w:left w:w="180" w:type="dxa"/>
              <w:bottom w:w="120" w:type="dxa"/>
              <w:right w:w="180" w:type="dxa"/>
            </w:tcMar>
            <w:hideMark/>
          </w:tcPr>
          <w:p w14:paraId="2726AC34" w14:textId="77777777" w:rsidR="006E27FA" w:rsidRPr="00D1314C" w:rsidRDefault="006E27FA">
            <w:pPr>
              <w:pStyle w:val="NormalWeb"/>
              <w:spacing w:before="0" w:beforeAutospacing="0" w:after="0" w:afterAutospacing="0"/>
              <w:rPr>
                <w:rStyle w:val="inlinecode"/>
              </w:rPr>
            </w:pPr>
            <w:r w:rsidRPr="00D1314C">
              <w:rPr>
                <w:rStyle w:val="inlinecode"/>
              </w:rPr>
              <w:t>amin</w:t>
            </w:r>
          </w:p>
        </w:tc>
        <w:tc>
          <w:tcPr>
            <w:tcW w:w="6662" w:type="dxa"/>
            <w:tcBorders>
              <w:top w:val="single" w:sz="2" w:space="0" w:color="DBDBDB"/>
              <w:left w:val="single" w:sz="2" w:space="0" w:color="DBDBDB"/>
              <w:bottom w:val="single" w:sz="6" w:space="0" w:color="DBDBDB"/>
              <w:right w:val="single" w:sz="2" w:space="0" w:color="DBDBDB"/>
            </w:tcBorders>
            <w:shd w:val="clear" w:color="auto" w:fill="FFFFFF"/>
            <w:tcMar>
              <w:top w:w="120" w:type="dxa"/>
              <w:left w:w="180" w:type="dxa"/>
              <w:bottom w:w="120" w:type="dxa"/>
              <w:right w:w="180" w:type="dxa"/>
            </w:tcMar>
            <w:hideMark/>
          </w:tcPr>
          <w:p w14:paraId="11A9035C" w14:textId="59CF7633" w:rsidR="006E27FA" w:rsidRPr="0097677C" w:rsidRDefault="006E27FA">
            <w:pPr>
              <w:pStyle w:val="NormalWeb"/>
              <w:spacing w:before="0" w:beforeAutospacing="0" w:after="0" w:afterAutospacing="0"/>
              <w:rPr>
                <w:rFonts w:ascii="Aptos Serif" w:hAnsi="Aptos Serif" w:cs="Aptos Serif"/>
                <w:color w:val="363636"/>
              </w:rPr>
            </w:pPr>
            <w:r w:rsidRPr="0097677C">
              <w:rPr>
                <w:rFonts w:ascii="Aptos Serif" w:hAnsi="Aptos Serif" w:cs="Aptos Serif"/>
                <w:color w:val="363636"/>
              </w:rPr>
              <w:t>Gets the minimum of the absolute values.</w:t>
            </w:r>
            <w:r w:rsidR="00253281" w:rsidRPr="0097677C">
              <w:rPr>
                <w:rFonts w:ascii="Aptos Serif" w:hAnsi="Aptos Serif" w:cs="Aptos Serif"/>
                <w:color w:val="363636"/>
              </w:rPr>
              <w:t xml:space="preserve"> </w:t>
            </w:r>
          </w:p>
        </w:tc>
      </w:tr>
      <w:tr w:rsidR="006E27FA" w14:paraId="6E297BB8" w14:textId="77777777" w:rsidTr="004C1BD0">
        <w:tc>
          <w:tcPr>
            <w:tcW w:w="2407" w:type="dxa"/>
            <w:tcBorders>
              <w:top w:val="single" w:sz="2" w:space="0" w:color="DBDBDB"/>
              <w:left w:val="single" w:sz="2" w:space="0" w:color="DBDBDB"/>
              <w:bottom w:val="single" w:sz="6" w:space="0" w:color="DBDBDB"/>
              <w:right w:val="single" w:sz="2" w:space="0" w:color="DBDBDB"/>
            </w:tcBorders>
            <w:shd w:val="clear" w:color="auto" w:fill="FFFFFF"/>
            <w:tcMar>
              <w:top w:w="120" w:type="dxa"/>
              <w:left w:w="180" w:type="dxa"/>
              <w:bottom w:w="120" w:type="dxa"/>
              <w:right w:w="180" w:type="dxa"/>
            </w:tcMar>
            <w:hideMark/>
          </w:tcPr>
          <w:p w14:paraId="477C298F" w14:textId="77777777" w:rsidR="006E27FA" w:rsidRPr="00D1314C" w:rsidRDefault="006E27FA">
            <w:pPr>
              <w:pStyle w:val="NormalWeb"/>
              <w:spacing w:before="0" w:beforeAutospacing="0" w:after="0" w:afterAutospacing="0"/>
              <w:rPr>
                <w:rStyle w:val="inlinecode"/>
              </w:rPr>
            </w:pPr>
            <w:r w:rsidRPr="00D1314C">
              <w:rPr>
                <w:rStyle w:val="inlinecode"/>
              </w:rPr>
              <w:t>distinct</w:t>
            </w:r>
          </w:p>
        </w:tc>
        <w:tc>
          <w:tcPr>
            <w:tcW w:w="6662" w:type="dxa"/>
            <w:tcBorders>
              <w:top w:val="single" w:sz="2" w:space="0" w:color="DBDBDB"/>
              <w:left w:val="single" w:sz="2" w:space="0" w:color="DBDBDB"/>
              <w:bottom w:val="single" w:sz="6" w:space="0" w:color="DBDBDB"/>
              <w:right w:val="single" w:sz="2" w:space="0" w:color="DBDBDB"/>
            </w:tcBorders>
            <w:shd w:val="clear" w:color="auto" w:fill="FFFFFF"/>
            <w:tcMar>
              <w:top w:w="120" w:type="dxa"/>
              <w:left w:w="180" w:type="dxa"/>
              <w:bottom w:w="120" w:type="dxa"/>
              <w:right w:w="180" w:type="dxa"/>
            </w:tcMar>
            <w:hideMark/>
          </w:tcPr>
          <w:p w14:paraId="015327C6" w14:textId="18FD71E4" w:rsidR="006E27FA" w:rsidRPr="0097677C" w:rsidRDefault="006E27FA">
            <w:pPr>
              <w:pStyle w:val="NormalWeb"/>
              <w:spacing w:before="0" w:beforeAutospacing="0" w:after="0" w:afterAutospacing="0"/>
              <w:rPr>
                <w:rFonts w:ascii="Aptos Serif" w:hAnsi="Aptos Serif" w:cs="Aptos Serif"/>
                <w:color w:val="363636"/>
              </w:rPr>
            </w:pPr>
            <w:r w:rsidRPr="0097677C">
              <w:rPr>
                <w:rFonts w:ascii="Aptos Serif" w:hAnsi="Aptos Serif" w:cs="Aptos Serif"/>
                <w:color w:val="363636"/>
              </w:rPr>
              <w:t>Gets a new vector with the unique values from the original.</w:t>
            </w:r>
            <w:r w:rsidR="00253281" w:rsidRPr="0097677C">
              <w:rPr>
                <w:rFonts w:ascii="Aptos Serif" w:hAnsi="Aptos Serif" w:cs="Aptos Serif"/>
                <w:color w:val="363636"/>
              </w:rPr>
              <w:t xml:space="preserve"> </w:t>
            </w:r>
          </w:p>
        </w:tc>
      </w:tr>
      <w:tr w:rsidR="006E27FA" w14:paraId="602373F9" w14:textId="77777777" w:rsidTr="004C1BD0">
        <w:tc>
          <w:tcPr>
            <w:tcW w:w="2407" w:type="dxa"/>
            <w:tcBorders>
              <w:top w:val="single" w:sz="2" w:space="0" w:color="DBDBDB"/>
              <w:left w:val="single" w:sz="2" w:space="0" w:color="DBDBDB"/>
              <w:bottom w:val="single" w:sz="6" w:space="0" w:color="DBDBDB"/>
              <w:right w:val="single" w:sz="2" w:space="0" w:color="DBDBDB"/>
            </w:tcBorders>
            <w:shd w:val="clear" w:color="auto" w:fill="FFFFFF"/>
            <w:tcMar>
              <w:top w:w="120" w:type="dxa"/>
              <w:left w:w="180" w:type="dxa"/>
              <w:bottom w:w="120" w:type="dxa"/>
              <w:right w:w="180" w:type="dxa"/>
            </w:tcMar>
            <w:hideMark/>
          </w:tcPr>
          <w:p w14:paraId="487C22CD" w14:textId="77777777" w:rsidR="006E27FA" w:rsidRPr="00D1314C" w:rsidRDefault="006E27FA">
            <w:pPr>
              <w:pStyle w:val="NormalWeb"/>
              <w:spacing w:before="0" w:beforeAutospacing="0" w:after="0" w:afterAutospacing="0"/>
              <w:rPr>
                <w:rStyle w:val="inlinecode"/>
              </w:rPr>
            </w:pPr>
            <w:r w:rsidRPr="00D1314C">
              <w:rPr>
                <w:rStyle w:val="inlinecode"/>
              </w:rPr>
              <w:t>fft</w:t>
            </w:r>
          </w:p>
        </w:tc>
        <w:tc>
          <w:tcPr>
            <w:tcW w:w="6662" w:type="dxa"/>
            <w:tcBorders>
              <w:top w:val="single" w:sz="2" w:space="0" w:color="DBDBDB"/>
              <w:left w:val="single" w:sz="2" w:space="0" w:color="DBDBDB"/>
              <w:bottom w:val="single" w:sz="6" w:space="0" w:color="DBDBDB"/>
              <w:right w:val="single" w:sz="2" w:space="0" w:color="DBDBDB"/>
            </w:tcBorders>
            <w:shd w:val="clear" w:color="auto" w:fill="FFFFFF"/>
            <w:tcMar>
              <w:top w:w="120" w:type="dxa"/>
              <w:left w:w="180" w:type="dxa"/>
              <w:bottom w:w="120" w:type="dxa"/>
              <w:right w:w="180" w:type="dxa"/>
            </w:tcMar>
            <w:hideMark/>
          </w:tcPr>
          <w:p w14:paraId="5D4FF97F" w14:textId="635EB1E5" w:rsidR="006E27FA" w:rsidRPr="0097677C" w:rsidRDefault="006E27FA">
            <w:pPr>
              <w:pStyle w:val="NormalWeb"/>
              <w:spacing w:before="0" w:beforeAutospacing="0" w:after="0" w:afterAutospacing="0"/>
              <w:rPr>
                <w:rFonts w:ascii="Aptos Serif" w:hAnsi="Aptos Serif" w:cs="Aptos Serif"/>
                <w:color w:val="363636"/>
              </w:rPr>
            </w:pPr>
            <w:r w:rsidRPr="0097677C">
              <w:rPr>
                <w:rFonts w:ascii="Aptos Serif" w:hAnsi="Aptos Serif" w:cs="Aptos Serif"/>
                <w:color w:val="363636"/>
              </w:rPr>
              <w:t>Gets the Fast Fourier Transform of the values.</w:t>
            </w:r>
            <w:r w:rsidR="00253281" w:rsidRPr="0097677C">
              <w:rPr>
                <w:rFonts w:ascii="Aptos Serif" w:hAnsi="Aptos Serif" w:cs="Aptos Serif"/>
                <w:color w:val="363636"/>
              </w:rPr>
              <w:t xml:space="preserve"> </w:t>
            </w:r>
          </w:p>
        </w:tc>
      </w:tr>
      <w:tr w:rsidR="006E27FA" w14:paraId="373C7CF4" w14:textId="77777777" w:rsidTr="004C1BD0">
        <w:tc>
          <w:tcPr>
            <w:tcW w:w="2407" w:type="dxa"/>
            <w:tcBorders>
              <w:top w:val="single" w:sz="2" w:space="0" w:color="DBDBDB"/>
              <w:left w:val="single" w:sz="2" w:space="0" w:color="DBDBDB"/>
              <w:bottom w:val="single" w:sz="6" w:space="0" w:color="DBDBDB"/>
              <w:right w:val="single" w:sz="2" w:space="0" w:color="DBDBDB"/>
            </w:tcBorders>
            <w:shd w:val="clear" w:color="auto" w:fill="FFFFFF"/>
            <w:tcMar>
              <w:top w:w="120" w:type="dxa"/>
              <w:left w:w="180" w:type="dxa"/>
              <w:bottom w:w="120" w:type="dxa"/>
              <w:right w:w="180" w:type="dxa"/>
            </w:tcMar>
            <w:hideMark/>
          </w:tcPr>
          <w:p w14:paraId="4B24F471" w14:textId="77777777" w:rsidR="006E27FA" w:rsidRPr="00D1314C" w:rsidRDefault="006E27FA">
            <w:pPr>
              <w:pStyle w:val="NormalWeb"/>
              <w:spacing w:before="0" w:beforeAutospacing="0" w:after="0" w:afterAutospacing="0"/>
              <w:rPr>
                <w:rStyle w:val="inlinecode"/>
              </w:rPr>
            </w:pPr>
            <w:r w:rsidRPr="00D1314C">
              <w:rPr>
                <w:rStyle w:val="inlinecode"/>
              </w:rPr>
              <w:t>first</w:t>
            </w:r>
          </w:p>
        </w:tc>
        <w:tc>
          <w:tcPr>
            <w:tcW w:w="6662" w:type="dxa"/>
            <w:tcBorders>
              <w:top w:val="single" w:sz="2" w:space="0" w:color="DBDBDB"/>
              <w:left w:val="single" w:sz="2" w:space="0" w:color="DBDBDB"/>
              <w:bottom w:val="single" w:sz="6" w:space="0" w:color="DBDBDB"/>
              <w:right w:val="single" w:sz="2" w:space="0" w:color="DBDBDB"/>
            </w:tcBorders>
            <w:shd w:val="clear" w:color="auto" w:fill="FFFFFF"/>
            <w:tcMar>
              <w:top w:w="120" w:type="dxa"/>
              <w:left w:w="180" w:type="dxa"/>
              <w:bottom w:w="120" w:type="dxa"/>
              <w:right w:w="180" w:type="dxa"/>
            </w:tcMar>
            <w:hideMark/>
          </w:tcPr>
          <w:p w14:paraId="63C27CD9" w14:textId="713FAEAE" w:rsidR="006E27FA" w:rsidRPr="0097677C" w:rsidRDefault="006E27FA">
            <w:pPr>
              <w:pStyle w:val="NormalWeb"/>
              <w:spacing w:before="0" w:beforeAutospacing="0" w:after="0" w:afterAutospacing="0"/>
              <w:rPr>
                <w:rFonts w:ascii="Aptos Serif" w:hAnsi="Aptos Serif" w:cs="Aptos Serif"/>
                <w:color w:val="363636"/>
              </w:rPr>
            </w:pPr>
            <w:r w:rsidRPr="0097677C">
              <w:rPr>
                <w:rFonts w:ascii="Aptos Serif" w:hAnsi="Aptos Serif" w:cs="Aptos Serif"/>
                <w:color w:val="363636"/>
              </w:rPr>
              <w:t>Gets the first item in the vector.</w:t>
            </w:r>
            <w:r w:rsidR="00253281" w:rsidRPr="0097677C">
              <w:rPr>
                <w:rFonts w:ascii="Aptos Serif" w:hAnsi="Aptos Serif" w:cs="Aptos Serif"/>
                <w:color w:val="363636"/>
              </w:rPr>
              <w:t xml:space="preserve"> </w:t>
            </w:r>
          </w:p>
        </w:tc>
      </w:tr>
      <w:tr w:rsidR="006E27FA" w14:paraId="3E32226F" w14:textId="77777777" w:rsidTr="004C1BD0">
        <w:tc>
          <w:tcPr>
            <w:tcW w:w="2407" w:type="dxa"/>
            <w:tcBorders>
              <w:top w:val="single" w:sz="2" w:space="0" w:color="DBDBDB"/>
              <w:left w:val="single" w:sz="2" w:space="0" w:color="DBDBDB"/>
              <w:bottom w:val="single" w:sz="6" w:space="0" w:color="DBDBDB"/>
              <w:right w:val="single" w:sz="2" w:space="0" w:color="DBDBDB"/>
            </w:tcBorders>
            <w:shd w:val="clear" w:color="auto" w:fill="FFFFFF"/>
            <w:tcMar>
              <w:top w:w="120" w:type="dxa"/>
              <w:left w:w="180" w:type="dxa"/>
              <w:bottom w:w="120" w:type="dxa"/>
              <w:right w:w="180" w:type="dxa"/>
            </w:tcMar>
            <w:hideMark/>
          </w:tcPr>
          <w:p w14:paraId="26927A9A" w14:textId="77777777" w:rsidR="006E27FA" w:rsidRPr="00D1314C" w:rsidRDefault="006E27FA">
            <w:pPr>
              <w:pStyle w:val="NormalWeb"/>
              <w:spacing w:before="0" w:beforeAutospacing="0" w:after="0" w:afterAutospacing="0"/>
              <w:rPr>
                <w:rStyle w:val="inlinecode"/>
              </w:rPr>
            </w:pPr>
            <w:r w:rsidRPr="00D1314C">
              <w:rPr>
                <w:rStyle w:val="inlinecode"/>
              </w:rPr>
              <w:t>last</w:t>
            </w:r>
          </w:p>
        </w:tc>
        <w:tc>
          <w:tcPr>
            <w:tcW w:w="6662" w:type="dxa"/>
            <w:tcBorders>
              <w:top w:val="single" w:sz="2" w:space="0" w:color="DBDBDB"/>
              <w:left w:val="single" w:sz="2" w:space="0" w:color="DBDBDB"/>
              <w:bottom w:val="single" w:sz="6" w:space="0" w:color="DBDBDB"/>
              <w:right w:val="single" w:sz="2" w:space="0" w:color="DBDBDB"/>
            </w:tcBorders>
            <w:shd w:val="clear" w:color="auto" w:fill="FFFFFF"/>
            <w:tcMar>
              <w:top w:w="120" w:type="dxa"/>
              <w:left w:w="180" w:type="dxa"/>
              <w:bottom w:w="120" w:type="dxa"/>
              <w:right w:w="180" w:type="dxa"/>
            </w:tcMar>
            <w:hideMark/>
          </w:tcPr>
          <w:p w14:paraId="5C76373E" w14:textId="5F09F492" w:rsidR="006E27FA" w:rsidRPr="0097677C" w:rsidRDefault="006E27FA">
            <w:pPr>
              <w:pStyle w:val="NormalWeb"/>
              <w:spacing w:before="0" w:beforeAutospacing="0" w:after="0" w:afterAutospacing="0"/>
              <w:rPr>
                <w:rFonts w:ascii="Aptos Serif" w:hAnsi="Aptos Serif" w:cs="Aptos Serif"/>
                <w:color w:val="363636"/>
              </w:rPr>
            </w:pPr>
            <w:r w:rsidRPr="0097677C">
              <w:rPr>
                <w:rFonts w:ascii="Aptos Serif" w:hAnsi="Aptos Serif" w:cs="Aptos Serif"/>
                <w:color w:val="363636"/>
              </w:rPr>
              <w:t>Gets the last item in the vector.</w:t>
            </w:r>
            <w:r w:rsidR="00253281" w:rsidRPr="0097677C">
              <w:rPr>
                <w:rFonts w:ascii="Aptos Serif" w:hAnsi="Aptos Serif" w:cs="Aptos Serif"/>
                <w:color w:val="363636"/>
              </w:rPr>
              <w:t xml:space="preserve"> </w:t>
            </w:r>
          </w:p>
        </w:tc>
      </w:tr>
      <w:tr w:rsidR="006E27FA" w14:paraId="728858BA" w14:textId="77777777" w:rsidTr="004C1BD0">
        <w:tc>
          <w:tcPr>
            <w:tcW w:w="2407" w:type="dxa"/>
            <w:tcBorders>
              <w:top w:val="single" w:sz="2" w:space="0" w:color="DBDBDB"/>
              <w:left w:val="single" w:sz="2" w:space="0" w:color="DBDBDB"/>
              <w:bottom w:val="single" w:sz="6" w:space="0" w:color="DBDBDB"/>
              <w:right w:val="single" w:sz="2" w:space="0" w:color="DBDBDB"/>
            </w:tcBorders>
            <w:shd w:val="clear" w:color="auto" w:fill="FFFFFF"/>
            <w:tcMar>
              <w:top w:w="120" w:type="dxa"/>
              <w:left w:w="180" w:type="dxa"/>
              <w:bottom w:w="120" w:type="dxa"/>
              <w:right w:w="180" w:type="dxa"/>
            </w:tcMar>
            <w:hideMark/>
          </w:tcPr>
          <w:p w14:paraId="245FDF28" w14:textId="77777777" w:rsidR="006E27FA" w:rsidRPr="00D1314C" w:rsidRDefault="006E27FA">
            <w:pPr>
              <w:pStyle w:val="NormalWeb"/>
              <w:spacing w:before="0" w:beforeAutospacing="0" w:after="0" w:afterAutospacing="0"/>
              <w:rPr>
                <w:rStyle w:val="inlinecode"/>
              </w:rPr>
            </w:pPr>
            <w:r w:rsidRPr="00D1314C">
              <w:rPr>
                <w:rStyle w:val="inlinecode"/>
              </w:rPr>
              <w:lastRenderedPageBreak/>
              <w:t>length</w:t>
            </w:r>
          </w:p>
        </w:tc>
        <w:tc>
          <w:tcPr>
            <w:tcW w:w="6662" w:type="dxa"/>
            <w:tcBorders>
              <w:top w:val="single" w:sz="2" w:space="0" w:color="DBDBDB"/>
              <w:left w:val="single" w:sz="2" w:space="0" w:color="DBDBDB"/>
              <w:bottom w:val="single" w:sz="6" w:space="0" w:color="DBDBDB"/>
              <w:right w:val="single" w:sz="2" w:space="0" w:color="DBDBDB"/>
            </w:tcBorders>
            <w:shd w:val="clear" w:color="auto" w:fill="FFFFFF"/>
            <w:tcMar>
              <w:top w:w="120" w:type="dxa"/>
              <w:left w:w="180" w:type="dxa"/>
              <w:bottom w:w="120" w:type="dxa"/>
              <w:right w:w="180" w:type="dxa"/>
            </w:tcMar>
            <w:hideMark/>
          </w:tcPr>
          <w:p w14:paraId="0D00CB6A" w14:textId="69CF1890" w:rsidR="006E27FA" w:rsidRPr="0097677C" w:rsidRDefault="006E27FA">
            <w:pPr>
              <w:pStyle w:val="NormalWeb"/>
              <w:spacing w:before="0" w:beforeAutospacing="0" w:after="0" w:afterAutospacing="0"/>
              <w:rPr>
                <w:rFonts w:ascii="Aptos Serif" w:hAnsi="Aptos Serif" w:cs="Aptos Serif"/>
                <w:color w:val="363636"/>
              </w:rPr>
            </w:pPr>
            <w:r w:rsidRPr="0097677C">
              <w:rPr>
                <w:rFonts w:ascii="Aptos Serif" w:hAnsi="Aptos Serif" w:cs="Aptos Serif"/>
                <w:color w:val="363636"/>
              </w:rPr>
              <w:t>Gets the number of values in the vector.</w:t>
            </w:r>
            <w:r w:rsidR="00253281" w:rsidRPr="0097677C">
              <w:rPr>
                <w:rFonts w:ascii="Aptos Serif" w:hAnsi="Aptos Serif" w:cs="Aptos Serif"/>
                <w:color w:val="363636"/>
              </w:rPr>
              <w:t xml:space="preserve"> </w:t>
            </w:r>
          </w:p>
        </w:tc>
      </w:tr>
      <w:tr w:rsidR="006E27FA" w14:paraId="15D76EBD" w14:textId="77777777" w:rsidTr="004C1BD0">
        <w:tc>
          <w:tcPr>
            <w:tcW w:w="2407" w:type="dxa"/>
            <w:tcBorders>
              <w:top w:val="single" w:sz="2" w:space="0" w:color="DBDBDB"/>
              <w:left w:val="single" w:sz="2" w:space="0" w:color="DBDBDB"/>
              <w:bottom w:val="single" w:sz="6" w:space="0" w:color="DBDBDB"/>
              <w:right w:val="single" w:sz="2" w:space="0" w:color="DBDBDB"/>
            </w:tcBorders>
            <w:shd w:val="clear" w:color="auto" w:fill="FFFFFF"/>
            <w:tcMar>
              <w:top w:w="120" w:type="dxa"/>
              <w:left w:w="180" w:type="dxa"/>
              <w:bottom w:w="120" w:type="dxa"/>
              <w:right w:w="180" w:type="dxa"/>
            </w:tcMar>
            <w:hideMark/>
          </w:tcPr>
          <w:p w14:paraId="73C0D2C0" w14:textId="77777777" w:rsidR="006E27FA" w:rsidRPr="00D1314C" w:rsidRDefault="006E27FA">
            <w:pPr>
              <w:pStyle w:val="NormalWeb"/>
              <w:spacing w:before="0" w:beforeAutospacing="0" w:after="0" w:afterAutospacing="0"/>
              <w:rPr>
                <w:rStyle w:val="inlinecode"/>
              </w:rPr>
            </w:pPr>
            <w:r w:rsidRPr="00D1314C">
              <w:rPr>
                <w:rStyle w:val="inlinecode"/>
              </w:rPr>
              <w:t>max</w:t>
            </w:r>
          </w:p>
        </w:tc>
        <w:tc>
          <w:tcPr>
            <w:tcW w:w="6662" w:type="dxa"/>
            <w:tcBorders>
              <w:top w:val="single" w:sz="2" w:space="0" w:color="DBDBDB"/>
              <w:left w:val="single" w:sz="2" w:space="0" w:color="DBDBDB"/>
              <w:bottom w:val="single" w:sz="6" w:space="0" w:color="DBDBDB"/>
              <w:right w:val="single" w:sz="2" w:space="0" w:color="DBDBDB"/>
            </w:tcBorders>
            <w:shd w:val="clear" w:color="auto" w:fill="FFFFFF"/>
            <w:tcMar>
              <w:top w:w="120" w:type="dxa"/>
              <w:left w:w="180" w:type="dxa"/>
              <w:bottom w:w="120" w:type="dxa"/>
              <w:right w:w="180" w:type="dxa"/>
            </w:tcMar>
            <w:hideMark/>
          </w:tcPr>
          <w:p w14:paraId="47620144" w14:textId="6E808523" w:rsidR="006E27FA" w:rsidRPr="0097677C" w:rsidRDefault="006E27FA">
            <w:pPr>
              <w:pStyle w:val="NormalWeb"/>
              <w:spacing w:before="0" w:beforeAutospacing="0" w:after="0" w:afterAutospacing="0"/>
              <w:rPr>
                <w:rFonts w:ascii="Aptos Serif" w:hAnsi="Aptos Serif" w:cs="Aptos Serif"/>
                <w:color w:val="363636"/>
              </w:rPr>
            </w:pPr>
            <w:r w:rsidRPr="0097677C">
              <w:rPr>
                <w:rFonts w:ascii="Aptos Serif" w:hAnsi="Aptos Serif" w:cs="Aptos Serif"/>
                <w:color w:val="363636"/>
              </w:rPr>
              <w:t>Get the maximum value from the vector.</w:t>
            </w:r>
            <w:r w:rsidR="00253281" w:rsidRPr="0097677C">
              <w:rPr>
                <w:rFonts w:ascii="Aptos Serif" w:hAnsi="Aptos Serif" w:cs="Aptos Serif"/>
                <w:color w:val="363636"/>
              </w:rPr>
              <w:t xml:space="preserve"> </w:t>
            </w:r>
          </w:p>
        </w:tc>
      </w:tr>
      <w:tr w:rsidR="006E27FA" w14:paraId="2475ECC8" w14:textId="77777777" w:rsidTr="004C1BD0">
        <w:tc>
          <w:tcPr>
            <w:tcW w:w="2407" w:type="dxa"/>
            <w:tcBorders>
              <w:top w:val="single" w:sz="2" w:space="0" w:color="DBDBDB"/>
              <w:left w:val="single" w:sz="2" w:space="0" w:color="DBDBDB"/>
              <w:bottom w:val="single" w:sz="6" w:space="0" w:color="DBDBDB"/>
              <w:right w:val="single" w:sz="2" w:space="0" w:color="DBDBDB"/>
            </w:tcBorders>
            <w:shd w:val="clear" w:color="auto" w:fill="FFFFFF"/>
            <w:tcMar>
              <w:top w:w="120" w:type="dxa"/>
              <w:left w:w="180" w:type="dxa"/>
              <w:bottom w:w="120" w:type="dxa"/>
              <w:right w:w="180" w:type="dxa"/>
            </w:tcMar>
            <w:hideMark/>
          </w:tcPr>
          <w:p w14:paraId="04C004C2" w14:textId="77777777" w:rsidR="006E27FA" w:rsidRPr="00D1314C" w:rsidRDefault="006E27FA">
            <w:pPr>
              <w:pStyle w:val="NormalWeb"/>
              <w:spacing w:before="0" w:beforeAutospacing="0" w:after="0" w:afterAutospacing="0"/>
              <w:rPr>
                <w:rStyle w:val="inlinecode"/>
              </w:rPr>
            </w:pPr>
            <w:r w:rsidRPr="00D1314C">
              <w:rPr>
                <w:rStyle w:val="inlinecode"/>
              </w:rPr>
              <w:t>mean</w:t>
            </w:r>
          </w:p>
        </w:tc>
        <w:tc>
          <w:tcPr>
            <w:tcW w:w="6662" w:type="dxa"/>
            <w:tcBorders>
              <w:top w:val="single" w:sz="2" w:space="0" w:color="DBDBDB"/>
              <w:left w:val="single" w:sz="2" w:space="0" w:color="DBDBDB"/>
              <w:bottom w:val="single" w:sz="6" w:space="0" w:color="DBDBDB"/>
              <w:right w:val="single" w:sz="2" w:space="0" w:color="DBDBDB"/>
            </w:tcBorders>
            <w:shd w:val="clear" w:color="auto" w:fill="FFFFFF"/>
            <w:tcMar>
              <w:top w:w="120" w:type="dxa"/>
              <w:left w:w="180" w:type="dxa"/>
              <w:bottom w:w="120" w:type="dxa"/>
              <w:right w:w="180" w:type="dxa"/>
            </w:tcMar>
            <w:hideMark/>
          </w:tcPr>
          <w:p w14:paraId="55832D83" w14:textId="16FD853E" w:rsidR="006E27FA" w:rsidRPr="0097677C" w:rsidRDefault="006E27FA">
            <w:pPr>
              <w:pStyle w:val="NormalWeb"/>
              <w:spacing w:before="0" w:beforeAutospacing="0" w:after="0" w:afterAutospacing="0"/>
              <w:rPr>
                <w:rFonts w:ascii="Aptos Serif" w:hAnsi="Aptos Serif" w:cs="Aptos Serif"/>
                <w:color w:val="363636"/>
              </w:rPr>
            </w:pPr>
            <w:r w:rsidRPr="0097677C">
              <w:rPr>
                <w:rFonts w:ascii="Aptos Serif" w:hAnsi="Aptos Serif" w:cs="Aptos Serif"/>
                <w:color w:val="363636"/>
              </w:rPr>
              <w:t>Gets the average of the values in the vector.</w:t>
            </w:r>
            <w:r w:rsidR="00253281" w:rsidRPr="0097677C">
              <w:rPr>
                <w:rFonts w:ascii="Aptos Serif" w:hAnsi="Aptos Serif" w:cs="Aptos Serif"/>
                <w:color w:val="363636"/>
              </w:rPr>
              <w:t xml:space="preserve"> </w:t>
            </w:r>
          </w:p>
        </w:tc>
      </w:tr>
      <w:tr w:rsidR="006E27FA" w14:paraId="08FC23A7" w14:textId="77777777" w:rsidTr="004C1BD0">
        <w:tc>
          <w:tcPr>
            <w:tcW w:w="2407" w:type="dxa"/>
            <w:tcBorders>
              <w:top w:val="single" w:sz="2" w:space="0" w:color="DBDBDB"/>
              <w:left w:val="single" w:sz="2" w:space="0" w:color="DBDBDB"/>
              <w:bottom w:val="single" w:sz="6" w:space="0" w:color="DBDBDB"/>
              <w:right w:val="single" w:sz="2" w:space="0" w:color="DBDBDB"/>
            </w:tcBorders>
            <w:shd w:val="clear" w:color="auto" w:fill="FFFFFF"/>
            <w:tcMar>
              <w:top w:w="120" w:type="dxa"/>
              <w:left w:w="180" w:type="dxa"/>
              <w:bottom w:w="120" w:type="dxa"/>
              <w:right w:w="180" w:type="dxa"/>
            </w:tcMar>
            <w:hideMark/>
          </w:tcPr>
          <w:p w14:paraId="5B09879A" w14:textId="77777777" w:rsidR="006E27FA" w:rsidRPr="00D1314C" w:rsidRDefault="006E27FA">
            <w:pPr>
              <w:pStyle w:val="NormalWeb"/>
              <w:spacing w:before="0" w:beforeAutospacing="0" w:after="0" w:afterAutospacing="0"/>
              <w:rPr>
                <w:rStyle w:val="inlinecode"/>
              </w:rPr>
            </w:pPr>
            <w:r w:rsidRPr="00D1314C">
              <w:rPr>
                <w:rStyle w:val="inlinecode"/>
              </w:rPr>
              <w:t>min</w:t>
            </w:r>
          </w:p>
        </w:tc>
        <w:tc>
          <w:tcPr>
            <w:tcW w:w="6662" w:type="dxa"/>
            <w:tcBorders>
              <w:top w:val="single" w:sz="2" w:space="0" w:color="DBDBDB"/>
              <w:left w:val="single" w:sz="2" w:space="0" w:color="DBDBDB"/>
              <w:bottom w:val="single" w:sz="6" w:space="0" w:color="DBDBDB"/>
              <w:right w:val="single" w:sz="2" w:space="0" w:color="DBDBDB"/>
            </w:tcBorders>
            <w:shd w:val="clear" w:color="auto" w:fill="FFFFFF"/>
            <w:tcMar>
              <w:top w:w="120" w:type="dxa"/>
              <w:left w:w="180" w:type="dxa"/>
              <w:bottom w:w="120" w:type="dxa"/>
              <w:right w:w="180" w:type="dxa"/>
            </w:tcMar>
            <w:hideMark/>
          </w:tcPr>
          <w:p w14:paraId="17A3FBB6" w14:textId="5199D41A" w:rsidR="006E27FA" w:rsidRPr="0097677C" w:rsidRDefault="006E27FA">
            <w:pPr>
              <w:pStyle w:val="NormalWeb"/>
              <w:spacing w:before="0" w:beforeAutospacing="0" w:after="0" w:afterAutospacing="0"/>
              <w:rPr>
                <w:rFonts w:ascii="Aptos Serif" w:hAnsi="Aptos Serif" w:cs="Aptos Serif"/>
                <w:color w:val="363636"/>
              </w:rPr>
            </w:pPr>
            <w:r w:rsidRPr="0097677C">
              <w:rPr>
                <w:rFonts w:ascii="Aptos Serif" w:hAnsi="Aptos Serif" w:cs="Aptos Serif"/>
                <w:color w:val="363636"/>
              </w:rPr>
              <w:t>Get the minimum value from the vector.</w:t>
            </w:r>
            <w:r w:rsidR="00253281" w:rsidRPr="0097677C">
              <w:rPr>
                <w:rFonts w:ascii="Aptos Serif" w:hAnsi="Aptos Serif" w:cs="Aptos Serif"/>
                <w:color w:val="363636"/>
              </w:rPr>
              <w:t xml:space="preserve"> </w:t>
            </w:r>
          </w:p>
        </w:tc>
      </w:tr>
      <w:tr w:rsidR="006E27FA" w14:paraId="3E6C1930" w14:textId="77777777" w:rsidTr="004C1BD0">
        <w:tc>
          <w:tcPr>
            <w:tcW w:w="2407" w:type="dxa"/>
            <w:tcBorders>
              <w:top w:val="single" w:sz="2" w:space="0" w:color="DBDBDB"/>
              <w:left w:val="single" w:sz="2" w:space="0" w:color="DBDBDB"/>
              <w:bottom w:val="single" w:sz="6" w:space="0" w:color="DBDBDB"/>
              <w:right w:val="single" w:sz="2" w:space="0" w:color="DBDBDB"/>
            </w:tcBorders>
            <w:shd w:val="clear" w:color="auto" w:fill="FFFFFF"/>
            <w:tcMar>
              <w:top w:w="120" w:type="dxa"/>
              <w:left w:w="180" w:type="dxa"/>
              <w:bottom w:w="120" w:type="dxa"/>
              <w:right w:w="180" w:type="dxa"/>
            </w:tcMar>
            <w:hideMark/>
          </w:tcPr>
          <w:p w14:paraId="4BF0696D" w14:textId="77777777" w:rsidR="006E27FA" w:rsidRPr="00D1314C" w:rsidRDefault="006E27FA">
            <w:pPr>
              <w:pStyle w:val="NormalWeb"/>
              <w:spacing w:before="0" w:beforeAutospacing="0" w:after="0" w:afterAutospacing="0"/>
              <w:rPr>
                <w:rStyle w:val="inlinecode"/>
              </w:rPr>
            </w:pPr>
            <w:r w:rsidRPr="00D1314C">
              <w:rPr>
                <w:rStyle w:val="inlinecode"/>
              </w:rPr>
              <w:t>norm</w:t>
            </w:r>
          </w:p>
        </w:tc>
        <w:tc>
          <w:tcPr>
            <w:tcW w:w="6662" w:type="dxa"/>
            <w:tcBorders>
              <w:top w:val="single" w:sz="2" w:space="0" w:color="DBDBDB"/>
              <w:left w:val="single" w:sz="2" w:space="0" w:color="DBDBDB"/>
              <w:bottom w:val="single" w:sz="6" w:space="0" w:color="DBDBDB"/>
              <w:right w:val="single" w:sz="2" w:space="0" w:color="DBDBDB"/>
            </w:tcBorders>
            <w:shd w:val="clear" w:color="auto" w:fill="FFFFFF"/>
            <w:tcMar>
              <w:top w:w="120" w:type="dxa"/>
              <w:left w:w="180" w:type="dxa"/>
              <w:bottom w:w="120" w:type="dxa"/>
              <w:right w:w="180" w:type="dxa"/>
            </w:tcMar>
            <w:hideMark/>
          </w:tcPr>
          <w:p w14:paraId="6109576F" w14:textId="226314AA" w:rsidR="006E27FA" w:rsidRPr="0097677C" w:rsidRDefault="006E27FA">
            <w:pPr>
              <w:pStyle w:val="NormalWeb"/>
              <w:spacing w:before="0" w:beforeAutospacing="0" w:after="0" w:afterAutospacing="0"/>
              <w:rPr>
                <w:rFonts w:ascii="Aptos Serif" w:hAnsi="Aptos Serif" w:cs="Aptos Serif"/>
                <w:color w:val="363636"/>
              </w:rPr>
            </w:pPr>
            <w:r w:rsidRPr="0097677C">
              <w:rPr>
                <w:rFonts w:ascii="Aptos Serif" w:hAnsi="Aptos Serif" w:cs="Aptos Serif"/>
                <w:color w:val="363636"/>
              </w:rPr>
              <w:t>Gets the Pythagorean norm of the vector.</w:t>
            </w:r>
            <w:r w:rsidR="00253281" w:rsidRPr="0097677C">
              <w:rPr>
                <w:rFonts w:ascii="Aptos Serif" w:hAnsi="Aptos Serif" w:cs="Aptos Serif"/>
                <w:color w:val="363636"/>
              </w:rPr>
              <w:t xml:space="preserve"> </w:t>
            </w:r>
          </w:p>
        </w:tc>
      </w:tr>
      <w:tr w:rsidR="00213533" w14:paraId="15F305FA" w14:textId="77777777" w:rsidTr="004C1BD0">
        <w:tc>
          <w:tcPr>
            <w:tcW w:w="2407" w:type="dxa"/>
            <w:tcBorders>
              <w:top w:val="single" w:sz="2" w:space="0" w:color="DBDBDB"/>
              <w:left w:val="single" w:sz="2" w:space="0" w:color="DBDBDB"/>
              <w:bottom w:val="single" w:sz="6" w:space="0" w:color="DBDBDB"/>
              <w:right w:val="single" w:sz="2" w:space="0" w:color="DBDBDB"/>
            </w:tcBorders>
            <w:shd w:val="clear" w:color="auto" w:fill="FFFFFF"/>
            <w:tcMar>
              <w:top w:w="120" w:type="dxa"/>
              <w:left w:w="180" w:type="dxa"/>
              <w:bottom w:w="120" w:type="dxa"/>
              <w:right w:w="180" w:type="dxa"/>
            </w:tcMar>
          </w:tcPr>
          <w:p w14:paraId="50BB1F73" w14:textId="573ADB69" w:rsidR="00213533" w:rsidRPr="00D1314C" w:rsidRDefault="00213533" w:rsidP="00213533">
            <w:pPr>
              <w:pStyle w:val="NormalWeb"/>
              <w:spacing w:before="0" w:beforeAutospacing="0" w:after="0" w:afterAutospacing="0"/>
              <w:rPr>
                <w:rStyle w:val="inlinecode"/>
              </w:rPr>
            </w:pPr>
            <w:r>
              <w:rPr>
                <w:rStyle w:val="inlinecode"/>
              </w:rPr>
              <w:t>p</w:t>
            </w:r>
            <w:r w:rsidRPr="00D1314C">
              <w:rPr>
                <w:rStyle w:val="inlinecode"/>
              </w:rPr>
              <w:t>acf</w:t>
            </w:r>
          </w:p>
        </w:tc>
        <w:tc>
          <w:tcPr>
            <w:tcW w:w="6662" w:type="dxa"/>
            <w:tcBorders>
              <w:top w:val="single" w:sz="2" w:space="0" w:color="DBDBDB"/>
              <w:left w:val="single" w:sz="2" w:space="0" w:color="DBDBDB"/>
              <w:bottom w:val="single" w:sz="6" w:space="0" w:color="DBDBDB"/>
              <w:right w:val="single" w:sz="2" w:space="0" w:color="DBDBDB"/>
            </w:tcBorders>
            <w:shd w:val="clear" w:color="auto" w:fill="FFFFFF"/>
            <w:tcMar>
              <w:top w:w="120" w:type="dxa"/>
              <w:left w:w="180" w:type="dxa"/>
              <w:bottom w:w="120" w:type="dxa"/>
              <w:right w:w="180" w:type="dxa"/>
            </w:tcMar>
          </w:tcPr>
          <w:p w14:paraId="35B25852" w14:textId="2F8994F8" w:rsidR="00213533" w:rsidRPr="0097677C" w:rsidRDefault="00213533" w:rsidP="00213533">
            <w:pPr>
              <w:pStyle w:val="NormalWeb"/>
              <w:spacing w:before="0" w:beforeAutospacing="0" w:after="0" w:afterAutospacing="0"/>
              <w:rPr>
                <w:rFonts w:ascii="Aptos Serif" w:hAnsi="Aptos Serif" w:cs="Aptos Serif"/>
                <w:color w:val="363636"/>
              </w:rPr>
            </w:pPr>
            <w:r>
              <w:rPr>
                <w:rFonts w:ascii="Aptos Serif" w:hAnsi="Aptos Serif" w:cs="Aptos Serif"/>
                <w:color w:val="363636"/>
              </w:rPr>
              <w:fldChar w:fldCharType="begin"/>
            </w:r>
            <w:r>
              <w:instrText xml:space="preserve"> XE "</w:instrText>
            </w:r>
            <w:r w:rsidRPr="00EB51D7">
              <w:rPr>
                <w:lang w:val="en-US"/>
              </w:rPr>
              <w:instrText>autocorrelation</w:instrText>
            </w:r>
            <w:r>
              <w:instrText xml:space="preserve">" </w:instrText>
            </w:r>
            <w:r>
              <w:rPr>
                <w:rFonts w:ascii="Aptos Serif" w:hAnsi="Aptos Serif" w:cs="Aptos Serif"/>
                <w:color w:val="363636"/>
              </w:rPr>
              <w:fldChar w:fldCharType="end"/>
            </w:r>
            <w:r>
              <w:rPr>
                <w:rFonts w:ascii="Aptos Serif" w:hAnsi="Aptos Serif" w:cs="Aptos Serif"/>
                <w:color w:val="363636"/>
              </w:rPr>
              <w:fldChar w:fldCharType="begin"/>
            </w:r>
            <w:r>
              <w:instrText xml:space="preserve"> XE "</w:instrText>
            </w:r>
            <w:r w:rsidRPr="000853A5">
              <w:rPr>
                <w:lang w:val="en-US"/>
              </w:rPr>
              <w:instrText>vectors:autocorrelation</w:instrText>
            </w:r>
            <w:r>
              <w:instrText xml:space="preserve">" </w:instrText>
            </w:r>
            <w:r>
              <w:rPr>
                <w:rFonts w:ascii="Aptos Serif" w:hAnsi="Aptos Serif" w:cs="Aptos Serif"/>
                <w:color w:val="363636"/>
              </w:rPr>
              <w:fldChar w:fldCharType="end"/>
            </w:r>
            <w:r w:rsidRPr="0097677C">
              <w:rPr>
                <w:rFonts w:ascii="Aptos Serif" w:hAnsi="Aptos Serif" w:cs="Aptos Serif"/>
                <w:color w:val="363636"/>
              </w:rPr>
              <w:t xml:space="preserve">The </w:t>
            </w:r>
            <w:r>
              <w:rPr>
                <w:rFonts w:ascii="Aptos Serif" w:hAnsi="Aptos Serif" w:cs="Aptos Serif"/>
                <w:color w:val="363636"/>
              </w:rPr>
              <w:t xml:space="preserve">Partial </w:t>
            </w:r>
            <w:r w:rsidRPr="0097677C">
              <w:rPr>
                <w:rFonts w:ascii="Aptos Serif" w:hAnsi="Aptos Serif" w:cs="Aptos Serif"/>
                <w:color w:val="363636"/>
              </w:rPr>
              <w:t>Auto</w:t>
            </w:r>
            <w:r>
              <w:rPr>
                <w:rFonts w:ascii="Aptos Serif" w:hAnsi="Aptos Serif" w:cs="Aptos Serif"/>
                <w:color w:val="363636"/>
              </w:rPr>
              <w:t>c</w:t>
            </w:r>
            <w:r w:rsidRPr="0097677C">
              <w:rPr>
                <w:rFonts w:ascii="Aptos Serif" w:hAnsi="Aptos Serif" w:cs="Aptos Serif"/>
                <w:color w:val="363636"/>
              </w:rPr>
              <w:t>orrelation Function</w:t>
            </w:r>
            <w:r>
              <w:rPr>
                <w:rFonts w:ascii="Aptos Serif" w:hAnsi="Aptos Serif" w:cs="Aptos Serif"/>
                <w:color w:val="363636"/>
              </w:rPr>
              <w:t xml:space="preserve"> (ACF)</w:t>
            </w:r>
            <w:r w:rsidRPr="0097677C">
              <w:rPr>
                <w:rFonts w:ascii="Aptos Serif" w:hAnsi="Aptos Serif" w:cs="Aptos Serif"/>
                <w:color w:val="363636"/>
              </w:rPr>
              <w:t xml:space="preserve">. </w:t>
            </w:r>
          </w:p>
        </w:tc>
      </w:tr>
      <w:tr w:rsidR="006E27FA" w14:paraId="690CF4E5" w14:textId="77777777" w:rsidTr="004C1BD0">
        <w:tc>
          <w:tcPr>
            <w:tcW w:w="2407" w:type="dxa"/>
            <w:tcBorders>
              <w:top w:val="single" w:sz="2" w:space="0" w:color="DBDBDB"/>
              <w:left w:val="single" w:sz="2" w:space="0" w:color="DBDBDB"/>
              <w:bottom w:val="single" w:sz="6" w:space="0" w:color="DBDBDB"/>
              <w:right w:val="single" w:sz="2" w:space="0" w:color="DBDBDB"/>
            </w:tcBorders>
            <w:shd w:val="clear" w:color="auto" w:fill="FFFFFF"/>
            <w:tcMar>
              <w:top w:w="120" w:type="dxa"/>
              <w:left w:w="180" w:type="dxa"/>
              <w:bottom w:w="120" w:type="dxa"/>
              <w:right w:w="180" w:type="dxa"/>
            </w:tcMar>
            <w:hideMark/>
          </w:tcPr>
          <w:p w14:paraId="540F1470" w14:textId="77777777" w:rsidR="006E27FA" w:rsidRPr="00D1314C" w:rsidRDefault="006E27FA">
            <w:pPr>
              <w:pStyle w:val="NormalWeb"/>
              <w:spacing w:before="0" w:beforeAutospacing="0" w:after="0" w:afterAutospacing="0"/>
              <w:rPr>
                <w:rStyle w:val="inlinecode"/>
              </w:rPr>
            </w:pPr>
            <w:r w:rsidRPr="00D1314C">
              <w:rPr>
                <w:rStyle w:val="inlinecode"/>
              </w:rPr>
              <w:t>plot</w:t>
            </w:r>
          </w:p>
        </w:tc>
        <w:tc>
          <w:tcPr>
            <w:tcW w:w="6662" w:type="dxa"/>
            <w:tcBorders>
              <w:top w:val="single" w:sz="2" w:space="0" w:color="DBDBDB"/>
              <w:left w:val="single" w:sz="2" w:space="0" w:color="DBDBDB"/>
              <w:bottom w:val="single" w:sz="6" w:space="0" w:color="DBDBDB"/>
              <w:right w:val="single" w:sz="2" w:space="0" w:color="DBDBDB"/>
            </w:tcBorders>
            <w:shd w:val="clear" w:color="auto" w:fill="FFFFFF"/>
            <w:tcMar>
              <w:top w:w="120" w:type="dxa"/>
              <w:left w:w="180" w:type="dxa"/>
              <w:bottom w:w="120" w:type="dxa"/>
              <w:right w:w="180" w:type="dxa"/>
            </w:tcMar>
            <w:hideMark/>
          </w:tcPr>
          <w:p w14:paraId="618FE9E6" w14:textId="03DEB66A" w:rsidR="006E27FA" w:rsidRPr="0097677C" w:rsidRDefault="006E27FA">
            <w:pPr>
              <w:pStyle w:val="NormalWeb"/>
              <w:spacing w:before="0" w:beforeAutospacing="0" w:after="0" w:afterAutospacing="0"/>
              <w:rPr>
                <w:rFonts w:ascii="Aptos Serif" w:hAnsi="Aptos Serif" w:cs="Aptos Serif"/>
                <w:color w:val="363636"/>
              </w:rPr>
            </w:pPr>
            <w:r w:rsidRPr="0097677C">
              <w:rPr>
                <w:rFonts w:ascii="Aptos Serif" w:hAnsi="Aptos Serif" w:cs="Aptos Serif"/>
                <w:color w:val="363636"/>
              </w:rPr>
              <w:t>Shows the vector in a chart.</w:t>
            </w:r>
            <w:r w:rsidR="00253281" w:rsidRPr="0097677C">
              <w:rPr>
                <w:rFonts w:ascii="Aptos Serif" w:hAnsi="Aptos Serif" w:cs="Aptos Serif"/>
                <w:color w:val="363636"/>
              </w:rPr>
              <w:t xml:space="preserve"> </w:t>
            </w:r>
          </w:p>
        </w:tc>
      </w:tr>
      <w:tr w:rsidR="006E27FA" w14:paraId="1335AF85" w14:textId="77777777" w:rsidTr="004C1BD0">
        <w:tc>
          <w:tcPr>
            <w:tcW w:w="2407" w:type="dxa"/>
            <w:tcBorders>
              <w:top w:val="single" w:sz="2" w:space="0" w:color="DBDBDB"/>
              <w:left w:val="single" w:sz="2" w:space="0" w:color="DBDBDB"/>
              <w:bottom w:val="single" w:sz="6" w:space="0" w:color="DBDBDB"/>
              <w:right w:val="single" w:sz="2" w:space="0" w:color="DBDBDB"/>
            </w:tcBorders>
            <w:shd w:val="clear" w:color="auto" w:fill="FFFFFF"/>
            <w:tcMar>
              <w:top w:w="120" w:type="dxa"/>
              <w:left w:w="180" w:type="dxa"/>
              <w:bottom w:w="120" w:type="dxa"/>
              <w:right w:w="180" w:type="dxa"/>
            </w:tcMar>
            <w:hideMark/>
          </w:tcPr>
          <w:p w14:paraId="311BD4F3" w14:textId="77777777" w:rsidR="006E27FA" w:rsidRPr="00D1314C" w:rsidRDefault="006E27FA">
            <w:pPr>
              <w:pStyle w:val="NormalWeb"/>
              <w:spacing w:before="0" w:beforeAutospacing="0" w:after="0" w:afterAutospacing="0"/>
              <w:rPr>
                <w:rStyle w:val="inlinecode"/>
              </w:rPr>
            </w:pPr>
            <w:r w:rsidRPr="00D1314C">
              <w:rPr>
                <w:rStyle w:val="inlinecode"/>
              </w:rPr>
              <w:t>prod</w:t>
            </w:r>
          </w:p>
        </w:tc>
        <w:tc>
          <w:tcPr>
            <w:tcW w:w="6662" w:type="dxa"/>
            <w:tcBorders>
              <w:top w:val="single" w:sz="2" w:space="0" w:color="DBDBDB"/>
              <w:left w:val="single" w:sz="2" w:space="0" w:color="DBDBDB"/>
              <w:bottom w:val="single" w:sz="6" w:space="0" w:color="DBDBDB"/>
              <w:right w:val="single" w:sz="2" w:space="0" w:color="DBDBDB"/>
            </w:tcBorders>
            <w:shd w:val="clear" w:color="auto" w:fill="FFFFFF"/>
            <w:tcMar>
              <w:top w:w="120" w:type="dxa"/>
              <w:left w:w="180" w:type="dxa"/>
              <w:bottom w:w="120" w:type="dxa"/>
              <w:right w:w="180" w:type="dxa"/>
            </w:tcMar>
            <w:hideMark/>
          </w:tcPr>
          <w:p w14:paraId="13C54D5D" w14:textId="3A0C73D6" w:rsidR="006E27FA" w:rsidRPr="0097677C" w:rsidRDefault="006E27FA">
            <w:pPr>
              <w:pStyle w:val="NormalWeb"/>
              <w:spacing w:before="0" w:beforeAutospacing="0" w:after="0" w:afterAutospacing="0"/>
              <w:rPr>
                <w:rFonts w:ascii="Aptos Serif" w:hAnsi="Aptos Serif" w:cs="Aptos Serif"/>
                <w:color w:val="363636"/>
              </w:rPr>
            </w:pPr>
            <w:r w:rsidRPr="0097677C">
              <w:rPr>
                <w:rFonts w:ascii="Aptos Serif" w:hAnsi="Aptos Serif" w:cs="Aptos Serif"/>
                <w:color w:val="363636"/>
              </w:rPr>
              <w:t>Multiplies all items in the vector.</w:t>
            </w:r>
            <w:r w:rsidR="00253281" w:rsidRPr="0097677C">
              <w:rPr>
                <w:rFonts w:ascii="Aptos Serif" w:hAnsi="Aptos Serif" w:cs="Aptos Serif"/>
                <w:color w:val="363636"/>
              </w:rPr>
              <w:t xml:space="preserve"> </w:t>
            </w:r>
          </w:p>
        </w:tc>
      </w:tr>
      <w:tr w:rsidR="006E27FA" w14:paraId="57232505" w14:textId="77777777" w:rsidTr="004C1BD0">
        <w:tc>
          <w:tcPr>
            <w:tcW w:w="2407" w:type="dxa"/>
            <w:tcBorders>
              <w:top w:val="single" w:sz="2" w:space="0" w:color="DBDBDB"/>
              <w:left w:val="single" w:sz="2" w:space="0" w:color="DBDBDB"/>
              <w:bottom w:val="single" w:sz="6" w:space="0" w:color="DBDBDB"/>
              <w:right w:val="single" w:sz="2" w:space="0" w:color="DBDBDB"/>
            </w:tcBorders>
            <w:shd w:val="clear" w:color="auto" w:fill="FFFFFF"/>
            <w:tcMar>
              <w:top w:w="120" w:type="dxa"/>
              <w:left w:w="180" w:type="dxa"/>
              <w:bottom w:w="120" w:type="dxa"/>
              <w:right w:w="180" w:type="dxa"/>
            </w:tcMar>
            <w:hideMark/>
          </w:tcPr>
          <w:p w14:paraId="0D9B46C7" w14:textId="77777777" w:rsidR="006E27FA" w:rsidRPr="00D1314C" w:rsidRDefault="006E27FA">
            <w:pPr>
              <w:pStyle w:val="NormalWeb"/>
              <w:spacing w:before="0" w:beforeAutospacing="0" w:after="0" w:afterAutospacing="0"/>
              <w:rPr>
                <w:rStyle w:val="inlinecode"/>
              </w:rPr>
            </w:pPr>
            <w:r w:rsidRPr="00D1314C">
              <w:rPr>
                <w:rStyle w:val="inlinecode"/>
              </w:rPr>
              <w:t>reverse</w:t>
            </w:r>
          </w:p>
        </w:tc>
        <w:tc>
          <w:tcPr>
            <w:tcW w:w="6662" w:type="dxa"/>
            <w:tcBorders>
              <w:top w:val="single" w:sz="2" w:space="0" w:color="DBDBDB"/>
              <w:left w:val="single" w:sz="2" w:space="0" w:color="DBDBDB"/>
              <w:bottom w:val="single" w:sz="6" w:space="0" w:color="DBDBDB"/>
              <w:right w:val="single" w:sz="2" w:space="0" w:color="DBDBDB"/>
            </w:tcBorders>
            <w:shd w:val="clear" w:color="auto" w:fill="FFFFFF"/>
            <w:tcMar>
              <w:top w:w="120" w:type="dxa"/>
              <w:left w:w="180" w:type="dxa"/>
              <w:bottom w:w="120" w:type="dxa"/>
              <w:right w:w="180" w:type="dxa"/>
            </w:tcMar>
            <w:hideMark/>
          </w:tcPr>
          <w:p w14:paraId="18F70262" w14:textId="6E510CC9" w:rsidR="006E27FA" w:rsidRPr="0097677C" w:rsidRDefault="006E27FA">
            <w:pPr>
              <w:pStyle w:val="NormalWeb"/>
              <w:spacing w:before="0" w:beforeAutospacing="0" w:after="0" w:afterAutospacing="0"/>
              <w:rPr>
                <w:rFonts w:ascii="Aptos Serif" w:hAnsi="Aptos Serif" w:cs="Aptos Serif"/>
                <w:color w:val="363636"/>
              </w:rPr>
            </w:pPr>
            <w:r w:rsidRPr="0097677C">
              <w:rPr>
                <w:rFonts w:ascii="Aptos Serif" w:hAnsi="Aptos Serif" w:cs="Aptos Serif"/>
                <w:color w:val="363636"/>
              </w:rPr>
              <w:t>Creates a new vector with items in reverse order.</w:t>
            </w:r>
            <w:r w:rsidR="00253281" w:rsidRPr="0097677C">
              <w:rPr>
                <w:rFonts w:ascii="Aptos Serif" w:hAnsi="Aptos Serif" w:cs="Aptos Serif"/>
                <w:color w:val="363636"/>
              </w:rPr>
              <w:t xml:space="preserve"> </w:t>
            </w:r>
          </w:p>
        </w:tc>
      </w:tr>
      <w:tr w:rsidR="006E27FA" w14:paraId="3DA9A28F" w14:textId="77777777" w:rsidTr="004C1BD0">
        <w:tc>
          <w:tcPr>
            <w:tcW w:w="2407" w:type="dxa"/>
            <w:tcBorders>
              <w:top w:val="single" w:sz="2" w:space="0" w:color="DBDBDB"/>
              <w:left w:val="single" w:sz="2" w:space="0" w:color="DBDBDB"/>
              <w:bottom w:val="single" w:sz="6" w:space="0" w:color="DBDBDB"/>
              <w:right w:val="single" w:sz="2" w:space="0" w:color="DBDBDB"/>
            </w:tcBorders>
            <w:shd w:val="clear" w:color="auto" w:fill="FFFFFF"/>
            <w:tcMar>
              <w:top w:w="120" w:type="dxa"/>
              <w:left w:w="180" w:type="dxa"/>
              <w:bottom w:w="120" w:type="dxa"/>
              <w:right w:w="180" w:type="dxa"/>
            </w:tcMar>
            <w:hideMark/>
          </w:tcPr>
          <w:p w14:paraId="7A500C3A" w14:textId="77777777" w:rsidR="006E27FA" w:rsidRPr="00D1314C" w:rsidRDefault="006E27FA">
            <w:pPr>
              <w:pStyle w:val="NormalWeb"/>
              <w:spacing w:before="0" w:beforeAutospacing="0" w:after="0" w:afterAutospacing="0"/>
              <w:rPr>
                <w:rStyle w:val="inlinecode"/>
              </w:rPr>
            </w:pPr>
            <w:r w:rsidRPr="00D1314C">
              <w:rPr>
                <w:rStyle w:val="inlinecode"/>
              </w:rPr>
              <w:t>sort</w:t>
            </w:r>
          </w:p>
        </w:tc>
        <w:tc>
          <w:tcPr>
            <w:tcW w:w="6662" w:type="dxa"/>
            <w:tcBorders>
              <w:top w:val="single" w:sz="2" w:space="0" w:color="DBDBDB"/>
              <w:left w:val="single" w:sz="2" w:space="0" w:color="DBDBDB"/>
              <w:bottom w:val="single" w:sz="6" w:space="0" w:color="DBDBDB"/>
              <w:right w:val="single" w:sz="2" w:space="0" w:color="DBDBDB"/>
            </w:tcBorders>
            <w:shd w:val="clear" w:color="auto" w:fill="FFFFFF"/>
            <w:tcMar>
              <w:top w:w="120" w:type="dxa"/>
              <w:left w:w="180" w:type="dxa"/>
              <w:bottom w:w="120" w:type="dxa"/>
              <w:right w:w="180" w:type="dxa"/>
            </w:tcMar>
            <w:hideMark/>
          </w:tcPr>
          <w:p w14:paraId="6BF1FDFC" w14:textId="3E850F75" w:rsidR="006E27FA" w:rsidRPr="0097677C" w:rsidRDefault="006E27FA">
            <w:pPr>
              <w:pStyle w:val="NormalWeb"/>
              <w:spacing w:before="0" w:beforeAutospacing="0" w:after="0" w:afterAutospacing="0"/>
              <w:rPr>
                <w:rFonts w:ascii="Aptos Serif" w:hAnsi="Aptos Serif" w:cs="Aptos Serif"/>
                <w:color w:val="363636"/>
              </w:rPr>
            </w:pPr>
            <w:r w:rsidRPr="0097677C">
              <w:rPr>
                <w:rFonts w:ascii="Aptos Serif" w:hAnsi="Aptos Serif" w:cs="Aptos Serif"/>
                <w:color w:val="363636"/>
              </w:rPr>
              <w:t>Gets a new vector with its items sorted.</w:t>
            </w:r>
            <w:r w:rsidR="00253281" w:rsidRPr="0097677C">
              <w:rPr>
                <w:rFonts w:ascii="Aptos Serif" w:hAnsi="Aptos Serif" w:cs="Aptos Serif"/>
                <w:color w:val="363636"/>
              </w:rPr>
              <w:t xml:space="preserve"> </w:t>
            </w:r>
          </w:p>
        </w:tc>
      </w:tr>
      <w:tr w:rsidR="006E27FA" w14:paraId="296F69AB" w14:textId="77777777" w:rsidTr="004C1BD0">
        <w:tc>
          <w:tcPr>
            <w:tcW w:w="2407" w:type="dxa"/>
            <w:tcBorders>
              <w:top w:val="single" w:sz="2" w:space="0" w:color="DBDBDB"/>
              <w:left w:val="single" w:sz="2" w:space="0" w:color="DBDBDB"/>
              <w:bottom w:val="single" w:sz="6" w:space="0" w:color="DBDBDB"/>
              <w:right w:val="single" w:sz="2" w:space="0" w:color="DBDBDB"/>
            </w:tcBorders>
            <w:shd w:val="clear" w:color="auto" w:fill="FFFFFF"/>
            <w:tcMar>
              <w:top w:w="120" w:type="dxa"/>
              <w:left w:w="180" w:type="dxa"/>
              <w:bottom w:w="120" w:type="dxa"/>
              <w:right w:w="180" w:type="dxa"/>
            </w:tcMar>
            <w:hideMark/>
          </w:tcPr>
          <w:p w14:paraId="2FCE2516" w14:textId="32F239ED" w:rsidR="006E27FA" w:rsidRPr="00D1314C" w:rsidRDefault="00213533">
            <w:pPr>
              <w:pStyle w:val="NormalWeb"/>
              <w:spacing w:before="0" w:beforeAutospacing="0" w:after="0" w:afterAutospacing="0"/>
              <w:rPr>
                <w:rStyle w:val="inlinecode"/>
              </w:rPr>
            </w:pPr>
            <w:r w:rsidRPr="00D1314C">
              <w:rPr>
                <w:rStyle w:val="inlinecode"/>
              </w:rPr>
              <w:t>sortDesc</w:t>
            </w:r>
          </w:p>
        </w:tc>
        <w:tc>
          <w:tcPr>
            <w:tcW w:w="6662" w:type="dxa"/>
            <w:tcBorders>
              <w:top w:val="single" w:sz="2" w:space="0" w:color="DBDBDB"/>
              <w:left w:val="single" w:sz="2" w:space="0" w:color="DBDBDB"/>
              <w:bottom w:val="single" w:sz="6" w:space="0" w:color="DBDBDB"/>
              <w:right w:val="single" w:sz="2" w:space="0" w:color="DBDBDB"/>
            </w:tcBorders>
            <w:shd w:val="clear" w:color="auto" w:fill="FFFFFF"/>
            <w:tcMar>
              <w:top w:w="120" w:type="dxa"/>
              <w:left w:w="180" w:type="dxa"/>
              <w:bottom w:w="120" w:type="dxa"/>
              <w:right w:w="180" w:type="dxa"/>
            </w:tcMar>
            <w:hideMark/>
          </w:tcPr>
          <w:p w14:paraId="12718E5E" w14:textId="06F598D2" w:rsidR="006E27FA" w:rsidRPr="0097677C" w:rsidRDefault="006E27FA">
            <w:pPr>
              <w:pStyle w:val="NormalWeb"/>
              <w:spacing w:before="0" w:beforeAutospacing="0" w:after="0" w:afterAutospacing="0"/>
              <w:rPr>
                <w:rFonts w:ascii="Aptos Serif" w:hAnsi="Aptos Serif" w:cs="Aptos Serif"/>
                <w:color w:val="363636"/>
              </w:rPr>
            </w:pPr>
            <w:r w:rsidRPr="0097677C">
              <w:rPr>
                <w:rFonts w:ascii="Aptos Serif" w:hAnsi="Aptos Serif" w:cs="Aptos Serif"/>
                <w:color w:val="363636"/>
              </w:rPr>
              <w:t>Gets a new vector with items sorted in descending order.</w:t>
            </w:r>
            <w:r w:rsidR="00253281" w:rsidRPr="0097677C">
              <w:rPr>
                <w:rFonts w:ascii="Aptos Serif" w:hAnsi="Aptos Serif" w:cs="Aptos Serif"/>
                <w:color w:val="363636"/>
              </w:rPr>
              <w:t xml:space="preserve"> </w:t>
            </w:r>
          </w:p>
        </w:tc>
      </w:tr>
      <w:tr w:rsidR="006E27FA" w14:paraId="32E114E6" w14:textId="77777777" w:rsidTr="004C1BD0">
        <w:tc>
          <w:tcPr>
            <w:tcW w:w="2407" w:type="dxa"/>
            <w:tcBorders>
              <w:top w:val="single" w:sz="2" w:space="0" w:color="DBDBDB"/>
              <w:left w:val="single" w:sz="2" w:space="0" w:color="DBDBDB"/>
              <w:bottom w:val="single" w:sz="6" w:space="0" w:color="DBDBDB"/>
              <w:right w:val="single" w:sz="2" w:space="0" w:color="DBDBDB"/>
            </w:tcBorders>
            <w:shd w:val="clear" w:color="auto" w:fill="FFFFFF"/>
            <w:tcMar>
              <w:top w:w="120" w:type="dxa"/>
              <w:left w:w="180" w:type="dxa"/>
              <w:bottom w:w="120" w:type="dxa"/>
              <w:right w:w="180" w:type="dxa"/>
            </w:tcMar>
            <w:hideMark/>
          </w:tcPr>
          <w:p w14:paraId="32357D78" w14:textId="77777777" w:rsidR="006E27FA" w:rsidRPr="00D1314C" w:rsidRDefault="006E27FA">
            <w:pPr>
              <w:pStyle w:val="NormalWeb"/>
              <w:spacing w:before="0" w:beforeAutospacing="0" w:after="0" w:afterAutospacing="0"/>
              <w:rPr>
                <w:rStyle w:val="inlinecode"/>
              </w:rPr>
            </w:pPr>
            <w:r w:rsidRPr="00D1314C">
              <w:rPr>
                <w:rStyle w:val="inlinecode"/>
              </w:rPr>
              <w:t>sqr</w:t>
            </w:r>
          </w:p>
        </w:tc>
        <w:tc>
          <w:tcPr>
            <w:tcW w:w="6662" w:type="dxa"/>
            <w:tcBorders>
              <w:top w:val="single" w:sz="2" w:space="0" w:color="DBDBDB"/>
              <w:left w:val="single" w:sz="2" w:space="0" w:color="DBDBDB"/>
              <w:bottom w:val="single" w:sz="6" w:space="0" w:color="DBDBDB"/>
              <w:right w:val="single" w:sz="2" w:space="0" w:color="DBDBDB"/>
            </w:tcBorders>
            <w:shd w:val="clear" w:color="auto" w:fill="FFFFFF"/>
            <w:tcMar>
              <w:top w:w="120" w:type="dxa"/>
              <w:left w:w="180" w:type="dxa"/>
              <w:bottom w:w="120" w:type="dxa"/>
              <w:right w:w="180" w:type="dxa"/>
            </w:tcMar>
            <w:hideMark/>
          </w:tcPr>
          <w:p w14:paraId="491B2ED9" w14:textId="2B20A109" w:rsidR="006E27FA" w:rsidRPr="0097677C" w:rsidRDefault="006E27FA">
            <w:pPr>
              <w:pStyle w:val="NormalWeb"/>
              <w:spacing w:before="0" w:beforeAutospacing="0" w:after="0" w:afterAutospacing="0"/>
              <w:rPr>
                <w:rFonts w:ascii="Aptos Serif" w:hAnsi="Aptos Serif" w:cs="Aptos Serif"/>
                <w:color w:val="363636"/>
              </w:rPr>
            </w:pPr>
            <w:r w:rsidRPr="0097677C">
              <w:rPr>
                <w:rFonts w:ascii="Aptos Serif" w:hAnsi="Aptos Serif" w:cs="Aptos Serif"/>
                <w:color w:val="363636"/>
              </w:rPr>
              <w:t>Gets the scalar product of the vector with itself.</w:t>
            </w:r>
            <w:r w:rsidR="00253281" w:rsidRPr="0097677C">
              <w:rPr>
                <w:rFonts w:ascii="Aptos Serif" w:hAnsi="Aptos Serif" w:cs="Aptos Serif"/>
                <w:color w:val="363636"/>
              </w:rPr>
              <w:t xml:space="preserve"> </w:t>
            </w:r>
          </w:p>
        </w:tc>
      </w:tr>
      <w:tr w:rsidR="006E27FA" w14:paraId="5061F391" w14:textId="77777777" w:rsidTr="004C1BD0">
        <w:tc>
          <w:tcPr>
            <w:tcW w:w="2407" w:type="dxa"/>
            <w:tcBorders>
              <w:top w:val="single" w:sz="2" w:space="0" w:color="DBDBDB"/>
              <w:left w:val="single" w:sz="2" w:space="0" w:color="DBDBDB"/>
              <w:bottom w:val="single" w:sz="6" w:space="0" w:color="DBDBDB"/>
              <w:right w:val="single" w:sz="2" w:space="0" w:color="DBDBDB"/>
            </w:tcBorders>
            <w:shd w:val="clear" w:color="auto" w:fill="FFFFFF"/>
            <w:tcMar>
              <w:top w:w="120" w:type="dxa"/>
              <w:left w:w="180" w:type="dxa"/>
              <w:bottom w:w="120" w:type="dxa"/>
              <w:right w:w="180" w:type="dxa"/>
            </w:tcMar>
            <w:hideMark/>
          </w:tcPr>
          <w:p w14:paraId="7FEB7BC4" w14:textId="77777777" w:rsidR="006E27FA" w:rsidRPr="00D1314C" w:rsidRDefault="006E27FA">
            <w:pPr>
              <w:pStyle w:val="NormalWeb"/>
              <w:spacing w:before="0" w:beforeAutospacing="0" w:after="0" w:afterAutospacing="0"/>
              <w:rPr>
                <w:rStyle w:val="inlinecode"/>
              </w:rPr>
            </w:pPr>
            <w:r w:rsidRPr="00D1314C">
              <w:rPr>
                <w:rStyle w:val="inlinecode"/>
              </w:rPr>
              <w:t>sqrt</w:t>
            </w:r>
          </w:p>
        </w:tc>
        <w:tc>
          <w:tcPr>
            <w:tcW w:w="6662" w:type="dxa"/>
            <w:tcBorders>
              <w:top w:val="single" w:sz="2" w:space="0" w:color="DBDBDB"/>
              <w:left w:val="single" w:sz="2" w:space="0" w:color="DBDBDB"/>
              <w:bottom w:val="single" w:sz="6" w:space="0" w:color="DBDBDB"/>
              <w:right w:val="single" w:sz="2" w:space="0" w:color="DBDBDB"/>
            </w:tcBorders>
            <w:shd w:val="clear" w:color="auto" w:fill="FFFFFF"/>
            <w:tcMar>
              <w:top w:w="120" w:type="dxa"/>
              <w:left w:w="180" w:type="dxa"/>
              <w:bottom w:w="120" w:type="dxa"/>
              <w:right w:w="180" w:type="dxa"/>
            </w:tcMar>
            <w:hideMark/>
          </w:tcPr>
          <w:p w14:paraId="07F80199" w14:textId="5CEC5496" w:rsidR="006E27FA" w:rsidRPr="0097677C" w:rsidRDefault="006E27FA">
            <w:pPr>
              <w:pStyle w:val="NormalWeb"/>
              <w:spacing w:before="0" w:beforeAutospacing="0" w:after="0" w:afterAutospacing="0"/>
              <w:rPr>
                <w:rFonts w:ascii="Aptos Serif" w:hAnsi="Aptos Serif" w:cs="Aptos Serif"/>
                <w:color w:val="363636"/>
              </w:rPr>
            </w:pPr>
            <w:r w:rsidRPr="0097677C">
              <w:rPr>
                <w:rFonts w:ascii="Aptos Serif" w:hAnsi="Aptos Serif" w:cs="Aptos Serif"/>
                <w:color w:val="363636"/>
              </w:rPr>
              <w:t>Gets a new vector with the square root of each item.</w:t>
            </w:r>
            <w:r w:rsidR="00253281" w:rsidRPr="0097677C">
              <w:rPr>
                <w:rFonts w:ascii="Aptos Serif" w:hAnsi="Aptos Serif" w:cs="Aptos Serif"/>
                <w:color w:val="363636"/>
              </w:rPr>
              <w:t xml:space="preserve"> </w:t>
            </w:r>
          </w:p>
        </w:tc>
      </w:tr>
      <w:tr w:rsidR="006E27FA" w14:paraId="43340D82" w14:textId="77777777" w:rsidTr="004C1BD0">
        <w:tc>
          <w:tcPr>
            <w:tcW w:w="2407" w:type="dxa"/>
            <w:tcBorders>
              <w:top w:val="single" w:sz="2" w:space="0" w:color="DBDBDB"/>
              <w:left w:val="single" w:sz="2" w:space="0" w:color="DBDBDB"/>
              <w:bottom w:val="single" w:sz="6" w:space="0" w:color="DBDBDB"/>
              <w:right w:val="single" w:sz="2" w:space="0" w:color="DBDBDB"/>
            </w:tcBorders>
            <w:shd w:val="clear" w:color="auto" w:fill="FFFFFF"/>
            <w:tcMar>
              <w:top w:w="120" w:type="dxa"/>
              <w:left w:w="180" w:type="dxa"/>
              <w:bottom w:w="120" w:type="dxa"/>
              <w:right w:w="180" w:type="dxa"/>
            </w:tcMar>
            <w:hideMark/>
          </w:tcPr>
          <w:p w14:paraId="58C9E93A" w14:textId="77777777" w:rsidR="006E27FA" w:rsidRPr="00D1314C" w:rsidRDefault="006E27FA">
            <w:pPr>
              <w:pStyle w:val="NormalWeb"/>
              <w:spacing w:before="0" w:beforeAutospacing="0" w:after="0" w:afterAutospacing="0"/>
              <w:rPr>
                <w:rStyle w:val="inlinecode"/>
              </w:rPr>
            </w:pPr>
            <w:r w:rsidRPr="00D1314C">
              <w:rPr>
                <w:rStyle w:val="inlinecode"/>
              </w:rPr>
              <w:t>stats</w:t>
            </w:r>
          </w:p>
        </w:tc>
        <w:tc>
          <w:tcPr>
            <w:tcW w:w="6662" w:type="dxa"/>
            <w:tcBorders>
              <w:top w:val="single" w:sz="2" w:space="0" w:color="DBDBDB"/>
              <w:left w:val="single" w:sz="2" w:space="0" w:color="DBDBDB"/>
              <w:bottom w:val="single" w:sz="6" w:space="0" w:color="DBDBDB"/>
              <w:right w:val="single" w:sz="2" w:space="0" w:color="DBDBDB"/>
            </w:tcBorders>
            <w:shd w:val="clear" w:color="auto" w:fill="FFFFFF"/>
            <w:tcMar>
              <w:top w:w="120" w:type="dxa"/>
              <w:left w:w="180" w:type="dxa"/>
              <w:bottom w:w="120" w:type="dxa"/>
              <w:right w:w="180" w:type="dxa"/>
            </w:tcMar>
            <w:hideMark/>
          </w:tcPr>
          <w:p w14:paraId="550530F5" w14:textId="6C2F55FC" w:rsidR="006E27FA" w:rsidRPr="0097677C" w:rsidRDefault="006E27FA">
            <w:pPr>
              <w:pStyle w:val="NormalWeb"/>
              <w:spacing w:before="0" w:beforeAutospacing="0" w:after="0" w:afterAutospacing="0"/>
              <w:rPr>
                <w:rFonts w:ascii="Aptos Serif" w:hAnsi="Aptos Serif" w:cs="Aptos Serif"/>
                <w:color w:val="363636"/>
              </w:rPr>
            </w:pPr>
            <w:r w:rsidRPr="0097677C">
              <w:rPr>
                <w:rFonts w:ascii="Aptos Serif" w:hAnsi="Aptos Serif" w:cs="Aptos Serif"/>
                <w:color w:val="363636"/>
              </w:rPr>
              <w:t>Gets all statistics in one call.</w:t>
            </w:r>
            <w:r w:rsidR="00253281" w:rsidRPr="0097677C">
              <w:rPr>
                <w:rFonts w:ascii="Aptos Serif" w:hAnsi="Aptos Serif" w:cs="Aptos Serif"/>
                <w:color w:val="363636"/>
              </w:rPr>
              <w:t xml:space="preserve"> </w:t>
            </w:r>
          </w:p>
        </w:tc>
      </w:tr>
      <w:tr w:rsidR="006E27FA" w14:paraId="4642F216" w14:textId="77777777" w:rsidTr="004C1BD0">
        <w:tc>
          <w:tcPr>
            <w:tcW w:w="2407" w:type="dxa"/>
            <w:tcBorders>
              <w:top w:val="single" w:sz="2" w:space="0" w:color="DBDBDB"/>
              <w:left w:val="single" w:sz="2" w:space="0" w:color="DBDBDB"/>
              <w:bottom w:val="single" w:sz="2" w:space="0" w:color="DBDBDB"/>
              <w:right w:val="single" w:sz="2" w:space="0" w:color="DBDBDB"/>
            </w:tcBorders>
            <w:shd w:val="clear" w:color="auto" w:fill="FFFFFF"/>
            <w:tcMar>
              <w:top w:w="120" w:type="dxa"/>
              <w:left w:w="180" w:type="dxa"/>
              <w:bottom w:w="120" w:type="dxa"/>
              <w:right w:w="180" w:type="dxa"/>
            </w:tcMar>
            <w:hideMark/>
          </w:tcPr>
          <w:p w14:paraId="3EF6FA49" w14:textId="77777777" w:rsidR="006E27FA" w:rsidRPr="00D1314C" w:rsidRDefault="006E27FA">
            <w:pPr>
              <w:pStyle w:val="NormalWeb"/>
              <w:spacing w:before="0" w:beforeAutospacing="0" w:after="0" w:afterAutospacing="0"/>
              <w:rPr>
                <w:rStyle w:val="inlinecode"/>
              </w:rPr>
            </w:pPr>
            <w:r w:rsidRPr="00D1314C">
              <w:rPr>
                <w:rStyle w:val="inlinecode"/>
              </w:rPr>
              <w:t>sum</w:t>
            </w:r>
          </w:p>
        </w:tc>
        <w:tc>
          <w:tcPr>
            <w:tcW w:w="6662" w:type="dxa"/>
            <w:tcBorders>
              <w:top w:val="single" w:sz="2" w:space="0" w:color="DBDBDB"/>
              <w:left w:val="single" w:sz="2" w:space="0" w:color="DBDBDB"/>
              <w:bottom w:val="single" w:sz="2" w:space="0" w:color="DBDBDB"/>
              <w:right w:val="single" w:sz="2" w:space="0" w:color="DBDBDB"/>
            </w:tcBorders>
            <w:shd w:val="clear" w:color="auto" w:fill="FFFFFF"/>
            <w:tcMar>
              <w:top w:w="120" w:type="dxa"/>
              <w:left w:w="180" w:type="dxa"/>
              <w:bottom w:w="120" w:type="dxa"/>
              <w:right w:w="180" w:type="dxa"/>
            </w:tcMar>
            <w:hideMark/>
          </w:tcPr>
          <w:p w14:paraId="23EC95FE" w14:textId="6F06EF4A" w:rsidR="006E27FA" w:rsidRPr="0097677C" w:rsidRDefault="006E27FA">
            <w:pPr>
              <w:pStyle w:val="NormalWeb"/>
              <w:spacing w:before="0" w:beforeAutospacing="0" w:after="0" w:afterAutospacing="0"/>
              <w:rPr>
                <w:rFonts w:ascii="Aptos Serif" w:hAnsi="Aptos Serif" w:cs="Aptos Serif"/>
                <w:color w:val="363636"/>
              </w:rPr>
            </w:pPr>
            <w:r w:rsidRPr="0097677C">
              <w:rPr>
                <w:rFonts w:ascii="Aptos Serif" w:hAnsi="Aptos Serif" w:cs="Aptos Serif"/>
                <w:color w:val="363636"/>
              </w:rPr>
              <w:t>Gets the sum of all values.</w:t>
            </w:r>
            <w:r w:rsidR="00253281" w:rsidRPr="0097677C">
              <w:rPr>
                <w:rFonts w:ascii="Aptos Serif" w:hAnsi="Aptos Serif" w:cs="Aptos Serif"/>
                <w:color w:val="363636"/>
              </w:rPr>
              <w:t xml:space="preserve"> </w:t>
            </w:r>
          </w:p>
        </w:tc>
      </w:tr>
    </w:tbl>
    <w:p w14:paraId="114E1468" w14:textId="77777777" w:rsidR="006E27FA" w:rsidRDefault="006E27FA" w:rsidP="0097677C">
      <w:pPr>
        <w:pStyle w:val="Ttulo3"/>
      </w:pPr>
      <w:bookmarkStart w:id="76" w:name="_Toc232272260"/>
      <w:r>
        <w:t>Vector methods</w:t>
      </w:r>
      <w:bookmarkEnd w:id="76"/>
    </w:p>
    <w:p w14:paraId="7B718829" w14:textId="77777777" w:rsidR="006E27FA" w:rsidRDefault="006E27FA" w:rsidP="0097677C">
      <w:pPr>
        <w:rPr>
          <w:szCs w:val="24"/>
        </w:rPr>
      </w:pPr>
      <w:r>
        <w:t>These are the methods supported by a vector instance:</w:t>
      </w:r>
    </w:p>
    <w:tbl>
      <w:tblPr>
        <w:tblW w:w="9069" w:type="dxa"/>
        <w:tblBorders>
          <w:top w:val="single" w:sz="6" w:space="0" w:color="DBDBDB"/>
          <w:left w:val="single" w:sz="6" w:space="0" w:color="DBDBDB"/>
          <w:bottom w:val="single" w:sz="6" w:space="0" w:color="DBDBDB"/>
          <w:right w:val="single" w:sz="6" w:space="0" w:color="DBDBDB"/>
        </w:tblBorders>
        <w:shd w:val="clear" w:color="auto" w:fill="FFFFFF"/>
        <w:tblCellMar>
          <w:top w:w="15" w:type="dxa"/>
          <w:left w:w="15" w:type="dxa"/>
          <w:bottom w:w="15" w:type="dxa"/>
          <w:right w:w="15" w:type="dxa"/>
        </w:tblCellMar>
        <w:tblLook w:val="04A0" w:firstRow="1" w:lastRow="0" w:firstColumn="1" w:lastColumn="0" w:noHBand="0" w:noVBand="1"/>
      </w:tblPr>
      <w:tblGrid>
        <w:gridCol w:w="2407"/>
        <w:gridCol w:w="6662"/>
      </w:tblGrid>
      <w:tr w:rsidR="006E27FA" w14:paraId="1AE6FFD8" w14:textId="77777777" w:rsidTr="004C1BD0">
        <w:tc>
          <w:tcPr>
            <w:tcW w:w="2407" w:type="dxa"/>
            <w:tcBorders>
              <w:top w:val="single" w:sz="2" w:space="0" w:color="DBDBDB"/>
              <w:left w:val="single" w:sz="2" w:space="0" w:color="DBDBDB"/>
              <w:bottom w:val="single" w:sz="6" w:space="0" w:color="DBDBDB"/>
              <w:right w:val="single" w:sz="2" w:space="0" w:color="DBDBDB"/>
            </w:tcBorders>
            <w:shd w:val="clear" w:color="auto" w:fill="FFFFFF"/>
            <w:tcMar>
              <w:top w:w="120" w:type="dxa"/>
              <w:left w:w="180" w:type="dxa"/>
              <w:bottom w:w="120" w:type="dxa"/>
              <w:right w:w="180" w:type="dxa"/>
            </w:tcMar>
            <w:hideMark/>
          </w:tcPr>
          <w:p w14:paraId="4D817771" w14:textId="77777777" w:rsidR="006E27FA" w:rsidRPr="00D1314C" w:rsidRDefault="006E27FA">
            <w:pPr>
              <w:pStyle w:val="NormalWeb"/>
              <w:spacing w:before="0" w:beforeAutospacing="0" w:after="0" w:afterAutospacing="0"/>
              <w:rPr>
                <w:rStyle w:val="inlinecode"/>
              </w:rPr>
            </w:pPr>
            <w:r w:rsidRPr="00D1314C">
              <w:rPr>
                <w:rStyle w:val="inlinecode"/>
              </w:rPr>
              <w:t>all</w:t>
            </w:r>
          </w:p>
        </w:tc>
        <w:tc>
          <w:tcPr>
            <w:tcW w:w="6662" w:type="dxa"/>
            <w:tcBorders>
              <w:top w:val="single" w:sz="2" w:space="0" w:color="DBDBDB"/>
              <w:left w:val="single" w:sz="2" w:space="0" w:color="DBDBDB"/>
              <w:bottom w:val="single" w:sz="6" w:space="0" w:color="DBDBDB"/>
              <w:right w:val="single" w:sz="2" w:space="0" w:color="DBDBDB"/>
            </w:tcBorders>
            <w:shd w:val="clear" w:color="auto" w:fill="FFFFFF"/>
            <w:tcMar>
              <w:top w:w="120" w:type="dxa"/>
              <w:left w:w="180" w:type="dxa"/>
              <w:bottom w:w="120" w:type="dxa"/>
              <w:right w:w="180" w:type="dxa"/>
            </w:tcMar>
            <w:hideMark/>
          </w:tcPr>
          <w:p w14:paraId="7AD00F47" w14:textId="5E8C4FA6" w:rsidR="006E27FA" w:rsidRPr="0097677C" w:rsidRDefault="006E27FA">
            <w:pPr>
              <w:pStyle w:val="NormalWeb"/>
              <w:spacing w:before="0" w:beforeAutospacing="0" w:after="0" w:afterAutospacing="0"/>
              <w:rPr>
                <w:rFonts w:ascii="Aptos Serif" w:hAnsi="Aptos Serif" w:cs="Aptos Serif"/>
                <w:color w:val="363636"/>
              </w:rPr>
            </w:pPr>
            <w:r w:rsidRPr="0097677C">
              <w:rPr>
                <w:rFonts w:ascii="Aptos Serif" w:hAnsi="Aptos Serif" w:cs="Aptos Serif"/>
                <w:color w:val="363636"/>
              </w:rPr>
              <w:t>Checks if all items satisfy a lambda predicate.</w:t>
            </w:r>
            <w:r w:rsidR="00253281" w:rsidRPr="0097677C">
              <w:rPr>
                <w:rFonts w:ascii="Aptos Serif" w:hAnsi="Aptos Serif" w:cs="Aptos Serif"/>
                <w:color w:val="363636"/>
              </w:rPr>
              <w:t xml:space="preserve"> </w:t>
            </w:r>
          </w:p>
        </w:tc>
      </w:tr>
      <w:tr w:rsidR="006E27FA" w14:paraId="3044EBB5" w14:textId="77777777" w:rsidTr="004C1BD0">
        <w:tc>
          <w:tcPr>
            <w:tcW w:w="2407" w:type="dxa"/>
            <w:tcBorders>
              <w:top w:val="single" w:sz="2" w:space="0" w:color="DBDBDB"/>
              <w:left w:val="single" w:sz="2" w:space="0" w:color="DBDBDB"/>
              <w:bottom w:val="single" w:sz="6" w:space="0" w:color="DBDBDB"/>
              <w:right w:val="single" w:sz="2" w:space="0" w:color="DBDBDB"/>
            </w:tcBorders>
            <w:shd w:val="clear" w:color="auto" w:fill="FFFFFF"/>
            <w:tcMar>
              <w:top w:w="120" w:type="dxa"/>
              <w:left w:w="180" w:type="dxa"/>
              <w:bottom w:w="120" w:type="dxa"/>
              <w:right w:w="180" w:type="dxa"/>
            </w:tcMar>
            <w:hideMark/>
          </w:tcPr>
          <w:p w14:paraId="2AF1CE6C" w14:textId="77777777" w:rsidR="006E27FA" w:rsidRPr="00D1314C" w:rsidRDefault="006E27FA">
            <w:pPr>
              <w:pStyle w:val="NormalWeb"/>
              <w:spacing w:before="0" w:beforeAutospacing="0" w:after="0" w:afterAutospacing="0"/>
              <w:rPr>
                <w:rStyle w:val="inlinecode"/>
              </w:rPr>
            </w:pPr>
            <w:r w:rsidRPr="00D1314C">
              <w:rPr>
                <w:rStyle w:val="inlinecode"/>
              </w:rPr>
              <w:t>any</w:t>
            </w:r>
          </w:p>
        </w:tc>
        <w:tc>
          <w:tcPr>
            <w:tcW w:w="6662" w:type="dxa"/>
            <w:tcBorders>
              <w:top w:val="single" w:sz="2" w:space="0" w:color="DBDBDB"/>
              <w:left w:val="single" w:sz="2" w:space="0" w:color="DBDBDB"/>
              <w:bottom w:val="single" w:sz="6" w:space="0" w:color="DBDBDB"/>
              <w:right w:val="single" w:sz="2" w:space="0" w:color="DBDBDB"/>
            </w:tcBorders>
            <w:shd w:val="clear" w:color="auto" w:fill="FFFFFF"/>
            <w:tcMar>
              <w:top w:w="120" w:type="dxa"/>
              <w:left w:w="180" w:type="dxa"/>
              <w:bottom w:w="120" w:type="dxa"/>
              <w:right w:w="180" w:type="dxa"/>
            </w:tcMar>
            <w:hideMark/>
          </w:tcPr>
          <w:p w14:paraId="1988CD9E" w14:textId="56E4BDAC" w:rsidR="006E27FA" w:rsidRPr="0097677C" w:rsidRDefault="006E27FA">
            <w:pPr>
              <w:pStyle w:val="NormalWeb"/>
              <w:spacing w:before="0" w:beforeAutospacing="0" w:after="0" w:afterAutospacing="0"/>
              <w:rPr>
                <w:rFonts w:ascii="Aptos Serif" w:hAnsi="Aptos Serif" w:cs="Aptos Serif"/>
                <w:color w:val="363636"/>
              </w:rPr>
            </w:pPr>
            <w:r w:rsidRPr="0097677C">
              <w:rPr>
                <w:rFonts w:ascii="Aptos Serif" w:hAnsi="Aptos Serif" w:cs="Aptos Serif"/>
                <w:color w:val="363636"/>
              </w:rPr>
              <w:t>Checks if exists an item satisfying a lambda predicate.</w:t>
            </w:r>
            <w:r w:rsidR="00253281" w:rsidRPr="0097677C">
              <w:rPr>
                <w:rFonts w:ascii="Aptos Serif" w:hAnsi="Aptos Serif" w:cs="Aptos Serif"/>
                <w:color w:val="363636"/>
              </w:rPr>
              <w:t xml:space="preserve"> </w:t>
            </w:r>
          </w:p>
        </w:tc>
      </w:tr>
      <w:tr w:rsidR="006E27FA" w14:paraId="364F0D3C" w14:textId="77777777" w:rsidTr="004C1BD0">
        <w:tc>
          <w:tcPr>
            <w:tcW w:w="2407" w:type="dxa"/>
            <w:tcBorders>
              <w:top w:val="single" w:sz="2" w:space="0" w:color="DBDBDB"/>
              <w:left w:val="single" w:sz="2" w:space="0" w:color="DBDBDB"/>
              <w:bottom w:val="single" w:sz="6" w:space="0" w:color="DBDBDB"/>
              <w:right w:val="single" w:sz="2" w:space="0" w:color="DBDBDB"/>
            </w:tcBorders>
            <w:shd w:val="clear" w:color="auto" w:fill="FFFFFF"/>
            <w:tcMar>
              <w:top w:w="120" w:type="dxa"/>
              <w:left w:w="180" w:type="dxa"/>
              <w:bottom w:w="120" w:type="dxa"/>
              <w:right w:w="180" w:type="dxa"/>
            </w:tcMar>
            <w:hideMark/>
          </w:tcPr>
          <w:p w14:paraId="5F135944" w14:textId="77777777" w:rsidR="006E27FA" w:rsidRPr="00D1314C" w:rsidRDefault="006E27FA">
            <w:pPr>
              <w:pStyle w:val="NormalWeb"/>
              <w:spacing w:before="0" w:beforeAutospacing="0" w:after="0" w:afterAutospacing="0"/>
              <w:rPr>
                <w:rStyle w:val="inlinecode"/>
              </w:rPr>
            </w:pPr>
            <w:r w:rsidRPr="00D1314C">
              <w:rPr>
                <w:rStyle w:val="inlinecode"/>
              </w:rPr>
              <w:t>ar</w:t>
            </w:r>
          </w:p>
        </w:tc>
        <w:tc>
          <w:tcPr>
            <w:tcW w:w="6662" w:type="dxa"/>
            <w:tcBorders>
              <w:top w:val="single" w:sz="2" w:space="0" w:color="DBDBDB"/>
              <w:left w:val="single" w:sz="2" w:space="0" w:color="DBDBDB"/>
              <w:bottom w:val="single" w:sz="6" w:space="0" w:color="DBDBDB"/>
              <w:right w:val="single" w:sz="2" w:space="0" w:color="DBDBDB"/>
            </w:tcBorders>
            <w:shd w:val="clear" w:color="auto" w:fill="FFFFFF"/>
            <w:tcMar>
              <w:top w:w="120" w:type="dxa"/>
              <w:left w:w="180" w:type="dxa"/>
              <w:bottom w:w="120" w:type="dxa"/>
              <w:right w:w="180" w:type="dxa"/>
            </w:tcMar>
            <w:hideMark/>
          </w:tcPr>
          <w:p w14:paraId="04546FBB" w14:textId="31FF2BC1" w:rsidR="006E27FA" w:rsidRPr="0097677C" w:rsidRDefault="006E27FA">
            <w:pPr>
              <w:pStyle w:val="NormalWeb"/>
              <w:spacing w:before="0" w:beforeAutospacing="0" w:after="0" w:afterAutospacing="0"/>
              <w:rPr>
                <w:rFonts w:ascii="Aptos Serif" w:hAnsi="Aptos Serif" w:cs="Aptos Serif"/>
                <w:color w:val="363636"/>
              </w:rPr>
            </w:pPr>
            <w:r w:rsidRPr="0097677C">
              <w:rPr>
                <w:rFonts w:ascii="Aptos Serif" w:hAnsi="Aptos Serif" w:cs="Aptos Serif"/>
                <w:color w:val="363636"/>
              </w:rPr>
              <w:t>Gets the autoregression coefficients for a given </w:t>
            </w:r>
            <w:r w:rsidRPr="00E5124E">
              <w:rPr>
                <w:rStyle w:val="inlinecode"/>
              </w:rPr>
              <w:t>p</w:t>
            </w:r>
            <w:r w:rsidRPr="0097677C">
              <w:rPr>
                <w:rFonts w:ascii="Aptos Serif" w:hAnsi="Aptos Serif" w:cs="Aptos Serif"/>
                <w:color w:val="363636"/>
              </w:rPr>
              <w:t>.</w:t>
            </w:r>
            <w:r w:rsidR="00253281" w:rsidRPr="0097677C">
              <w:rPr>
                <w:rFonts w:ascii="Aptos Serif" w:hAnsi="Aptos Serif" w:cs="Aptos Serif"/>
                <w:color w:val="363636"/>
              </w:rPr>
              <w:t xml:space="preserve"> </w:t>
            </w:r>
          </w:p>
        </w:tc>
      </w:tr>
      <w:tr w:rsidR="006E27FA" w14:paraId="723CF3E1" w14:textId="77777777" w:rsidTr="004C1BD0">
        <w:tc>
          <w:tcPr>
            <w:tcW w:w="2407" w:type="dxa"/>
            <w:tcBorders>
              <w:top w:val="single" w:sz="2" w:space="0" w:color="DBDBDB"/>
              <w:left w:val="single" w:sz="2" w:space="0" w:color="DBDBDB"/>
              <w:bottom w:val="single" w:sz="6" w:space="0" w:color="DBDBDB"/>
              <w:right w:val="single" w:sz="2" w:space="0" w:color="DBDBDB"/>
            </w:tcBorders>
            <w:shd w:val="clear" w:color="auto" w:fill="FFFFFF"/>
            <w:tcMar>
              <w:top w:w="120" w:type="dxa"/>
              <w:left w:w="180" w:type="dxa"/>
              <w:bottom w:w="120" w:type="dxa"/>
              <w:right w:w="180" w:type="dxa"/>
            </w:tcMar>
            <w:hideMark/>
          </w:tcPr>
          <w:p w14:paraId="11BB8866" w14:textId="77777777" w:rsidR="006E27FA" w:rsidRPr="00D1314C" w:rsidRDefault="006E27FA">
            <w:pPr>
              <w:pStyle w:val="NormalWeb"/>
              <w:spacing w:before="0" w:beforeAutospacing="0" w:after="0" w:afterAutospacing="0"/>
              <w:rPr>
                <w:rStyle w:val="inlinecode"/>
              </w:rPr>
            </w:pPr>
            <w:r w:rsidRPr="00D1314C">
              <w:rPr>
                <w:rStyle w:val="inlinecode"/>
              </w:rPr>
              <w:t>arModel</w:t>
            </w:r>
          </w:p>
        </w:tc>
        <w:tc>
          <w:tcPr>
            <w:tcW w:w="6662" w:type="dxa"/>
            <w:tcBorders>
              <w:top w:val="single" w:sz="2" w:space="0" w:color="DBDBDB"/>
              <w:left w:val="single" w:sz="2" w:space="0" w:color="DBDBDB"/>
              <w:bottom w:val="single" w:sz="6" w:space="0" w:color="DBDBDB"/>
              <w:right w:val="single" w:sz="2" w:space="0" w:color="DBDBDB"/>
            </w:tcBorders>
            <w:shd w:val="clear" w:color="auto" w:fill="FFFFFF"/>
            <w:tcMar>
              <w:top w:w="120" w:type="dxa"/>
              <w:left w:w="180" w:type="dxa"/>
              <w:bottom w:w="120" w:type="dxa"/>
              <w:right w:w="180" w:type="dxa"/>
            </w:tcMar>
            <w:hideMark/>
          </w:tcPr>
          <w:p w14:paraId="626C5D1C" w14:textId="353D1676" w:rsidR="006E27FA" w:rsidRPr="0097677C" w:rsidRDefault="00FE23D9">
            <w:pPr>
              <w:pStyle w:val="NormalWeb"/>
              <w:spacing w:before="0" w:beforeAutospacing="0" w:after="0" w:afterAutospacing="0"/>
              <w:rPr>
                <w:rFonts w:ascii="Aptos Serif" w:hAnsi="Aptos Serif" w:cs="Aptos Serif"/>
                <w:color w:val="363636"/>
              </w:rPr>
            </w:pPr>
            <w:r>
              <w:rPr>
                <w:rFonts w:ascii="Aptos Serif" w:hAnsi="Aptos Serif" w:cs="Aptos Serif"/>
                <w:color w:val="363636"/>
              </w:rPr>
              <w:fldChar w:fldCharType="begin"/>
            </w:r>
            <w:r>
              <w:instrText xml:space="preserve"> XE "</w:instrText>
            </w:r>
            <w:r w:rsidRPr="006B2902">
              <w:rPr>
                <w:lang w:val="en-US"/>
              </w:rPr>
              <w:instrText>models:AR</w:instrText>
            </w:r>
            <w:r>
              <w:instrText xml:space="preserve">" </w:instrText>
            </w:r>
            <w:r>
              <w:rPr>
                <w:rFonts w:ascii="Aptos Serif" w:hAnsi="Aptos Serif" w:cs="Aptos Serif"/>
                <w:color w:val="363636"/>
              </w:rPr>
              <w:fldChar w:fldCharType="end"/>
            </w:r>
            <w:r w:rsidR="006E27FA" w:rsidRPr="0097677C">
              <w:rPr>
                <w:rFonts w:ascii="Aptos Serif" w:hAnsi="Aptos Serif" w:cs="Aptos Serif"/>
                <w:color w:val="363636"/>
              </w:rPr>
              <w:t>Creates a full AR(p) model.</w:t>
            </w:r>
            <w:r w:rsidR="00253281" w:rsidRPr="0097677C">
              <w:rPr>
                <w:rFonts w:ascii="Aptos Serif" w:hAnsi="Aptos Serif" w:cs="Aptos Serif"/>
                <w:color w:val="363636"/>
              </w:rPr>
              <w:t xml:space="preserve"> </w:t>
            </w:r>
          </w:p>
        </w:tc>
      </w:tr>
      <w:tr w:rsidR="006E27FA" w14:paraId="1C178FF1" w14:textId="77777777" w:rsidTr="004C1BD0">
        <w:tc>
          <w:tcPr>
            <w:tcW w:w="2407" w:type="dxa"/>
            <w:tcBorders>
              <w:top w:val="single" w:sz="2" w:space="0" w:color="DBDBDB"/>
              <w:left w:val="single" w:sz="2" w:space="0" w:color="DBDBDB"/>
              <w:bottom w:val="single" w:sz="6" w:space="0" w:color="DBDBDB"/>
              <w:right w:val="single" w:sz="2" w:space="0" w:color="DBDBDB"/>
            </w:tcBorders>
            <w:shd w:val="clear" w:color="auto" w:fill="FFFFFF"/>
            <w:tcMar>
              <w:top w:w="120" w:type="dxa"/>
              <w:left w:w="180" w:type="dxa"/>
              <w:bottom w:w="120" w:type="dxa"/>
              <w:right w:w="180" w:type="dxa"/>
            </w:tcMar>
            <w:hideMark/>
          </w:tcPr>
          <w:p w14:paraId="2764F07B" w14:textId="77777777" w:rsidR="006E27FA" w:rsidRPr="00D1314C" w:rsidRDefault="006E27FA">
            <w:pPr>
              <w:pStyle w:val="NormalWeb"/>
              <w:spacing w:before="0" w:beforeAutospacing="0" w:after="0" w:afterAutospacing="0"/>
              <w:rPr>
                <w:rStyle w:val="inlinecode"/>
              </w:rPr>
            </w:pPr>
            <w:r w:rsidRPr="00D1314C">
              <w:rPr>
                <w:rStyle w:val="inlinecode"/>
              </w:rPr>
              <w:t>autocorr</w:t>
            </w:r>
          </w:p>
        </w:tc>
        <w:tc>
          <w:tcPr>
            <w:tcW w:w="6662" w:type="dxa"/>
            <w:tcBorders>
              <w:top w:val="single" w:sz="2" w:space="0" w:color="DBDBDB"/>
              <w:left w:val="single" w:sz="2" w:space="0" w:color="DBDBDB"/>
              <w:bottom w:val="single" w:sz="6" w:space="0" w:color="DBDBDB"/>
              <w:right w:val="single" w:sz="2" w:space="0" w:color="DBDBDB"/>
            </w:tcBorders>
            <w:shd w:val="clear" w:color="auto" w:fill="FFFFFF"/>
            <w:tcMar>
              <w:top w:w="120" w:type="dxa"/>
              <w:left w:w="180" w:type="dxa"/>
              <w:bottom w:w="120" w:type="dxa"/>
              <w:right w:w="180" w:type="dxa"/>
            </w:tcMar>
            <w:hideMark/>
          </w:tcPr>
          <w:p w14:paraId="666A6E55" w14:textId="5F7BFC48" w:rsidR="006E27FA" w:rsidRPr="0097677C" w:rsidRDefault="006E27FA">
            <w:pPr>
              <w:pStyle w:val="NormalWeb"/>
              <w:spacing w:before="0" w:beforeAutospacing="0" w:after="0" w:afterAutospacing="0"/>
              <w:rPr>
                <w:rFonts w:ascii="Aptos Serif" w:hAnsi="Aptos Serif" w:cs="Aptos Serif"/>
                <w:color w:val="363636"/>
              </w:rPr>
            </w:pPr>
            <w:r w:rsidRPr="0097677C">
              <w:rPr>
                <w:rFonts w:ascii="Aptos Serif" w:hAnsi="Aptos Serif" w:cs="Aptos Serif"/>
                <w:color w:val="363636"/>
              </w:rPr>
              <w:t>Gets the autocorrelation given a lag.</w:t>
            </w:r>
            <w:r w:rsidR="00253281" w:rsidRPr="0097677C">
              <w:rPr>
                <w:rFonts w:ascii="Aptos Serif" w:hAnsi="Aptos Serif" w:cs="Aptos Serif"/>
                <w:color w:val="363636"/>
              </w:rPr>
              <w:t xml:space="preserve"> </w:t>
            </w:r>
          </w:p>
        </w:tc>
      </w:tr>
      <w:tr w:rsidR="006E27FA" w14:paraId="720C33E9" w14:textId="77777777" w:rsidTr="004C1BD0">
        <w:tc>
          <w:tcPr>
            <w:tcW w:w="2407" w:type="dxa"/>
            <w:tcBorders>
              <w:top w:val="single" w:sz="2" w:space="0" w:color="DBDBDB"/>
              <w:left w:val="single" w:sz="2" w:space="0" w:color="DBDBDB"/>
              <w:bottom w:val="single" w:sz="6" w:space="0" w:color="DBDBDB"/>
              <w:right w:val="single" w:sz="2" w:space="0" w:color="DBDBDB"/>
            </w:tcBorders>
            <w:shd w:val="clear" w:color="auto" w:fill="FFFFFF"/>
            <w:tcMar>
              <w:top w:w="120" w:type="dxa"/>
              <w:left w:w="180" w:type="dxa"/>
              <w:bottom w:w="120" w:type="dxa"/>
              <w:right w:w="180" w:type="dxa"/>
            </w:tcMar>
            <w:hideMark/>
          </w:tcPr>
          <w:p w14:paraId="4EF9DAF4" w14:textId="77777777" w:rsidR="006E27FA" w:rsidRPr="00D1314C" w:rsidRDefault="006E27FA">
            <w:pPr>
              <w:pStyle w:val="NormalWeb"/>
              <w:spacing w:before="0" w:beforeAutospacing="0" w:after="0" w:afterAutospacing="0"/>
              <w:rPr>
                <w:rStyle w:val="inlinecode"/>
              </w:rPr>
            </w:pPr>
            <w:r w:rsidRPr="00D1314C">
              <w:rPr>
                <w:rStyle w:val="inlinecode"/>
              </w:rPr>
              <w:t>correlogram</w:t>
            </w:r>
          </w:p>
        </w:tc>
        <w:tc>
          <w:tcPr>
            <w:tcW w:w="6662" w:type="dxa"/>
            <w:tcBorders>
              <w:top w:val="single" w:sz="2" w:space="0" w:color="DBDBDB"/>
              <w:left w:val="single" w:sz="2" w:space="0" w:color="DBDBDB"/>
              <w:bottom w:val="single" w:sz="6" w:space="0" w:color="DBDBDB"/>
              <w:right w:val="single" w:sz="2" w:space="0" w:color="DBDBDB"/>
            </w:tcBorders>
            <w:shd w:val="clear" w:color="auto" w:fill="FFFFFF"/>
            <w:tcMar>
              <w:top w:w="120" w:type="dxa"/>
              <w:left w:w="180" w:type="dxa"/>
              <w:bottom w:w="120" w:type="dxa"/>
              <w:right w:w="180" w:type="dxa"/>
            </w:tcMar>
            <w:hideMark/>
          </w:tcPr>
          <w:p w14:paraId="6251AAA4" w14:textId="7A5D0C14" w:rsidR="006E27FA" w:rsidRPr="0097677C" w:rsidRDefault="006E27FA">
            <w:pPr>
              <w:pStyle w:val="NormalWeb"/>
              <w:spacing w:before="0" w:beforeAutospacing="0" w:after="0" w:afterAutospacing="0"/>
              <w:rPr>
                <w:rFonts w:ascii="Aptos Serif" w:hAnsi="Aptos Serif" w:cs="Aptos Serif"/>
                <w:color w:val="363636"/>
              </w:rPr>
            </w:pPr>
            <w:r w:rsidRPr="0097677C">
              <w:rPr>
                <w:rFonts w:ascii="Aptos Serif" w:hAnsi="Aptos Serif" w:cs="Aptos Serif"/>
                <w:color w:val="363636"/>
              </w:rPr>
              <w:t>Gets all autocorrelations up to a given lag.</w:t>
            </w:r>
            <w:r w:rsidR="0097677C" w:rsidRPr="0097677C">
              <w:rPr>
                <w:rFonts w:ascii="Aptos Serif" w:hAnsi="Aptos Serif" w:cs="Aptos Serif"/>
                <w:color w:val="363636"/>
              </w:rPr>
              <w:t xml:space="preserve"> </w:t>
            </w:r>
          </w:p>
        </w:tc>
      </w:tr>
      <w:tr w:rsidR="006E27FA" w14:paraId="748F4C98" w14:textId="77777777" w:rsidTr="004C1BD0">
        <w:tc>
          <w:tcPr>
            <w:tcW w:w="2407" w:type="dxa"/>
            <w:tcBorders>
              <w:top w:val="single" w:sz="2" w:space="0" w:color="DBDBDB"/>
              <w:left w:val="single" w:sz="2" w:space="0" w:color="DBDBDB"/>
              <w:bottom w:val="single" w:sz="6" w:space="0" w:color="DBDBDB"/>
              <w:right w:val="single" w:sz="2" w:space="0" w:color="DBDBDB"/>
            </w:tcBorders>
            <w:shd w:val="clear" w:color="auto" w:fill="FFFFFF"/>
            <w:tcMar>
              <w:top w:w="120" w:type="dxa"/>
              <w:left w:w="180" w:type="dxa"/>
              <w:bottom w:w="120" w:type="dxa"/>
              <w:right w:w="180" w:type="dxa"/>
            </w:tcMar>
            <w:hideMark/>
          </w:tcPr>
          <w:p w14:paraId="593065C8" w14:textId="77777777" w:rsidR="006E27FA" w:rsidRPr="00D1314C" w:rsidRDefault="006E27FA">
            <w:pPr>
              <w:pStyle w:val="NormalWeb"/>
              <w:spacing w:before="0" w:beforeAutospacing="0" w:after="0" w:afterAutospacing="0"/>
              <w:rPr>
                <w:rStyle w:val="inlinecode"/>
              </w:rPr>
            </w:pPr>
            <w:r w:rsidRPr="00D1314C">
              <w:rPr>
                <w:rStyle w:val="inlinecode"/>
              </w:rPr>
              <w:t>filter</w:t>
            </w:r>
          </w:p>
        </w:tc>
        <w:tc>
          <w:tcPr>
            <w:tcW w:w="6662" w:type="dxa"/>
            <w:tcBorders>
              <w:top w:val="single" w:sz="2" w:space="0" w:color="DBDBDB"/>
              <w:left w:val="single" w:sz="2" w:space="0" w:color="DBDBDB"/>
              <w:bottom w:val="single" w:sz="6" w:space="0" w:color="DBDBDB"/>
              <w:right w:val="single" w:sz="2" w:space="0" w:color="DBDBDB"/>
            </w:tcBorders>
            <w:shd w:val="clear" w:color="auto" w:fill="FFFFFF"/>
            <w:tcMar>
              <w:top w:w="120" w:type="dxa"/>
              <w:left w:w="180" w:type="dxa"/>
              <w:bottom w:w="120" w:type="dxa"/>
              <w:right w:w="180" w:type="dxa"/>
            </w:tcMar>
            <w:hideMark/>
          </w:tcPr>
          <w:p w14:paraId="30BD987A" w14:textId="0BF90040" w:rsidR="006E27FA" w:rsidRPr="0097677C" w:rsidRDefault="006E27FA">
            <w:pPr>
              <w:pStyle w:val="NormalWeb"/>
              <w:spacing w:before="0" w:beforeAutospacing="0" w:after="0" w:afterAutospacing="0"/>
              <w:rPr>
                <w:rFonts w:ascii="Aptos Serif" w:hAnsi="Aptos Serif" w:cs="Aptos Serif"/>
                <w:color w:val="363636"/>
              </w:rPr>
            </w:pPr>
            <w:r w:rsidRPr="0097677C">
              <w:rPr>
                <w:rFonts w:ascii="Aptos Serif" w:hAnsi="Aptos Serif" w:cs="Aptos Serif"/>
                <w:color w:val="363636"/>
              </w:rPr>
              <w:t>Filters items by value.</w:t>
            </w:r>
            <w:r w:rsidR="0097677C" w:rsidRPr="0097677C">
              <w:rPr>
                <w:rFonts w:ascii="Aptos Serif" w:hAnsi="Aptos Serif" w:cs="Aptos Serif"/>
                <w:color w:val="363636"/>
              </w:rPr>
              <w:t xml:space="preserve"> </w:t>
            </w:r>
          </w:p>
        </w:tc>
      </w:tr>
      <w:tr w:rsidR="006E27FA" w14:paraId="02433193" w14:textId="77777777" w:rsidTr="004C1BD0">
        <w:tc>
          <w:tcPr>
            <w:tcW w:w="2407" w:type="dxa"/>
            <w:tcBorders>
              <w:top w:val="single" w:sz="2" w:space="0" w:color="DBDBDB"/>
              <w:left w:val="single" w:sz="2" w:space="0" w:color="DBDBDB"/>
              <w:bottom w:val="single" w:sz="6" w:space="0" w:color="DBDBDB"/>
              <w:right w:val="single" w:sz="2" w:space="0" w:color="DBDBDB"/>
            </w:tcBorders>
            <w:shd w:val="clear" w:color="auto" w:fill="FFFFFF"/>
            <w:tcMar>
              <w:top w:w="120" w:type="dxa"/>
              <w:left w:w="180" w:type="dxa"/>
              <w:bottom w:w="120" w:type="dxa"/>
              <w:right w:w="180" w:type="dxa"/>
            </w:tcMar>
            <w:hideMark/>
          </w:tcPr>
          <w:p w14:paraId="387A5FFA" w14:textId="77777777" w:rsidR="006E27FA" w:rsidRPr="00D1314C" w:rsidRDefault="006E27FA">
            <w:pPr>
              <w:pStyle w:val="NormalWeb"/>
              <w:spacing w:before="0" w:beforeAutospacing="0" w:after="0" w:afterAutospacing="0"/>
              <w:rPr>
                <w:rStyle w:val="inlinecode"/>
              </w:rPr>
            </w:pPr>
            <w:r w:rsidRPr="00D1314C">
              <w:rPr>
                <w:rStyle w:val="inlinecode"/>
              </w:rPr>
              <w:t>find</w:t>
            </w:r>
          </w:p>
        </w:tc>
        <w:tc>
          <w:tcPr>
            <w:tcW w:w="6662" w:type="dxa"/>
            <w:tcBorders>
              <w:top w:val="single" w:sz="2" w:space="0" w:color="DBDBDB"/>
              <w:left w:val="single" w:sz="2" w:space="0" w:color="DBDBDB"/>
              <w:bottom w:val="single" w:sz="6" w:space="0" w:color="DBDBDB"/>
              <w:right w:val="single" w:sz="2" w:space="0" w:color="DBDBDB"/>
            </w:tcBorders>
            <w:shd w:val="clear" w:color="auto" w:fill="FFFFFF"/>
            <w:tcMar>
              <w:top w:w="120" w:type="dxa"/>
              <w:left w:w="180" w:type="dxa"/>
              <w:bottom w:w="120" w:type="dxa"/>
              <w:right w:w="180" w:type="dxa"/>
            </w:tcMar>
            <w:hideMark/>
          </w:tcPr>
          <w:p w14:paraId="49C0BDEE" w14:textId="3325EBA6" w:rsidR="006E27FA" w:rsidRPr="0097677C" w:rsidRDefault="009D3F9B">
            <w:pPr>
              <w:pStyle w:val="NormalWeb"/>
              <w:spacing w:before="0" w:beforeAutospacing="0" w:after="0" w:afterAutospacing="0"/>
              <w:rPr>
                <w:rFonts w:ascii="Aptos Serif" w:hAnsi="Aptos Serif" w:cs="Aptos Serif"/>
                <w:color w:val="363636"/>
              </w:rPr>
            </w:pPr>
            <w:r w:rsidRPr="0097677C">
              <w:rPr>
                <w:rFonts w:ascii="Aptos Serif" w:hAnsi="Aptos Serif" w:cs="Aptos Serif"/>
                <w:color w:val="363636"/>
              </w:rPr>
              <w:t>Like</w:t>
            </w:r>
            <w:r w:rsidR="006E27FA" w:rsidRPr="0097677C">
              <w:rPr>
                <w:rFonts w:ascii="Aptos Serif" w:hAnsi="Aptos Serif" w:cs="Aptos Serif"/>
                <w:color w:val="363636"/>
              </w:rPr>
              <w:t> </w:t>
            </w:r>
            <w:r w:rsidR="0097677C" w:rsidRPr="00292CCD">
              <w:rPr>
                <w:rStyle w:val="code"/>
                <w:rFonts w:ascii="Consolas" w:hAnsi="Consolas" w:cs="Aptos Serif"/>
                <w:color w:val="000066"/>
              </w:rPr>
              <w:t>filter</w:t>
            </w:r>
            <w:r>
              <w:rPr>
                <w:rFonts w:ascii="Aptos Serif" w:hAnsi="Aptos Serif" w:cs="Aptos Serif"/>
                <w:color w:val="363636"/>
              </w:rPr>
              <w:t xml:space="preserve"> </w:t>
            </w:r>
            <w:r w:rsidR="0097677C" w:rsidRPr="0097677C">
              <w:rPr>
                <w:rFonts w:ascii="Aptos Serif" w:hAnsi="Aptos Serif" w:cs="Aptos Serif"/>
                <w:color w:val="363636"/>
              </w:rPr>
              <w:t>but</w:t>
            </w:r>
            <w:r w:rsidR="006E27FA" w:rsidRPr="0097677C">
              <w:rPr>
                <w:rFonts w:ascii="Aptos Serif" w:hAnsi="Aptos Serif" w:cs="Aptos Serif"/>
                <w:color w:val="363636"/>
              </w:rPr>
              <w:t xml:space="preserve"> returns a sequence </w:t>
            </w:r>
            <w:r w:rsidR="00EF03CD">
              <w:rPr>
                <w:rFonts w:ascii="Aptos Serif" w:hAnsi="Aptos Serif" w:cs="Aptos Serif"/>
                <w:color w:val="363636"/>
              </w:rPr>
              <w:t>with</w:t>
            </w:r>
            <w:r w:rsidR="006E27FA" w:rsidRPr="0097677C">
              <w:rPr>
                <w:rFonts w:ascii="Aptos Serif" w:hAnsi="Aptos Serif" w:cs="Aptos Serif"/>
                <w:color w:val="363636"/>
              </w:rPr>
              <w:t xml:space="preserve"> the indexes.</w:t>
            </w:r>
            <w:r w:rsidR="0097677C" w:rsidRPr="0097677C">
              <w:rPr>
                <w:rFonts w:ascii="Aptos Serif" w:hAnsi="Aptos Serif" w:cs="Aptos Serif"/>
                <w:color w:val="363636"/>
              </w:rPr>
              <w:t xml:space="preserve"> </w:t>
            </w:r>
          </w:p>
        </w:tc>
      </w:tr>
      <w:tr w:rsidR="006E27FA" w14:paraId="0B5638AB" w14:textId="77777777" w:rsidTr="004C1BD0">
        <w:tc>
          <w:tcPr>
            <w:tcW w:w="2407" w:type="dxa"/>
            <w:tcBorders>
              <w:top w:val="single" w:sz="2" w:space="0" w:color="DBDBDB"/>
              <w:left w:val="single" w:sz="2" w:space="0" w:color="DBDBDB"/>
              <w:bottom w:val="single" w:sz="6" w:space="0" w:color="DBDBDB"/>
              <w:right w:val="single" w:sz="2" w:space="0" w:color="DBDBDB"/>
            </w:tcBorders>
            <w:shd w:val="clear" w:color="auto" w:fill="FFFFFF"/>
            <w:tcMar>
              <w:top w:w="120" w:type="dxa"/>
              <w:left w:w="180" w:type="dxa"/>
              <w:bottom w:w="120" w:type="dxa"/>
              <w:right w:w="180" w:type="dxa"/>
            </w:tcMar>
            <w:hideMark/>
          </w:tcPr>
          <w:p w14:paraId="66D18D45" w14:textId="77777777" w:rsidR="006E27FA" w:rsidRPr="00D1314C" w:rsidRDefault="006E27FA">
            <w:pPr>
              <w:pStyle w:val="NormalWeb"/>
              <w:spacing w:before="0" w:beforeAutospacing="0" w:after="0" w:afterAutospacing="0"/>
              <w:rPr>
                <w:rStyle w:val="inlinecode"/>
              </w:rPr>
            </w:pPr>
            <w:r w:rsidRPr="00D1314C">
              <w:rPr>
                <w:rStyle w:val="inlinecode"/>
              </w:rPr>
              <w:lastRenderedPageBreak/>
              <w:t>indexOf</w:t>
            </w:r>
          </w:p>
        </w:tc>
        <w:tc>
          <w:tcPr>
            <w:tcW w:w="6662" w:type="dxa"/>
            <w:tcBorders>
              <w:top w:val="single" w:sz="2" w:space="0" w:color="DBDBDB"/>
              <w:left w:val="single" w:sz="2" w:space="0" w:color="DBDBDB"/>
              <w:bottom w:val="single" w:sz="6" w:space="0" w:color="DBDBDB"/>
              <w:right w:val="single" w:sz="2" w:space="0" w:color="DBDBDB"/>
            </w:tcBorders>
            <w:shd w:val="clear" w:color="auto" w:fill="FFFFFF"/>
            <w:tcMar>
              <w:top w:w="120" w:type="dxa"/>
              <w:left w:w="180" w:type="dxa"/>
              <w:bottom w:w="120" w:type="dxa"/>
              <w:right w:w="180" w:type="dxa"/>
            </w:tcMar>
            <w:hideMark/>
          </w:tcPr>
          <w:p w14:paraId="10258B1B" w14:textId="3699231D" w:rsidR="006E27FA" w:rsidRPr="0097677C" w:rsidRDefault="006E27FA">
            <w:pPr>
              <w:pStyle w:val="NormalWeb"/>
              <w:spacing w:before="0" w:beforeAutospacing="0" w:after="0" w:afterAutospacing="0"/>
              <w:rPr>
                <w:rFonts w:ascii="Aptos Serif" w:hAnsi="Aptos Serif" w:cs="Aptos Serif"/>
                <w:color w:val="363636"/>
              </w:rPr>
            </w:pPr>
            <w:r w:rsidRPr="0097677C">
              <w:rPr>
                <w:rFonts w:ascii="Aptos Serif" w:hAnsi="Aptos Serif" w:cs="Aptos Serif"/>
                <w:color w:val="363636"/>
              </w:rPr>
              <w:t>Returns the first index where a value is stored.</w:t>
            </w:r>
            <w:r w:rsidR="0097677C" w:rsidRPr="0097677C">
              <w:rPr>
                <w:rFonts w:ascii="Aptos Serif" w:hAnsi="Aptos Serif" w:cs="Aptos Serif"/>
                <w:color w:val="363636"/>
              </w:rPr>
              <w:t xml:space="preserve"> </w:t>
            </w:r>
          </w:p>
        </w:tc>
      </w:tr>
      <w:tr w:rsidR="006E27FA" w14:paraId="3A54FBD2" w14:textId="77777777" w:rsidTr="004C1BD0">
        <w:tc>
          <w:tcPr>
            <w:tcW w:w="2407" w:type="dxa"/>
            <w:tcBorders>
              <w:top w:val="single" w:sz="2" w:space="0" w:color="DBDBDB"/>
              <w:left w:val="single" w:sz="2" w:space="0" w:color="DBDBDB"/>
              <w:bottom w:val="single" w:sz="6" w:space="0" w:color="DBDBDB"/>
              <w:right w:val="single" w:sz="2" w:space="0" w:color="DBDBDB"/>
            </w:tcBorders>
            <w:shd w:val="clear" w:color="auto" w:fill="FFFFFF"/>
            <w:tcMar>
              <w:top w:w="120" w:type="dxa"/>
              <w:left w:w="180" w:type="dxa"/>
              <w:bottom w:w="120" w:type="dxa"/>
              <w:right w:w="180" w:type="dxa"/>
            </w:tcMar>
            <w:hideMark/>
          </w:tcPr>
          <w:p w14:paraId="05C8B1E5" w14:textId="77777777" w:rsidR="006E27FA" w:rsidRPr="00D1314C" w:rsidRDefault="006E27FA">
            <w:pPr>
              <w:pStyle w:val="NormalWeb"/>
              <w:spacing w:before="0" w:beforeAutospacing="0" w:after="0" w:afterAutospacing="0"/>
              <w:rPr>
                <w:rStyle w:val="inlinecode"/>
              </w:rPr>
            </w:pPr>
            <w:r w:rsidRPr="00D1314C">
              <w:rPr>
                <w:rStyle w:val="inlinecode"/>
              </w:rPr>
              <w:t>linear</w:t>
            </w:r>
          </w:p>
        </w:tc>
        <w:tc>
          <w:tcPr>
            <w:tcW w:w="6662" w:type="dxa"/>
            <w:tcBorders>
              <w:top w:val="single" w:sz="2" w:space="0" w:color="DBDBDB"/>
              <w:left w:val="single" w:sz="2" w:space="0" w:color="DBDBDB"/>
              <w:bottom w:val="single" w:sz="6" w:space="0" w:color="DBDBDB"/>
              <w:right w:val="single" w:sz="2" w:space="0" w:color="DBDBDB"/>
            </w:tcBorders>
            <w:shd w:val="clear" w:color="auto" w:fill="FFFFFF"/>
            <w:tcMar>
              <w:top w:w="120" w:type="dxa"/>
              <w:left w:w="180" w:type="dxa"/>
              <w:bottom w:w="120" w:type="dxa"/>
              <w:right w:w="180" w:type="dxa"/>
            </w:tcMar>
            <w:hideMark/>
          </w:tcPr>
          <w:p w14:paraId="7F5D5363" w14:textId="21873C33" w:rsidR="006E27FA" w:rsidRPr="0097677C" w:rsidRDefault="006E27FA">
            <w:pPr>
              <w:pStyle w:val="NormalWeb"/>
              <w:spacing w:before="0" w:beforeAutospacing="0" w:after="0" w:afterAutospacing="0"/>
              <w:rPr>
                <w:rFonts w:ascii="Aptos Serif" w:hAnsi="Aptos Serif" w:cs="Aptos Serif"/>
                <w:color w:val="363636"/>
              </w:rPr>
            </w:pPr>
            <w:r w:rsidRPr="0097677C">
              <w:rPr>
                <w:rFonts w:ascii="Aptos Serif" w:hAnsi="Aptos Serif" w:cs="Aptos Serif"/>
                <w:color w:val="363636"/>
              </w:rPr>
              <w:t>Gets the regression coefficients given a list of vectors.</w:t>
            </w:r>
            <w:r w:rsidR="0097677C" w:rsidRPr="0097677C">
              <w:rPr>
                <w:rFonts w:ascii="Aptos Serif" w:hAnsi="Aptos Serif" w:cs="Aptos Serif"/>
                <w:color w:val="363636"/>
              </w:rPr>
              <w:t xml:space="preserve"> </w:t>
            </w:r>
          </w:p>
        </w:tc>
      </w:tr>
      <w:tr w:rsidR="006E27FA" w14:paraId="40F98BAE" w14:textId="77777777" w:rsidTr="004C1BD0">
        <w:tc>
          <w:tcPr>
            <w:tcW w:w="2407" w:type="dxa"/>
            <w:tcBorders>
              <w:top w:val="single" w:sz="2" w:space="0" w:color="DBDBDB"/>
              <w:left w:val="single" w:sz="2" w:space="0" w:color="DBDBDB"/>
              <w:bottom w:val="single" w:sz="6" w:space="0" w:color="DBDBDB"/>
              <w:right w:val="single" w:sz="2" w:space="0" w:color="DBDBDB"/>
            </w:tcBorders>
            <w:shd w:val="clear" w:color="auto" w:fill="FFFFFF"/>
            <w:tcMar>
              <w:top w:w="120" w:type="dxa"/>
              <w:left w:w="180" w:type="dxa"/>
              <w:bottom w:w="120" w:type="dxa"/>
              <w:right w:w="180" w:type="dxa"/>
            </w:tcMar>
            <w:hideMark/>
          </w:tcPr>
          <w:p w14:paraId="694D6EB2" w14:textId="77777777" w:rsidR="006E27FA" w:rsidRPr="00D1314C" w:rsidRDefault="006E27FA">
            <w:pPr>
              <w:pStyle w:val="NormalWeb"/>
              <w:spacing w:before="0" w:beforeAutospacing="0" w:after="0" w:afterAutospacing="0"/>
              <w:rPr>
                <w:rStyle w:val="inlinecode"/>
              </w:rPr>
            </w:pPr>
            <w:r w:rsidRPr="00D1314C">
              <w:rPr>
                <w:rStyle w:val="inlinecode"/>
              </w:rPr>
              <w:t>linearModel</w:t>
            </w:r>
          </w:p>
        </w:tc>
        <w:tc>
          <w:tcPr>
            <w:tcW w:w="6662" w:type="dxa"/>
            <w:tcBorders>
              <w:top w:val="single" w:sz="2" w:space="0" w:color="DBDBDB"/>
              <w:left w:val="single" w:sz="2" w:space="0" w:color="DBDBDB"/>
              <w:bottom w:val="single" w:sz="6" w:space="0" w:color="DBDBDB"/>
              <w:right w:val="single" w:sz="2" w:space="0" w:color="DBDBDB"/>
            </w:tcBorders>
            <w:shd w:val="clear" w:color="auto" w:fill="FFFFFF"/>
            <w:tcMar>
              <w:top w:w="120" w:type="dxa"/>
              <w:left w:w="180" w:type="dxa"/>
              <w:bottom w:w="120" w:type="dxa"/>
              <w:right w:w="180" w:type="dxa"/>
            </w:tcMar>
            <w:hideMark/>
          </w:tcPr>
          <w:p w14:paraId="5A9C8079" w14:textId="715F8938" w:rsidR="006E27FA" w:rsidRPr="0097677C" w:rsidRDefault="00367AE2">
            <w:pPr>
              <w:pStyle w:val="NormalWeb"/>
              <w:spacing w:before="0" w:beforeAutospacing="0" w:after="0" w:afterAutospacing="0"/>
              <w:rPr>
                <w:rFonts w:ascii="Aptos Serif" w:hAnsi="Aptos Serif" w:cs="Aptos Serif"/>
                <w:color w:val="363636"/>
              </w:rPr>
            </w:pPr>
            <w:r>
              <w:rPr>
                <w:rFonts w:ascii="Aptos Serif" w:hAnsi="Aptos Serif" w:cs="Aptos Serif"/>
                <w:color w:val="363636"/>
              </w:rPr>
              <w:fldChar w:fldCharType="begin"/>
            </w:r>
            <w:r>
              <w:instrText xml:space="preserve"> XE "</w:instrText>
            </w:r>
            <w:r w:rsidRPr="00BA28DD">
              <w:rPr>
                <w:lang w:val="en-US"/>
              </w:rPr>
              <w:instrText>models:linearModel</w:instrText>
            </w:r>
            <w:r>
              <w:instrText xml:space="preserve">" </w:instrText>
            </w:r>
            <w:r>
              <w:rPr>
                <w:rFonts w:ascii="Aptos Serif" w:hAnsi="Aptos Serif" w:cs="Aptos Serif"/>
                <w:color w:val="363636"/>
              </w:rPr>
              <w:fldChar w:fldCharType="end"/>
            </w:r>
            <w:r w:rsidR="006E27FA" w:rsidRPr="0097677C">
              <w:rPr>
                <w:rFonts w:ascii="Aptos Serif" w:hAnsi="Aptos Serif" w:cs="Aptos Serif"/>
                <w:color w:val="363636"/>
              </w:rPr>
              <w:t>Creates a full linear model from a list of vectors.</w:t>
            </w:r>
            <w:r w:rsidR="0097677C" w:rsidRPr="0097677C">
              <w:rPr>
                <w:rFonts w:ascii="Aptos Serif" w:hAnsi="Aptos Serif" w:cs="Aptos Serif"/>
                <w:color w:val="363636"/>
              </w:rPr>
              <w:t xml:space="preserve"> </w:t>
            </w:r>
          </w:p>
        </w:tc>
      </w:tr>
      <w:tr w:rsidR="006E27FA" w14:paraId="581A7192" w14:textId="77777777" w:rsidTr="004C1BD0">
        <w:tc>
          <w:tcPr>
            <w:tcW w:w="2407" w:type="dxa"/>
            <w:tcBorders>
              <w:top w:val="single" w:sz="2" w:space="0" w:color="DBDBDB"/>
              <w:left w:val="single" w:sz="2" w:space="0" w:color="DBDBDB"/>
              <w:bottom w:val="single" w:sz="6" w:space="0" w:color="DBDBDB"/>
              <w:right w:val="single" w:sz="2" w:space="0" w:color="DBDBDB"/>
            </w:tcBorders>
            <w:shd w:val="clear" w:color="auto" w:fill="FFFFFF"/>
            <w:tcMar>
              <w:top w:w="120" w:type="dxa"/>
              <w:left w:w="180" w:type="dxa"/>
              <w:bottom w:w="120" w:type="dxa"/>
              <w:right w:w="180" w:type="dxa"/>
            </w:tcMar>
            <w:hideMark/>
          </w:tcPr>
          <w:p w14:paraId="4070775D" w14:textId="77777777" w:rsidR="006E27FA" w:rsidRPr="00D1314C" w:rsidRDefault="006E27FA">
            <w:pPr>
              <w:pStyle w:val="NormalWeb"/>
              <w:spacing w:before="0" w:beforeAutospacing="0" w:after="0" w:afterAutospacing="0"/>
              <w:rPr>
                <w:rStyle w:val="inlinecode"/>
              </w:rPr>
            </w:pPr>
            <w:r w:rsidRPr="00D1314C">
              <w:rPr>
                <w:rStyle w:val="inlinecode"/>
              </w:rPr>
              <w:t>ma</w:t>
            </w:r>
          </w:p>
        </w:tc>
        <w:tc>
          <w:tcPr>
            <w:tcW w:w="6662" w:type="dxa"/>
            <w:tcBorders>
              <w:top w:val="single" w:sz="2" w:space="0" w:color="DBDBDB"/>
              <w:left w:val="single" w:sz="2" w:space="0" w:color="DBDBDB"/>
              <w:bottom w:val="single" w:sz="6" w:space="0" w:color="DBDBDB"/>
              <w:right w:val="single" w:sz="2" w:space="0" w:color="DBDBDB"/>
            </w:tcBorders>
            <w:shd w:val="clear" w:color="auto" w:fill="FFFFFF"/>
            <w:tcMar>
              <w:top w:w="120" w:type="dxa"/>
              <w:left w:w="180" w:type="dxa"/>
              <w:bottom w:w="120" w:type="dxa"/>
              <w:right w:w="180" w:type="dxa"/>
            </w:tcMar>
            <w:hideMark/>
          </w:tcPr>
          <w:p w14:paraId="35A00CDE" w14:textId="05872780" w:rsidR="006E27FA" w:rsidRPr="0097677C" w:rsidRDefault="006E27FA">
            <w:pPr>
              <w:pStyle w:val="NormalWeb"/>
              <w:spacing w:before="0" w:beforeAutospacing="0" w:after="0" w:afterAutospacing="0"/>
              <w:rPr>
                <w:rFonts w:ascii="Aptos Serif" w:hAnsi="Aptos Serif" w:cs="Aptos Serif"/>
                <w:color w:val="363636"/>
              </w:rPr>
            </w:pPr>
            <w:r w:rsidRPr="0097677C">
              <w:rPr>
                <w:rFonts w:ascii="Aptos Serif" w:hAnsi="Aptos Serif" w:cs="Aptos Serif"/>
                <w:color w:val="363636"/>
              </w:rPr>
              <w:t>Estimates coefficients for an MA(q) model.</w:t>
            </w:r>
            <w:r w:rsidR="0097677C" w:rsidRPr="0097677C">
              <w:rPr>
                <w:rFonts w:ascii="Aptos Serif" w:hAnsi="Aptos Serif" w:cs="Aptos Serif"/>
                <w:color w:val="363636"/>
              </w:rPr>
              <w:t xml:space="preserve"> </w:t>
            </w:r>
          </w:p>
        </w:tc>
      </w:tr>
      <w:tr w:rsidR="006E27FA" w14:paraId="06F0FFEB" w14:textId="77777777" w:rsidTr="004C1BD0">
        <w:tc>
          <w:tcPr>
            <w:tcW w:w="2407" w:type="dxa"/>
            <w:tcBorders>
              <w:top w:val="single" w:sz="2" w:space="0" w:color="DBDBDB"/>
              <w:left w:val="single" w:sz="2" w:space="0" w:color="DBDBDB"/>
              <w:bottom w:val="single" w:sz="6" w:space="0" w:color="DBDBDB"/>
              <w:right w:val="single" w:sz="2" w:space="0" w:color="DBDBDB"/>
            </w:tcBorders>
            <w:shd w:val="clear" w:color="auto" w:fill="FFFFFF"/>
            <w:tcMar>
              <w:top w:w="120" w:type="dxa"/>
              <w:left w:w="180" w:type="dxa"/>
              <w:bottom w:w="120" w:type="dxa"/>
              <w:right w:w="180" w:type="dxa"/>
            </w:tcMar>
            <w:hideMark/>
          </w:tcPr>
          <w:p w14:paraId="0983CE7A" w14:textId="77777777" w:rsidR="006E27FA" w:rsidRPr="00D1314C" w:rsidRDefault="006E27FA">
            <w:pPr>
              <w:pStyle w:val="NormalWeb"/>
              <w:spacing w:before="0" w:beforeAutospacing="0" w:after="0" w:afterAutospacing="0"/>
              <w:rPr>
                <w:rStyle w:val="inlinecode"/>
              </w:rPr>
            </w:pPr>
            <w:r w:rsidRPr="00D1314C">
              <w:rPr>
                <w:rStyle w:val="inlinecode"/>
              </w:rPr>
              <w:t>maModel</w:t>
            </w:r>
          </w:p>
        </w:tc>
        <w:tc>
          <w:tcPr>
            <w:tcW w:w="6662" w:type="dxa"/>
            <w:tcBorders>
              <w:top w:val="single" w:sz="2" w:space="0" w:color="DBDBDB"/>
              <w:left w:val="single" w:sz="2" w:space="0" w:color="DBDBDB"/>
              <w:bottom w:val="single" w:sz="6" w:space="0" w:color="DBDBDB"/>
              <w:right w:val="single" w:sz="2" w:space="0" w:color="DBDBDB"/>
            </w:tcBorders>
            <w:shd w:val="clear" w:color="auto" w:fill="FFFFFF"/>
            <w:tcMar>
              <w:top w:w="120" w:type="dxa"/>
              <w:left w:w="180" w:type="dxa"/>
              <w:bottom w:w="120" w:type="dxa"/>
              <w:right w:w="180" w:type="dxa"/>
            </w:tcMar>
            <w:hideMark/>
          </w:tcPr>
          <w:p w14:paraId="2094C908" w14:textId="16ACBC7D" w:rsidR="006E27FA" w:rsidRPr="0097677C" w:rsidRDefault="00822731">
            <w:pPr>
              <w:pStyle w:val="NormalWeb"/>
              <w:spacing w:before="0" w:beforeAutospacing="0" w:after="0" w:afterAutospacing="0"/>
              <w:rPr>
                <w:rFonts w:ascii="Aptos Serif" w:hAnsi="Aptos Serif" w:cs="Aptos Serif"/>
                <w:color w:val="363636"/>
              </w:rPr>
            </w:pPr>
            <w:r>
              <w:rPr>
                <w:rFonts w:ascii="Aptos Serif" w:hAnsi="Aptos Serif" w:cs="Aptos Serif"/>
                <w:color w:val="363636"/>
              </w:rPr>
              <w:fldChar w:fldCharType="begin"/>
            </w:r>
            <w:r>
              <w:instrText xml:space="preserve"> XE "</w:instrText>
            </w:r>
            <w:r w:rsidRPr="008C74A4">
              <w:rPr>
                <w:lang w:val="en-US"/>
              </w:rPr>
              <w:instrText>models:MA</w:instrText>
            </w:r>
            <w:r>
              <w:instrText xml:space="preserve">" </w:instrText>
            </w:r>
            <w:r>
              <w:rPr>
                <w:rFonts w:ascii="Aptos Serif" w:hAnsi="Aptos Serif" w:cs="Aptos Serif"/>
                <w:color w:val="363636"/>
              </w:rPr>
              <w:fldChar w:fldCharType="end"/>
            </w:r>
            <w:r w:rsidR="006E27FA" w:rsidRPr="0097677C">
              <w:rPr>
                <w:rFonts w:ascii="Aptos Serif" w:hAnsi="Aptos Serif" w:cs="Aptos Serif"/>
                <w:color w:val="363636"/>
              </w:rPr>
              <w:t>Creates a full MA(q) model.</w:t>
            </w:r>
            <w:r w:rsidR="0097677C" w:rsidRPr="0097677C">
              <w:rPr>
                <w:rFonts w:ascii="Aptos Serif" w:hAnsi="Aptos Serif" w:cs="Aptos Serif"/>
                <w:color w:val="363636"/>
              </w:rPr>
              <w:t xml:space="preserve"> </w:t>
            </w:r>
          </w:p>
        </w:tc>
      </w:tr>
      <w:tr w:rsidR="006E27FA" w14:paraId="523A3C12" w14:textId="77777777" w:rsidTr="004C1BD0">
        <w:tc>
          <w:tcPr>
            <w:tcW w:w="2407" w:type="dxa"/>
            <w:tcBorders>
              <w:top w:val="single" w:sz="2" w:space="0" w:color="DBDBDB"/>
              <w:left w:val="single" w:sz="2" w:space="0" w:color="DBDBDB"/>
              <w:bottom w:val="single" w:sz="6" w:space="0" w:color="DBDBDB"/>
              <w:right w:val="single" w:sz="2" w:space="0" w:color="DBDBDB"/>
            </w:tcBorders>
            <w:shd w:val="clear" w:color="auto" w:fill="FFFFFF"/>
            <w:tcMar>
              <w:top w:w="120" w:type="dxa"/>
              <w:left w:w="180" w:type="dxa"/>
              <w:bottom w:w="120" w:type="dxa"/>
              <w:right w:w="180" w:type="dxa"/>
            </w:tcMar>
            <w:hideMark/>
          </w:tcPr>
          <w:p w14:paraId="66967CD6" w14:textId="77777777" w:rsidR="006E27FA" w:rsidRPr="00D1314C" w:rsidRDefault="006E27FA">
            <w:pPr>
              <w:pStyle w:val="NormalWeb"/>
              <w:spacing w:before="0" w:beforeAutospacing="0" w:after="0" w:afterAutospacing="0"/>
              <w:rPr>
                <w:rStyle w:val="inlinecode"/>
              </w:rPr>
            </w:pPr>
            <w:r w:rsidRPr="00D1314C">
              <w:rPr>
                <w:rStyle w:val="inlinecode"/>
              </w:rPr>
              <w:t>map</w:t>
            </w:r>
          </w:p>
        </w:tc>
        <w:tc>
          <w:tcPr>
            <w:tcW w:w="6662" w:type="dxa"/>
            <w:tcBorders>
              <w:top w:val="single" w:sz="2" w:space="0" w:color="DBDBDB"/>
              <w:left w:val="single" w:sz="2" w:space="0" w:color="DBDBDB"/>
              <w:bottom w:val="single" w:sz="6" w:space="0" w:color="DBDBDB"/>
              <w:right w:val="single" w:sz="2" w:space="0" w:color="DBDBDB"/>
            </w:tcBorders>
            <w:shd w:val="clear" w:color="auto" w:fill="FFFFFF"/>
            <w:tcMar>
              <w:top w:w="120" w:type="dxa"/>
              <w:left w:w="180" w:type="dxa"/>
              <w:bottom w:w="120" w:type="dxa"/>
              <w:right w:w="180" w:type="dxa"/>
            </w:tcMar>
            <w:hideMark/>
          </w:tcPr>
          <w:p w14:paraId="36400CDD" w14:textId="47011E1D" w:rsidR="006E27FA" w:rsidRPr="0097677C" w:rsidRDefault="00D163E0">
            <w:pPr>
              <w:pStyle w:val="NormalWeb"/>
              <w:spacing w:before="0" w:beforeAutospacing="0" w:after="0" w:afterAutospacing="0"/>
              <w:rPr>
                <w:rFonts w:ascii="Aptos Serif" w:hAnsi="Aptos Serif" w:cs="Aptos Serif"/>
                <w:color w:val="363636"/>
              </w:rPr>
            </w:pPr>
            <w:r w:rsidRPr="0097677C">
              <w:rPr>
                <w:rFonts w:ascii="Aptos Serif" w:hAnsi="Aptos Serif" w:cs="Aptos Serif"/>
                <w:color w:val="363636"/>
              </w:rPr>
              <w:t>Point-wise</w:t>
            </w:r>
            <w:r w:rsidR="006E27FA" w:rsidRPr="0097677C">
              <w:rPr>
                <w:rFonts w:ascii="Aptos Serif" w:hAnsi="Aptos Serif" w:cs="Aptos Serif"/>
                <w:color w:val="363636"/>
              </w:rPr>
              <w:t xml:space="preserve"> transformation of the items in a vector.</w:t>
            </w:r>
            <w:r w:rsidR="0097677C" w:rsidRPr="0097677C">
              <w:rPr>
                <w:rFonts w:ascii="Aptos Serif" w:hAnsi="Aptos Serif" w:cs="Aptos Serif"/>
                <w:color w:val="363636"/>
              </w:rPr>
              <w:t xml:space="preserve"> </w:t>
            </w:r>
          </w:p>
        </w:tc>
      </w:tr>
      <w:tr w:rsidR="006E27FA" w14:paraId="36B94F23" w14:textId="77777777" w:rsidTr="004C1BD0">
        <w:tc>
          <w:tcPr>
            <w:tcW w:w="2407" w:type="dxa"/>
            <w:tcBorders>
              <w:top w:val="single" w:sz="2" w:space="0" w:color="DBDBDB"/>
              <w:left w:val="single" w:sz="2" w:space="0" w:color="DBDBDB"/>
              <w:bottom w:val="single" w:sz="6" w:space="0" w:color="DBDBDB"/>
              <w:right w:val="single" w:sz="2" w:space="0" w:color="DBDBDB"/>
            </w:tcBorders>
            <w:shd w:val="clear" w:color="auto" w:fill="FFFFFF"/>
            <w:tcMar>
              <w:top w:w="120" w:type="dxa"/>
              <w:left w:w="180" w:type="dxa"/>
              <w:bottom w:w="120" w:type="dxa"/>
              <w:right w:w="180" w:type="dxa"/>
            </w:tcMar>
            <w:hideMark/>
          </w:tcPr>
          <w:p w14:paraId="1F1F6AD0" w14:textId="77777777" w:rsidR="006E27FA" w:rsidRPr="00D1314C" w:rsidRDefault="006E27FA">
            <w:pPr>
              <w:pStyle w:val="NormalWeb"/>
              <w:spacing w:before="0" w:beforeAutospacing="0" w:after="0" w:afterAutospacing="0"/>
              <w:rPr>
                <w:rStyle w:val="inlinecode"/>
              </w:rPr>
            </w:pPr>
            <w:r w:rsidRPr="00D1314C">
              <w:rPr>
                <w:rStyle w:val="inlinecode"/>
              </w:rPr>
              <w:t>reduce</w:t>
            </w:r>
          </w:p>
        </w:tc>
        <w:tc>
          <w:tcPr>
            <w:tcW w:w="6662" w:type="dxa"/>
            <w:tcBorders>
              <w:top w:val="single" w:sz="2" w:space="0" w:color="DBDBDB"/>
              <w:left w:val="single" w:sz="2" w:space="0" w:color="DBDBDB"/>
              <w:bottom w:val="single" w:sz="6" w:space="0" w:color="DBDBDB"/>
              <w:right w:val="single" w:sz="2" w:space="0" w:color="DBDBDB"/>
            </w:tcBorders>
            <w:shd w:val="clear" w:color="auto" w:fill="FFFFFF"/>
            <w:tcMar>
              <w:top w:w="120" w:type="dxa"/>
              <w:left w:w="180" w:type="dxa"/>
              <w:bottom w:w="120" w:type="dxa"/>
              <w:right w:w="180" w:type="dxa"/>
            </w:tcMar>
            <w:hideMark/>
          </w:tcPr>
          <w:p w14:paraId="13517319" w14:textId="64FF7AF1" w:rsidR="006E27FA" w:rsidRPr="0097677C" w:rsidRDefault="006E27FA">
            <w:pPr>
              <w:pStyle w:val="NormalWeb"/>
              <w:spacing w:before="0" w:beforeAutospacing="0" w:after="0" w:afterAutospacing="0"/>
              <w:rPr>
                <w:rFonts w:ascii="Aptos Serif" w:hAnsi="Aptos Serif" w:cs="Aptos Serif"/>
                <w:color w:val="363636"/>
              </w:rPr>
            </w:pPr>
            <w:r w:rsidRPr="0097677C">
              <w:rPr>
                <w:rFonts w:ascii="Aptos Serif" w:hAnsi="Aptos Serif" w:cs="Aptos Serif"/>
                <w:color w:val="363636"/>
              </w:rPr>
              <w:t>Reduces all items in a vector to a single value.</w:t>
            </w:r>
            <w:r w:rsidR="0097677C" w:rsidRPr="0097677C">
              <w:rPr>
                <w:rFonts w:ascii="Aptos Serif" w:hAnsi="Aptos Serif" w:cs="Aptos Serif"/>
                <w:color w:val="363636"/>
              </w:rPr>
              <w:t xml:space="preserve"> </w:t>
            </w:r>
          </w:p>
        </w:tc>
      </w:tr>
      <w:tr w:rsidR="006E27FA" w14:paraId="777A4DDD" w14:textId="77777777" w:rsidTr="004C1BD0">
        <w:tc>
          <w:tcPr>
            <w:tcW w:w="2407" w:type="dxa"/>
            <w:tcBorders>
              <w:top w:val="single" w:sz="2" w:space="0" w:color="DBDBDB"/>
              <w:left w:val="single" w:sz="2" w:space="0" w:color="DBDBDB"/>
              <w:bottom w:val="single" w:sz="2" w:space="0" w:color="DBDBDB"/>
              <w:right w:val="single" w:sz="2" w:space="0" w:color="DBDBDB"/>
            </w:tcBorders>
            <w:shd w:val="clear" w:color="auto" w:fill="FFFFFF"/>
            <w:tcMar>
              <w:top w:w="120" w:type="dxa"/>
              <w:left w:w="180" w:type="dxa"/>
              <w:bottom w:w="120" w:type="dxa"/>
              <w:right w:w="180" w:type="dxa"/>
            </w:tcMar>
            <w:hideMark/>
          </w:tcPr>
          <w:p w14:paraId="7E1DCF5F" w14:textId="77777777" w:rsidR="006E27FA" w:rsidRPr="00D1314C" w:rsidRDefault="006E27FA">
            <w:pPr>
              <w:pStyle w:val="NormalWeb"/>
              <w:spacing w:before="0" w:beforeAutospacing="0" w:after="0" w:afterAutospacing="0"/>
              <w:rPr>
                <w:rStyle w:val="inlinecode"/>
              </w:rPr>
            </w:pPr>
            <w:r w:rsidRPr="00D1314C">
              <w:rPr>
                <w:rStyle w:val="inlinecode"/>
              </w:rPr>
              <w:t>zip</w:t>
            </w:r>
          </w:p>
        </w:tc>
        <w:tc>
          <w:tcPr>
            <w:tcW w:w="6662" w:type="dxa"/>
            <w:tcBorders>
              <w:top w:val="single" w:sz="2" w:space="0" w:color="DBDBDB"/>
              <w:left w:val="single" w:sz="2" w:space="0" w:color="DBDBDB"/>
              <w:bottom w:val="single" w:sz="2" w:space="0" w:color="DBDBDB"/>
              <w:right w:val="single" w:sz="2" w:space="0" w:color="DBDBDB"/>
            </w:tcBorders>
            <w:shd w:val="clear" w:color="auto" w:fill="FFFFFF"/>
            <w:tcMar>
              <w:top w:w="120" w:type="dxa"/>
              <w:left w:w="180" w:type="dxa"/>
              <w:bottom w:w="120" w:type="dxa"/>
              <w:right w:w="180" w:type="dxa"/>
            </w:tcMar>
            <w:hideMark/>
          </w:tcPr>
          <w:p w14:paraId="58A971A9" w14:textId="0C841727" w:rsidR="006E27FA" w:rsidRPr="0097677C" w:rsidRDefault="006E27FA">
            <w:pPr>
              <w:pStyle w:val="NormalWeb"/>
              <w:spacing w:before="0" w:beforeAutospacing="0" w:after="0" w:afterAutospacing="0"/>
              <w:rPr>
                <w:rFonts w:ascii="Aptos Serif" w:hAnsi="Aptos Serif" w:cs="Aptos Serif"/>
                <w:color w:val="363636"/>
              </w:rPr>
            </w:pPr>
            <w:r w:rsidRPr="0097677C">
              <w:rPr>
                <w:rFonts w:ascii="Aptos Serif" w:hAnsi="Aptos Serif" w:cs="Aptos Serif"/>
                <w:color w:val="363636"/>
              </w:rPr>
              <w:t>Combines two vectors using a lambda function</w:t>
            </w:r>
            <w:r w:rsidR="0097677C" w:rsidRPr="0097677C">
              <w:rPr>
                <w:rFonts w:ascii="Aptos Serif" w:hAnsi="Aptos Serif" w:cs="Aptos Serif"/>
                <w:color w:val="363636"/>
              </w:rPr>
              <w:t xml:space="preserve">. </w:t>
            </w:r>
          </w:p>
        </w:tc>
      </w:tr>
    </w:tbl>
    <w:p w14:paraId="2A09FF96" w14:textId="77777777" w:rsidR="006E27FA" w:rsidRDefault="006E27FA" w:rsidP="0097677C">
      <w:pPr>
        <w:pStyle w:val="Ttulo3"/>
      </w:pPr>
      <w:bookmarkStart w:id="77" w:name="_Toc232272261"/>
      <w:r>
        <w:t>Vector operators</w:t>
      </w:r>
      <w:bookmarkEnd w:id="77"/>
    </w:p>
    <w:p w14:paraId="5C9EF156" w14:textId="2391379A" w:rsidR="006E27FA" w:rsidRDefault="006E27FA" w:rsidP="0097677C">
      <w:pPr>
        <w:rPr>
          <w:szCs w:val="24"/>
        </w:rPr>
      </w:pPr>
      <w:r>
        <w:t xml:space="preserve">Real-valued vectors </w:t>
      </w:r>
      <w:r w:rsidR="00304FE7">
        <w:t>support</w:t>
      </w:r>
      <w:r>
        <w:t xml:space="preserve"> the basic repertoire of operators:</w:t>
      </w:r>
    </w:p>
    <w:tbl>
      <w:tblPr>
        <w:tblW w:w="9069" w:type="dxa"/>
        <w:tblBorders>
          <w:top w:val="single" w:sz="6" w:space="0" w:color="DBDBDB"/>
          <w:left w:val="single" w:sz="6" w:space="0" w:color="DBDBDB"/>
          <w:bottom w:val="single" w:sz="6" w:space="0" w:color="DBDBDB"/>
          <w:right w:val="single" w:sz="6" w:space="0" w:color="DBDBDB"/>
        </w:tblBorders>
        <w:shd w:val="clear" w:color="auto" w:fill="FFFFFF"/>
        <w:tblCellMar>
          <w:top w:w="15" w:type="dxa"/>
          <w:left w:w="15" w:type="dxa"/>
          <w:bottom w:w="15" w:type="dxa"/>
          <w:right w:w="15" w:type="dxa"/>
        </w:tblCellMar>
        <w:tblLook w:val="04A0" w:firstRow="1" w:lastRow="0" w:firstColumn="1" w:lastColumn="0" w:noHBand="0" w:noVBand="1"/>
      </w:tblPr>
      <w:tblGrid>
        <w:gridCol w:w="735"/>
        <w:gridCol w:w="8334"/>
      </w:tblGrid>
      <w:tr w:rsidR="006E27FA" w14:paraId="25B8680A" w14:textId="77777777" w:rsidTr="004C1BD0">
        <w:tc>
          <w:tcPr>
            <w:tcW w:w="0" w:type="auto"/>
            <w:tcBorders>
              <w:top w:val="single" w:sz="2" w:space="0" w:color="DBDBDB"/>
              <w:left w:val="single" w:sz="2" w:space="0" w:color="DBDBDB"/>
              <w:bottom w:val="single" w:sz="6" w:space="0" w:color="DBDBDB"/>
              <w:right w:val="single" w:sz="2" w:space="0" w:color="DBDBDB"/>
            </w:tcBorders>
            <w:shd w:val="clear" w:color="auto" w:fill="FFFFFF"/>
            <w:tcMar>
              <w:top w:w="120" w:type="dxa"/>
              <w:left w:w="180" w:type="dxa"/>
              <w:bottom w:w="120" w:type="dxa"/>
              <w:right w:w="180" w:type="dxa"/>
            </w:tcMar>
            <w:hideMark/>
          </w:tcPr>
          <w:p w14:paraId="589D53E5" w14:textId="77777777" w:rsidR="006E27FA" w:rsidRPr="00D1314C" w:rsidRDefault="006E27FA">
            <w:pPr>
              <w:pStyle w:val="NormalWeb"/>
              <w:spacing w:before="0" w:beforeAutospacing="0" w:after="0" w:afterAutospacing="0"/>
              <w:rPr>
                <w:rStyle w:val="inlinecode"/>
              </w:rPr>
            </w:pPr>
            <w:r w:rsidRPr="00D1314C">
              <w:rPr>
                <w:rStyle w:val="inlinecode"/>
              </w:rPr>
              <w:t>+</w:t>
            </w:r>
          </w:p>
        </w:tc>
        <w:tc>
          <w:tcPr>
            <w:tcW w:w="8334" w:type="dxa"/>
            <w:tcBorders>
              <w:top w:val="single" w:sz="2" w:space="0" w:color="DBDBDB"/>
              <w:left w:val="single" w:sz="2" w:space="0" w:color="DBDBDB"/>
              <w:bottom w:val="single" w:sz="6" w:space="0" w:color="DBDBDB"/>
              <w:right w:val="single" w:sz="2" w:space="0" w:color="DBDBDB"/>
            </w:tcBorders>
            <w:shd w:val="clear" w:color="auto" w:fill="FFFFFF"/>
            <w:tcMar>
              <w:top w:w="120" w:type="dxa"/>
              <w:left w:w="180" w:type="dxa"/>
              <w:bottom w:w="120" w:type="dxa"/>
              <w:right w:w="180" w:type="dxa"/>
            </w:tcMar>
            <w:hideMark/>
          </w:tcPr>
          <w:p w14:paraId="26A8685C" w14:textId="77777777" w:rsidR="006E27FA" w:rsidRPr="0097677C" w:rsidRDefault="006E27FA">
            <w:pPr>
              <w:pStyle w:val="NormalWeb"/>
              <w:spacing w:before="0" w:beforeAutospacing="0" w:after="0" w:afterAutospacing="0"/>
              <w:rPr>
                <w:rFonts w:ascii="Aptos Serif" w:hAnsi="Aptos Serif" w:cs="Aptos Serif"/>
                <w:color w:val="363636"/>
              </w:rPr>
            </w:pPr>
            <w:r w:rsidRPr="0097677C">
              <w:rPr>
                <w:rFonts w:ascii="Aptos Serif" w:hAnsi="Aptos Serif" w:cs="Aptos Serif"/>
                <w:color w:val="363636"/>
              </w:rPr>
              <w:t>Adds two vectors, or a vector and a scalar.</w:t>
            </w:r>
          </w:p>
        </w:tc>
      </w:tr>
      <w:tr w:rsidR="006E27FA" w14:paraId="24FB3331" w14:textId="77777777" w:rsidTr="004C1BD0">
        <w:tc>
          <w:tcPr>
            <w:tcW w:w="0" w:type="auto"/>
            <w:tcBorders>
              <w:top w:val="single" w:sz="2" w:space="0" w:color="DBDBDB"/>
              <w:left w:val="single" w:sz="2" w:space="0" w:color="DBDBDB"/>
              <w:bottom w:val="single" w:sz="6" w:space="0" w:color="DBDBDB"/>
              <w:right w:val="single" w:sz="2" w:space="0" w:color="DBDBDB"/>
            </w:tcBorders>
            <w:shd w:val="clear" w:color="auto" w:fill="FFFFFF"/>
            <w:tcMar>
              <w:top w:w="120" w:type="dxa"/>
              <w:left w:w="180" w:type="dxa"/>
              <w:bottom w:w="120" w:type="dxa"/>
              <w:right w:w="180" w:type="dxa"/>
            </w:tcMar>
            <w:hideMark/>
          </w:tcPr>
          <w:p w14:paraId="2E7C2093" w14:textId="77777777" w:rsidR="006E27FA" w:rsidRPr="00D1314C" w:rsidRDefault="006E27FA">
            <w:pPr>
              <w:pStyle w:val="NormalWeb"/>
              <w:spacing w:before="0" w:beforeAutospacing="0" w:after="0" w:afterAutospacing="0"/>
              <w:rPr>
                <w:rStyle w:val="inlinecode"/>
              </w:rPr>
            </w:pPr>
            <w:r w:rsidRPr="00D1314C">
              <w:rPr>
                <w:rStyle w:val="inlinecode"/>
              </w:rPr>
              <w:t>-</w:t>
            </w:r>
          </w:p>
        </w:tc>
        <w:tc>
          <w:tcPr>
            <w:tcW w:w="8334" w:type="dxa"/>
            <w:tcBorders>
              <w:top w:val="single" w:sz="2" w:space="0" w:color="DBDBDB"/>
              <w:left w:val="single" w:sz="2" w:space="0" w:color="DBDBDB"/>
              <w:bottom w:val="single" w:sz="6" w:space="0" w:color="DBDBDB"/>
              <w:right w:val="single" w:sz="2" w:space="0" w:color="DBDBDB"/>
            </w:tcBorders>
            <w:shd w:val="clear" w:color="auto" w:fill="FFFFFF"/>
            <w:tcMar>
              <w:top w:w="120" w:type="dxa"/>
              <w:left w:w="180" w:type="dxa"/>
              <w:bottom w:w="120" w:type="dxa"/>
              <w:right w:w="180" w:type="dxa"/>
            </w:tcMar>
            <w:hideMark/>
          </w:tcPr>
          <w:p w14:paraId="6AB5D2C6" w14:textId="77777777" w:rsidR="004C1BD0" w:rsidRDefault="006E27FA">
            <w:pPr>
              <w:pStyle w:val="NormalWeb"/>
              <w:spacing w:before="0" w:beforeAutospacing="0" w:after="0" w:afterAutospacing="0"/>
              <w:rPr>
                <w:rFonts w:ascii="Aptos Serif" w:hAnsi="Aptos Serif" w:cs="Aptos Serif"/>
                <w:color w:val="363636"/>
              </w:rPr>
            </w:pPr>
            <w:r w:rsidRPr="0097677C">
              <w:rPr>
                <w:rFonts w:ascii="Aptos Serif" w:hAnsi="Aptos Serif" w:cs="Aptos Serif"/>
                <w:color w:val="363636"/>
              </w:rPr>
              <w:t>Subtracts two vectors, or a vector and a scalar.</w:t>
            </w:r>
          </w:p>
          <w:p w14:paraId="6AFA722E" w14:textId="7B9DAAFE" w:rsidR="006E27FA" w:rsidRPr="0097677C" w:rsidRDefault="006E27FA">
            <w:pPr>
              <w:pStyle w:val="NormalWeb"/>
              <w:spacing w:before="0" w:beforeAutospacing="0" w:after="0" w:afterAutospacing="0"/>
              <w:rPr>
                <w:rFonts w:ascii="Aptos Serif" w:hAnsi="Aptos Serif" w:cs="Aptos Serif"/>
                <w:color w:val="363636"/>
              </w:rPr>
            </w:pPr>
            <w:r w:rsidRPr="0097677C">
              <w:rPr>
                <w:rFonts w:ascii="Aptos Serif" w:hAnsi="Aptos Serif" w:cs="Aptos Serif"/>
                <w:color w:val="363636"/>
              </w:rPr>
              <w:t>Also works as the unary negation.</w:t>
            </w:r>
          </w:p>
        </w:tc>
      </w:tr>
      <w:tr w:rsidR="006E27FA" w14:paraId="1195150A" w14:textId="77777777" w:rsidTr="004C1BD0">
        <w:tc>
          <w:tcPr>
            <w:tcW w:w="0" w:type="auto"/>
            <w:tcBorders>
              <w:top w:val="single" w:sz="2" w:space="0" w:color="DBDBDB"/>
              <w:left w:val="single" w:sz="2" w:space="0" w:color="DBDBDB"/>
              <w:bottom w:val="single" w:sz="6" w:space="0" w:color="DBDBDB"/>
              <w:right w:val="single" w:sz="2" w:space="0" w:color="DBDBDB"/>
            </w:tcBorders>
            <w:shd w:val="clear" w:color="auto" w:fill="FFFFFF"/>
            <w:tcMar>
              <w:top w:w="120" w:type="dxa"/>
              <w:left w:w="180" w:type="dxa"/>
              <w:bottom w:w="120" w:type="dxa"/>
              <w:right w:w="180" w:type="dxa"/>
            </w:tcMar>
            <w:hideMark/>
          </w:tcPr>
          <w:p w14:paraId="53E7A89B" w14:textId="77777777" w:rsidR="006E27FA" w:rsidRPr="00D1314C" w:rsidRDefault="006E27FA">
            <w:pPr>
              <w:pStyle w:val="NormalWeb"/>
              <w:spacing w:before="0" w:beforeAutospacing="0" w:after="0" w:afterAutospacing="0"/>
              <w:rPr>
                <w:rStyle w:val="inlinecode"/>
              </w:rPr>
            </w:pPr>
            <w:r w:rsidRPr="00D1314C">
              <w:rPr>
                <w:rStyle w:val="inlinecode"/>
              </w:rPr>
              <w:t>*</w:t>
            </w:r>
          </w:p>
        </w:tc>
        <w:tc>
          <w:tcPr>
            <w:tcW w:w="8334" w:type="dxa"/>
            <w:tcBorders>
              <w:top w:val="single" w:sz="2" w:space="0" w:color="DBDBDB"/>
              <w:left w:val="single" w:sz="2" w:space="0" w:color="DBDBDB"/>
              <w:bottom w:val="single" w:sz="6" w:space="0" w:color="DBDBDB"/>
              <w:right w:val="single" w:sz="2" w:space="0" w:color="DBDBDB"/>
            </w:tcBorders>
            <w:shd w:val="clear" w:color="auto" w:fill="FFFFFF"/>
            <w:tcMar>
              <w:top w:w="120" w:type="dxa"/>
              <w:left w:w="180" w:type="dxa"/>
              <w:bottom w:w="120" w:type="dxa"/>
              <w:right w:w="180" w:type="dxa"/>
            </w:tcMar>
            <w:hideMark/>
          </w:tcPr>
          <w:p w14:paraId="793C18EC" w14:textId="1ED530AB" w:rsidR="006E27FA" w:rsidRPr="0097677C" w:rsidRDefault="006E27FA" w:rsidP="0097677C">
            <w:pPr>
              <w:pStyle w:val="NormalWeb"/>
              <w:spacing w:before="0" w:beforeAutospacing="0" w:after="0" w:afterAutospacing="0"/>
              <w:rPr>
                <w:rFonts w:ascii="Aptos Serif" w:hAnsi="Aptos Serif" w:cs="Aptos Serif"/>
                <w:color w:val="363636"/>
              </w:rPr>
            </w:pPr>
            <w:r w:rsidRPr="0097677C">
              <w:rPr>
                <w:rFonts w:ascii="Aptos Serif" w:hAnsi="Aptos Serif" w:cs="Aptos Serif"/>
                <w:color w:val="363636"/>
              </w:rPr>
              <w:t>Multiplying two vectors represents the inner vector product, returning a number.</w:t>
            </w:r>
            <w:r w:rsidR="0097677C">
              <w:rPr>
                <w:rFonts w:ascii="Aptos Serif" w:hAnsi="Aptos Serif" w:cs="Aptos Serif"/>
                <w:color w:val="363636"/>
              </w:rPr>
              <w:t xml:space="preserve"> </w:t>
            </w:r>
            <w:r w:rsidRPr="0097677C">
              <w:rPr>
                <w:rFonts w:ascii="Aptos Serif" w:hAnsi="Aptos Serif" w:cs="Aptos Serif"/>
                <w:color w:val="363636"/>
              </w:rPr>
              <w:t>A vector multiplied by a scalar is a vector scaling operation.</w:t>
            </w:r>
          </w:p>
        </w:tc>
      </w:tr>
      <w:tr w:rsidR="006E27FA" w14:paraId="42BCD0BF" w14:textId="77777777" w:rsidTr="004C1BD0">
        <w:tc>
          <w:tcPr>
            <w:tcW w:w="0" w:type="auto"/>
            <w:tcBorders>
              <w:top w:val="single" w:sz="2" w:space="0" w:color="DBDBDB"/>
              <w:left w:val="single" w:sz="2" w:space="0" w:color="DBDBDB"/>
              <w:bottom w:val="single" w:sz="6" w:space="0" w:color="DBDBDB"/>
              <w:right w:val="single" w:sz="2" w:space="0" w:color="DBDBDB"/>
            </w:tcBorders>
            <w:shd w:val="clear" w:color="auto" w:fill="FFFFFF"/>
            <w:tcMar>
              <w:top w:w="120" w:type="dxa"/>
              <w:left w:w="180" w:type="dxa"/>
              <w:bottom w:w="120" w:type="dxa"/>
              <w:right w:w="180" w:type="dxa"/>
            </w:tcMar>
            <w:hideMark/>
          </w:tcPr>
          <w:p w14:paraId="1F54EB7D" w14:textId="77777777" w:rsidR="006E27FA" w:rsidRPr="00D1314C" w:rsidRDefault="006E27FA">
            <w:pPr>
              <w:pStyle w:val="NormalWeb"/>
              <w:spacing w:before="0" w:beforeAutospacing="0" w:after="0" w:afterAutospacing="0"/>
              <w:rPr>
                <w:rStyle w:val="inlinecode"/>
              </w:rPr>
            </w:pPr>
            <w:r w:rsidRPr="00D1314C">
              <w:rPr>
                <w:rStyle w:val="inlinecode"/>
              </w:rPr>
              <w:t>/</w:t>
            </w:r>
          </w:p>
        </w:tc>
        <w:tc>
          <w:tcPr>
            <w:tcW w:w="8334" w:type="dxa"/>
            <w:tcBorders>
              <w:top w:val="single" w:sz="2" w:space="0" w:color="DBDBDB"/>
              <w:left w:val="single" w:sz="2" w:space="0" w:color="DBDBDB"/>
              <w:bottom w:val="single" w:sz="6" w:space="0" w:color="DBDBDB"/>
              <w:right w:val="single" w:sz="2" w:space="0" w:color="DBDBDB"/>
            </w:tcBorders>
            <w:shd w:val="clear" w:color="auto" w:fill="FFFFFF"/>
            <w:tcMar>
              <w:top w:w="120" w:type="dxa"/>
              <w:left w:w="180" w:type="dxa"/>
              <w:bottom w:w="120" w:type="dxa"/>
              <w:right w:w="180" w:type="dxa"/>
            </w:tcMar>
            <w:hideMark/>
          </w:tcPr>
          <w:p w14:paraId="17DADF7F" w14:textId="77777777" w:rsidR="006E27FA" w:rsidRPr="0097677C" w:rsidRDefault="006E27FA">
            <w:pPr>
              <w:pStyle w:val="NormalWeb"/>
              <w:spacing w:before="0" w:beforeAutospacing="0" w:after="0" w:afterAutospacing="0"/>
              <w:rPr>
                <w:rFonts w:ascii="Aptos Serif" w:hAnsi="Aptos Serif" w:cs="Aptos Serif"/>
                <w:color w:val="363636"/>
              </w:rPr>
            </w:pPr>
            <w:r w:rsidRPr="0097677C">
              <w:rPr>
                <w:rFonts w:ascii="Aptos Serif" w:hAnsi="Aptos Serif" w:cs="Aptos Serif"/>
                <w:color w:val="363636"/>
              </w:rPr>
              <w:t>Divides a vector by a scalar.</w:t>
            </w:r>
          </w:p>
        </w:tc>
      </w:tr>
      <w:tr w:rsidR="006E27FA" w14:paraId="2E526DBD" w14:textId="77777777" w:rsidTr="004C1BD0">
        <w:tc>
          <w:tcPr>
            <w:tcW w:w="0" w:type="auto"/>
            <w:tcBorders>
              <w:top w:val="single" w:sz="2" w:space="0" w:color="DBDBDB"/>
              <w:left w:val="single" w:sz="2" w:space="0" w:color="DBDBDB"/>
              <w:bottom w:val="single" w:sz="6" w:space="0" w:color="DBDBDB"/>
              <w:right w:val="single" w:sz="2" w:space="0" w:color="DBDBDB"/>
            </w:tcBorders>
            <w:shd w:val="clear" w:color="auto" w:fill="FFFFFF"/>
            <w:tcMar>
              <w:top w:w="120" w:type="dxa"/>
              <w:left w:w="180" w:type="dxa"/>
              <w:bottom w:w="120" w:type="dxa"/>
              <w:right w:w="180" w:type="dxa"/>
            </w:tcMar>
            <w:hideMark/>
          </w:tcPr>
          <w:p w14:paraId="60A0FF69" w14:textId="77777777" w:rsidR="006E27FA" w:rsidRPr="00D1314C" w:rsidRDefault="006E27FA">
            <w:pPr>
              <w:pStyle w:val="NormalWeb"/>
              <w:spacing w:before="0" w:beforeAutospacing="0" w:after="0" w:afterAutospacing="0"/>
              <w:rPr>
                <w:rStyle w:val="inlinecode"/>
              </w:rPr>
            </w:pPr>
            <w:r w:rsidRPr="00D1314C">
              <w:rPr>
                <w:rStyle w:val="inlinecode"/>
              </w:rPr>
              <w:t>.*</w:t>
            </w:r>
          </w:p>
        </w:tc>
        <w:tc>
          <w:tcPr>
            <w:tcW w:w="8334" w:type="dxa"/>
            <w:tcBorders>
              <w:top w:val="single" w:sz="2" w:space="0" w:color="DBDBDB"/>
              <w:left w:val="single" w:sz="2" w:space="0" w:color="DBDBDB"/>
              <w:bottom w:val="single" w:sz="6" w:space="0" w:color="DBDBDB"/>
              <w:right w:val="single" w:sz="2" w:space="0" w:color="DBDBDB"/>
            </w:tcBorders>
            <w:shd w:val="clear" w:color="auto" w:fill="FFFFFF"/>
            <w:tcMar>
              <w:top w:w="120" w:type="dxa"/>
              <w:left w:w="180" w:type="dxa"/>
              <w:bottom w:w="120" w:type="dxa"/>
              <w:right w:w="180" w:type="dxa"/>
            </w:tcMar>
            <w:hideMark/>
          </w:tcPr>
          <w:p w14:paraId="1B7338B0" w14:textId="298512CB" w:rsidR="006E27FA" w:rsidRPr="0097677C" w:rsidRDefault="00D163E0">
            <w:pPr>
              <w:pStyle w:val="NormalWeb"/>
              <w:spacing w:before="0" w:beforeAutospacing="0" w:after="0" w:afterAutospacing="0"/>
              <w:rPr>
                <w:rFonts w:ascii="Aptos Serif" w:hAnsi="Aptos Serif" w:cs="Aptos Serif"/>
                <w:color w:val="363636"/>
              </w:rPr>
            </w:pPr>
            <w:r w:rsidRPr="0097677C">
              <w:rPr>
                <w:rFonts w:ascii="Aptos Serif" w:hAnsi="Aptos Serif" w:cs="Aptos Serif"/>
                <w:color w:val="363636"/>
              </w:rPr>
              <w:t>Point-wise</w:t>
            </w:r>
            <w:r w:rsidR="006E27FA" w:rsidRPr="0097677C">
              <w:rPr>
                <w:rFonts w:ascii="Aptos Serif" w:hAnsi="Aptos Serif" w:cs="Aptos Serif"/>
                <w:color w:val="363636"/>
              </w:rPr>
              <w:t xml:space="preserve"> vector multiplication.</w:t>
            </w:r>
          </w:p>
        </w:tc>
      </w:tr>
      <w:tr w:rsidR="006E27FA" w14:paraId="084FDAF6" w14:textId="77777777" w:rsidTr="004C1BD0">
        <w:tc>
          <w:tcPr>
            <w:tcW w:w="0" w:type="auto"/>
            <w:tcBorders>
              <w:top w:val="single" w:sz="2" w:space="0" w:color="DBDBDB"/>
              <w:left w:val="single" w:sz="2" w:space="0" w:color="DBDBDB"/>
              <w:bottom w:val="single" w:sz="6" w:space="0" w:color="DBDBDB"/>
              <w:right w:val="single" w:sz="2" w:space="0" w:color="DBDBDB"/>
            </w:tcBorders>
            <w:shd w:val="clear" w:color="auto" w:fill="FFFFFF"/>
            <w:tcMar>
              <w:top w:w="120" w:type="dxa"/>
              <w:left w:w="180" w:type="dxa"/>
              <w:bottom w:w="120" w:type="dxa"/>
              <w:right w:w="180" w:type="dxa"/>
            </w:tcMar>
            <w:hideMark/>
          </w:tcPr>
          <w:p w14:paraId="2B48AF2C" w14:textId="77777777" w:rsidR="006E27FA" w:rsidRPr="00D1314C" w:rsidRDefault="006E27FA">
            <w:pPr>
              <w:pStyle w:val="NormalWeb"/>
              <w:spacing w:before="0" w:beforeAutospacing="0" w:after="0" w:afterAutospacing="0"/>
              <w:rPr>
                <w:rStyle w:val="inlinecode"/>
              </w:rPr>
            </w:pPr>
            <w:r w:rsidRPr="00D1314C">
              <w:rPr>
                <w:rStyle w:val="inlinecode"/>
              </w:rPr>
              <w:t>./</w:t>
            </w:r>
          </w:p>
        </w:tc>
        <w:tc>
          <w:tcPr>
            <w:tcW w:w="8334" w:type="dxa"/>
            <w:tcBorders>
              <w:top w:val="single" w:sz="2" w:space="0" w:color="DBDBDB"/>
              <w:left w:val="single" w:sz="2" w:space="0" w:color="DBDBDB"/>
              <w:bottom w:val="single" w:sz="6" w:space="0" w:color="DBDBDB"/>
              <w:right w:val="single" w:sz="2" w:space="0" w:color="DBDBDB"/>
            </w:tcBorders>
            <w:shd w:val="clear" w:color="auto" w:fill="FFFFFF"/>
            <w:tcMar>
              <w:top w:w="120" w:type="dxa"/>
              <w:left w:w="180" w:type="dxa"/>
              <w:bottom w:w="120" w:type="dxa"/>
              <w:right w:w="180" w:type="dxa"/>
            </w:tcMar>
            <w:hideMark/>
          </w:tcPr>
          <w:p w14:paraId="1E74F7B7" w14:textId="05FA9806" w:rsidR="006E27FA" w:rsidRPr="0097677C" w:rsidRDefault="00D163E0">
            <w:pPr>
              <w:pStyle w:val="NormalWeb"/>
              <w:spacing w:before="0" w:beforeAutospacing="0" w:after="0" w:afterAutospacing="0"/>
              <w:rPr>
                <w:rFonts w:ascii="Aptos Serif" w:hAnsi="Aptos Serif" w:cs="Aptos Serif"/>
                <w:color w:val="363636"/>
              </w:rPr>
            </w:pPr>
            <w:r w:rsidRPr="0097677C">
              <w:rPr>
                <w:rFonts w:ascii="Aptos Serif" w:hAnsi="Aptos Serif" w:cs="Aptos Serif"/>
                <w:color w:val="363636"/>
              </w:rPr>
              <w:t>Point-wise</w:t>
            </w:r>
            <w:r w:rsidR="006E27FA" w:rsidRPr="0097677C">
              <w:rPr>
                <w:rFonts w:ascii="Aptos Serif" w:hAnsi="Aptos Serif" w:cs="Aptos Serif"/>
                <w:color w:val="363636"/>
              </w:rPr>
              <w:t xml:space="preserve"> vector division.</w:t>
            </w:r>
          </w:p>
        </w:tc>
      </w:tr>
      <w:tr w:rsidR="006E27FA" w14:paraId="56BAEA76" w14:textId="77777777" w:rsidTr="004C1BD0">
        <w:tc>
          <w:tcPr>
            <w:tcW w:w="0" w:type="auto"/>
            <w:tcBorders>
              <w:top w:val="single" w:sz="2" w:space="0" w:color="DBDBDB"/>
              <w:left w:val="single" w:sz="2" w:space="0" w:color="DBDBDB"/>
              <w:bottom w:val="single" w:sz="2" w:space="0" w:color="DBDBDB"/>
              <w:right w:val="single" w:sz="2" w:space="0" w:color="DBDBDB"/>
            </w:tcBorders>
            <w:shd w:val="clear" w:color="auto" w:fill="FFFFFF"/>
            <w:tcMar>
              <w:top w:w="120" w:type="dxa"/>
              <w:left w:w="180" w:type="dxa"/>
              <w:bottom w:w="120" w:type="dxa"/>
              <w:right w:w="180" w:type="dxa"/>
            </w:tcMar>
            <w:hideMark/>
          </w:tcPr>
          <w:p w14:paraId="7A8FBAAC" w14:textId="77777777" w:rsidR="006E27FA" w:rsidRPr="00D1314C" w:rsidRDefault="006E27FA">
            <w:pPr>
              <w:pStyle w:val="NormalWeb"/>
              <w:spacing w:before="0" w:beforeAutospacing="0" w:after="0" w:afterAutospacing="0"/>
              <w:rPr>
                <w:rStyle w:val="inlinecode"/>
              </w:rPr>
            </w:pPr>
            <w:r w:rsidRPr="00D1314C">
              <w:rPr>
                <w:rStyle w:val="inlinecode"/>
              </w:rPr>
              <w:t>^</w:t>
            </w:r>
          </w:p>
        </w:tc>
        <w:tc>
          <w:tcPr>
            <w:tcW w:w="8334" w:type="dxa"/>
            <w:tcBorders>
              <w:top w:val="single" w:sz="2" w:space="0" w:color="DBDBDB"/>
              <w:left w:val="single" w:sz="2" w:space="0" w:color="DBDBDB"/>
              <w:bottom w:val="single" w:sz="2" w:space="0" w:color="DBDBDB"/>
              <w:right w:val="single" w:sz="2" w:space="0" w:color="DBDBDB"/>
            </w:tcBorders>
            <w:shd w:val="clear" w:color="auto" w:fill="FFFFFF"/>
            <w:tcMar>
              <w:top w:w="120" w:type="dxa"/>
              <w:left w:w="180" w:type="dxa"/>
              <w:bottom w:w="120" w:type="dxa"/>
              <w:right w:w="180" w:type="dxa"/>
            </w:tcMar>
            <w:hideMark/>
          </w:tcPr>
          <w:p w14:paraId="76F9583C" w14:textId="77777777" w:rsidR="006E27FA" w:rsidRPr="0097677C" w:rsidRDefault="006E27FA">
            <w:pPr>
              <w:pStyle w:val="NormalWeb"/>
              <w:spacing w:before="0" w:beforeAutospacing="0" w:after="0" w:afterAutospacing="0"/>
              <w:rPr>
                <w:rFonts w:ascii="Aptos Serif" w:hAnsi="Aptos Serif" w:cs="Aptos Serif"/>
                <w:color w:val="363636"/>
              </w:rPr>
            </w:pPr>
            <w:r w:rsidRPr="0097677C">
              <w:rPr>
                <w:rFonts w:ascii="Aptos Serif" w:hAnsi="Aptos Serif" w:cs="Aptos Serif"/>
                <w:color w:val="363636"/>
              </w:rPr>
              <w:t>Outer product for two vectors, returning a matrix.</w:t>
            </w:r>
          </w:p>
        </w:tc>
      </w:tr>
    </w:tbl>
    <w:p w14:paraId="5BC183A9" w14:textId="5C8994E6" w:rsidR="006E27FA" w:rsidRDefault="006E27FA" w:rsidP="0097677C">
      <w:pPr>
        <w:spacing w:before="240"/>
      </w:pPr>
      <w:r>
        <w:t>The outer product of vectors </w:t>
      </w:r>
      <m:oMath>
        <m:sSub>
          <m:sSubPr>
            <m:ctrlPr>
              <w:rPr>
                <w:rFonts w:ascii="Cambria Math" w:hAnsi="Cambria Math"/>
                <w:i/>
              </w:rPr>
            </m:ctrlPr>
          </m:sSubPr>
          <m:e>
            <m:r>
              <w:rPr>
                <w:rFonts w:ascii="Cambria Math" w:hAnsi="Cambria Math"/>
              </w:rPr>
              <m:t>x</m:t>
            </m:r>
          </m:e>
          <m:sub>
            <m:r>
              <w:rPr>
                <w:rFonts w:ascii="Cambria Math" w:hAnsi="Cambria Math"/>
              </w:rPr>
              <m:t>i</m:t>
            </m:r>
          </m:sub>
        </m:sSub>
      </m:oMath>
      <w:r>
        <w:t> and </w:t>
      </w:r>
      <m:oMath>
        <m:sSub>
          <m:sSubPr>
            <m:ctrlPr>
              <w:rPr>
                <w:rFonts w:ascii="Cambria Math" w:hAnsi="Cambria Math"/>
                <w:i/>
              </w:rPr>
            </m:ctrlPr>
          </m:sSubPr>
          <m:e>
            <m:r>
              <w:rPr>
                <w:rFonts w:ascii="Cambria Math" w:hAnsi="Cambria Math"/>
              </w:rPr>
              <m:t>y</m:t>
            </m:r>
          </m:e>
          <m:sub>
            <m:r>
              <w:rPr>
                <w:rFonts w:ascii="Cambria Math" w:hAnsi="Cambria Math"/>
              </w:rPr>
              <m:t>j</m:t>
            </m:r>
          </m:sub>
        </m:sSub>
      </m:oMath>
      <w:r>
        <w:t> returns the matrix with components </w:t>
      </w:r>
      <m:oMath>
        <m:sSub>
          <m:sSubPr>
            <m:ctrlPr>
              <w:rPr>
                <w:rFonts w:ascii="Cambria Math" w:hAnsi="Cambria Math"/>
                <w:i/>
              </w:rPr>
            </m:ctrlPr>
          </m:sSubPr>
          <m:e>
            <m:r>
              <w:rPr>
                <w:rFonts w:ascii="Cambria Math" w:hAnsi="Cambria Math"/>
              </w:rPr>
              <m:t>m</m:t>
            </m:r>
          </m:e>
          <m:sub>
            <m:r>
              <w:rPr>
                <w:rFonts w:ascii="Cambria Math" w:hAnsi="Cambria Math"/>
              </w:rPr>
              <m:t>i,j</m:t>
            </m:r>
          </m:sub>
        </m:sSub>
        <m:r>
          <w:rPr>
            <w:rFonts w:ascii="Cambria Math" w:hAnsi="Cambria Math"/>
          </w:rPr>
          <m:t>=</m:t>
        </m:r>
        <m:sSub>
          <m:sSubPr>
            <m:ctrlPr>
              <w:rPr>
                <w:rFonts w:ascii="Cambria Math" w:hAnsi="Cambria Math"/>
                <w:i/>
              </w:rPr>
            </m:ctrlPr>
          </m:sSubPr>
          <m:e>
            <m:r>
              <w:rPr>
                <w:rFonts w:ascii="Cambria Math" w:hAnsi="Cambria Math"/>
              </w:rPr>
              <m:t>x</m:t>
            </m:r>
          </m:e>
          <m:sub>
            <m:r>
              <w:rPr>
                <w:rFonts w:ascii="Cambria Math" w:hAnsi="Cambria Math"/>
              </w:rPr>
              <m:t>i</m:t>
            </m:r>
          </m:sub>
        </m:sSub>
        <m:sSub>
          <m:sSubPr>
            <m:ctrlPr>
              <w:rPr>
                <w:rFonts w:ascii="Cambria Math" w:hAnsi="Cambria Math"/>
                <w:i/>
              </w:rPr>
            </m:ctrlPr>
          </m:sSubPr>
          <m:e>
            <m:r>
              <w:rPr>
                <w:rFonts w:ascii="Cambria Math" w:hAnsi="Cambria Math"/>
              </w:rPr>
              <m:t>y</m:t>
            </m:r>
          </m:e>
          <m:sub>
            <m:r>
              <w:rPr>
                <w:rFonts w:ascii="Cambria Math" w:hAnsi="Cambria Math"/>
              </w:rPr>
              <m:t>j</m:t>
            </m:r>
          </m:sub>
        </m:sSub>
      </m:oMath>
      <w:r>
        <w:t>. This expression call:</w:t>
      </w:r>
    </w:p>
    <w:p w14:paraId="4C623444" w14:textId="77777777" w:rsidR="006E27FA" w:rsidRDefault="006E27FA" w:rsidP="0097677C">
      <w:pPr>
        <w:pStyle w:val="Code0"/>
      </w:pPr>
      <w:r>
        <w:rPr>
          <w:rStyle w:val="CdigoHTML"/>
          <w:color w:val="4A4A4A"/>
          <w:sz w:val="21"/>
          <w:szCs w:val="21"/>
        </w:rPr>
        <w:t>[</w:t>
      </w:r>
      <w:r w:rsidRPr="00183C66">
        <w:rPr>
          <w:color w:val="0000FF"/>
        </w:rPr>
        <w:t>1</w:t>
      </w:r>
      <w:r>
        <w:rPr>
          <w:rStyle w:val="CdigoHTML"/>
          <w:color w:val="4A4A4A"/>
          <w:sz w:val="21"/>
          <w:szCs w:val="21"/>
        </w:rPr>
        <w:t>,</w:t>
      </w:r>
      <w:r w:rsidRPr="00183C66">
        <w:rPr>
          <w:color w:val="0000FF"/>
        </w:rPr>
        <w:t>2</w:t>
      </w:r>
      <w:r>
        <w:rPr>
          <w:rStyle w:val="CdigoHTML"/>
          <w:color w:val="4A4A4A"/>
          <w:sz w:val="21"/>
          <w:szCs w:val="21"/>
        </w:rPr>
        <w:t>,</w:t>
      </w:r>
      <w:r w:rsidRPr="00183C66">
        <w:rPr>
          <w:color w:val="0000FF"/>
        </w:rPr>
        <w:t>3</w:t>
      </w:r>
      <w:r>
        <w:rPr>
          <w:rStyle w:val="CdigoHTML"/>
          <w:color w:val="4A4A4A"/>
          <w:sz w:val="21"/>
          <w:szCs w:val="21"/>
        </w:rPr>
        <w:t>]^[</w:t>
      </w:r>
      <w:r w:rsidRPr="00183C66">
        <w:rPr>
          <w:color w:val="0000FF"/>
        </w:rPr>
        <w:t>4</w:t>
      </w:r>
      <w:r>
        <w:rPr>
          <w:rStyle w:val="CdigoHTML"/>
          <w:color w:val="4A4A4A"/>
          <w:sz w:val="21"/>
          <w:szCs w:val="21"/>
        </w:rPr>
        <w:t>,</w:t>
      </w:r>
      <w:r w:rsidRPr="00183C66">
        <w:rPr>
          <w:color w:val="0000FF"/>
        </w:rPr>
        <w:t>5</w:t>
      </w:r>
      <w:r>
        <w:rPr>
          <w:rStyle w:val="CdigoHTML"/>
          <w:color w:val="4A4A4A"/>
          <w:sz w:val="21"/>
          <w:szCs w:val="21"/>
        </w:rPr>
        <w:t>,</w:t>
      </w:r>
      <w:r w:rsidRPr="00183C66">
        <w:rPr>
          <w:color w:val="0000FF"/>
        </w:rPr>
        <w:t>6</w:t>
      </w:r>
      <w:r>
        <w:rPr>
          <w:rStyle w:val="CdigoHTML"/>
          <w:color w:val="4A4A4A"/>
          <w:sz w:val="21"/>
          <w:szCs w:val="21"/>
        </w:rPr>
        <w:t>]</w:t>
      </w:r>
    </w:p>
    <w:p w14:paraId="6E7BE613" w14:textId="091FD2BC" w:rsidR="006E27FA" w:rsidRDefault="002A4E1D" w:rsidP="0097677C">
      <w:pPr>
        <w:spacing w:before="240"/>
        <w:rPr>
          <w:szCs w:val="24"/>
        </w:rPr>
      </w:pPr>
      <w:r>
        <w:t>computes</w:t>
      </w:r>
      <w:r w:rsidR="006E27FA">
        <w:t xml:space="preserve"> this matrix:</w:t>
      </w:r>
    </w:p>
    <w:p w14:paraId="17DFB971" w14:textId="77777777" w:rsidR="006E27FA" w:rsidRDefault="006E27FA" w:rsidP="0097677C">
      <w:pPr>
        <w:pStyle w:val="Code0"/>
        <w:rPr>
          <w:rStyle w:val="CdigoHTML"/>
          <w:color w:val="4A4A4A"/>
          <w:sz w:val="21"/>
          <w:szCs w:val="21"/>
        </w:rPr>
      </w:pPr>
      <w:r>
        <w:rPr>
          <w:rStyle w:val="CdigoHTML"/>
          <w:color w:val="4A4A4A"/>
          <w:sz w:val="21"/>
          <w:szCs w:val="21"/>
        </w:rPr>
        <w:t xml:space="preserve">ans </w:t>
      </w:r>
      <w:r>
        <w:rPr>
          <w:rStyle w:val="CdigoHTML"/>
          <w:rFonts w:ascii="Cambria Math" w:hAnsi="Cambria Math" w:cs="Cambria Math"/>
          <w:color w:val="4A4A4A"/>
          <w:sz w:val="21"/>
          <w:szCs w:val="21"/>
        </w:rPr>
        <w:t>∊</w:t>
      </w:r>
      <w:r>
        <w:rPr>
          <w:rStyle w:val="CdigoHTML"/>
          <w:color w:val="4A4A4A"/>
          <w:sz w:val="21"/>
          <w:szCs w:val="21"/>
        </w:rPr>
        <w:t xml:space="preserve"> </w:t>
      </w:r>
      <w:r>
        <w:rPr>
          <w:rStyle w:val="CdigoHTML"/>
          <w:rFonts w:ascii="Cambria Math" w:hAnsi="Cambria Math" w:cs="Cambria Math"/>
          <w:color w:val="4A4A4A"/>
          <w:sz w:val="21"/>
          <w:szCs w:val="21"/>
        </w:rPr>
        <w:t>ℝ</w:t>
      </w:r>
      <w:r>
        <w:rPr>
          <w:rStyle w:val="CdigoHTML"/>
          <w:color w:val="4A4A4A"/>
          <w:sz w:val="21"/>
          <w:szCs w:val="21"/>
        </w:rPr>
        <w:t>(3</w:t>
      </w:r>
      <w:r>
        <w:rPr>
          <w:rStyle w:val="CdigoHTML"/>
          <w:rFonts w:ascii="Cambria Math" w:hAnsi="Cambria Math" w:cs="Cambria Math"/>
          <w:color w:val="4A4A4A"/>
          <w:sz w:val="21"/>
          <w:szCs w:val="21"/>
        </w:rPr>
        <w:t>⨯</w:t>
      </w:r>
      <w:r>
        <w:rPr>
          <w:rStyle w:val="CdigoHTML"/>
          <w:color w:val="4A4A4A"/>
          <w:sz w:val="21"/>
          <w:szCs w:val="21"/>
        </w:rPr>
        <w:t>3)</w:t>
      </w:r>
    </w:p>
    <w:p w14:paraId="7CD9F545" w14:textId="77777777" w:rsidR="006E27FA" w:rsidRDefault="006E27FA" w:rsidP="0097677C">
      <w:pPr>
        <w:pStyle w:val="Code0"/>
        <w:rPr>
          <w:rStyle w:val="CdigoHTML"/>
          <w:color w:val="4A4A4A"/>
          <w:sz w:val="21"/>
          <w:szCs w:val="21"/>
        </w:rPr>
      </w:pPr>
      <w:r>
        <w:rPr>
          <w:rStyle w:val="CdigoHTML"/>
          <w:color w:val="4A4A4A"/>
          <w:sz w:val="21"/>
          <w:szCs w:val="21"/>
        </w:rPr>
        <w:t xml:space="preserve"> 4   5   6</w:t>
      </w:r>
    </w:p>
    <w:p w14:paraId="50A3545F" w14:textId="77777777" w:rsidR="006E27FA" w:rsidRDefault="006E27FA" w:rsidP="0097677C">
      <w:pPr>
        <w:pStyle w:val="Code0"/>
        <w:rPr>
          <w:rStyle w:val="CdigoHTML"/>
          <w:color w:val="4A4A4A"/>
          <w:sz w:val="21"/>
          <w:szCs w:val="21"/>
        </w:rPr>
      </w:pPr>
      <w:r>
        <w:rPr>
          <w:rStyle w:val="CdigoHTML"/>
          <w:color w:val="4A4A4A"/>
          <w:sz w:val="21"/>
          <w:szCs w:val="21"/>
        </w:rPr>
        <w:t xml:space="preserve"> 8  10  12</w:t>
      </w:r>
    </w:p>
    <w:p w14:paraId="24E8A78A" w14:textId="77777777" w:rsidR="006E27FA" w:rsidRDefault="006E27FA" w:rsidP="0097677C">
      <w:pPr>
        <w:pStyle w:val="Code0"/>
      </w:pPr>
      <w:r>
        <w:rPr>
          <w:rStyle w:val="CdigoHTML"/>
          <w:color w:val="4A4A4A"/>
          <w:sz w:val="21"/>
          <w:szCs w:val="21"/>
        </w:rPr>
        <w:t>12  15  18</w:t>
      </w:r>
    </w:p>
    <w:p w14:paraId="0C70299C" w14:textId="77777777" w:rsidR="006E27FA" w:rsidRDefault="006E27FA" w:rsidP="0097677C">
      <w:pPr>
        <w:pStyle w:val="Ttulo2"/>
      </w:pPr>
      <w:bookmarkStart w:id="78" w:name="_Toc232272262"/>
      <w:r w:rsidRPr="0097677C">
        <w:lastRenderedPageBreak/>
        <w:t>Complex</w:t>
      </w:r>
      <w:r>
        <w:t xml:space="preserve"> vectors</w:t>
      </w:r>
      <w:bookmarkEnd w:id="78"/>
    </w:p>
    <w:p w14:paraId="45F8FC4B" w14:textId="17741A99" w:rsidR="006E27FA" w:rsidRDefault="00B9378F" w:rsidP="0097677C">
      <w:pPr>
        <w:rPr>
          <w:szCs w:val="24"/>
        </w:rPr>
      </w:pPr>
      <w:r>
        <w:fldChar w:fldCharType="begin"/>
      </w:r>
      <w:r>
        <w:instrText xml:space="preserve"> XE "</w:instrText>
      </w:r>
      <w:r w:rsidRPr="004F0839">
        <w:rPr>
          <w:lang w:val="en-US"/>
        </w:rPr>
        <w:instrText>complex:vector</w:instrText>
      </w:r>
      <w:r>
        <w:instrText xml:space="preserve">" </w:instrText>
      </w:r>
      <w:r>
        <w:fldChar w:fldCharType="end"/>
      </w:r>
      <w:r w:rsidR="005E5C4E">
        <w:fldChar w:fldCharType="begin"/>
      </w:r>
      <w:r w:rsidR="005E5C4E">
        <w:instrText xml:space="preserve"> XE "</w:instrText>
      </w:r>
      <w:r w:rsidR="005E5C4E" w:rsidRPr="008D50CE">
        <w:rPr>
          <w:lang w:val="en-US"/>
        </w:rPr>
        <w:instrText>vectors:complex</w:instrText>
      </w:r>
      <w:r w:rsidR="005E5C4E">
        <w:instrText xml:space="preserve">" </w:instrText>
      </w:r>
      <w:r w:rsidR="005E5C4E">
        <w:fldChar w:fldCharType="end"/>
      </w:r>
      <w:r w:rsidR="006E27FA">
        <w:t>There's no special syntax for complex vector literals, but complex vectors can be easily created using the </w:t>
      </w:r>
      <w:r w:rsidR="006E27FA" w:rsidRPr="00D1314C">
        <w:rPr>
          <w:rStyle w:val="inlinecode"/>
        </w:rPr>
        <w:t>cvec::new</w:t>
      </w:r>
      <w:r w:rsidR="006E27FA">
        <w:t> class method and one or two vector constructors:</w:t>
      </w:r>
    </w:p>
    <w:p w14:paraId="4F28991E" w14:textId="737ED883" w:rsidR="006E27FA" w:rsidRDefault="0097677C" w:rsidP="0097677C">
      <w:pPr>
        <w:pStyle w:val="Code0"/>
        <w:rPr>
          <w:rStyle w:val="CdigoHTML"/>
          <w:color w:val="4A4A4A"/>
          <w:sz w:val="21"/>
          <w:szCs w:val="21"/>
        </w:rPr>
      </w:pPr>
      <w:r>
        <w:rPr>
          <w:rStyle w:val="CdigoHTML"/>
          <w:b/>
          <w:bCs/>
          <w:color w:val="008B8B"/>
          <w:sz w:val="21"/>
          <w:szCs w:val="21"/>
        </w:rPr>
        <w:t>c</w:t>
      </w:r>
      <w:r w:rsidR="006E27FA">
        <w:rPr>
          <w:rStyle w:val="CdigoHTML"/>
          <w:b/>
          <w:bCs/>
          <w:color w:val="008B8B"/>
          <w:sz w:val="21"/>
          <w:szCs w:val="21"/>
        </w:rPr>
        <w:t>vec::</w:t>
      </w:r>
      <w:r w:rsidR="006E27FA">
        <w:rPr>
          <w:rStyle w:val="CdigoHTML"/>
          <w:color w:val="4A4A4A"/>
          <w:sz w:val="21"/>
          <w:szCs w:val="21"/>
        </w:rPr>
        <w:t>new([</w:t>
      </w:r>
      <w:r w:rsidR="006E27FA" w:rsidRPr="00183C66">
        <w:rPr>
          <w:color w:val="0000FF"/>
        </w:rPr>
        <w:t>1</w:t>
      </w:r>
      <w:r w:rsidR="00E43082">
        <w:rPr>
          <w:rStyle w:val="CdigoHTML"/>
          <w:color w:val="4A4A4A"/>
          <w:sz w:val="21"/>
          <w:szCs w:val="21"/>
        </w:rPr>
        <w:t>,</w:t>
      </w:r>
      <w:r w:rsidR="006E27FA">
        <w:rPr>
          <w:rStyle w:val="CdigoHTML"/>
          <w:color w:val="4A4A4A"/>
          <w:sz w:val="21"/>
          <w:szCs w:val="21"/>
        </w:rPr>
        <w:t xml:space="preserve"> </w:t>
      </w:r>
      <w:r w:rsidR="006E27FA" w:rsidRPr="00183C66">
        <w:rPr>
          <w:color w:val="0000FF"/>
        </w:rPr>
        <w:t>2</w:t>
      </w:r>
      <w:r w:rsidR="00E43082">
        <w:rPr>
          <w:rStyle w:val="CdigoHTML"/>
          <w:color w:val="4A4A4A"/>
          <w:sz w:val="21"/>
          <w:szCs w:val="21"/>
        </w:rPr>
        <w:t>,</w:t>
      </w:r>
      <w:r w:rsidR="006E27FA">
        <w:rPr>
          <w:rStyle w:val="CdigoHTML"/>
          <w:color w:val="4A4A4A"/>
          <w:sz w:val="21"/>
          <w:szCs w:val="21"/>
        </w:rPr>
        <w:t xml:space="preserve"> </w:t>
      </w:r>
      <w:r w:rsidR="006E27FA" w:rsidRPr="00183C66">
        <w:rPr>
          <w:color w:val="0000FF"/>
        </w:rPr>
        <w:t>3</w:t>
      </w:r>
      <w:r w:rsidR="00E43082">
        <w:rPr>
          <w:rStyle w:val="CdigoHTML"/>
          <w:color w:val="4A4A4A"/>
          <w:sz w:val="21"/>
          <w:szCs w:val="21"/>
        </w:rPr>
        <w:t>,</w:t>
      </w:r>
      <w:r w:rsidR="006E27FA">
        <w:rPr>
          <w:rStyle w:val="CdigoHTML"/>
          <w:color w:val="4A4A4A"/>
          <w:sz w:val="21"/>
          <w:szCs w:val="21"/>
        </w:rPr>
        <w:t xml:space="preserve"> </w:t>
      </w:r>
      <w:r w:rsidR="006E27FA" w:rsidRPr="00183C66">
        <w:rPr>
          <w:color w:val="0000FF"/>
        </w:rPr>
        <w:t>4</w:t>
      </w:r>
      <w:r w:rsidR="006E27FA">
        <w:rPr>
          <w:rStyle w:val="CdigoHTML"/>
          <w:color w:val="4A4A4A"/>
          <w:sz w:val="21"/>
          <w:szCs w:val="21"/>
        </w:rPr>
        <w:t>], [</w:t>
      </w:r>
      <w:r w:rsidR="006E27FA" w:rsidRPr="00183C66">
        <w:rPr>
          <w:color w:val="0000FF"/>
        </w:rPr>
        <w:t>4</w:t>
      </w:r>
      <w:r w:rsidR="00E43082">
        <w:rPr>
          <w:rStyle w:val="CdigoHTML"/>
          <w:color w:val="4A4A4A"/>
          <w:sz w:val="21"/>
          <w:szCs w:val="21"/>
        </w:rPr>
        <w:t>,</w:t>
      </w:r>
      <w:r w:rsidR="006E27FA">
        <w:rPr>
          <w:rStyle w:val="CdigoHTML"/>
          <w:color w:val="4A4A4A"/>
          <w:sz w:val="21"/>
          <w:szCs w:val="21"/>
        </w:rPr>
        <w:t xml:space="preserve"> </w:t>
      </w:r>
      <w:r w:rsidR="006E27FA" w:rsidRPr="00183C66">
        <w:rPr>
          <w:color w:val="0000FF"/>
        </w:rPr>
        <w:t>3</w:t>
      </w:r>
      <w:r w:rsidR="00E43082">
        <w:rPr>
          <w:rStyle w:val="CdigoHTML"/>
          <w:color w:val="4A4A4A"/>
          <w:sz w:val="21"/>
          <w:szCs w:val="21"/>
        </w:rPr>
        <w:t>,</w:t>
      </w:r>
      <w:r w:rsidR="006E27FA">
        <w:rPr>
          <w:rStyle w:val="CdigoHTML"/>
          <w:color w:val="4A4A4A"/>
          <w:sz w:val="21"/>
          <w:szCs w:val="21"/>
        </w:rPr>
        <w:t xml:space="preserve"> </w:t>
      </w:r>
      <w:r w:rsidR="006E27FA" w:rsidRPr="00183C66">
        <w:rPr>
          <w:color w:val="0000FF"/>
        </w:rPr>
        <w:t>2</w:t>
      </w:r>
      <w:r w:rsidR="00E43082">
        <w:rPr>
          <w:rStyle w:val="CdigoHTML"/>
          <w:color w:val="4A4A4A"/>
          <w:sz w:val="21"/>
          <w:szCs w:val="21"/>
        </w:rPr>
        <w:t>,</w:t>
      </w:r>
      <w:r w:rsidR="006E27FA">
        <w:rPr>
          <w:rStyle w:val="CdigoHTML"/>
          <w:color w:val="4A4A4A"/>
          <w:sz w:val="21"/>
          <w:szCs w:val="21"/>
        </w:rPr>
        <w:t xml:space="preserve"> </w:t>
      </w:r>
      <w:r w:rsidR="006E27FA" w:rsidRPr="00183C66">
        <w:rPr>
          <w:color w:val="0000FF"/>
        </w:rPr>
        <w:t>1</w:t>
      </w:r>
      <w:r w:rsidR="006E27FA">
        <w:rPr>
          <w:rStyle w:val="CdigoHTML"/>
          <w:color w:val="4A4A4A"/>
          <w:sz w:val="21"/>
          <w:szCs w:val="21"/>
        </w:rPr>
        <w:t>]);</w:t>
      </w:r>
    </w:p>
    <w:p w14:paraId="6386F1EE" w14:textId="77777777" w:rsidR="006E27FA" w:rsidRDefault="006E27FA" w:rsidP="0097677C">
      <w:pPr>
        <w:pStyle w:val="Code0"/>
        <w:rPr>
          <w:rStyle w:val="CdigoHTML"/>
          <w:color w:val="4A4A4A"/>
          <w:sz w:val="21"/>
          <w:szCs w:val="21"/>
        </w:rPr>
      </w:pPr>
      <w:r>
        <w:rPr>
          <w:rStyle w:val="CdigoHTML"/>
          <w:color w:val="006400"/>
          <w:sz w:val="21"/>
          <w:szCs w:val="21"/>
        </w:rPr>
        <w:t>-- ::new can be omitted.</w:t>
      </w:r>
    </w:p>
    <w:p w14:paraId="4AFC3617" w14:textId="0608F671" w:rsidR="006E27FA" w:rsidRDefault="006E27FA" w:rsidP="0097677C">
      <w:pPr>
        <w:pStyle w:val="Code0"/>
      </w:pPr>
      <w:r>
        <w:rPr>
          <w:rStyle w:val="CdigoHTML"/>
          <w:color w:val="4A4A4A"/>
          <w:sz w:val="21"/>
          <w:szCs w:val="21"/>
        </w:rPr>
        <w:t>cvec([</w:t>
      </w:r>
      <w:r w:rsidRPr="00183C66">
        <w:rPr>
          <w:color w:val="0000FF"/>
        </w:rPr>
        <w:t>1</w:t>
      </w:r>
      <w:r w:rsidR="00E43082">
        <w:rPr>
          <w:rStyle w:val="CdigoHTML"/>
          <w:color w:val="4A4A4A"/>
          <w:sz w:val="21"/>
          <w:szCs w:val="21"/>
        </w:rPr>
        <w:t>,</w:t>
      </w:r>
      <w:r>
        <w:rPr>
          <w:rStyle w:val="CdigoHTML"/>
          <w:color w:val="4A4A4A"/>
          <w:sz w:val="21"/>
          <w:szCs w:val="21"/>
        </w:rPr>
        <w:t xml:space="preserve"> </w:t>
      </w:r>
      <w:r w:rsidRPr="00183C66">
        <w:rPr>
          <w:color w:val="0000FF"/>
        </w:rPr>
        <w:t>2</w:t>
      </w:r>
      <w:r w:rsidR="00E43082">
        <w:rPr>
          <w:rStyle w:val="CdigoHTML"/>
          <w:color w:val="4A4A4A"/>
          <w:sz w:val="21"/>
          <w:szCs w:val="21"/>
        </w:rPr>
        <w:t>,</w:t>
      </w:r>
      <w:r>
        <w:rPr>
          <w:rStyle w:val="CdigoHTML"/>
          <w:color w:val="4A4A4A"/>
          <w:sz w:val="21"/>
          <w:szCs w:val="21"/>
        </w:rPr>
        <w:t xml:space="preserve"> </w:t>
      </w:r>
      <w:r w:rsidRPr="00183C66">
        <w:rPr>
          <w:color w:val="0000FF"/>
        </w:rPr>
        <w:t>3</w:t>
      </w:r>
      <w:r w:rsidR="00E43082">
        <w:rPr>
          <w:rStyle w:val="CdigoHTML"/>
          <w:color w:val="4A4A4A"/>
          <w:sz w:val="21"/>
          <w:szCs w:val="21"/>
        </w:rPr>
        <w:t>,</w:t>
      </w:r>
      <w:r>
        <w:rPr>
          <w:rStyle w:val="CdigoHTML"/>
          <w:color w:val="4A4A4A"/>
          <w:sz w:val="21"/>
          <w:szCs w:val="21"/>
        </w:rPr>
        <w:t xml:space="preserve"> </w:t>
      </w:r>
      <w:r w:rsidRPr="00183C66">
        <w:rPr>
          <w:color w:val="0000FF"/>
        </w:rPr>
        <w:t>4</w:t>
      </w:r>
      <w:r>
        <w:rPr>
          <w:rStyle w:val="CdigoHTML"/>
          <w:color w:val="4A4A4A"/>
          <w:sz w:val="21"/>
          <w:szCs w:val="21"/>
        </w:rPr>
        <w:t>], [</w:t>
      </w:r>
      <w:r w:rsidRPr="00183C66">
        <w:rPr>
          <w:color w:val="0000FF"/>
        </w:rPr>
        <w:t>4</w:t>
      </w:r>
      <w:r w:rsidR="00E43082">
        <w:rPr>
          <w:rStyle w:val="CdigoHTML"/>
          <w:color w:val="4A4A4A"/>
          <w:sz w:val="21"/>
          <w:szCs w:val="21"/>
        </w:rPr>
        <w:t>,</w:t>
      </w:r>
      <w:r>
        <w:rPr>
          <w:rStyle w:val="CdigoHTML"/>
          <w:color w:val="4A4A4A"/>
          <w:sz w:val="21"/>
          <w:szCs w:val="21"/>
        </w:rPr>
        <w:t xml:space="preserve"> </w:t>
      </w:r>
      <w:r w:rsidRPr="00183C66">
        <w:rPr>
          <w:color w:val="0000FF"/>
        </w:rPr>
        <w:t>3</w:t>
      </w:r>
      <w:r w:rsidR="00E43082">
        <w:rPr>
          <w:rStyle w:val="CdigoHTML"/>
          <w:color w:val="4A4A4A"/>
          <w:sz w:val="21"/>
          <w:szCs w:val="21"/>
        </w:rPr>
        <w:t>,</w:t>
      </w:r>
      <w:r>
        <w:rPr>
          <w:rStyle w:val="CdigoHTML"/>
          <w:color w:val="4A4A4A"/>
          <w:sz w:val="21"/>
          <w:szCs w:val="21"/>
        </w:rPr>
        <w:t xml:space="preserve"> </w:t>
      </w:r>
      <w:r w:rsidRPr="00183C66">
        <w:rPr>
          <w:color w:val="0000FF"/>
        </w:rPr>
        <w:t>2</w:t>
      </w:r>
      <w:r w:rsidR="00E43082">
        <w:rPr>
          <w:rStyle w:val="CdigoHTML"/>
          <w:color w:val="4A4A4A"/>
          <w:sz w:val="21"/>
          <w:szCs w:val="21"/>
        </w:rPr>
        <w:t>,</w:t>
      </w:r>
      <w:r>
        <w:rPr>
          <w:rStyle w:val="CdigoHTML"/>
          <w:color w:val="4A4A4A"/>
          <w:sz w:val="21"/>
          <w:szCs w:val="21"/>
        </w:rPr>
        <w:t xml:space="preserve"> </w:t>
      </w:r>
      <w:r w:rsidRPr="00183C66">
        <w:rPr>
          <w:color w:val="0000FF"/>
        </w:rPr>
        <w:t>1</w:t>
      </w:r>
      <w:r>
        <w:rPr>
          <w:rStyle w:val="CdigoHTML"/>
          <w:color w:val="4A4A4A"/>
          <w:sz w:val="21"/>
          <w:szCs w:val="21"/>
        </w:rPr>
        <w:t>])</w:t>
      </w:r>
    </w:p>
    <w:p w14:paraId="48B3E925" w14:textId="77777777" w:rsidR="006E27FA" w:rsidRDefault="006E27FA" w:rsidP="0097677C">
      <w:pPr>
        <w:spacing w:before="240"/>
        <w:rPr>
          <w:szCs w:val="24"/>
        </w:rPr>
      </w:pPr>
      <w:r>
        <w:t>These class methods are available for creating complex vectors:</w:t>
      </w:r>
    </w:p>
    <w:tbl>
      <w:tblPr>
        <w:tblW w:w="9069" w:type="dxa"/>
        <w:tblBorders>
          <w:top w:val="single" w:sz="6" w:space="0" w:color="DBDBDB"/>
          <w:left w:val="single" w:sz="6" w:space="0" w:color="DBDBDB"/>
          <w:bottom w:val="single" w:sz="6" w:space="0" w:color="DBDBDB"/>
          <w:right w:val="single" w:sz="6" w:space="0" w:color="DBDBDB"/>
        </w:tblBorders>
        <w:shd w:val="clear" w:color="auto" w:fill="FFFFFF"/>
        <w:tblCellMar>
          <w:top w:w="15" w:type="dxa"/>
          <w:left w:w="15" w:type="dxa"/>
          <w:bottom w:w="15" w:type="dxa"/>
          <w:right w:w="15" w:type="dxa"/>
        </w:tblCellMar>
        <w:tblLook w:val="04A0" w:firstRow="1" w:lastRow="0" w:firstColumn="1" w:lastColumn="0" w:noHBand="0" w:noVBand="1"/>
      </w:tblPr>
      <w:tblGrid>
        <w:gridCol w:w="2265"/>
        <w:gridCol w:w="6804"/>
      </w:tblGrid>
      <w:tr w:rsidR="006E27FA" w14:paraId="01B17BBE" w14:textId="77777777" w:rsidTr="004C1BD0">
        <w:tc>
          <w:tcPr>
            <w:tcW w:w="2265" w:type="dxa"/>
            <w:tcBorders>
              <w:top w:val="single" w:sz="2" w:space="0" w:color="DBDBDB"/>
              <w:left w:val="single" w:sz="2" w:space="0" w:color="DBDBDB"/>
              <w:bottom w:val="single" w:sz="6" w:space="0" w:color="DBDBDB"/>
              <w:right w:val="single" w:sz="2" w:space="0" w:color="DBDBDB"/>
            </w:tcBorders>
            <w:shd w:val="clear" w:color="auto" w:fill="FFFFFF"/>
            <w:tcMar>
              <w:top w:w="120" w:type="dxa"/>
              <w:left w:w="180" w:type="dxa"/>
              <w:bottom w:w="120" w:type="dxa"/>
              <w:right w:w="180" w:type="dxa"/>
            </w:tcMar>
            <w:hideMark/>
          </w:tcPr>
          <w:p w14:paraId="390413A6" w14:textId="77777777" w:rsidR="006E27FA" w:rsidRPr="00D1314C" w:rsidRDefault="006E27FA">
            <w:pPr>
              <w:pStyle w:val="NormalWeb"/>
              <w:spacing w:before="0" w:beforeAutospacing="0" w:after="0" w:afterAutospacing="0"/>
              <w:rPr>
                <w:rStyle w:val="inlinecode"/>
              </w:rPr>
            </w:pPr>
            <w:r w:rsidRPr="00D1314C">
              <w:rPr>
                <w:rStyle w:val="inlinecode"/>
              </w:rPr>
              <w:t>cvec::new</w:t>
            </w:r>
          </w:p>
        </w:tc>
        <w:tc>
          <w:tcPr>
            <w:tcW w:w="6804" w:type="dxa"/>
            <w:tcBorders>
              <w:top w:val="single" w:sz="2" w:space="0" w:color="DBDBDB"/>
              <w:left w:val="single" w:sz="2" w:space="0" w:color="DBDBDB"/>
              <w:bottom w:val="single" w:sz="6" w:space="0" w:color="DBDBDB"/>
              <w:right w:val="single" w:sz="2" w:space="0" w:color="DBDBDB"/>
            </w:tcBorders>
            <w:shd w:val="clear" w:color="auto" w:fill="FFFFFF"/>
            <w:tcMar>
              <w:top w:w="120" w:type="dxa"/>
              <w:left w:w="180" w:type="dxa"/>
              <w:bottom w:w="120" w:type="dxa"/>
              <w:right w:w="180" w:type="dxa"/>
            </w:tcMar>
            <w:hideMark/>
          </w:tcPr>
          <w:p w14:paraId="6C728DA9" w14:textId="77777777" w:rsidR="006E27FA" w:rsidRPr="0097677C" w:rsidRDefault="006E27FA">
            <w:pPr>
              <w:pStyle w:val="NormalWeb"/>
              <w:spacing w:before="0" w:beforeAutospacing="0" w:after="0" w:afterAutospacing="0"/>
              <w:rPr>
                <w:rFonts w:ascii="Aptos Serif" w:hAnsi="Aptos Serif" w:cs="Aptos Serif"/>
                <w:color w:val="363636"/>
              </w:rPr>
            </w:pPr>
            <w:r w:rsidRPr="0097677C">
              <w:rPr>
                <w:rFonts w:ascii="Aptos Serif" w:hAnsi="Aptos Serif" w:cs="Aptos Serif"/>
                <w:color w:val="363636"/>
              </w:rPr>
              <w:t>Overloaded constructor (see below).</w:t>
            </w:r>
          </w:p>
        </w:tc>
      </w:tr>
      <w:tr w:rsidR="006E27FA" w14:paraId="1911EFC1" w14:textId="77777777" w:rsidTr="004C1BD0">
        <w:tc>
          <w:tcPr>
            <w:tcW w:w="2265" w:type="dxa"/>
            <w:tcBorders>
              <w:top w:val="single" w:sz="2" w:space="0" w:color="DBDBDB"/>
              <w:left w:val="single" w:sz="2" w:space="0" w:color="DBDBDB"/>
              <w:bottom w:val="single" w:sz="6" w:space="0" w:color="DBDBDB"/>
              <w:right w:val="single" w:sz="2" w:space="0" w:color="DBDBDB"/>
            </w:tcBorders>
            <w:shd w:val="clear" w:color="auto" w:fill="FFFFFF"/>
            <w:tcMar>
              <w:top w:w="120" w:type="dxa"/>
              <w:left w:w="180" w:type="dxa"/>
              <w:bottom w:w="120" w:type="dxa"/>
              <w:right w:w="180" w:type="dxa"/>
            </w:tcMar>
            <w:hideMark/>
          </w:tcPr>
          <w:p w14:paraId="10E4D881" w14:textId="77777777" w:rsidR="006E27FA" w:rsidRPr="00D1314C" w:rsidRDefault="006E27FA">
            <w:pPr>
              <w:pStyle w:val="NormalWeb"/>
              <w:spacing w:before="0" w:beforeAutospacing="0" w:after="0" w:afterAutospacing="0"/>
              <w:rPr>
                <w:rStyle w:val="inlinecode"/>
              </w:rPr>
            </w:pPr>
            <w:r w:rsidRPr="00D1314C">
              <w:rPr>
                <w:rStyle w:val="inlinecode"/>
              </w:rPr>
              <w:t>cvec::random</w:t>
            </w:r>
          </w:p>
        </w:tc>
        <w:tc>
          <w:tcPr>
            <w:tcW w:w="6804" w:type="dxa"/>
            <w:tcBorders>
              <w:top w:val="single" w:sz="2" w:space="0" w:color="DBDBDB"/>
              <w:left w:val="single" w:sz="2" w:space="0" w:color="DBDBDB"/>
              <w:bottom w:val="single" w:sz="6" w:space="0" w:color="DBDBDB"/>
              <w:right w:val="single" w:sz="2" w:space="0" w:color="DBDBDB"/>
            </w:tcBorders>
            <w:shd w:val="clear" w:color="auto" w:fill="FFFFFF"/>
            <w:tcMar>
              <w:top w:w="120" w:type="dxa"/>
              <w:left w:w="180" w:type="dxa"/>
              <w:bottom w:w="120" w:type="dxa"/>
              <w:right w:w="180" w:type="dxa"/>
            </w:tcMar>
            <w:hideMark/>
          </w:tcPr>
          <w:p w14:paraId="36529459" w14:textId="77777777" w:rsidR="006E27FA" w:rsidRPr="0097677C" w:rsidRDefault="006E27FA">
            <w:pPr>
              <w:pStyle w:val="NormalWeb"/>
              <w:spacing w:before="0" w:beforeAutospacing="0" w:after="0" w:afterAutospacing="0"/>
              <w:rPr>
                <w:rFonts w:ascii="Aptos Serif" w:hAnsi="Aptos Serif" w:cs="Aptos Serif"/>
                <w:color w:val="363636"/>
              </w:rPr>
            </w:pPr>
            <w:r w:rsidRPr="0097677C">
              <w:rPr>
                <w:rFonts w:ascii="Aptos Serif" w:hAnsi="Aptos Serif" w:cs="Aptos Serif"/>
                <w:color w:val="363636"/>
              </w:rPr>
              <w:t>Creates a complex vector with random values from a uniform distribution.</w:t>
            </w:r>
          </w:p>
        </w:tc>
      </w:tr>
      <w:tr w:rsidR="006E27FA" w14:paraId="67F6E47F" w14:textId="77777777" w:rsidTr="004C1BD0">
        <w:tc>
          <w:tcPr>
            <w:tcW w:w="2265" w:type="dxa"/>
            <w:tcBorders>
              <w:top w:val="single" w:sz="2" w:space="0" w:color="DBDBDB"/>
              <w:left w:val="single" w:sz="2" w:space="0" w:color="DBDBDB"/>
              <w:bottom w:val="single" w:sz="2" w:space="0" w:color="DBDBDB"/>
              <w:right w:val="single" w:sz="2" w:space="0" w:color="DBDBDB"/>
            </w:tcBorders>
            <w:shd w:val="clear" w:color="auto" w:fill="FFFFFF"/>
            <w:tcMar>
              <w:top w:w="120" w:type="dxa"/>
              <w:left w:w="180" w:type="dxa"/>
              <w:bottom w:w="120" w:type="dxa"/>
              <w:right w:w="180" w:type="dxa"/>
            </w:tcMar>
            <w:hideMark/>
          </w:tcPr>
          <w:p w14:paraId="60277549" w14:textId="77777777" w:rsidR="006E27FA" w:rsidRPr="00D1314C" w:rsidRDefault="006E27FA">
            <w:pPr>
              <w:pStyle w:val="NormalWeb"/>
              <w:spacing w:before="0" w:beforeAutospacing="0" w:after="0" w:afterAutospacing="0"/>
              <w:rPr>
                <w:rStyle w:val="inlinecode"/>
              </w:rPr>
            </w:pPr>
            <w:r w:rsidRPr="00D1314C">
              <w:rPr>
                <w:rStyle w:val="inlinecode"/>
              </w:rPr>
              <w:t>cvec::nrandom</w:t>
            </w:r>
          </w:p>
        </w:tc>
        <w:tc>
          <w:tcPr>
            <w:tcW w:w="6804" w:type="dxa"/>
            <w:tcBorders>
              <w:top w:val="single" w:sz="2" w:space="0" w:color="DBDBDB"/>
              <w:left w:val="single" w:sz="2" w:space="0" w:color="DBDBDB"/>
              <w:bottom w:val="single" w:sz="2" w:space="0" w:color="DBDBDB"/>
              <w:right w:val="single" w:sz="2" w:space="0" w:color="DBDBDB"/>
            </w:tcBorders>
            <w:shd w:val="clear" w:color="auto" w:fill="FFFFFF"/>
            <w:tcMar>
              <w:top w:w="120" w:type="dxa"/>
              <w:left w:w="180" w:type="dxa"/>
              <w:bottom w:w="120" w:type="dxa"/>
              <w:right w:w="180" w:type="dxa"/>
            </w:tcMar>
            <w:hideMark/>
          </w:tcPr>
          <w:p w14:paraId="64CB57DF" w14:textId="77777777" w:rsidR="006E27FA" w:rsidRPr="0097677C" w:rsidRDefault="006E27FA">
            <w:pPr>
              <w:pStyle w:val="NormalWeb"/>
              <w:spacing w:before="0" w:beforeAutospacing="0" w:after="0" w:afterAutospacing="0"/>
              <w:rPr>
                <w:rFonts w:ascii="Aptos Serif" w:hAnsi="Aptos Serif" w:cs="Aptos Serif"/>
                <w:color w:val="363636"/>
              </w:rPr>
            </w:pPr>
            <w:r w:rsidRPr="0097677C">
              <w:rPr>
                <w:rFonts w:ascii="Aptos Serif" w:hAnsi="Aptos Serif" w:cs="Aptos Serif"/>
                <w:color w:val="363636"/>
              </w:rPr>
              <w:t>Creates a complex vector with random values from a normal standard distribution.</w:t>
            </w:r>
          </w:p>
        </w:tc>
      </w:tr>
    </w:tbl>
    <w:p w14:paraId="05A8B7DA" w14:textId="77777777" w:rsidR="006E27FA" w:rsidRDefault="006E27FA" w:rsidP="0097677C">
      <w:pPr>
        <w:spacing w:before="240"/>
      </w:pPr>
      <w:r>
        <w:t>These are the overloads supported by </w:t>
      </w:r>
      <w:r w:rsidRPr="00D1314C">
        <w:rPr>
          <w:rStyle w:val="inlinecode"/>
        </w:rPr>
        <w:t>cvec::new</w:t>
      </w:r>
      <w:r>
        <w:t>:</w:t>
      </w:r>
    </w:p>
    <w:p w14:paraId="420B576E" w14:textId="20675C34" w:rsidR="006E27FA" w:rsidRDefault="006E27FA" w:rsidP="0097677C">
      <w:pPr>
        <w:pStyle w:val="Code0"/>
        <w:rPr>
          <w:rStyle w:val="CdigoHTML"/>
          <w:color w:val="4A4A4A"/>
          <w:sz w:val="21"/>
          <w:szCs w:val="21"/>
        </w:rPr>
      </w:pPr>
      <w:r>
        <w:rPr>
          <w:rStyle w:val="CdigoHTML"/>
          <w:color w:val="006400"/>
          <w:sz w:val="21"/>
          <w:szCs w:val="21"/>
        </w:rPr>
        <w:t>-- Creates a complex vector with 10 zeros.</w:t>
      </w:r>
    </w:p>
    <w:p w14:paraId="4825EE8D" w14:textId="77777777" w:rsidR="006E27FA" w:rsidRDefault="006E27FA" w:rsidP="0097677C">
      <w:pPr>
        <w:pStyle w:val="Code0"/>
        <w:rPr>
          <w:rStyle w:val="CdigoHTML"/>
          <w:color w:val="4A4A4A"/>
          <w:sz w:val="21"/>
          <w:szCs w:val="21"/>
        </w:rPr>
      </w:pPr>
      <w:r>
        <w:rPr>
          <w:rStyle w:val="CdigoHTML"/>
          <w:color w:val="4A4A4A"/>
          <w:sz w:val="21"/>
          <w:szCs w:val="21"/>
        </w:rPr>
        <w:t>cvec(</w:t>
      </w:r>
      <w:r w:rsidRPr="00183C66">
        <w:rPr>
          <w:color w:val="0000FF"/>
        </w:rPr>
        <w:t>10</w:t>
      </w:r>
      <w:r>
        <w:rPr>
          <w:rStyle w:val="CdigoHTML"/>
          <w:color w:val="4A4A4A"/>
          <w:sz w:val="21"/>
          <w:szCs w:val="21"/>
        </w:rPr>
        <w:t>);</w:t>
      </w:r>
    </w:p>
    <w:p w14:paraId="723D7E06" w14:textId="77777777" w:rsidR="006E27FA" w:rsidRDefault="006E27FA" w:rsidP="0097677C">
      <w:pPr>
        <w:pStyle w:val="Code0"/>
        <w:rPr>
          <w:rStyle w:val="CdigoHTML"/>
          <w:color w:val="4A4A4A"/>
          <w:sz w:val="21"/>
          <w:szCs w:val="21"/>
        </w:rPr>
      </w:pPr>
      <w:r>
        <w:rPr>
          <w:rStyle w:val="CdigoHTML"/>
          <w:color w:val="006400"/>
          <w:sz w:val="21"/>
          <w:szCs w:val="21"/>
        </w:rPr>
        <w:t>-- Creates a complex vector from one real vector.</w:t>
      </w:r>
    </w:p>
    <w:p w14:paraId="3C188E1D" w14:textId="77777777" w:rsidR="006E27FA" w:rsidRDefault="006E27FA" w:rsidP="0097677C">
      <w:pPr>
        <w:pStyle w:val="Code0"/>
        <w:rPr>
          <w:rStyle w:val="CdigoHTML"/>
          <w:color w:val="4A4A4A"/>
          <w:sz w:val="21"/>
          <w:szCs w:val="21"/>
        </w:rPr>
      </w:pPr>
      <w:r>
        <w:rPr>
          <w:rStyle w:val="CdigoHTML"/>
          <w:color w:val="4A4A4A"/>
          <w:sz w:val="21"/>
          <w:szCs w:val="21"/>
        </w:rPr>
        <w:t>cvec([</w:t>
      </w:r>
      <w:r w:rsidRPr="00183C66">
        <w:rPr>
          <w:color w:val="0000FF"/>
        </w:rPr>
        <w:t>1</w:t>
      </w:r>
      <w:r>
        <w:rPr>
          <w:rStyle w:val="CdigoHTML"/>
          <w:color w:val="4A4A4A"/>
          <w:sz w:val="21"/>
          <w:szCs w:val="21"/>
        </w:rPr>
        <w:t xml:space="preserve">, </w:t>
      </w:r>
      <w:r w:rsidRPr="00183C66">
        <w:rPr>
          <w:color w:val="0000FF"/>
        </w:rPr>
        <w:t>2</w:t>
      </w:r>
      <w:r>
        <w:rPr>
          <w:rStyle w:val="CdigoHTML"/>
          <w:color w:val="4A4A4A"/>
          <w:sz w:val="21"/>
          <w:szCs w:val="21"/>
        </w:rPr>
        <w:t xml:space="preserve">, </w:t>
      </w:r>
      <w:r w:rsidRPr="00183C66">
        <w:rPr>
          <w:color w:val="0000FF"/>
        </w:rPr>
        <w:t>3</w:t>
      </w:r>
      <w:r>
        <w:rPr>
          <w:rStyle w:val="CdigoHTML"/>
          <w:color w:val="4A4A4A"/>
          <w:sz w:val="21"/>
          <w:szCs w:val="21"/>
        </w:rPr>
        <w:t>]);</w:t>
      </w:r>
    </w:p>
    <w:p w14:paraId="1510B199" w14:textId="77777777" w:rsidR="006E27FA" w:rsidRDefault="006E27FA" w:rsidP="0097677C">
      <w:pPr>
        <w:pStyle w:val="Code0"/>
        <w:rPr>
          <w:rStyle w:val="CdigoHTML"/>
          <w:color w:val="4A4A4A"/>
          <w:sz w:val="21"/>
          <w:szCs w:val="21"/>
        </w:rPr>
      </w:pPr>
      <w:r>
        <w:rPr>
          <w:rStyle w:val="CdigoHTML"/>
          <w:color w:val="006400"/>
          <w:sz w:val="21"/>
          <w:szCs w:val="21"/>
        </w:rPr>
        <w:t>-- Creates a complex vector from two real vectors.</w:t>
      </w:r>
    </w:p>
    <w:p w14:paraId="3C7A03DD" w14:textId="77777777" w:rsidR="006E27FA" w:rsidRDefault="006E27FA" w:rsidP="0097677C">
      <w:pPr>
        <w:pStyle w:val="Code0"/>
        <w:rPr>
          <w:rStyle w:val="CdigoHTML"/>
          <w:color w:val="4A4A4A"/>
          <w:sz w:val="21"/>
          <w:szCs w:val="21"/>
        </w:rPr>
      </w:pPr>
      <w:r>
        <w:rPr>
          <w:rStyle w:val="CdigoHTML"/>
          <w:color w:val="4A4A4A"/>
          <w:sz w:val="21"/>
          <w:szCs w:val="21"/>
        </w:rPr>
        <w:t>cvec([</w:t>
      </w:r>
      <w:r w:rsidRPr="00183C66">
        <w:rPr>
          <w:color w:val="0000FF"/>
        </w:rPr>
        <w:t>1</w:t>
      </w:r>
      <w:r>
        <w:rPr>
          <w:rStyle w:val="CdigoHTML"/>
          <w:color w:val="4A4A4A"/>
          <w:sz w:val="21"/>
          <w:szCs w:val="21"/>
        </w:rPr>
        <w:t xml:space="preserve">, </w:t>
      </w:r>
      <w:r w:rsidRPr="00183C66">
        <w:rPr>
          <w:color w:val="0000FF"/>
        </w:rPr>
        <w:t>2</w:t>
      </w:r>
      <w:r>
        <w:rPr>
          <w:rStyle w:val="CdigoHTML"/>
          <w:color w:val="4A4A4A"/>
          <w:sz w:val="21"/>
          <w:szCs w:val="21"/>
        </w:rPr>
        <w:t xml:space="preserve">, </w:t>
      </w:r>
      <w:r w:rsidRPr="00183C66">
        <w:rPr>
          <w:color w:val="0000FF"/>
        </w:rPr>
        <w:t>3</w:t>
      </w:r>
      <w:r>
        <w:rPr>
          <w:rStyle w:val="CdigoHTML"/>
          <w:color w:val="4A4A4A"/>
          <w:sz w:val="21"/>
          <w:szCs w:val="21"/>
        </w:rPr>
        <w:t>], [</w:t>
      </w:r>
      <w:r w:rsidRPr="00183C66">
        <w:rPr>
          <w:color w:val="0000FF"/>
        </w:rPr>
        <w:t>3</w:t>
      </w:r>
      <w:r>
        <w:rPr>
          <w:rStyle w:val="CdigoHTML"/>
          <w:color w:val="4A4A4A"/>
          <w:sz w:val="21"/>
          <w:szCs w:val="21"/>
        </w:rPr>
        <w:t xml:space="preserve">, </w:t>
      </w:r>
      <w:r w:rsidRPr="00183C66">
        <w:rPr>
          <w:color w:val="0000FF"/>
        </w:rPr>
        <w:t>2</w:t>
      </w:r>
      <w:r>
        <w:rPr>
          <w:rStyle w:val="CdigoHTML"/>
          <w:color w:val="4A4A4A"/>
          <w:sz w:val="21"/>
          <w:szCs w:val="21"/>
        </w:rPr>
        <w:t xml:space="preserve">, </w:t>
      </w:r>
      <w:r w:rsidRPr="00183C66">
        <w:rPr>
          <w:color w:val="0000FF"/>
        </w:rPr>
        <w:t>1</w:t>
      </w:r>
      <w:r>
        <w:rPr>
          <w:rStyle w:val="CdigoHTML"/>
          <w:color w:val="4A4A4A"/>
          <w:sz w:val="21"/>
          <w:szCs w:val="21"/>
        </w:rPr>
        <w:t>]);</w:t>
      </w:r>
    </w:p>
    <w:p w14:paraId="2FF3017D" w14:textId="77777777" w:rsidR="006E27FA" w:rsidRDefault="006E27FA" w:rsidP="0097677C">
      <w:pPr>
        <w:pStyle w:val="Code0"/>
        <w:rPr>
          <w:rStyle w:val="CdigoHTML"/>
          <w:color w:val="4A4A4A"/>
          <w:sz w:val="21"/>
          <w:szCs w:val="21"/>
        </w:rPr>
      </w:pPr>
      <w:r>
        <w:rPr>
          <w:rStyle w:val="CdigoHTML"/>
          <w:color w:val="006400"/>
          <w:sz w:val="21"/>
          <w:szCs w:val="21"/>
        </w:rPr>
        <w:t>-- Creates a complex vector with a lambda function.</w:t>
      </w:r>
    </w:p>
    <w:p w14:paraId="188CE7D6" w14:textId="77777777" w:rsidR="006E27FA" w:rsidRDefault="006E27FA" w:rsidP="0097677C">
      <w:pPr>
        <w:pStyle w:val="Code0"/>
        <w:rPr>
          <w:rStyle w:val="CdigoHTML"/>
          <w:color w:val="4A4A4A"/>
          <w:sz w:val="21"/>
          <w:szCs w:val="21"/>
        </w:rPr>
      </w:pPr>
      <w:r>
        <w:rPr>
          <w:rStyle w:val="CdigoHTML"/>
          <w:color w:val="4A4A4A"/>
          <w:sz w:val="21"/>
          <w:szCs w:val="21"/>
        </w:rPr>
        <w:t>cvec(</w:t>
      </w:r>
      <w:r w:rsidRPr="00183C66">
        <w:rPr>
          <w:color w:val="0000FF"/>
        </w:rPr>
        <w:t>10</w:t>
      </w:r>
      <w:r>
        <w:rPr>
          <w:rStyle w:val="CdigoHTML"/>
          <w:color w:val="4A4A4A"/>
          <w:sz w:val="21"/>
          <w:szCs w:val="21"/>
        </w:rPr>
        <w:t>, i =&gt; polar(</w:t>
      </w:r>
      <w:r w:rsidRPr="00183C66">
        <w:rPr>
          <w:color w:val="0000FF"/>
        </w:rPr>
        <w:t>2</w:t>
      </w:r>
      <w:r>
        <w:rPr>
          <w:rStyle w:val="CdigoHTML"/>
          <w:color w:val="4A4A4A"/>
          <w:sz w:val="21"/>
          <w:szCs w:val="21"/>
        </w:rPr>
        <w:t>π*i/</w:t>
      </w:r>
      <w:r w:rsidRPr="00183C66">
        <w:rPr>
          <w:color w:val="0000FF"/>
        </w:rPr>
        <w:t>10</w:t>
      </w:r>
      <w:r>
        <w:rPr>
          <w:rStyle w:val="CdigoHTML"/>
          <w:color w:val="4A4A4A"/>
          <w:sz w:val="21"/>
          <w:szCs w:val="21"/>
        </w:rPr>
        <w:t>));</w:t>
      </w:r>
    </w:p>
    <w:p w14:paraId="70A6C4E5" w14:textId="77777777" w:rsidR="006E27FA" w:rsidRDefault="006E27FA" w:rsidP="0097677C">
      <w:pPr>
        <w:pStyle w:val="Code0"/>
        <w:rPr>
          <w:rStyle w:val="CdigoHTML"/>
          <w:color w:val="4A4A4A"/>
          <w:sz w:val="21"/>
          <w:szCs w:val="21"/>
        </w:rPr>
      </w:pPr>
      <w:r>
        <w:rPr>
          <w:rStyle w:val="CdigoHTML"/>
          <w:color w:val="006400"/>
          <w:sz w:val="21"/>
          <w:szCs w:val="21"/>
        </w:rPr>
        <w:t>-- The lambda function includes access to the complex vector.</w:t>
      </w:r>
    </w:p>
    <w:p w14:paraId="48DC8252" w14:textId="77777777" w:rsidR="006E27FA" w:rsidRDefault="006E27FA" w:rsidP="0097677C">
      <w:pPr>
        <w:pStyle w:val="Code0"/>
        <w:rPr>
          <w:color w:val="4A4A4A"/>
        </w:rPr>
      </w:pPr>
      <w:r>
        <w:rPr>
          <w:rStyle w:val="CdigoHTML"/>
          <w:color w:val="4A4A4A"/>
          <w:sz w:val="21"/>
          <w:szCs w:val="21"/>
        </w:rPr>
        <w:t>cvec(</w:t>
      </w:r>
      <w:r w:rsidRPr="00183C66">
        <w:rPr>
          <w:color w:val="0000FF"/>
        </w:rPr>
        <w:t>100</w:t>
      </w:r>
      <w:r>
        <w:rPr>
          <w:rStyle w:val="CdigoHTML"/>
          <w:color w:val="4A4A4A"/>
          <w:sz w:val="21"/>
          <w:szCs w:val="21"/>
        </w:rPr>
        <w:t>, (i, v) =&gt; polar(</w:t>
      </w:r>
      <w:r w:rsidRPr="00183C66">
        <w:rPr>
          <w:color w:val="0000FF"/>
        </w:rPr>
        <w:t>2</w:t>
      </w:r>
      <w:r>
        <w:rPr>
          <w:rStyle w:val="CdigoHTML"/>
          <w:color w:val="4A4A4A"/>
          <w:sz w:val="21"/>
          <w:szCs w:val="21"/>
        </w:rPr>
        <w:t>π*i/</w:t>
      </w:r>
      <w:r w:rsidRPr="00183C66">
        <w:rPr>
          <w:color w:val="0000FF"/>
        </w:rPr>
        <w:t>10</w:t>
      </w:r>
      <w:r>
        <w:rPr>
          <w:rStyle w:val="CdigoHTML"/>
          <w:color w:val="4A4A4A"/>
          <w:sz w:val="21"/>
          <w:szCs w:val="21"/>
        </w:rPr>
        <w:t xml:space="preserve">) - </w:t>
      </w:r>
      <w:r w:rsidRPr="00183C66">
        <w:rPr>
          <w:color w:val="0000FF"/>
        </w:rPr>
        <w:t>0.01</w:t>
      </w:r>
      <w:r>
        <w:rPr>
          <w:rStyle w:val="CdigoHTML"/>
          <w:color w:val="4A4A4A"/>
          <w:sz w:val="21"/>
          <w:szCs w:val="21"/>
        </w:rPr>
        <w:t xml:space="preserve"> * i * v{i-</w:t>
      </w:r>
      <w:r w:rsidRPr="00183C66">
        <w:rPr>
          <w:color w:val="0000FF"/>
        </w:rPr>
        <w:t>1</w:t>
      </w:r>
      <w:r>
        <w:rPr>
          <w:rStyle w:val="CdigoHTML"/>
          <w:color w:val="4A4A4A"/>
          <w:sz w:val="21"/>
          <w:szCs w:val="21"/>
        </w:rPr>
        <w:t>})</w:t>
      </w:r>
    </w:p>
    <w:p w14:paraId="4E806AD1" w14:textId="77777777" w:rsidR="006E27FA" w:rsidRDefault="006E27FA" w:rsidP="0097677C">
      <w:pPr>
        <w:pStyle w:val="Ttulo3"/>
      </w:pPr>
      <w:bookmarkStart w:id="79" w:name="_Toc232272263"/>
      <w:r>
        <w:t>Complex vector properties</w:t>
      </w:r>
      <w:bookmarkEnd w:id="79"/>
    </w:p>
    <w:p w14:paraId="2F8EA466" w14:textId="77777777" w:rsidR="006E27FA" w:rsidRDefault="006E27FA" w:rsidP="0097677C">
      <w:pPr>
        <w:rPr>
          <w:szCs w:val="24"/>
        </w:rPr>
      </w:pPr>
      <w:r>
        <w:t>These are the properties supported by a complex vector instance:</w:t>
      </w:r>
    </w:p>
    <w:tbl>
      <w:tblPr>
        <w:tblW w:w="9069" w:type="dxa"/>
        <w:tblBorders>
          <w:top w:val="single" w:sz="6" w:space="0" w:color="DBDBDB"/>
          <w:left w:val="single" w:sz="6" w:space="0" w:color="DBDBDB"/>
          <w:bottom w:val="single" w:sz="6" w:space="0" w:color="DBDBDB"/>
          <w:right w:val="single" w:sz="6" w:space="0" w:color="DBDBDB"/>
        </w:tblBorders>
        <w:shd w:val="clear" w:color="auto" w:fill="FFFFFF"/>
        <w:tblCellMar>
          <w:top w:w="15" w:type="dxa"/>
          <w:left w:w="15" w:type="dxa"/>
          <w:bottom w:w="15" w:type="dxa"/>
          <w:right w:w="15" w:type="dxa"/>
        </w:tblCellMar>
        <w:tblLook w:val="04A0" w:firstRow="1" w:lastRow="0" w:firstColumn="1" w:lastColumn="0" w:noHBand="0" w:noVBand="1"/>
      </w:tblPr>
      <w:tblGrid>
        <w:gridCol w:w="2265"/>
        <w:gridCol w:w="6804"/>
      </w:tblGrid>
      <w:tr w:rsidR="006E27FA" w14:paraId="08009716" w14:textId="77777777" w:rsidTr="004C1BD0">
        <w:tc>
          <w:tcPr>
            <w:tcW w:w="2265" w:type="dxa"/>
            <w:tcBorders>
              <w:top w:val="single" w:sz="2" w:space="0" w:color="DBDBDB"/>
              <w:left w:val="single" w:sz="2" w:space="0" w:color="DBDBDB"/>
              <w:bottom w:val="single" w:sz="6" w:space="0" w:color="DBDBDB"/>
              <w:right w:val="single" w:sz="2" w:space="0" w:color="DBDBDB"/>
            </w:tcBorders>
            <w:shd w:val="clear" w:color="auto" w:fill="FFFFFF"/>
            <w:tcMar>
              <w:top w:w="120" w:type="dxa"/>
              <w:left w:w="180" w:type="dxa"/>
              <w:bottom w:w="120" w:type="dxa"/>
              <w:right w:w="180" w:type="dxa"/>
            </w:tcMar>
            <w:hideMark/>
          </w:tcPr>
          <w:p w14:paraId="0E45BA0B" w14:textId="77777777" w:rsidR="006E27FA" w:rsidRPr="00D1314C" w:rsidRDefault="006E27FA">
            <w:pPr>
              <w:pStyle w:val="NormalWeb"/>
              <w:spacing w:before="0" w:beforeAutospacing="0" w:after="0" w:afterAutospacing="0"/>
              <w:rPr>
                <w:rStyle w:val="inlinecode"/>
              </w:rPr>
            </w:pPr>
            <w:r w:rsidRPr="00D1314C">
              <w:rPr>
                <w:rStyle w:val="inlinecode"/>
              </w:rPr>
              <w:t>amax</w:t>
            </w:r>
          </w:p>
        </w:tc>
        <w:tc>
          <w:tcPr>
            <w:tcW w:w="6804" w:type="dxa"/>
            <w:tcBorders>
              <w:top w:val="single" w:sz="2" w:space="0" w:color="DBDBDB"/>
              <w:left w:val="single" w:sz="2" w:space="0" w:color="DBDBDB"/>
              <w:bottom w:val="single" w:sz="6" w:space="0" w:color="DBDBDB"/>
              <w:right w:val="single" w:sz="2" w:space="0" w:color="DBDBDB"/>
            </w:tcBorders>
            <w:shd w:val="clear" w:color="auto" w:fill="FFFFFF"/>
            <w:tcMar>
              <w:top w:w="120" w:type="dxa"/>
              <w:left w:w="180" w:type="dxa"/>
              <w:bottom w:w="120" w:type="dxa"/>
              <w:right w:w="180" w:type="dxa"/>
            </w:tcMar>
            <w:hideMark/>
          </w:tcPr>
          <w:p w14:paraId="23FEFB6F" w14:textId="3A376050" w:rsidR="006E27FA" w:rsidRPr="0097677C" w:rsidRDefault="006E27FA">
            <w:pPr>
              <w:pStyle w:val="NormalWeb"/>
              <w:spacing w:before="0" w:beforeAutospacing="0" w:after="0" w:afterAutospacing="0"/>
              <w:rPr>
                <w:rFonts w:ascii="Aptos Serif" w:hAnsi="Aptos Serif" w:cs="Aptos Serif"/>
                <w:color w:val="363636"/>
              </w:rPr>
            </w:pPr>
            <w:r w:rsidRPr="0097677C">
              <w:rPr>
                <w:rFonts w:ascii="Aptos Serif" w:hAnsi="Aptos Serif" w:cs="Aptos Serif"/>
                <w:color w:val="363636"/>
              </w:rPr>
              <w:t>Gets the maximum of the absolute values.</w:t>
            </w:r>
            <w:r w:rsidR="0097677C" w:rsidRPr="0097677C">
              <w:rPr>
                <w:rFonts w:ascii="Aptos Serif" w:hAnsi="Aptos Serif" w:cs="Aptos Serif"/>
                <w:color w:val="363636"/>
              </w:rPr>
              <w:t xml:space="preserve"> </w:t>
            </w:r>
          </w:p>
        </w:tc>
      </w:tr>
      <w:tr w:rsidR="006E27FA" w14:paraId="1BA36D15" w14:textId="77777777" w:rsidTr="004C1BD0">
        <w:tc>
          <w:tcPr>
            <w:tcW w:w="2265" w:type="dxa"/>
            <w:tcBorders>
              <w:top w:val="single" w:sz="2" w:space="0" w:color="DBDBDB"/>
              <w:left w:val="single" w:sz="2" w:space="0" w:color="DBDBDB"/>
              <w:bottom w:val="single" w:sz="6" w:space="0" w:color="DBDBDB"/>
              <w:right w:val="single" w:sz="2" w:space="0" w:color="DBDBDB"/>
            </w:tcBorders>
            <w:shd w:val="clear" w:color="auto" w:fill="FFFFFF"/>
            <w:tcMar>
              <w:top w:w="120" w:type="dxa"/>
              <w:left w:w="180" w:type="dxa"/>
              <w:bottom w:w="120" w:type="dxa"/>
              <w:right w:w="180" w:type="dxa"/>
            </w:tcMar>
            <w:hideMark/>
          </w:tcPr>
          <w:p w14:paraId="19B0DE97" w14:textId="77777777" w:rsidR="006E27FA" w:rsidRPr="00D1314C" w:rsidRDefault="006E27FA">
            <w:pPr>
              <w:pStyle w:val="NormalWeb"/>
              <w:spacing w:before="0" w:beforeAutospacing="0" w:after="0" w:afterAutospacing="0"/>
              <w:rPr>
                <w:rStyle w:val="inlinecode"/>
              </w:rPr>
            </w:pPr>
            <w:r w:rsidRPr="00D1314C">
              <w:rPr>
                <w:rStyle w:val="inlinecode"/>
              </w:rPr>
              <w:t>amin</w:t>
            </w:r>
          </w:p>
        </w:tc>
        <w:tc>
          <w:tcPr>
            <w:tcW w:w="6804" w:type="dxa"/>
            <w:tcBorders>
              <w:top w:val="single" w:sz="2" w:space="0" w:color="DBDBDB"/>
              <w:left w:val="single" w:sz="2" w:space="0" w:color="DBDBDB"/>
              <w:bottom w:val="single" w:sz="6" w:space="0" w:color="DBDBDB"/>
              <w:right w:val="single" w:sz="2" w:space="0" w:color="DBDBDB"/>
            </w:tcBorders>
            <w:shd w:val="clear" w:color="auto" w:fill="FFFFFF"/>
            <w:tcMar>
              <w:top w:w="120" w:type="dxa"/>
              <w:left w:w="180" w:type="dxa"/>
              <w:bottom w:w="120" w:type="dxa"/>
              <w:right w:w="180" w:type="dxa"/>
            </w:tcMar>
            <w:hideMark/>
          </w:tcPr>
          <w:p w14:paraId="31581827" w14:textId="4677D86B" w:rsidR="006E27FA" w:rsidRPr="0097677C" w:rsidRDefault="006E27FA">
            <w:pPr>
              <w:pStyle w:val="NormalWeb"/>
              <w:spacing w:before="0" w:beforeAutospacing="0" w:after="0" w:afterAutospacing="0"/>
              <w:rPr>
                <w:rFonts w:ascii="Aptos Serif" w:hAnsi="Aptos Serif" w:cs="Aptos Serif"/>
                <w:color w:val="363636"/>
              </w:rPr>
            </w:pPr>
            <w:r w:rsidRPr="0097677C">
              <w:rPr>
                <w:rFonts w:ascii="Aptos Serif" w:hAnsi="Aptos Serif" w:cs="Aptos Serif"/>
                <w:color w:val="363636"/>
              </w:rPr>
              <w:t>Gets the minimum of the absolute values.</w:t>
            </w:r>
            <w:r w:rsidR="0097677C" w:rsidRPr="0097677C">
              <w:rPr>
                <w:rFonts w:ascii="Aptos Serif" w:hAnsi="Aptos Serif" w:cs="Aptos Serif"/>
                <w:color w:val="363636"/>
              </w:rPr>
              <w:t xml:space="preserve"> </w:t>
            </w:r>
          </w:p>
        </w:tc>
      </w:tr>
      <w:tr w:rsidR="006E27FA" w14:paraId="0A0EB5F5" w14:textId="77777777" w:rsidTr="004C1BD0">
        <w:tc>
          <w:tcPr>
            <w:tcW w:w="2265" w:type="dxa"/>
            <w:tcBorders>
              <w:top w:val="single" w:sz="2" w:space="0" w:color="DBDBDB"/>
              <w:left w:val="single" w:sz="2" w:space="0" w:color="DBDBDB"/>
              <w:bottom w:val="single" w:sz="6" w:space="0" w:color="DBDBDB"/>
              <w:right w:val="single" w:sz="2" w:space="0" w:color="DBDBDB"/>
            </w:tcBorders>
            <w:shd w:val="clear" w:color="auto" w:fill="FFFFFF"/>
            <w:tcMar>
              <w:top w:w="120" w:type="dxa"/>
              <w:left w:w="180" w:type="dxa"/>
              <w:bottom w:w="120" w:type="dxa"/>
              <w:right w:w="180" w:type="dxa"/>
            </w:tcMar>
            <w:hideMark/>
          </w:tcPr>
          <w:p w14:paraId="679C7B18" w14:textId="77777777" w:rsidR="006E27FA" w:rsidRPr="00D1314C" w:rsidRDefault="006E27FA">
            <w:pPr>
              <w:pStyle w:val="NormalWeb"/>
              <w:spacing w:before="0" w:beforeAutospacing="0" w:after="0" w:afterAutospacing="0"/>
              <w:rPr>
                <w:rStyle w:val="inlinecode"/>
              </w:rPr>
            </w:pPr>
            <w:r w:rsidRPr="00D1314C">
              <w:rPr>
                <w:rStyle w:val="inlinecode"/>
              </w:rPr>
              <w:t>distinct</w:t>
            </w:r>
          </w:p>
        </w:tc>
        <w:tc>
          <w:tcPr>
            <w:tcW w:w="6804" w:type="dxa"/>
            <w:tcBorders>
              <w:top w:val="single" w:sz="2" w:space="0" w:color="DBDBDB"/>
              <w:left w:val="single" w:sz="2" w:space="0" w:color="DBDBDB"/>
              <w:bottom w:val="single" w:sz="6" w:space="0" w:color="DBDBDB"/>
              <w:right w:val="single" w:sz="2" w:space="0" w:color="DBDBDB"/>
            </w:tcBorders>
            <w:shd w:val="clear" w:color="auto" w:fill="FFFFFF"/>
            <w:tcMar>
              <w:top w:w="120" w:type="dxa"/>
              <w:left w:w="180" w:type="dxa"/>
              <w:bottom w:w="120" w:type="dxa"/>
              <w:right w:w="180" w:type="dxa"/>
            </w:tcMar>
            <w:hideMark/>
          </w:tcPr>
          <w:p w14:paraId="792B37F5" w14:textId="7775F955" w:rsidR="006E27FA" w:rsidRPr="0097677C" w:rsidRDefault="006E27FA">
            <w:pPr>
              <w:pStyle w:val="NormalWeb"/>
              <w:spacing w:before="0" w:beforeAutospacing="0" w:after="0" w:afterAutospacing="0"/>
              <w:rPr>
                <w:rFonts w:ascii="Aptos Serif" w:hAnsi="Aptos Serif" w:cs="Aptos Serif"/>
                <w:color w:val="363636"/>
              </w:rPr>
            </w:pPr>
            <w:r w:rsidRPr="0097677C">
              <w:rPr>
                <w:rFonts w:ascii="Aptos Serif" w:hAnsi="Aptos Serif" w:cs="Aptos Serif"/>
                <w:color w:val="363636"/>
              </w:rPr>
              <w:t>Gets a new vector with the unique values from the original.</w:t>
            </w:r>
            <w:r w:rsidR="0097677C" w:rsidRPr="0097677C">
              <w:rPr>
                <w:rFonts w:ascii="Aptos Serif" w:hAnsi="Aptos Serif" w:cs="Aptos Serif"/>
                <w:color w:val="363636"/>
              </w:rPr>
              <w:t xml:space="preserve"> </w:t>
            </w:r>
          </w:p>
        </w:tc>
      </w:tr>
      <w:tr w:rsidR="006E27FA" w14:paraId="748D32A9" w14:textId="77777777" w:rsidTr="004C1BD0">
        <w:tc>
          <w:tcPr>
            <w:tcW w:w="2265" w:type="dxa"/>
            <w:tcBorders>
              <w:top w:val="single" w:sz="2" w:space="0" w:color="DBDBDB"/>
              <w:left w:val="single" w:sz="2" w:space="0" w:color="DBDBDB"/>
              <w:bottom w:val="single" w:sz="6" w:space="0" w:color="DBDBDB"/>
              <w:right w:val="single" w:sz="2" w:space="0" w:color="DBDBDB"/>
            </w:tcBorders>
            <w:shd w:val="clear" w:color="auto" w:fill="FFFFFF"/>
            <w:tcMar>
              <w:top w:w="120" w:type="dxa"/>
              <w:left w:w="180" w:type="dxa"/>
              <w:bottom w:w="120" w:type="dxa"/>
              <w:right w:w="180" w:type="dxa"/>
            </w:tcMar>
            <w:hideMark/>
          </w:tcPr>
          <w:p w14:paraId="71672688" w14:textId="77777777" w:rsidR="006E27FA" w:rsidRPr="00D1314C" w:rsidRDefault="006E27FA">
            <w:pPr>
              <w:pStyle w:val="NormalWeb"/>
              <w:spacing w:before="0" w:beforeAutospacing="0" w:after="0" w:afterAutospacing="0"/>
              <w:rPr>
                <w:rStyle w:val="inlinecode"/>
              </w:rPr>
            </w:pPr>
            <w:r w:rsidRPr="00D1314C">
              <w:rPr>
                <w:rStyle w:val="inlinecode"/>
              </w:rPr>
              <w:t>fft</w:t>
            </w:r>
          </w:p>
        </w:tc>
        <w:tc>
          <w:tcPr>
            <w:tcW w:w="6804" w:type="dxa"/>
            <w:tcBorders>
              <w:top w:val="single" w:sz="2" w:space="0" w:color="DBDBDB"/>
              <w:left w:val="single" w:sz="2" w:space="0" w:color="DBDBDB"/>
              <w:bottom w:val="single" w:sz="6" w:space="0" w:color="DBDBDB"/>
              <w:right w:val="single" w:sz="2" w:space="0" w:color="DBDBDB"/>
            </w:tcBorders>
            <w:shd w:val="clear" w:color="auto" w:fill="FFFFFF"/>
            <w:tcMar>
              <w:top w:w="120" w:type="dxa"/>
              <w:left w:w="180" w:type="dxa"/>
              <w:bottom w:w="120" w:type="dxa"/>
              <w:right w:w="180" w:type="dxa"/>
            </w:tcMar>
            <w:hideMark/>
          </w:tcPr>
          <w:p w14:paraId="1D3E27E5" w14:textId="3CC60F3A" w:rsidR="006E27FA" w:rsidRPr="0097677C" w:rsidRDefault="006E27FA">
            <w:pPr>
              <w:pStyle w:val="NormalWeb"/>
              <w:spacing w:before="0" w:beforeAutospacing="0" w:after="0" w:afterAutospacing="0"/>
              <w:rPr>
                <w:rFonts w:ascii="Aptos Serif" w:hAnsi="Aptos Serif" w:cs="Aptos Serif"/>
                <w:color w:val="363636"/>
              </w:rPr>
            </w:pPr>
            <w:r w:rsidRPr="0097677C">
              <w:rPr>
                <w:rFonts w:ascii="Aptos Serif" w:hAnsi="Aptos Serif" w:cs="Aptos Serif"/>
                <w:color w:val="363636"/>
              </w:rPr>
              <w:t>Gets the Fast Fourier Transform of the values.</w:t>
            </w:r>
            <w:r w:rsidR="0097677C" w:rsidRPr="0097677C">
              <w:rPr>
                <w:rFonts w:ascii="Aptos Serif" w:hAnsi="Aptos Serif" w:cs="Aptos Serif"/>
                <w:color w:val="363636"/>
              </w:rPr>
              <w:t xml:space="preserve"> </w:t>
            </w:r>
          </w:p>
        </w:tc>
      </w:tr>
      <w:tr w:rsidR="006E27FA" w14:paraId="3C1009CB" w14:textId="77777777" w:rsidTr="004C1BD0">
        <w:tc>
          <w:tcPr>
            <w:tcW w:w="2265" w:type="dxa"/>
            <w:tcBorders>
              <w:top w:val="single" w:sz="2" w:space="0" w:color="DBDBDB"/>
              <w:left w:val="single" w:sz="2" w:space="0" w:color="DBDBDB"/>
              <w:bottom w:val="single" w:sz="6" w:space="0" w:color="DBDBDB"/>
              <w:right w:val="single" w:sz="2" w:space="0" w:color="DBDBDB"/>
            </w:tcBorders>
            <w:shd w:val="clear" w:color="auto" w:fill="FFFFFF"/>
            <w:tcMar>
              <w:top w:w="120" w:type="dxa"/>
              <w:left w:w="180" w:type="dxa"/>
              <w:bottom w:w="120" w:type="dxa"/>
              <w:right w:w="180" w:type="dxa"/>
            </w:tcMar>
            <w:hideMark/>
          </w:tcPr>
          <w:p w14:paraId="67DD7F9E" w14:textId="77777777" w:rsidR="006E27FA" w:rsidRPr="00D1314C" w:rsidRDefault="006E27FA">
            <w:pPr>
              <w:pStyle w:val="NormalWeb"/>
              <w:spacing w:before="0" w:beforeAutospacing="0" w:after="0" w:afterAutospacing="0"/>
              <w:rPr>
                <w:rStyle w:val="inlinecode"/>
              </w:rPr>
            </w:pPr>
            <w:r w:rsidRPr="00D1314C">
              <w:rPr>
                <w:rStyle w:val="inlinecode"/>
              </w:rPr>
              <w:t>first</w:t>
            </w:r>
          </w:p>
        </w:tc>
        <w:tc>
          <w:tcPr>
            <w:tcW w:w="6804" w:type="dxa"/>
            <w:tcBorders>
              <w:top w:val="single" w:sz="2" w:space="0" w:color="DBDBDB"/>
              <w:left w:val="single" w:sz="2" w:space="0" w:color="DBDBDB"/>
              <w:bottom w:val="single" w:sz="6" w:space="0" w:color="DBDBDB"/>
              <w:right w:val="single" w:sz="2" w:space="0" w:color="DBDBDB"/>
            </w:tcBorders>
            <w:shd w:val="clear" w:color="auto" w:fill="FFFFFF"/>
            <w:tcMar>
              <w:top w:w="120" w:type="dxa"/>
              <w:left w:w="180" w:type="dxa"/>
              <w:bottom w:w="120" w:type="dxa"/>
              <w:right w:w="180" w:type="dxa"/>
            </w:tcMar>
            <w:hideMark/>
          </w:tcPr>
          <w:p w14:paraId="3775C4EA" w14:textId="04C736AD" w:rsidR="006E27FA" w:rsidRPr="0097677C" w:rsidRDefault="006E27FA">
            <w:pPr>
              <w:pStyle w:val="NormalWeb"/>
              <w:spacing w:before="0" w:beforeAutospacing="0" w:after="0" w:afterAutospacing="0"/>
              <w:rPr>
                <w:rFonts w:ascii="Aptos Serif" w:hAnsi="Aptos Serif" w:cs="Aptos Serif"/>
                <w:color w:val="363636"/>
              </w:rPr>
            </w:pPr>
            <w:r w:rsidRPr="0097677C">
              <w:rPr>
                <w:rFonts w:ascii="Aptos Serif" w:hAnsi="Aptos Serif" w:cs="Aptos Serif"/>
                <w:color w:val="363636"/>
              </w:rPr>
              <w:t>Gets the first item in the vector.</w:t>
            </w:r>
            <w:r w:rsidR="0097677C" w:rsidRPr="0097677C">
              <w:rPr>
                <w:rFonts w:ascii="Aptos Serif" w:hAnsi="Aptos Serif" w:cs="Aptos Serif"/>
                <w:color w:val="363636"/>
              </w:rPr>
              <w:t xml:space="preserve"> </w:t>
            </w:r>
          </w:p>
        </w:tc>
      </w:tr>
      <w:tr w:rsidR="006E27FA" w14:paraId="14AE54DD" w14:textId="77777777" w:rsidTr="004C1BD0">
        <w:tc>
          <w:tcPr>
            <w:tcW w:w="2265" w:type="dxa"/>
            <w:tcBorders>
              <w:top w:val="single" w:sz="2" w:space="0" w:color="DBDBDB"/>
              <w:left w:val="single" w:sz="2" w:space="0" w:color="DBDBDB"/>
              <w:bottom w:val="single" w:sz="6" w:space="0" w:color="DBDBDB"/>
              <w:right w:val="single" w:sz="2" w:space="0" w:color="DBDBDB"/>
            </w:tcBorders>
            <w:shd w:val="clear" w:color="auto" w:fill="FFFFFF"/>
            <w:tcMar>
              <w:top w:w="120" w:type="dxa"/>
              <w:left w:w="180" w:type="dxa"/>
              <w:bottom w:w="120" w:type="dxa"/>
              <w:right w:w="180" w:type="dxa"/>
            </w:tcMar>
            <w:hideMark/>
          </w:tcPr>
          <w:p w14:paraId="4E5480D8" w14:textId="77777777" w:rsidR="006E27FA" w:rsidRPr="00D1314C" w:rsidRDefault="006E27FA">
            <w:pPr>
              <w:pStyle w:val="NormalWeb"/>
              <w:spacing w:before="0" w:beforeAutospacing="0" w:after="0" w:afterAutospacing="0"/>
              <w:rPr>
                <w:rStyle w:val="inlinecode"/>
              </w:rPr>
            </w:pPr>
            <w:r w:rsidRPr="00D1314C">
              <w:rPr>
                <w:rStyle w:val="inlinecode"/>
              </w:rPr>
              <w:t>imag</w:t>
            </w:r>
          </w:p>
        </w:tc>
        <w:tc>
          <w:tcPr>
            <w:tcW w:w="6804" w:type="dxa"/>
            <w:tcBorders>
              <w:top w:val="single" w:sz="2" w:space="0" w:color="DBDBDB"/>
              <w:left w:val="single" w:sz="2" w:space="0" w:color="DBDBDB"/>
              <w:bottom w:val="single" w:sz="6" w:space="0" w:color="DBDBDB"/>
              <w:right w:val="single" w:sz="2" w:space="0" w:color="DBDBDB"/>
            </w:tcBorders>
            <w:shd w:val="clear" w:color="auto" w:fill="FFFFFF"/>
            <w:tcMar>
              <w:top w:w="120" w:type="dxa"/>
              <w:left w:w="180" w:type="dxa"/>
              <w:bottom w:w="120" w:type="dxa"/>
              <w:right w:w="180" w:type="dxa"/>
            </w:tcMar>
            <w:hideMark/>
          </w:tcPr>
          <w:p w14:paraId="1ADFBEFB" w14:textId="05DE3A4C" w:rsidR="006E27FA" w:rsidRPr="0097677C" w:rsidRDefault="006E27FA">
            <w:pPr>
              <w:pStyle w:val="NormalWeb"/>
              <w:spacing w:before="0" w:beforeAutospacing="0" w:after="0" w:afterAutospacing="0"/>
              <w:rPr>
                <w:rFonts w:ascii="Aptos Serif" w:hAnsi="Aptos Serif" w:cs="Aptos Serif"/>
                <w:color w:val="363636"/>
              </w:rPr>
            </w:pPr>
            <w:r w:rsidRPr="0097677C">
              <w:rPr>
                <w:rFonts w:ascii="Aptos Serif" w:hAnsi="Aptos Serif" w:cs="Aptos Serif"/>
                <w:color w:val="363636"/>
              </w:rPr>
              <w:t>Gets the imaginary components as a vector.</w:t>
            </w:r>
            <w:r w:rsidR="0097677C" w:rsidRPr="0097677C">
              <w:rPr>
                <w:rFonts w:ascii="Aptos Serif" w:hAnsi="Aptos Serif" w:cs="Aptos Serif"/>
                <w:color w:val="363636"/>
              </w:rPr>
              <w:t xml:space="preserve"> </w:t>
            </w:r>
          </w:p>
        </w:tc>
      </w:tr>
      <w:tr w:rsidR="006E27FA" w14:paraId="7B6C701B" w14:textId="77777777" w:rsidTr="004C1BD0">
        <w:tc>
          <w:tcPr>
            <w:tcW w:w="2265" w:type="dxa"/>
            <w:tcBorders>
              <w:top w:val="single" w:sz="2" w:space="0" w:color="DBDBDB"/>
              <w:left w:val="single" w:sz="2" w:space="0" w:color="DBDBDB"/>
              <w:bottom w:val="single" w:sz="6" w:space="0" w:color="DBDBDB"/>
              <w:right w:val="single" w:sz="2" w:space="0" w:color="DBDBDB"/>
            </w:tcBorders>
            <w:shd w:val="clear" w:color="auto" w:fill="FFFFFF"/>
            <w:tcMar>
              <w:top w:w="120" w:type="dxa"/>
              <w:left w:w="180" w:type="dxa"/>
              <w:bottom w:w="120" w:type="dxa"/>
              <w:right w:w="180" w:type="dxa"/>
            </w:tcMar>
            <w:hideMark/>
          </w:tcPr>
          <w:p w14:paraId="7EFA662B" w14:textId="77777777" w:rsidR="006E27FA" w:rsidRPr="00D1314C" w:rsidRDefault="006E27FA">
            <w:pPr>
              <w:pStyle w:val="NormalWeb"/>
              <w:spacing w:before="0" w:beforeAutospacing="0" w:after="0" w:afterAutospacing="0"/>
              <w:rPr>
                <w:rStyle w:val="inlinecode"/>
              </w:rPr>
            </w:pPr>
            <w:r w:rsidRPr="00D1314C">
              <w:rPr>
                <w:rStyle w:val="inlinecode"/>
              </w:rPr>
              <w:lastRenderedPageBreak/>
              <w:t>last</w:t>
            </w:r>
          </w:p>
        </w:tc>
        <w:tc>
          <w:tcPr>
            <w:tcW w:w="6804" w:type="dxa"/>
            <w:tcBorders>
              <w:top w:val="single" w:sz="2" w:space="0" w:color="DBDBDB"/>
              <w:left w:val="single" w:sz="2" w:space="0" w:color="DBDBDB"/>
              <w:bottom w:val="single" w:sz="6" w:space="0" w:color="DBDBDB"/>
              <w:right w:val="single" w:sz="2" w:space="0" w:color="DBDBDB"/>
            </w:tcBorders>
            <w:shd w:val="clear" w:color="auto" w:fill="FFFFFF"/>
            <w:tcMar>
              <w:top w:w="120" w:type="dxa"/>
              <w:left w:w="180" w:type="dxa"/>
              <w:bottom w:w="120" w:type="dxa"/>
              <w:right w:w="180" w:type="dxa"/>
            </w:tcMar>
            <w:hideMark/>
          </w:tcPr>
          <w:p w14:paraId="672E6F30" w14:textId="0F2E82A6" w:rsidR="006E27FA" w:rsidRPr="0097677C" w:rsidRDefault="006E27FA">
            <w:pPr>
              <w:pStyle w:val="NormalWeb"/>
              <w:spacing w:before="0" w:beforeAutospacing="0" w:after="0" w:afterAutospacing="0"/>
              <w:rPr>
                <w:rFonts w:ascii="Aptos Serif" w:hAnsi="Aptos Serif" w:cs="Aptos Serif"/>
                <w:color w:val="363636"/>
              </w:rPr>
            </w:pPr>
            <w:r w:rsidRPr="0097677C">
              <w:rPr>
                <w:rFonts w:ascii="Aptos Serif" w:hAnsi="Aptos Serif" w:cs="Aptos Serif"/>
                <w:color w:val="363636"/>
              </w:rPr>
              <w:t>Gets the last item in the vector.</w:t>
            </w:r>
            <w:r w:rsidR="0097677C" w:rsidRPr="0097677C">
              <w:rPr>
                <w:rFonts w:ascii="Aptos Serif" w:hAnsi="Aptos Serif" w:cs="Aptos Serif"/>
                <w:color w:val="363636"/>
              </w:rPr>
              <w:t xml:space="preserve"> </w:t>
            </w:r>
          </w:p>
        </w:tc>
      </w:tr>
      <w:tr w:rsidR="006E27FA" w14:paraId="026A1B40" w14:textId="77777777" w:rsidTr="004C1BD0">
        <w:tc>
          <w:tcPr>
            <w:tcW w:w="2265" w:type="dxa"/>
            <w:tcBorders>
              <w:top w:val="single" w:sz="2" w:space="0" w:color="DBDBDB"/>
              <w:left w:val="single" w:sz="2" w:space="0" w:color="DBDBDB"/>
              <w:bottom w:val="single" w:sz="6" w:space="0" w:color="DBDBDB"/>
              <w:right w:val="single" w:sz="2" w:space="0" w:color="DBDBDB"/>
            </w:tcBorders>
            <w:shd w:val="clear" w:color="auto" w:fill="FFFFFF"/>
            <w:tcMar>
              <w:top w:w="120" w:type="dxa"/>
              <w:left w:w="180" w:type="dxa"/>
              <w:bottom w:w="120" w:type="dxa"/>
              <w:right w:w="180" w:type="dxa"/>
            </w:tcMar>
            <w:hideMark/>
          </w:tcPr>
          <w:p w14:paraId="0A15BCB0" w14:textId="77777777" w:rsidR="006E27FA" w:rsidRPr="00D1314C" w:rsidRDefault="006E27FA">
            <w:pPr>
              <w:pStyle w:val="NormalWeb"/>
              <w:spacing w:before="0" w:beforeAutospacing="0" w:after="0" w:afterAutospacing="0"/>
              <w:rPr>
                <w:rStyle w:val="inlinecode"/>
              </w:rPr>
            </w:pPr>
            <w:r w:rsidRPr="00D1314C">
              <w:rPr>
                <w:rStyle w:val="inlinecode"/>
              </w:rPr>
              <w:t>length</w:t>
            </w:r>
          </w:p>
        </w:tc>
        <w:tc>
          <w:tcPr>
            <w:tcW w:w="6804" w:type="dxa"/>
            <w:tcBorders>
              <w:top w:val="single" w:sz="2" w:space="0" w:color="DBDBDB"/>
              <w:left w:val="single" w:sz="2" w:space="0" w:color="DBDBDB"/>
              <w:bottom w:val="single" w:sz="6" w:space="0" w:color="DBDBDB"/>
              <w:right w:val="single" w:sz="2" w:space="0" w:color="DBDBDB"/>
            </w:tcBorders>
            <w:shd w:val="clear" w:color="auto" w:fill="FFFFFF"/>
            <w:tcMar>
              <w:top w:w="120" w:type="dxa"/>
              <w:left w:w="180" w:type="dxa"/>
              <w:bottom w:w="120" w:type="dxa"/>
              <w:right w:w="180" w:type="dxa"/>
            </w:tcMar>
            <w:hideMark/>
          </w:tcPr>
          <w:p w14:paraId="7EF46F98" w14:textId="1F80980D" w:rsidR="006E27FA" w:rsidRPr="0097677C" w:rsidRDefault="006E27FA">
            <w:pPr>
              <w:pStyle w:val="NormalWeb"/>
              <w:spacing w:before="0" w:beforeAutospacing="0" w:after="0" w:afterAutospacing="0"/>
              <w:rPr>
                <w:rFonts w:ascii="Aptos Serif" w:hAnsi="Aptos Serif" w:cs="Aptos Serif"/>
                <w:color w:val="363636"/>
              </w:rPr>
            </w:pPr>
            <w:r w:rsidRPr="0097677C">
              <w:rPr>
                <w:rFonts w:ascii="Aptos Serif" w:hAnsi="Aptos Serif" w:cs="Aptos Serif"/>
                <w:color w:val="363636"/>
              </w:rPr>
              <w:t>Gets the number of values in the vector.</w:t>
            </w:r>
            <w:r w:rsidR="0097677C" w:rsidRPr="0097677C">
              <w:rPr>
                <w:rFonts w:ascii="Aptos Serif" w:hAnsi="Aptos Serif" w:cs="Aptos Serif"/>
                <w:color w:val="363636"/>
              </w:rPr>
              <w:t xml:space="preserve"> </w:t>
            </w:r>
          </w:p>
        </w:tc>
      </w:tr>
      <w:tr w:rsidR="006E27FA" w14:paraId="1EBC7CBA" w14:textId="77777777" w:rsidTr="004C1BD0">
        <w:tc>
          <w:tcPr>
            <w:tcW w:w="2265" w:type="dxa"/>
            <w:tcBorders>
              <w:top w:val="single" w:sz="2" w:space="0" w:color="DBDBDB"/>
              <w:left w:val="single" w:sz="2" w:space="0" w:color="DBDBDB"/>
              <w:bottom w:val="single" w:sz="6" w:space="0" w:color="DBDBDB"/>
              <w:right w:val="single" w:sz="2" w:space="0" w:color="DBDBDB"/>
            </w:tcBorders>
            <w:shd w:val="clear" w:color="auto" w:fill="FFFFFF"/>
            <w:tcMar>
              <w:top w:w="120" w:type="dxa"/>
              <w:left w:w="180" w:type="dxa"/>
              <w:bottom w:w="120" w:type="dxa"/>
              <w:right w:w="180" w:type="dxa"/>
            </w:tcMar>
            <w:hideMark/>
          </w:tcPr>
          <w:p w14:paraId="3BA411A2" w14:textId="77777777" w:rsidR="006E27FA" w:rsidRPr="00D1314C" w:rsidRDefault="006E27FA">
            <w:pPr>
              <w:pStyle w:val="NormalWeb"/>
              <w:spacing w:before="0" w:beforeAutospacing="0" w:after="0" w:afterAutospacing="0"/>
              <w:rPr>
                <w:rStyle w:val="inlinecode"/>
              </w:rPr>
            </w:pPr>
            <w:r w:rsidRPr="00D1314C">
              <w:rPr>
                <w:rStyle w:val="inlinecode"/>
              </w:rPr>
              <w:t>magnitudes</w:t>
            </w:r>
          </w:p>
        </w:tc>
        <w:tc>
          <w:tcPr>
            <w:tcW w:w="6804" w:type="dxa"/>
            <w:tcBorders>
              <w:top w:val="single" w:sz="2" w:space="0" w:color="DBDBDB"/>
              <w:left w:val="single" w:sz="2" w:space="0" w:color="DBDBDB"/>
              <w:bottom w:val="single" w:sz="6" w:space="0" w:color="DBDBDB"/>
              <w:right w:val="single" w:sz="2" w:space="0" w:color="DBDBDB"/>
            </w:tcBorders>
            <w:shd w:val="clear" w:color="auto" w:fill="FFFFFF"/>
            <w:tcMar>
              <w:top w:w="120" w:type="dxa"/>
              <w:left w:w="180" w:type="dxa"/>
              <w:bottom w:w="120" w:type="dxa"/>
              <w:right w:w="180" w:type="dxa"/>
            </w:tcMar>
            <w:hideMark/>
          </w:tcPr>
          <w:p w14:paraId="20455437" w14:textId="2B66985E" w:rsidR="006E27FA" w:rsidRPr="0097677C" w:rsidRDefault="006E27FA">
            <w:pPr>
              <w:pStyle w:val="NormalWeb"/>
              <w:spacing w:before="0" w:beforeAutospacing="0" w:after="0" w:afterAutospacing="0"/>
              <w:rPr>
                <w:rFonts w:ascii="Aptos Serif" w:hAnsi="Aptos Serif" w:cs="Aptos Serif"/>
                <w:color w:val="363636"/>
              </w:rPr>
            </w:pPr>
            <w:r w:rsidRPr="0097677C">
              <w:rPr>
                <w:rFonts w:ascii="Aptos Serif" w:hAnsi="Aptos Serif" w:cs="Aptos Serif"/>
                <w:color w:val="363636"/>
              </w:rPr>
              <w:t>Gets magnitudes as a vector.</w:t>
            </w:r>
            <w:r w:rsidR="0097677C" w:rsidRPr="0097677C">
              <w:rPr>
                <w:rFonts w:ascii="Aptos Serif" w:hAnsi="Aptos Serif" w:cs="Aptos Serif"/>
                <w:color w:val="363636"/>
              </w:rPr>
              <w:t xml:space="preserve"> </w:t>
            </w:r>
          </w:p>
        </w:tc>
      </w:tr>
      <w:tr w:rsidR="006E27FA" w14:paraId="36F8528E" w14:textId="77777777" w:rsidTr="004C1BD0">
        <w:tc>
          <w:tcPr>
            <w:tcW w:w="2265" w:type="dxa"/>
            <w:tcBorders>
              <w:top w:val="single" w:sz="2" w:space="0" w:color="DBDBDB"/>
              <w:left w:val="single" w:sz="2" w:space="0" w:color="DBDBDB"/>
              <w:bottom w:val="single" w:sz="6" w:space="0" w:color="DBDBDB"/>
              <w:right w:val="single" w:sz="2" w:space="0" w:color="DBDBDB"/>
            </w:tcBorders>
            <w:shd w:val="clear" w:color="auto" w:fill="FFFFFF"/>
            <w:tcMar>
              <w:top w:w="120" w:type="dxa"/>
              <w:left w:w="180" w:type="dxa"/>
              <w:bottom w:w="120" w:type="dxa"/>
              <w:right w:w="180" w:type="dxa"/>
            </w:tcMar>
            <w:hideMark/>
          </w:tcPr>
          <w:p w14:paraId="4009AEA2" w14:textId="77777777" w:rsidR="006E27FA" w:rsidRPr="00D1314C" w:rsidRDefault="006E27FA">
            <w:pPr>
              <w:pStyle w:val="NormalWeb"/>
              <w:spacing w:before="0" w:beforeAutospacing="0" w:after="0" w:afterAutospacing="0"/>
              <w:rPr>
                <w:rStyle w:val="inlinecode"/>
              </w:rPr>
            </w:pPr>
            <w:r w:rsidRPr="00D1314C">
              <w:rPr>
                <w:rStyle w:val="inlinecode"/>
              </w:rPr>
              <w:t>mean</w:t>
            </w:r>
          </w:p>
        </w:tc>
        <w:tc>
          <w:tcPr>
            <w:tcW w:w="6804" w:type="dxa"/>
            <w:tcBorders>
              <w:top w:val="single" w:sz="2" w:space="0" w:color="DBDBDB"/>
              <w:left w:val="single" w:sz="2" w:space="0" w:color="DBDBDB"/>
              <w:bottom w:val="single" w:sz="6" w:space="0" w:color="DBDBDB"/>
              <w:right w:val="single" w:sz="2" w:space="0" w:color="DBDBDB"/>
            </w:tcBorders>
            <w:shd w:val="clear" w:color="auto" w:fill="FFFFFF"/>
            <w:tcMar>
              <w:top w:w="120" w:type="dxa"/>
              <w:left w:w="180" w:type="dxa"/>
              <w:bottom w:w="120" w:type="dxa"/>
              <w:right w:w="180" w:type="dxa"/>
            </w:tcMar>
            <w:hideMark/>
          </w:tcPr>
          <w:p w14:paraId="4E7D4622" w14:textId="73E7AB60" w:rsidR="006E27FA" w:rsidRPr="0097677C" w:rsidRDefault="006E27FA">
            <w:pPr>
              <w:pStyle w:val="NormalWeb"/>
              <w:spacing w:before="0" w:beforeAutospacing="0" w:after="0" w:afterAutospacing="0"/>
              <w:rPr>
                <w:rFonts w:ascii="Aptos Serif" w:hAnsi="Aptos Serif" w:cs="Aptos Serif"/>
                <w:color w:val="363636"/>
              </w:rPr>
            </w:pPr>
            <w:r w:rsidRPr="0097677C">
              <w:rPr>
                <w:rFonts w:ascii="Aptos Serif" w:hAnsi="Aptos Serif" w:cs="Aptos Serif"/>
                <w:color w:val="363636"/>
              </w:rPr>
              <w:t>Gets the average of the values in the vector.</w:t>
            </w:r>
            <w:r w:rsidR="0097677C" w:rsidRPr="0097677C">
              <w:rPr>
                <w:rFonts w:ascii="Aptos Serif" w:hAnsi="Aptos Serif" w:cs="Aptos Serif"/>
                <w:color w:val="363636"/>
              </w:rPr>
              <w:t xml:space="preserve"> </w:t>
            </w:r>
          </w:p>
        </w:tc>
      </w:tr>
      <w:tr w:rsidR="006E27FA" w14:paraId="304F5FBB" w14:textId="77777777" w:rsidTr="004C1BD0">
        <w:tc>
          <w:tcPr>
            <w:tcW w:w="2265" w:type="dxa"/>
            <w:tcBorders>
              <w:top w:val="single" w:sz="2" w:space="0" w:color="DBDBDB"/>
              <w:left w:val="single" w:sz="2" w:space="0" w:color="DBDBDB"/>
              <w:bottom w:val="single" w:sz="6" w:space="0" w:color="DBDBDB"/>
              <w:right w:val="single" w:sz="2" w:space="0" w:color="DBDBDB"/>
            </w:tcBorders>
            <w:shd w:val="clear" w:color="auto" w:fill="FFFFFF"/>
            <w:tcMar>
              <w:top w:w="120" w:type="dxa"/>
              <w:left w:w="180" w:type="dxa"/>
              <w:bottom w:w="120" w:type="dxa"/>
              <w:right w:w="180" w:type="dxa"/>
            </w:tcMar>
            <w:hideMark/>
          </w:tcPr>
          <w:p w14:paraId="6F83E102" w14:textId="77777777" w:rsidR="006E27FA" w:rsidRPr="00D1314C" w:rsidRDefault="006E27FA">
            <w:pPr>
              <w:pStyle w:val="NormalWeb"/>
              <w:spacing w:before="0" w:beforeAutospacing="0" w:after="0" w:afterAutospacing="0"/>
              <w:rPr>
                <w:rStyle w:val="inlinecode"/>
              </w:rPr>
            </w:pPr>
            <w:r w:rsidRPr="00D1314C">
              <w:rPr>
                <w:rStyle w:val="inlinecode"/>
              </w:rPr>
              <w:t>norm</w:t>
            </w:r>
          </w:p>
        </w:tc>
        <w:tc>
          <w:tcPr>
            <w:tcW w:w="6804" w:type="dxa"/>
            <w:tcBorders>
              <w:top w:val="single" w:sz="2" w:space="0" w:color="DBDBDB"/>
              <w:left w:val="single" w:sz="2" w:space="0" w:color="DBDBDB"/>
              <w:bottom w:val="single" w:sz="6" w:space="0" w:color="DBDBDB"/>
              <w:right w:val="single" w:sz="2" w:space="0" w:color="DBDBDB"/>
            </w:tcBorders>
            <w:shd w:val="clear" w:color="auto" w:fill="FFFFFF"/>
            <w:tcMar>
              <w:top w:w="120" w:type="dxa"/>
              <w:left w:w="180" w:type="dxa"/>
              <w:bottom w:w="120" w:type="dxa"/>
              <w:right w:w="180" w:type="dxa"/>
            </w:tcMar>
            <w:hideMark/>
          </w:tcPr>
          <w:p w14:paraId="315BF83F" w14:textId="6C158C1F" w:rsidR="006E27FA" w:rsidRPr="0097677C" w:rsidRDefault="006E27FA">
            <w:pPr>
              <w:pStyle w:val="NormalWeb"/>
              <w:spacing w:before="0" w:beforeAutospacing="0" w:after="0" w:afterAutospacing="0"/>
              <w:rPr>
                <w:rFonts w:ascii="Aptos Serif" w:hAnsi="Aptos Serif" w:cs="Aptos Serif"/>
                <w:color w:val="363636"/>
              </w:rPr>
            </w:pPr>
            <w:r w:rsidRPr="0097677C">
              <w:rPr>
                <w:rFonts w:ascii="Aptos Serif" w:hAnsi="Aptos Serif" w:cs="Aptos Serif"/>
                <w:color w:val="363636"/>
              </w:rPr>
              <w:t>Gets the Pythagorean norm of the vector.</w:t>
            </w:r>
            <w:r w:rsidR="0097677C" w:rsidRPr="0097677C">
              <w:rPr>
                <w:rFonts w:ascii="Aptos Serif" w:hAnsi="Aptos Serif" w:cs="Aptos Serif"/>
                <w:color w:val="363636"/>
              </w:rPr>
              <w:t xml:space="preserve"> </w:t>
            </w:r>
          </w:p>
        </w:tc>
      </w:tr>
      <w:tr w:rsidR="006E27FA" w14:paraId="603CF132" w14:textId="77777777" w:rsidTr="004C1BD0">
        <w:tc>
          <w:tcPr>
            <w:tcW w:w="2265" w:type="dxa"/>
            <w:tcBorders>
              <w:top w:val="single" w:sz="2" w:space="0" w:color="DBDBDB"/>
              <w:left w:val="single" w:sz="2" w:space="0" w:color="DBDBDB"/>
              <w:bottom w:val="single" w:sz="6" w:space="0" w:color="DBDBDB"/>
              <w:right w:val="single" w:sz="2" w:space="0" w:color="DBDBDB"/>
            </w:tcBorders>
            <w:shd w:val="clear" w:color="auto" w:fill="FFFFFF"/>
            <w:tcMar>
              <w:top w:w="120" w:type="dxa"/>
              <w:left w:w="180" w:type="dxa"/>
              <w:bottom w:w="120" w:type="dxa"/>
              <w:right w:w="180" w:type="dxa"/>
            </w:tcMar>
            <w:hideMark/>
          </w:tcPr>
          <w:p w14:paraId="7018506A" w14:textId="77777777" w:rsidR="006E27FA" w:rsidRPr="00D1314C" w:rsidRDefault="006E27FA">
            <w:pPr>
              <w:pStyle w:val="NormalWeb"/>
              <w:spacing w:before="0" w:beforeAutospacing="0" w:after="0" w:afterAutospacing="0"/>
              <w:rPr>
                <w:rStyle w:val="inlinecode"/>
              </w:rPr>
            </w:pPr>
            <w:r w:rsidRPr="00D1314C">
              <w:rPr>
                <w:rStyle w:val="inlinecode"/>
              </w:rPr>
              <w:t>phases</w:t>
            </w:r>
          </w:p>
        </w:tc>
        <w:tc>
          <w:tcPr>
            <w:tcW w:w="6804" w:type="dxa"/>
            <w:tcBorders>
              <w:top w:val="single" w:sz="2" w:space="0" w:color="DBDBDB"/>
              <w:left w:val="single" w:sz="2" w:space="0" w:color="DBDBDB"/>
              <w:bottom w:val="single" w:sz="6" w:space="0" w:color="DBDBDB"/>
              <w:right w:val="single" w:sz="2" w:space="0" w:color="DBDBDB"/>
            </w:tcBorders>
            <w:shd w:val="clear" w:color="auto" w:fill="FFFFFF"/>
            <w:tcMar>
              <w:top w:w="120" w:type="dxa"/>
              <w:left w:w="180" w:type="dxa"/>
              <w:bottom w:w="120" w:type="dxa"/>
              <w:right w:w="180" w:type="dxa"/>
            </w:tcMar>
            <w:hideMark/>
          </w:tcPr>
          <w:p w14:paraId="6FD1D749" w14:textId="4D21E68E" w:rsidR="006E27FA" w:rsidRPr="0097677C" w:rsidRDefault="006E27FA">
            <w:pPr>
              <w:pStyle w:val="NormalWeb"/>
              <w:spacing w:before="0" w:beforeAutospacing="0" w:after="0" w:afterAutospacing="0"/>
              <w:rPr>
                <w:rFonts w:ascii="Aptos Serif" w:hAnsi="Aptos Serif" w:cs="Aptos Serif"/>
                <w:color w:val="363636"/>
              </w:rPr>
            </w:pPr>
            <w:r w:rsidRPr="0097677C">
              <w:rPr>
                <w:rFonts w:ascii="Aptos Serif" w:hAnsi="Aptos Serif" w:cs="Aptos Serif"/>
                <w:color w:val="363636"/>
              </w:rPr>
              <w:t>Gets phases as a vector.</w:t>
            </w:r>
            <w:r w:rsidR="0097677C" w:rsidRPr="0097677C">
              <w:rPr>
                <w:rFonts w:ascii="Aptos Serif" w:hAnsi="Aptos Serif" w:cs="Aptos Serif"/>
                <w:color w:val="363636"/>
              </w:rPr>
              <w:t xml:space="preserve"> </w:t>
            </w:r>
          </w:p>
        </w:tc>
      </w:tr>
      <w:tr w:rsidR="006E27FA" w14:paraId="1CC18054" w14:textId="77777777" w:rsidTr="004C1BD0">
        <w:tc>
          <w:tcPr>
            <w:tcW w:w="2265" w:type="dxa"/>
            <w:tcBorders>
              <w:top w:val="single" w:sz="2" w:space="0" w:color="DBDBDB"/>
              <w:left w:val="single" w:sz="2" w:space="0" w:color="DBDBDB"/>
              <w:bottom w:val="single" w:sz="6" w:space="0" w:color="DBDBDB"/>
              <w:right w:val="single" w:sz="2" w:space="0" w:color="DBDBDB"/>
            </w:tcBorders>
            <w:shd w:val="clear" w:color="auto" w:fill="FFFFFF"/>
            <w:tcMar>
              <w:top w:w="120" w:type="dxa"/>
              <w:left w:w="180" w:type="dxa"/>
              <w:bottom w:w="120" w:type="dxa"/>
              <w:right w:w="180" w:type="dxa"/>
            </w:tcMar>
            <w:hideMark/>
          </w:tcPr>
          <w:p w14:paraId="1CFDF7BD" w14:textId="77777777" w:rsidR="006E27FA" w:rsidRPr="00D1314C" w:rsidRDefault="006E27FA">
            <w:pPr>
              <w:pStyle w:val="NormalWeb"/>
              <w:spacing w:before="0" w:beforeAutospacing="0" w:after="0" w:afterAutospacing="0"/>
              <w:rPr>
                <w:rStyle w:val="inlinecode"/>
              </w:rPr>
            </w:pPr>
            <w:r w:rsidRPr="00D1314C">
              <w:rPr>
                <w:rStyle w:val="inlinecode"/>
              </w:rPr>
              <w:t>plot</w:t>
            </w:r>
          </w:p>
        </w:tc>
        <w:tc>
          <w:tcPr>
            <w:tcW w:w="6804" w:type="dxa"/>
            <w:tcBorders>
              <w:top w:val="single" w:sz="2" w:space="0" w:color="DBDBDB"/>
              <w:left w:val="single" w:sz="2" w:space="0" w:color="DBDBDB"/>
              <w:bottom w:val="single" w:sz="6" w:space="0" w:color="DBDBDB"/>
              <w:right w:val="single" w:sz="2" w:space="0" w:color="DBDBDB"/>
            </w:tcBorders>
            <w:shd w:val="clear" w:color="auto" w:fill="FFFFFF"/>
            <w:tcMar>
              <w:top w:w="120" w:type="dxa"/>
              <w:left w:w="180" w:type="dxa"/>
              <w:bottom w:w="120" w:type="dxa"/>
              <w:right w:w="180" w:type="dxa"/>
            </w:tcMar>
            <w:hideMark/>
          </w:tcPr>
          <w:p w14:paraId="5615C8B4" w14:textId="0EE2AB99" w:rsidR="006E27FA" w:rsidRPr="0097677C" w:rsidRDefault="006E27FA">
            <w:pPr>
              <w:pStyle w:val="NormalWeb"/>
              <w:spacing w:before="0" w:beforeAutospacing="0" w:after="0" w:afterAutospacing="0"/>
              <w:rPr>
                <w:rFonts w:ascii="Aptos Serif" w:hAnsi="Aptos Serif" w:cs="Aptos Serif"/>
                <w:color w:val="363636"/>
              </w:rPr>
            </w:pPr>
            <w:r w:rsidRPr="0097677C">
              <w:rPr>
                <w:rFonts w:ascii="Aptos Serif" w:hAnsi="Aptos Serif" w:cs="Aptos Serif"/>
                <w:color w:val="363636"/>
              </w:rPr>
              <w:t>Shows the vector in a chart.</w:t>
            </w:r>
            <w:r w:rsidR="0097677C" w:rsidRPr="0097677C">
              <w:rPr>
                <w:rFonts w:ascii="Aptos Serif" w:hAnsi="Aptos Serif" w:cs="Aptos Serif"/>
                <w:color w:val="363636"/>
              </w:rPr>
              <w:t xml:space="preserve"> </w:t>
            </w:r>
          </w:p>
        </w:tc>
      </w:tr>
      <w:tr w:rsidR="006E27FA" w14:paraId="4421098A" w14:textId="77777777" w:rsidTr="004C1BD0">
        <w:tc>
          <w:tcPr>
            <w:tcW w:w="2265" w:type="dxa"/>
            <w:tcBorders>
              <w:top w:val="single" w:sz="2" w:space="0" w:color="DBDBDB"/>
              <w:left w:val="single" w:sz="2" w:space="0" w:color="DBDBDB"/>
              <w:bottom w:val="single" w:sz="6" w:space="0" w:color="DBDBDB"/>
              <w:right w:val="single" w:sz="2" w:space="0" w:color="DBDBDB"/>
            </w:tcBorders>
            <w:shd w:val="clear" w:color="auto" w:fill="FFFFFF"/>
            <w:tcMar>
              <w:top w:w="120" w:type="dxa"/>
              <w:left w:w="180" w:type="dxa"/>
              <w:bottom w:w="120" w:type="dxa"/>
              <w:right w:w="180" w:type="dxa"/>
            </w:tcMar>
            <w:hideMark/>
          </w:tcPr>
          <w:p w14:paraId="4664CF50" w14:textId="77777777" w:rsidR="006E27FA" w:rsidRPr="00D1314C" w:rsidRDefault="006E27FA">
            <w:pPr>
              <w:pStyle w:val="NormalWeb"/>
              <w:spacing w:before="0" w:beforeAutospacing="0" w:after="0" w:afterAutospacing="0"/>
              <w:rPr>
                <w:rStyle w:val="inlinecode"/>
              </w:rPr>
            </w:pPr>
            <w:r w:rsidRPr="00D1314C">
              <w:rPr>
                <w:rStyle w:val="inlinecode"/>
              </w:rPr>
              <w:t>prod</w:t>
            </w:r>
          </w:p>
        </w:tc>
        <w:tc>
          <w:tcPr>
            <w:tcW w:w="6804" w:type="dxa"/>
            <w:tcBorders>
              <w:top w:val="single" w:sz="2" w:space="0" w:color="DBDBDB"/>
              <w:left w:val="single" w:sz="2" w:space="0" w:color="DBDBDB"/>
              <w:bottom w:val="single" w:sz="6" w:space="0" w:color="DBDBDB"/>
              <w:right w:val="single" w:sz="2" w:space="0" w:color="DBDBDB"/>
            </w:tcBorders>
            <w:shd w:val="clear" w:color="auto" w:fill="FFFFFF"/>
            <w:tcMar>
              <w:top w:w="120" w:type="dxa"/>
              <w:left w:w="180" w:type="dxa"/>
              <w:bottom w:w="120" w:type="dxa"/>
              <w:right w:w="180" w:type="dxa"/>
            </w:tcMar>
            <w:hideMark/>
          </w:tcPr>
          <w:p w14:paraId="2471FDC4" w14:textId="3C689E28" w:rsidR="006E27FA" w:rsidRPr="0097677C" w:rsidRDefault="006E27FA">
            <w:pPr>
              <w:pStyle w:val="NormalWeb"/>
              <w:spacing w:before="0" w:beforeAutospacing="0" w:after="0" w:afterAutospacing="0"/>
              <w:rPr>
                <w:rFonts w:ascii="Aptos Serif" w:hAnsi="Aptos Serif" w:cs="Aptos Serif"/>
                <w:color w:val="363636"/>
              </w:rPr>
            </w:pPr>
            <w:r w:rsidRPr="0097677C">
              <w:rPr>
                <w:rFonts w:ascii="Aptos Serif" w:hAnsi="Aptos Serif" w:cs="Aptos Serif"/>
                <w:color w:val="363636"/>
              </w:rPr>
              <w:t>Multiplies all items in the vector.</w:t>
            </w:r>
            <w:r w:rsidR="0097677C" w:rsidRPr="0097677C">
              <w:rPr>
                <w:rFonts w:ascii="Aptos Serif" w:hAnsi="Aptos Serif" w:cs="Aptos Serif"/>
                <w:color w:val="363636"/>
              </w:rPr>
              <w:t xml:space="preserve"> </w:t>
            </w:r>
          </w:p>
        </w:tc>
      </w:tr>
      <w:tr w:rsidR="006E27FA" w14:paraId="6A020B82" w14:textId="77777777" w:rsidTr="004C1BD0">
        <w:tc>
          <w:tcPr>
            <w:tcW w:w="2265" w:type="dxa"/>
            <w:tcBorders>
              <w:top w:val="single" w:sz="2" w:space="0" w:color="DBDBDB"/>
              <w:left w:val="single" w:sz="2" w:space="0" w:color="DBDBDB"/>
              <w:bottom w:val="single" w:sz="6" w:space="0" w:color="DBDBDB"/>
              <w:right w:val="single" w:sz="2" w:space="0" w:color="DBDBDB"/>
            </w:tcBorders>
            <w:shd w:val="clear" w:color="auto" w:fill="FFFFFF"/>
            <w:tcMar>
              <w:top w:w="120" w:type="dxa"/>
              <w:left w:w="180" w:type="dxa"/>
              <w:bottom w:w="120" w:type="dxa"/>
              <w:right w:w="180" w:type="dxa"/>
            </w:tcMar>
            <w:hideMark/>
          </w:tcPr>
          <w:p w14:paraId="4277DBF5" w14:textId="77777777" w:rsidR="006E27FA" w:rsidRPr="00D1314C" w:rsidRDefault="006E27FA">
            <w:pPr>
              <w:pStyle w:val="NormalWeb"/>
              <w:spacing w:before="0" w:beforeAutospacing="0" w:after="0" w:afterAutospacing="0"/>
              <w:rPr>
                <w:rStyle w:val="inlinecode"/>
              </w:rPr>
            </w:pPr>
            <w:r w:rsidRPr="00D1314C">
              <w:rPr>
                <w:rStyle w:val="inlinecode"/>
              </w:rPr>
              <w:t>real</w:t>
            </w:r>
          </w:p>
        </w:tc>
        <w:tc>
          <w:tcPr>
            <w:tcW w:w="6804" w:type="dxa"/>
            <w:tcBorders>
              <w:top w:val="single" w:sz="2" w:space="0" w:color="DBDBDB"/>
              <w:left w:val="single" w:sz="2" w:space="0" w:color="DBDBDB"/>
              <w:bottom w:val="single" w:sz="6" w:space="0" w:color="DBDBDB"/>
              <w:right w:val="single" w:sz="2" w:space="0" w:color="DBDBDB"/>
            </w:tcBorders>
            <w:shd w:val="clear" w:color="auto" w:fill="FFFFFF"/>
            <w:tcMar>
              <w:top w:w="120" w:type="dxa"/>
              <w:left w:w="180" w:type="dxa"/>
              <w:bottom w:w="120" w:type="dxa"/>
              <w:right w:w="180" w:type="dxa"/>
            </w:tcMar>
            <w:hideMark/>
          </w:tcPr>
          <w:p w14:paraId="0B3E2444" w14:textId="2C5F198A" w:rsidR="006E27FA" w:rsidRPr="0097677C" w:rsidRDefault="006E27FA">
            <w:pPr>
              <w:pStyle w:val="NormalWeb"/>
              <w:spacing w:before="0" w:beforeAutospacing="0" w:after="0" w:afterAutospacing="0"/>
              <w:rPr>
                <w:rFonts w:ascii="Aptos Serif" w:hAnsi="Aptos Serif" w:cs="Aptos Serif"/>
                <w:color w:val="363636"/>
              </w:rPr>
            </w:pPr>
            <w:r w:rsidRPr="0097677C">
              <w:rPr>
                <w:rFonts w:ascii="Aptos Serif" w:hAnsi="Aptos Serif" w:cs="Aptos Serif"/>
                <w:color w:val="363636"/>
              </w:rPr>
              <w:t>Gets the real components as a vector</w:t>
            </w:r>
            <w:r w:rsidR="0097677C" w:rsidRPr="0097677C">
              <w:rPr>
                <w:rFonts w:ascii="Aptos Serif" w:hAnsi="Aptos Serif" w:cs="Aptos Serif"/>
                <w:color w:val="363636"/>
              </w:rPr>
              <w:t xml:space="preserve">. </w:t>
            </w:r>
          </w:p>
        </w:tc>
      </w:tr>
      <w:tr w:rsidR="006E27FA" w14:paraId="7AEDD8E2" w14:textId="77777777" w:rsidTr="004C1BD0">
        <w:tc>
          <w:tcPr>
            <w:tcW w:w="2265" w:type="dxa"/>
            <w:tcBorders>
              <w:top w:val="single" w:sz="2" w:space="0" w:color="DBDBDB"/>
              <w:left w:val="single" w:sz="2" w:space="0" w:color="DBDBDB"/>
              <w:bottom w:val="single" w:sz="6" w:space="0" w:color="DBDBDB"/>
              <w:right w:val="single" w:sz="2" w:space="0" w:color="DBDBDB"/>
            </w:tcBorders>
            <w:shd w:val="clear" w:color="auto" w:fill="FFFFFF"/>
            <w:tcMar>
              <w:top w:w="120" w:type="dxa"/>
              <w:left w:w="180" w:type="dxa"/>
              <w:bottom w:w="120" w:type="dxa"/>
              <w:right w:w="180" w:type="dxa"/>
            </w:tcMar>
            <w:hideMark/>
          </w:tcPr>
          <w:p w14:paraId="6B806D04" w14:textId="77777777" w:rsidR="006E27FA" w:rsidRPr="00D1314C" w:rsidRDefault="006E27FA">
            <w:pPr>
              <w:pStyle w:val="NormalWeb"/>
              <w:spacing w:before="0" w:beforeAutospacing="0" w:after="0" w:afterAutospacing="0"/>
              <w:rPr>
                <w:rStyle w:val="inlinecode"/>
              </w:rPr>
            </w:pPr>
            <w:r w:rsidRPr="00D1314C">
              <w:rPr>
                <w:rStyle w:val="inlinecode"/>
              </w:rPr>
              <w:t>reverse</w:t>
            </w:r>
          </w:p>
        </w:tc>
        <w:tc>
          <w:tcPr>
            <w:tcW w:w="6804" w:type="dxa"/>
            <w:tcBorders>
              <w:top w:val="single" w:sz="2" w:space="0" w:color="DBDBDB"/>
              <w:left w:val="single" w:sz="2" w:space="0" w:color="DBDBDB"/>
              <w:bottom w:val="single" w:sz="6" w:space="0" w:color="DBDBDB"/>
              <w:right w:val="single" w:sz="2" w:space="0" w:color="DBDBDB"/>
            </w:tcBorders>
            <w:shd w:val="clear" w:color="auto" w:fill="FFFFFF"/>
            <w:tcMar>
              <w:top w:w="120" w:type="dxa"/>
              <w:left w:w="180" w:type="dxa"/>
              <w:bottom w:w="120" w:type="dxa"/>
              <w:right w:w="180" w:type="dxa"/>
            </w:tcMar>
            <w:hideMark/>
          </w:tcPr>
          <w:p w14:paraId="38E316C8" w14:textId="12B3BCD5" w:rsidR="006E27FA" w:rsidRPr="0097677C" w:rsidRDefault="006E27FA">
            <w:pPr>
              <w:pStyle w:val="NormalWeb"/>
              <w:spacing w:before="0" w:beforeAutospacing="0" w:after="0" w:afterAutospacing="0"/>
              <w:rPr>
                <w:rFonts w:ascii="Aptos Serif" w:hAnsi="Aptos Serif" w:cs="Aptos Serif"/>
                <w:color w:val="363636"/>
              </w:rPr>
            </w:pPr>
            <w:r w:rsidRPr="0097677C">
              <w:rPr>
                <w:rFonts w:ascii="Aptos Serif" w:hAnsi="Aptos Serif" w:cs="Aptos Serif"/>
                <w:color w:val="363636"/>
              </w:rPr>
              <w:t>Creates a new vector with items in reverse order.</w:t>
            </w:r>
            <w:r w:rsidR="0097677C" w:rsidRPr="0097677C">
              <w:rPr>
                <w:rFonts w:ascii="Aptos Serif" w:hAnsi="Aptos Serif" w:cs="Aptos Serif"/>
                <w:color w:val="363636"/>
              </w:rPr>
              <w:t xml:space="preserve"> </w:t>
            </w:r>
          </w:p>
        </w:tc>
      </w:tr>
      <w:tr w:rsidR="006E27FA" w14:paraId="45CB5C88" w14:textId="77777777" w:rsidTr="004C1BD0">
        <w:tc>
          <w:tcPr>
            <w:tcW w:w="2265" w:type="dxa"/>
            <w:tcBorders>
              <w:top w:val="single" w:sz="2" w:space="0" w:color="DBDBDB"/>
              <w:left w:val="single" w:sz="2" w:space="0" w:color="DBDBDB"/>
              <w:bottom w:val="single" w:sz="6" w:space="0" w:color="DBDBDB"/>
              <w:right w:val="single" w:sz="2" w:space="0" w:color="DBDBDB"/>
            </w:tcBorders>
            <w:shd w:val="clear" w:color="auto" w:fill="FFFFFF"/>
            <w:tcMar>
              <w:top w:w="120" w:type="dxa"/>
              <w:left w:w="180" w:type="dxa"/>
              <w:bottom w:w="120" w:type="dxa"/>
              <w:right w:w="180" w:type="dxa"/>
            </w:tcMar>
            <w:hideMark/>
          </w:tcPr>
          <w:p w14:paraId="11A65B54" w14:textId="77777777" w:rsidR="006E27FA" w:rsidRPr="00D1314C" w:rsidRDefault="006E27FA">
            <w:pPr>
              <w:pStyle w:val="NormalWeb"/>
              <w:spacing w:before="0" w:beforeAutospacing="0" w:after="0" w:afterAutospacing="0"/>
              <w:rPr>
                <w:rStyle w:val="inlinecode"/>
              </w:rPr>
            </w:pPr>
            <w:r w:rsidRPr="00D1314C">
              <w:rPr>
                <w:rStyle w:val="inlinecode"/>
              </w:rPr>
              <w:t>sqr</w:t>
            </w:r>
          </w:p>
        </w:tc>
        <w:tc>
          <w:tcPr>
            <w:tcW w:w="6804" w:type="dxa"/>
            <w:tcBorders>
              <w:top w:val="single" w:sz="2" w:space="0" w:color="DBDBDB"/>
              <w:left w:val="single" w:sz="2" w:space="0" w:color="DBDBDB"/>
              <w:bottom w:val="single" w:sz="6" w:space="0" w:color="DBDBDB"/>
              <w:right w:val="single" w:sz="2" w:space="0" w:color="DBDBDB"/>
            </w:tcBorders>
            <w:shd w:val="clear" w:color="auto" w:fill="FFFFFF"/>
            <w:tcMar>
              <w:top w:w="120" w:type="dxa"/>
              <w:left w:w="180" w:type="dxa"/>
              <w:bottom w:w="120" w:type="dxa"/>
              <w:right w:w="180" w:type="dxa"/>
            </w:tcMar>
            <w:hideMark/>
          </w:tcPr>
          <w:p w14:paraId="360A577E" w14:textId="4CE1E34A" w:rsidR="006E27FA" w:rsidRPr="0097677C" w:rsidRDefault="006E27FA">
            <w:pPr>
              <w:pStyle w:val="NormalWeb"/>
              <w:spacing w:before="0" w:beforeAutospacing="0" w:after="0" w:afterAutospacing="0"/>
              <w:rPr>
                <w:rFonts w:ascii="Aptos Serif" w:hAnsi="Aptos Serif" w:cs="Aptos Serif"/>
                <w:color w:val="363636"/>
              </w:rPr>
            </w:pPr>
            <w:r w:rsidRPr="0097677C">
              <w:rPr>
                <w:rFonts w:ascii="Aptos Serif" w:hAnsi="Aptos Serif" w:cs="Aptos Serif"/>
                <w:color w:val="363636"/>
              </w:rPr>
              <w:t>Gets the scalar product of the vector with itself.</w:t>
            </w:r>
            <w:r w:rsidR="0097677C" w:rsidRPr="0097677C">
              <w:rPr>
                <w:rFonts w:ascii="Aptos Serif" w:hAnsi="Aptos Serif" w:cs="Aptos Serif"/>
                <w:color w:val="363636"/>
              </w:rPr>
              <w:t xml:space="preserve"> </w:t>
            </w:r>
          </w:p>
        </w:tc>
      </w:tr>
      <w:tr w:rsidR="006E27FA" w14:paraId="52C454AF" w14:textId="77777777" w:rsidTr="004C1BD0">
        <w:tc>
          <w:tcPr>
            <w:tcW w:w="2265" w:type="dxa"/>
            <w:tcBorders>
              <w:top w:val="single" w:sz="2" w:space="0" w:color="DBDBDB"/>
              <w:left w:val="single" w:sz="2" w:space="0" w:color="DBDBDB"/>
              <w:bottom w:val="single" w:sz="2" w:space="0" w:color="DBDBDB"/>
              <w:right w:val="single" w:sz="2" w:space="0" w:color="DBDBDB"/>
            </w:tcBorders>
            <w:shd w:val="clear" w:color="auto" w:fill="FFFFFF"/>
            <w:tcMar>
              <w:top w:w="120" w:type="dxa"/>
              <w:left w:w="180" w:type="dxa"/>
              <w:bottom w:w="120" w:type="dxa"/>
              <w:right w:w="180" w:type="dxa"/>
            </w:tcMar>
            <w:hideMark/>
          </w:tcPr>
          <w:p w14:paraId="25A9AC7E" w14:textId="77777777" w:rsidR="006E27FA" w:rsidRPr="00D1314C" w:rsidRDefault="006E27FA">
            <w:pPr>
              <w:pStyle w:val="NormalWeb"/>
              <w:spacing w:before="0" w:beforeAutospacing="0" w:after="0" w:afterAutospacing="0"/>
              <w:rPr>
                <w:rStyle w:val="inlinecode"/>
              </w:rPr>
            </w:pPr>
            <w:r w:rsidRPr="00D1314C">
              <w:rPr>
                <w:rStyle w:val="inlinecode"/>
              </w:rPr>
              <w:t>sum</w:t>
            </w:r>
          </w:p>
        </w:tc>
        <w:tc>
          <w:tcPr>
            <w:tcW w:w="6804" w:type="dxa"/>
            <w:tcBorders>
              <w:top w:val="single" w:sz="2" w:space="0" w:color="DBDBDB"/>
              <w:left w:val="single" w:sz="2" w:space="0" w:color="DBDBDB"/>
              <w:bottom w:val="single" w:sz="2" w:space="0" w:color="DBDBDB"/>
              <w:right w:val="single" w:sz="2" w:space="0" w:color="DBDBDB"/>
            </w:tcBorders>
            <w:shd w:val="clear" w:color="auto" w:fill="FFFFFF"/>
            <w:tcMar>
              <w:top w:w="120" w:type="dxa"/>
              <w:left w:w="180" w:type="dxa"/>
              <w:bottom w:w="120" w:type="dxa"/>
              <w:right w:w="180" w:type="dxa"/>
            </w:tcMar>
            <w:hideMark/>
          </w:tcPr>
          <w:p w14:paraId="794B2481" w14:textId="7A75E45F" w:rsidR="006E27FA" w:rsidRPr="0097677C" w:rsidRDefault="006E27FA">
            <w:pPr>
              <w:pStyle w:val="NormalWeb"/>
              <w:spacing w:before="0" w:beforeAutospacing="0" w:after="0" w:afterAutospacing="0"/>
              <w:rPr>
                <w:rFonts w:ascii="Aptos Serif" w:hAnsi="Aptos Serif" w:cs="Aptos Serif"/>
                <w:color w:val="363636"/>
              </w:rPr>
            </w:pPr>
            <w:r w:rsidRPr="0097677C">
              <w:rPr>
                <w:rFonts w:ascii="Aptos Serif" w:hAnsi="Aptos Serif" w:cs="Aptos Serif"/>
                <w:color w:val="363636"/>
              </w:rPr>
              <w:t>Gets the sum of all values.</w:t>
            </w:r>
            <w:r w:rsidR="0097677C" w:rsidRPr="0097677C">
              <w:rPr>
                <w:rFonts w:ascii="Aptos Serif" w:hAnsi="Aptos Serif" w:cs="Aptos Serif"/>
                <w:color w:val="363636"/>
              </w:rPr>
              <w:t xml:space="preserve"> </w:t>
            </w:r>
          </w:p>
        </w:tc>
      </w:tr>
    </w:tbl>
    <w:p w14:paraId="50F1A619" w14:textId="77777777" w:rsidR="006E27FA" w:rsidRDefault="006E27FA" w:rsidP="0097677C">
      <w:pPr>
        <w:pStyle w:val="Ttulo3"/>
      </w:pPr>
      <w:bookmarkStart w:id="80" w:name="_Toc232272264"/>
      <w:r>
        <w:t>Complex vector methods</w:t>
      </w:r>
      <w:bookmarkEnd w:id="80"/>
    </w:p>
    <w:p w14:paraId="617DF5D4" w14:textId="77777777" w:rsidR="006E27FA" w:rsidRDefault="006E27FA" w:rsidP="0097677C">
      <w:pPr>
        <w:rPr>
          <w:szCs w:val="24"/>
        </w:rPr>
      </w:pPr>
      <w:r>
        <w:t>These are the methods supported by a complex vector instance:</w:t>
      </w:r>
    </w:p>
    <w:tbl>
      <w:tblPr>
        <w:tblW w:w="9069" w:type="dxa"/>
        <w:tblBorders>
          <w:top w:val="single" w:sz="6" w:space="0" w:color="DBDBDB"/>
          <w:left w:val="single" w:sz="6" w:space="0" w:color="DBDBDB"/>
          <w:bottom w:val="single" w:sz="6" w:space="0" w:color="DBDBDB"/>
          <w:right w:val="single" w:sz="6" w:space="0" w:color="DBDBDB"/>
        </w:tblBorders>
        <w:shd w:val="clear" w:color="auto" w:fill="FFFFFF"/>
        <w:tblCellMar>
          <w:top w:w="15" w:type="dxa"/>
          <w:left w:w="15" w:type="dxa"/>
          <w:bottom w:w="15" w:type="dxa"/>
          <w:right w:w="15" w:type="dxa"/>
        </w:tblCellMar>
        <w:tblLook w:val="04A0" w:firstRow="1" w:lastRow="0" w:firstColumn="1" w:lastColumn="0" w:noHBand="0" w:noVBand="1"/>
      </w:tblPr>
      <w:tblGrid>
        <w:gridCol w:w="2265"/>
        <w:gridCol w:w="6804"/>
      </w:tblGrid>
      <w:tr w:rsidR="006E27FA" w14:paraId="0EE17690" w14:textId="77777777" w:rsidTr="004C1BD0">
        <w:tc>
          <w:tcPr>
            <w:tcW w:w="2265" w:type="dxa"/>
            <w:tcBorders>
              <w:top w:val="single" w:sz="2" w:space="0" w:color="DBDBDB"/>
              <w:left w:val="single" w:sz="2" w:space="0" w:color="DBDBDB"/>
              <w:bottom w:val="single" w:sz="6" w:space="0" w:color="DBDBDB"/>
              <w:right w:val="single" w:sz="2" w:space="0" w:color="DBDBDB"/>
            </w:tcBorders>
            <w:shd w:val="clear" w:color="auto" w:fill="FFFFFF"/>
            <w:tcMar>
              <w:top w:w="120" w:type="dxa"/>
              <w:left w:w="180" w:type="dxa"/>
              <w:bottom w:w="120" w:type="dxa"/>
              <w:right w:w="180" w:type="dxa"/>
            </w:tcMar>
            <w:hideMark/>
          </w:tcPr>
          <w:p w14:paraId="384CC3AC" w14:textId="77777777" w:rsidR="006E27FA" w:rsidRPr="00D1314C" w:rsidRDefault="006E27FA">
            <w:pPr>
              <w:pStyle w:val="NormalWeb"/>
              <w:spacing w:before="0" w:beforeAutospacing="0" w:after="0" w:afterAutospacing="0"/>
              <w:rPr>
                <w:rStyle w:val="inlinecode"/>
              </w:rPr>
            </w:pPr>
            <w:r w:rsidRPr="00D1314C">
              <w:rPr>
                <w:rStyle w:val="inlinecode"/>
              </w:rPr>
              <w:t>all</w:t>
            </w:r>
          </w:p>
        </w:tc>
        <w:tc>
          <w:tcPr>
            <w:tcW w:w="6804" w:type="dxa"/>
            <w:tcBorders>
              <w:top w:val="single" w:sz="2" w:space="0" w:color="DBDBDB"/>
              <w:left w:val="single" w:sz="2" w:space="0" w:color="DBDBDB"/>
              <w:bottom w:val="single" w:sz="6" w:space="0" w:color="DBDBDB"/>
              <w:right w:val="single" w:sz="2" w:space="0" w:color="DBDBDB"/>
            </w:tcBorders>
            <w:shd w:val="clear" w:color="auto" w:fill="FFFFFF"/>
            <w:tcMar>
              <w:top w:w="120" w:type="dxa"/>
              <w:left w:w="180" w:type="dxa"/>
              <w:bottom w:w="120" w:type="dxa"/>
              <w:right w:w="180" w:type="dxa"/>
            </w:tcMar>
            <w:hideMark/>
          </w:tcPr>
          <w:p w14:paraId="73FB6869" w14:textId="113EACE4" w:rsidR="006E27FA" w:rsidRPr="0097677C" w:rsidRDefault="006E27FA">
            <w:pPr>
              <w:pStyle w:val="NormalWeb"/>
              <w:spacing w:before="0" w:beforeAutospacing="0" w:after="0" w:afterAutospacing="0"/>
              <w:rPr>
                <w:rFonts w:ascii="Aptos Serif" w:hAnsi="Aptos Serif" w:cs="Aptos Serif"/>
                <w:color w:val="363636"/>
              </w:rPr>
            </w:pPr>
            <w:r w:rsidRPr="0097677C">
              <w:rPr>
                <w:rFonts w:ascii="Aptos Serif" w:hAnsi="Aptos Serif" w:cs="Aptos Serif"/>
                <w:color w:val="363636"/>
              </w:rPr>
              <w:t>Checks if all items satisfy a lambda predicate.</w:t>
            </w:r>
            <w:r w:rsidR="0097677C" w:rsidRPr="0097677C">
              <w:rPr>
                <w:rFonts w:ascii="Aptos Serif" w:hAnsi="Aptos Serif" w:cs="Aptos Serif"/>
                <w:color w:val="363636"/>
              </w:rPr>
              <w:t xml:space="preserve"> </w:t>
            </w:r>
          </w:p>
        </w:tc>
      </w:tr>
      <w:tr w:rsidR="006E27FA" w14:paraId="20C21E12" w14:textId="77777777" w:rsidTr="004C1BD0">
        <w:tc>
          <w:tcPr>
            <w:tcW w:w="2265" w:type="dxa"/>
            <w:tcBorders>
              <w:top w:val="single" w:sz="2" w:space="0" w:color="DBDBDB"/>
              <w:left w:val="single" w:sz="2" w:space="0" w:color="DBDBDB"/>
              <w:bottom w:val="single" w:sz="6" w:space="0" w:color="DBDBDB"/>
              <w:right w:val="single" w:sz="2" w:space="0" w:color="DBDBDB"/>
            </w:tcBorders>
            <w:shd w:val="clear" w:color="auto" w:fill="FFFFFF"/>
            <w:tcMar>
              <w:top w:w="120" w:type="dxa"/>
              <w:left w:w="180" w:type="dxa"/>
              <w:bottom w:w="120" w:type="dxa"/>
              <w:right w:w="180" w:type="dxa"/>
            </w:tcMar>
            <w:hideMark/>
          </w:tcPr>
          <w:p w14:paraId="7A8E33DF" w14:textId="77777777" w:rsidR="006E27FA" w:rsidRPr="00D1314C" w:rsidRDefault="006E27FA">
            <w:pPr>
              <w:pStyle w:val="NormalWeb"/>
              <w:spacing w:before="0" w:beforeAutospacing="0" w:after="0" w:afterAutospacing="0"/>
              <w:rPr>
                <w:rStyle w:val="inlinecode"/>
              </w:rPr>
            </w:pPr>
            <w:r w:rsidRPr="00D1314C">
              <w:rPr>
                <w:rStyle w:val="inlinecode"/>
              </w:rPr>
              <w:t>any</w:t>
            </w:r>
          </w:p>
        </w:tc>
        <w:tc>
          <w:tcPr>
            <w:tcW w:w="6804" w:type="dxa"/>
            <w:tcBorders>
              <w:top w:val="single" w:sz="2" w:space="0" w:color="DBDBDB"/>
              <w:left w:val="single" w:sz="2" w:space="0" w:color="DBDBDB"/>
              <w:bottom w:val="single" w:sz="6" w:space="0" w:color="DBDBDB"/>
              <w:right w:val="single" w:sz="2" w:space="0" w:color="DBDBDB"/>
            </w:tcBorders>
            <w:shd w:val="clear" w:color="auto" w:fill="FFFFFF"/>
            <w:tcMar>
              <w:top w:w="120" w:type="dxa"/>
              <w:left w:w="180" w:type="dxa"/>
              <w:bottom w:w="120" w:type="dxa"/>
              <w:right w:w="180" w:type="dxa"/>
            </w:tcMar>
            <w:hideMark/>
          </w:tcPr>
          <w:p w14:paraId="3C68EFBE" w14:textId="123EE1CA" w:rsidR="006E27FA" w:rsidRPr="0097677C" w:rsidRDefault="006E27FA">
            <w:pPr>
              <w:pStyle w:val="NormalWeb"/>
              <w:spacing w:before="0" w:beforeAutospacing="0" w:after="0" w:afterAutospacing="0"/>
              <w:rPr>
                <w:rFonts w:ascii="Aptos Serif" w:hAnsi="Aptos Serif" w:cs="Aptos Serif"/>
                <w:color w:val="363636"/>
              </w:rPr>
            </w:pPr>
            <w:r w:rsidRPr="0097677C">
              <w:rPr>
                <w:rFonts w:ascii="Aptos Serif" w:hAnsi="Aptos Serif" w:cs="Aptos Serif"/>
                <w:color w:val="363636"/>
              </w:rPr>
              <w:t>Checks if exists an item satisfying a lambda predicate.</w:t>
            </w:r>
            <w:r w:rsidR="0097677C" w:rsidRPr="0097677C">
              <w:rPr>
                <w:rFonts w:ascii="Aptos Serif" w:hAnsi="Aptos Serif" w:cs="Aptos Serif"/>
                <w:color w:val="363636"/>
              </w:rPr>
              <w:t xml:space="preserve"> </w:t>
            </w:r>
          </w:p>
        </w:tc>
      </w:tr>
      <w:tr w:rsidR="006E27FA" w14:paraId="61B30BD4" w14:textId="77777777" w:rsidTr="004C1BD0">
        <w:tc>
          <w:tcPr>
            <w:tcW w:w="2265" w:type="dxa"/>
            <w:tcBorders>
              <w:top w:val="single" w:sz="2" w:space="0" w:color="DBDBDB"/>
              <w:left w:val="single" w:sz="2" w:space="0" w:color="DBDBDB"/>
              <w:bottom w:val="single" w:sz="6" w:space="0" w:color="DBDBDB"/>
              <w:right w:val="single" w:sz="2" w:space="0" w:color="DBDBDB"/>
            </w:tcBorders>
            <w:shd w:val="clear" w:color="auto" w:fill="FFFFFF"/>
            <w:tcMar>
              <w:top w:w="120" w:type="dxa"/>
              <w:left w:w="180" w:type="dxa"/>
              <w:bottom w:w="120" w:type="dxa"/>
              <w:right w:w="180" w:type="dxa"/>
            </w:tcMar>
            <w:hideMark/>
          </w:tcPr>
          <w:p w14:paraId="52086E68" w14:textId="77777777" w:rsidR="006E27FA" w:rsidRPr="00D1314C" w:rsidRDefault="006E27FA">
            <w:pPr>
              <w:pStyle w:val="NormalWeb"/>
              <w:spacing w:before="0" w:beforeAutospacing="0" w:after="0" w:afterAutospacing="0"/>
              <w:rPr>
                <w:rStyle w:val="inlinecode"/>
              </w:rPr>
            </w:pPr>
            <w:r w:rsidRPr="00D1314C">
              <w:rPr>
                <w:rStyle w:val="inlinecode"/>
              </w:rPr>
              <w:t>filter</w:t>
            </w:r>
          </w:p>
        </w:tc>
        <w:tc>
          <w:tcPr>
            <w:tcW w:w="6804" w:type="dxa"/>
            <w:tcBorders>
              <w:top w:val="single" w:sz="2" w:space="0" w:color="DBDBDB"/>
              <w:left w:val="single" w:sz="2" w:space="0" w:color="DBDBDB"/>
              <w:bottom w:val="single" w:sz="6" w:space="0" w:color="DBDBDB"/>
              <w:right w:val="single" w:sz="2" w:space="0" w:color="DBDBDB"/>
            </w:tcBorders>
            <w:shd w:val="clear" w:color="auto" w:fill="FFFFFF"/>
            <w:tcMar>
              <w:top w:w="120" w:type="dxa"/>
              <w:left w:w="180" w:type="dxa"/>
              <w:bottom w:w="120" w:type="dxa"/>
              <w:right w:w="180" w:type="dxa"/>
            </w:tcMar>
            <w:hideMark/>
          </w:tcPr>
          <w:p w14:paraId="28806BC4" w14:textId="42B37B1E" w:rsidR="006E27FA" w:rsidRPr="0097677C" w:rsidRDefault="006E27FA">
            <w:pPr>
              <w:pStyle w:val="NormalWeb"/>
              <w:spacing w:before="0" w:beforeAutospacing="0" w:after="0" w:afterAutospacing="0"/>
              <w:rPr>
                <w:rFonts w:ascii="Aptos Serif" w:hAnsi="Aptos Serif" w:cs="Aptos Serif"/>
                <w:color w:val="363636"/>
              </w:rPr>
            </w:pPr>
            <w:r w:rsidRPr="0097677C">
              <w:rPr>
                <w:rFonts w:ascii="Aptos Serif" w:hAnsi="Aptos Serif" w:cs="Aptos Serif"/>
                <w:color w:val="363636"/>
              </w:rPr>
              <w:t>Filters items by value.</w:t>
            </w:r>
            <w:r w:rsidR="0097677C" w:rsidRPr="0097677C">
              <w:rPr>
                <w:rFonts w:ascii="Aptos Serif" w:hAnsi="Aptos Serif" w:cs="Aptos Serif"/>
                <w:color w:val="363636"/>
              </w:rPr>
              <w:t xml:space="preserve"> </w:t>
            </w:r>
          </w:p>
        </w:tc>
      </w:tr>
      <w:tr w:rsidR="006E27FA" w14:paraId="64EF3AC3" w14:textId="77777777" w:rsidTr="004C1BD0">
        <w:tc>
          <w:tcPr>
            <w:tcW w:w="2265" w:type="dxa"/>
            <w:tcBorders>
              <w:top w:val="single" w:sz="2" w:space="0" w:color="DBDBDB"/>
              <w:left w:val="single" w:sz="2" w:space="0" w:color="DBDBDB"/>
              <w:bottom w:val="single" w:sz="6" w:space="0" w:color="DBDBDB"/>
              <w:right w:val="single" w:sz="2" w:space="0" w:color="DBDBDB"/>
            </w:tcBorders>
            <w:shd w:val="clear" w:color="auto" w:fill="FFFFFF"/>
            <w:tcMar>
              <w:top w:w="120" w:type="dxa"/>
              <w:left w:w="180" w:type="dxa"/>
              <w:bottom w:w="120" w:type="dxa"/>
              <w:right w:w="180" w:type="dxa"/>
            </w:tcMar>
            <w:hideMark/>
          </w:tcPr>
          <w:p w14:paraId="2CD9A4C0" w14:textId="77777777" w:rsidR="006E27FA" w:rsidRPr="00D1314C" w:rsidRDefault="006E27FA">
            <w:pPr>
              <w:pStyle w:val="NormalWeb"/>
              <w:spacing w:before="0" w:beforeAutospacing="0" w:after="0" w:afterAutospacing="0"/>
              <w:rPr>
                <w:rStyle w:val="inlinecode"/>
              </w:rPr>
            </w:pPr>
            <w:r w:rsidRPr="00D1314C">
              <w:rPr>
                <w:rStyle w:val="inlinecode"/>
              </w:rPr>
              <w:t>find</w:t>
            </w:r>
          </w:p>
        </w:tc>
        <w:tc>
          <w:tcPr>
            <w:tcW w:w="6804" w:type="dxa"/>
            <w:tcBorders>
              <w:top w:val="single" w:sz="2" w:space="0" w:color="DBDBDB"/>
              <w:left w:val="single" w:sz="2" w:space="0" w:color="DBDBDB"/>
              <w:bottom w:val="single" w:sz="6" w:space="0" w:color="DBDBDB"/>
              <w:right w:val="single" w:sz="2" w:space="0" w:color="DBDBDB"/>
            </w:tcBorders>
            <w:shd w:val="clear" w:color="auto" w:fill="FFFFFF"/>
            <w:tcMar>
              <w:top w:w="120" w:type="dxa"/>
              <w:left w:w="180" w:type="dxa"/>
              <w:bottom w:w="120" w:type="dxa"/>
              <w:right w:w="180" w:type="dxa"/>
            </w:tcMar>
            <w:hideMark/>
          </w:tcPr>
          <w:p w14:paraId="34922055" w14:textId="279819F6" w:rsidR="006E27FA" w:rsidRPr="0097677C" w:rsidRDefault="0097677C">
            <w:pPr>
              <w:pStyle w:val="NormalWeb"/>
              <w:spacing w:before="0" w:beforeAutospacing="0" w:after="0" w:afterAutospacing="0"/>
              <w:rPr>
                <w:rFonts w:ascii="Aptos Serif" w:hAnsi="Aptos Serif" w:cs="Aptos Serif"/>
                <w:color w:val="363636"/>
              </w:rPr>
            </w:pPr>
            <w:r w:rsidRPr="0097677C">
              <w:rPr>
                <w:rFonts w:ascii="Aptos Serif" w:hAnsi="Aptos Serif" w:cs="Aptos Serif"/>
                <w:color w:val="363636"/>
              </w:rPr>
              <w:t>Like</w:t>
            </w:r>
            <w:r w:rsidR="006E27FA" w:rsidRPr="0097677C">
              <w:rPr>
                <w:rFonts w:ascii="Aptos Serif" w:hAnsi="Aptos Serif" w:cs="Aptos Serif"/>
                <w:color w:val="363636"/>
              </w:rPr>
              <w:t> </w:t>
            </w:r>
            <w:r w:rsidR="006E27FA" w:rsidRPr="005A59FA">
              <w:rPr>
                <w:rStyle w:val="inlinecode"/>
              </w:rPr>
              <w:t>filter</w:t>
            </w:r>
            <w:r w:rsidR="006E27FA" w:rsidRPr="0097677C">
              <w:rPr>
                <w:rFonts w:ascii="Aptos Serif" w:hAnsi="Aptos Serif" w:cs="Aptos Serif"/>
                <w:color w:val="363636"/>
              </w:rPr>
              <w:t xml:space="preserve"> but returns a sequence of the indexes.</w:t>
            </w:r>
            <w:r w:rsidRPr="0097677C">
              <w:rPr>
                <w:rFonts w:ascii="Aptos Serif" w:hAnsi="Aptos Serif" w:cs="Aptos Serif"/>
                <w:color w:val="363636"/>
              </w:rPr>
              <w:t xml:space="preserve"> </w:t>
            </w:r>
          </w:p>
        </w:tc>
      </w:tr>
      <w:tr w:rsidR="006E27FA" w14:paraId="1D59F825" w14:textId="77777777" w:rsidTr="004C1BD0">
        <w:tc>
          <w:tcPr>
            <w:tcW w:w="2265" w:type="dxa"/>
            <w:tcBorders>
              <w:top w:val="single" w:sz="2" w:space="0" w:color="DBDBDB"/>
              <w:left w:val="single" w:sz="2" w:space="0" w:color="DBDBDB"/>
              <w:bottom w:val="single" w:sz="6" w:space="0" w:color="DBDBDB"/>
              <w:right w:val="single" w:sz="2" w:space="0" w:color="DBDBDB"/>
            </w:tcBorders>
            <w:shd w:val="clear" w:color="auto" w:fill="FFFFFF"/>
            <w:tcMar>
              <w:top w:w="120" w:type="dxa"/>
              <w:left w:w="180" w:type="dxa"/>
              <w:bottom w:w="120" w:type="dxa"/>
              <w:right w:w="180" w:type="dxa"/>
            </w:tcMar>
            <w:hideMark/>
          </w:tcPr>
          <w:p w14:paraId="48AE3B88" w14:textId="77777777" w:rsidR="006E27FA" w:rsidRPr="00D1314C" w:rsidRDefault="006E27FA">
            <w:pPr>
              <w:pStyle w:val="NormalWeb"/>
              <w:spacing w:before="0" w:beforeAutospacing="0" w:after="0" w:afterAutospacing="0"/>
              <w:rPr>
                <w:rStyle w:val="inlinecode"/>
              </w:rPr>
            </w:pPr>
            <w:r w:rsidRPr="00D1314C">
              <w:rPr>
                <w:rStyle w:val="inlinecode"/>
              </w:rPr>
              <w:t>indexOf</w:t>
            </w:r>
          </w:p>
        </w:tc>
        <w:tc>
          <w:tcPr>
            <w:tcW w:w="6804" w:type="dxa"/>
            <w:tcBorders>
              <w:top w:val="single" w:sz="2" w:space="0" w:color="DBDBDB"/>
              <w:left w:val="single" w:sz="2" w:space="0" w:color="DBDBDB"/>
              <w:bottom w:val="single" w:sz="6" w:space="0" w:color="DBDBDB"/>
              <w:right w:val="single" w:sz="2" w:space="0" w:color="DBDBDB"/>
            </w:tcBorders>
            <w:shd w:val="clear" w:color="auto" w:fill="FFFFFF"/>
            <w:tcMar>
              <w:top w:w="120" w:type="dxa"/>
              <w:left w:w="180" w:type="dxa"/>
              <w:bottom w:w="120" w:type="dxa"/>
              <w:right w:w="180" w:type="dxa"/>
            </w:tcMar>
            <w:hideMark/>
          </w:tcPr>
          <w:p w14:paraId="5F2EB170" w14:textId="4313CA1F" w:rsidR="006E27FA" w:rsidRPr="0097677C" w:rsidRDefault="006E27FA">
            <w:pPr>
              <w:pStyle w:val="NormalWeb"/>
              <w:spacing w:before="0" w:beforeAutospacing="0" w:after="0" w:afterAutospacing="0"/>
              <w:rPr>
                <w:rFonts w:ascii="Aptos Serif" w:hAnsi="Aptos Serif" w:cs="Aptos Serif"/>
                <w:color w:val="363636"/>
              </w:rPr>
            </w:pPr>
            <w:r w:rsidRPr="0097677C">
              <w:rPr>
                <w:rFonts w:ascii="Aptos Serif" w:hAnsi="Aptos Serif" w:cs="Aptos Serif"/>
                <w:color w:val="363636"/>
              </w:rPr>
              <w:t>Returns the first index where a value is stored.</w:t>
            </w:r>
            <w:r w:rsidR="0097677C" w:rsidRPr="0097677C">
              <w:rPr>
                <w:rFonts w:ascii="Aptos Serif" w:hAnsi="Aptos Serif" w:cs="Aptos Serif"/>
                <w:color w:val="363636"/>
              </w:rPr>
              <w:t xml:space="preserve"> </w:t>
            </w:r>
          </w:p>
        </w:tc>
      </w:tr>
      <w:tr w:rsidR="006E27FA" w14:paraId="679D688E" w14:textId="77777777" w:rsidTr="004C1BD0">
        <w:tc>
          <w:tcPr>
            <w:tcW w:w="2265" w:type="dxa"/>
            <w:tcBorders>
              <w:top w:val="single" w:sz="2" w:space="0" w:color="DBDBDB"/>
              <w:left w:val="single" w:sz="2" w:space="0" w:color="DBDBDB"/>
              <w:bottom w:val="single" w:sz="6" w:space="0" w:color="DBDBDB"/>
              <w:right w:val="single" w:sz="2" w:space="0" w:color="DBDBDB"/>
            </w:tcBorders>
            <w:shd w:val="clear" w:color="auto" w:fill="FFFFFF"/>
            <w:tcMar>
              <w:top w:w="120" w:type="dxa"/>
              <w:left w:w="180" w:type="dxa"/>
              <w:bottom w:w="120" w:type="dxa"/>
              <w:right w:w="180" w:type="dxa"/>
            </w:tcMar>
            <w:hideMark/>
          </w:tcPr>
          <w:p w14:paraId="1F9170D8" w14:textId="77777777" w:rsidR="006E27FA" w:rsidRPr="00D1314C" w:rsidRDefault="006E27FA">
            <w:pPr>
              <w:pStyle w:val="NormalWeb"/>
              <w:spacing w:before="0" w:beforeAutospacing="0" w:after="0" w:afterAutospacing="0"/>
              <w:rPr>
                <w:rStyle w:val="inlinecode"/>
              </w:rPr>
            </w:pPr>
            <w:r w:rsidRPr="00D1314C">
              <w:rPr>
                <w:rStyle w:val="inlinecode"/>
              </w:rPr>
              <w:t>map</w:t>
            </w:r>
          </w:p>
        </w:tc>
        <w:tc>
          <w:tcPr>
            <w:tcW w:w="6804" w:type="dxa"/>
            <w:tcBorders>
              <w:top w:val="single" w:sz="2" w:space="0" w:color="DBDBDB"/>
              <w:left w:val="single" w:sz="2" w:space="0" w:color="DBDBDB"/>
              <w:bottom w:val="single" w:sz="6" w:space="0" w:color="DBDBDB"/>
              <w:right w:val="single" w:sz="2" w:space="0" w:color="DBDBDB"/>
            </w:tcBorders>
            <w:shd w:val="clear" w:color="auto" w:fill="FFFFFF"/>
            <w:tcMar>
              <w:top w:w="120" w:type="dxa"/>
              <w:left w:w="180" w:type="dxa"/>
              <w:bottom w:w="120" w:type="dxa"/>
              <w:right w:w="180" w:type="dxa"/>
            </w:tcMar>
            <w:hideMark/>
          </w:tcPr>
          <w:p w14:paraId="29A2DA4C" w14:textId="68F4B661" w:rsidR="006E27FA" w:rsidRPr="0097677C" w:rsidRDefault="00646FBA">
            <w:pPr>
              <w:pStyle w:val="NormalWeb"/>
              <w:spacing w:before="0" w:beforeAutospacing="0" w:after="0" w:afterAutospacing="0"/>
              <w:rPr>
                <w:rFonts w:ascii="Aptos Serif" w:hAnsi="Aptos Serif" w:cs="Aptos Serif"/>
                <w:color w:val="363636"/>
              </w:rPr>
            </w:pPr>
            <w:r w:rsidRPr="0097677C">
              <w:rPr>
                <w:rFonts w:ascii="Aptos Serif" w:hAnsi="Aptos Serif" w:cs="Aptos Serif"/>
                <w:color w:val="363636"/>
              </w:rPr>
              <w:t>Point-wise</w:t>
            </w:r>
            <w:r w:rsidR="006E27FA" w:rsidRPr="0097677C">
              <w:rPr>
                <w:rFonts w:ascii="Aptos Serif" w:hAnsi="Aptos Serif" w:cs="Aptos Serif"/>
                <w:color w:val="363636"/>
              </w:rPr>
              <w:t xml:space="preserve"> transformation of the items in a vector.</w:t>
            </w:r>
            <w:r w:rsidR="0097677C" w:rsidRPr="0097677C">
              <w:rPr>
                <w:rFonts w:ascii="Aptos Serif" w:hAnsi="Aptos Serif" w:cs="Aptos Serif"/>
                <w:color w:val="363636"/>
              </w:rPr>
              <w:t xml:space="preserve"> </w:t>
            </w:r>
          </w:p>
        </w:tc>
      </w:tr>
      <w:tr w:rsidR="006E27FA" w14:paraId="6BAE6E30" w14:textId="77777777" w:rsidTr="004C1BD0">
        <w:tc>
          <w:tcPr>
            <w:tcW w:w="2265" w:type="dxa"/>
            <w:tcBorders>
              <w:top w:val="single" w:sz="2" w:space="0" w:color="DBDBDB"/>
              <w:left w:val="single" w:sz="2" w:space="0" w:color="DBDBDB"/>
              <w:bottom w:val="single" w:sz="6" w:space="0" w:color="DBDBDB"/>
              <w:right w:val="single" w:sz="2" w:space="0" w:color="DBDBDB"/>
            </w:tcBorders>
            <w:shd w:val="clear" w:color="auto" w:fill="FFFFFF"/>
            <w:tcMar>
              <w:top w:w="120" w:type="dxa"/>
              <w:left w:w="180" w:type="dxa"/>
              <w:bottom w:w="120" w:type="dxa"/>
              <w:right w:w="180" w:type="dxa"/>
            </w:tcMar>
            <w:hideMark/>
          </w:tcPr>
          <w:p w14:paraId="1CC0EC5A" w14:textId="77777777" w:rsidR="006E27FA" w:rsidRPr="00D1314C" w:rsidRDefault="006E27FA">
            <w:pPr>
              <w:pStyle w:val="NormalWeb"/>
              <w:spacing w:before="0" w:beforeAutospacing="0" w:after="0" w:afterAutospacing="0"/>
              <w:rPr>
                <w:rStyle w:val="inlinecode"/>
              </w:rPr>
            </w:pPr>
            <w:r w:rsidRPr="00D1314C">
              <w:rPr>
                <w:rStyle w:val="inlinecode"/>
              </w:rPr>
              <w:t>mapReal</w:t>
            </w:r>
          </w:p>
        </w:tc>
        <w:tc>
          <w:tcPr>
            <w:tcW w:w="6804" w:type="dxa"/>
            <w:tcBorders>
              <w:top w:val="single" w:sz="2" w:space="0" w:color="DBDBDB"/>
              <w:left w:val="single" w:sz="2" w:space="0" w:color="DBDBDB"/>
              <w:bottom w:val="single" w:sz="6" w:space="0" w:color="DBDBDB"/>
              <w:right w:val="single" w:sz="2" w:space="0" w:color="DBDBDB"/>
            </w:tcBorders>
            <w:shd w:val="clear" w:color="auto" w:fill="FFFFFF"/>
            <w:tcMar>
              <w:top w:w="120" w:type="dxa"/>
              <w:left w:w="180" w:type="dxa"/>
              <w:bottom w:w="120" w:type="dxa"/>
              <w:right w:w="180" w:type="dxa"/>
            </w:tcMar>
            <w:hideMark/>
          </w:tcPr>
          <w:p w14:paraId="6BAA2C60" w14:textId="580C342D" w:rsidR="004C1BD0" w:rsidRDefault="00646FBA">
            <w:pPr>
              <w:pStyle w:val="NormalWeb"/>
              <w:spacing w:before="0" w:beforeAutospacing="0" w:after="0" w:afterAutospacing="0"/>
              <w:rPr>
                <w:rFonts w:ascii="Aptos Serif" w:hAnsi="Aptos Serif" w:cs="Aptos Serif"/>
                <w:color w:val="363636"/>
              </w:rPr>
            </w:pPr>
            <w:r w:rsidRPr="0097677C">
              <w:rPr>
                <w:rFonts w:ascii="Aptos Serif" w:hAnsi="Aptos Serif" w:cs="Aptos Serif"/>
                <w:color w:val="363636"/>
              </w:rPr>
              <w:t>Point-wise</w:t>
            </w:r>
            <w:r w:rsidR="006E27FA" w:rsidRPr="0097677C">
              <w:rPr>
                <w:rFonts w:ascii="Aptos Serif" w:hAnsi="Aptos Serif" w:cs="Aptos Serif"/>
                <w:color w:val="363636"/>
              </w:rPr>
              <w:t xml:space="preserve"> transformation of the items in a vector.</w:t>
            </w:r>
          </w:p>
          <w:p w14:paraId="3037E73A" w14:textId="525D9857" w:rsidR="006E27FA" w:rsidRPr="0097677C" w:rsidRDefault="006E27FA">
            <w:pPr>
              <w:pStyle w:val="NormalWeb"/>
              <w:spacing w:before="0" w:beforeAutospacing="0" w:after="0" w:afterAutospacing="0"/>
              <w:rPr>
                <w:rFonts w:ascii="Aptos Serif" w:hAnsi="Aptos Serif" w:cs="Aptos Serif"/>
                <w:color w:val="363636"/>
              </w:rPr>
            </w:pPr>
            <w:r w:rsidRPr="0097677C">
              <w:rPr>
                <w:rFonts w:ascii="Aptos Serif" w:hAnsi="Aptos Serif" w:cs="Aptos Serif"/>
                <w:color w:val="363636"/>
              </w:rPr>
              <w:t>Returns a real vector.</w:t>
            </w:r>
            <w:r w:rsidR="0097677C" w:rsidRPr="0097677C">
              <w:rPr>
                <w:rFonts w:ascii="Aptos Serif" w:hAnsi="Aptos Serif" w:cs="Aptos Serif"/>
                <w:color w:val="363636"/>
              </w:rPr>
              <w:t xml:space="preserve"> </w:t>
            </w:r>
          </w:p>
        </w:tc>
      </w:tr>
      <w:tr w:rsidR="006E27FA" w14:paraId="040D2C24" w14:textId="77777777" w:rsidTr="004C1BD0">
        <w:tc>
          <w:tcPr>
            <w:tcW w:w="2265" w:type="dxa"/>
            <w:tcBorders>
              <w:top w:val="single" w:sz="2" w:space="0" w:color="DBDBDB"/>
              <w:left w:val="single" w:sz="2" w:space="0" w:color="DBDBDB"/>
              <w:bottom w:val="single" w:sz="6" w:space="0" w:color="DBDBDB"/>
              <w:right w:val="single" w:sz="2" w:space="0" w:color="DBDBDB"/>
            </w:tcBorders>
            <w:shd w:val="clear" w:color="auto" w:fill="FFFFFF"/>
            <w:tcMar>
              <w:top w:w="120" w:type="dxa"/>
              <w:left w:w="180" w:type="dxa"/>
              <w:bottom w:w="120" w:type="dxa"/>
              <w:right w:w="180" w:type="dxa"/>
            </w:tcMar>
            <w:hideMark/>
          </w:tcPr>
          <w:p w14:paraId="1DC62AA4" w14:textId="77777777" w:rsidR="006E27FA" w:rsidRPr="00D1314C" w:rsidRDefault="006E27FA">
            <w:pPr>
              <w:pStyle w:val="NormalWeb"/>
              <w:spacing w:before="0" w:beforeAutospacing="0" w:after="0" w:afterAutospacing="0"/>
              <w:rPr>
                <w:rStyle w:val="inlinecode"/>
              </w:rPr>
            </w:pPr>
            <w:r w:rsidRPr="00D1314C">
              <w:rPr>
                <w:rStyle w:val="inlinecode"/>
              </w:rPr>
              <w:t>reduce</w:t>
            </w:r>
          </w:p>
        </w:tc>
        <w:tc>
          <w:tcPr>
            <w:tcW w:w="6804" w:type="dxa"/>
            <w:tcBorders>
              <w:top w:val="single" w:sz="2" w:space="0" w:color="DBDBDB"/>
              <w:left w:val="single" w:sz="2" w:space="0" w:color="DBDBDB"/>
              <w:bottom w:val="single" w:sz="6" w:space="0" w:color="DBDBDB"/>
              <w:right w:val="single" w:sz="2" w:space="0" w:color="DBDBDB"/>
            </w:tcBorders>
            <w:shd w:val="clear" w:color="auto" w:fill="FFFFFF"/>
            <w:tcMar>
              <w:top w:w="120" w:type="dxa"/>
              <w:left w:w="180" w:type="dxa"/>
              <w:bottom w:w="120" w:type="dxa"/>
              <w:right w:w="180" w:type="dxa"/>
            </w:tcMar>
            <w:hideMark/>
          </w:tcPr>
          <w:p w14:paraId="565E8B27" w14:textId="60E7379D" w:rsidR="006E27FA" w:rsidRPr="0097677C" w:rsidRDefault="006E27FA">
            <w:pPr>
              <w:pStyle w:val="NormalWeb"/>
              <w:spacing w:before="0" w:beforeAutospacing="0" w:after="0" w:afterAutospacing="0"/>
              <w:rPr>
                <w:rFonts w:ascii="Aptos Serif" w:hAnsi="Aptos Serif" w:cs="Aptos Serif"/>
                <w:color w:val="363636"/>
              </w:rPr>
            </w:pPr>
            <w:r w:rsidRPr="0097677C">
              <w:rPr>
                <w:rFonts w:ascii="Aptos Serif" w:hAnsi="Aptos Serif" w:cs="Aptos Serif"/>
                <w:color w:val="363636"/>
              </w:rPr>
              <w:t>Reduces all items in a vector to a single value.</w:t>
            </w:r>
            <w:r w:rsidR="0097677C" w:rsidRPr="0097677C">
              <w:rPr>
                <w:rFonts w:ascii="Aptos Serif" w:hAnsi="Aptos Serif" w:cs="Aptos Serif"/>
                <w:color w:val="363636"/>
              </w:rPr>
              <w:t xml:space="preserve"> </w:t>
            </w:r>
          </w:p>
        </w:tc>
      </w:tr>
      <w:tr w:rsidR="006E27FA" w14:paraId="5EFE6375" w14:textId="77777777" w:rsidTr="004C1BD0">
        <w:tc>
          <w:tcPr>
            <w:tcW w:w="2265" w:type="dxa"/>
            <w:tcBorders>
              <w:top w:val="single" w:sz="2" w:space="0" w:color="DBDBDB"/>
              <w:left w:val="single" w:sz="2" w:space="0" w:color="DBDBDB"/>
              <w:bottom w:val="single" w:sz="2" w:space="0" w:color="DBDBDB"/>
              <w:right w:val="single" w:sz="2" w:space="0" w:color="DBDBDB"/>
            </w:tcBorders>
            <w:shd w:val="clear" w:color="auto" w:fill="FFFFFF"/>
            <w:tcMar>
              <w:top w:w="120" w:type="dxa"/>
              <w:left w:w="180" w:type="dxa"/>
              <w:bottom w:w="120" w:type="dxa"/>
              <w:right w:w="180" w:type="dxa"/>
            </w:tcMar>
            <w:hideMark/>
          </w:tcPr>
          <w:p w14:paraId="086313CF" w14:textId="77777777" w:rsidR="006E27FA" w:rsidRPr="00D1314C" w:rsidRDefault="006E27FA">
            <w:pPr>
              <w:pStyle w:val="NormalWeb"/>
              <w:spacing w:before="0" w:beforeAutospacing="0" w:after="0" w:afterAutospacing="0"/>
              <w:rPr>
                <w:rStyle w:val="inlinecode"/>
              </w:rPr>
            </w:pPr>
            <w:r w:rsidRPr="00D1314C">
              <w:rPr>
                <w:rStyle w:val="inlinecode"/>
              </w:rPr>
              <w:t>zip</w:t>
            </w:r>
          </w:p>
        </w:tc>
        <w:tc>
          <w:tcPr>
            <w:tcW w:w="6804" w:type="dxa"/>
            <w:tcBorders>
              <w:top w:val="single" w:sz="2" w:space="0" w:color="DBDBDB"/>
              <w:left w:val="single" w:sz="2" w:space="0" w:color="DBDBDB"/>
              <w:bottom w:val="single" w:sz="2" w:space="0" w:color="DBDBDB"/>
              <w:right w:val="single" w:sz="2" w:space="0" w:color="DBDBDB"/>
            </w:tcBorders>
            <w:shd w:val="clear" w:color="auto" w:fill="FFFFFF"/>
            <w:tcMar>
              <w:top w:w="120" w:type="dxa"/>
              <w:left w:w="180" w:type="dxa"/>
              <w:bottom w:w="120" w:type="dxa"/>
              <w:right w:w="180" w:type="dxa"/>
            </w:tcMar>
            <w:hideMark/>
          </w:tcPr>
          <w:p w14:paraId="5BFB9E8D" w14:textId="0EEBECF0" w:rsidR="006E27FA" w:rsidRPr="0097677C" w:rsidRDefault="006E27FA">
            <w:pPr>
              <w:pStyle w:val="NormalWeb"/>
              <w:spacing w:before="0" w:beforeAutospacing="0" w:after="0" w:afterAutospacing="0"/>
              <w:rPr>
                <w:rFonts w:ascii="Aptos Serif" w:hAnsi="Aptos Serif" w:cs="Aptos Serif"/>
                <w:color w:val="363636"/>
              </w:rPr>
            </w:pPr>
            <w:r w:rsidRPr="0097677C">
              <w:rPr>
                <w:rFonts w:ascii="Aptos Serif" w:hAnsi="Aptos Serif" w:cs="Aptos Serif"/>
                <w:color w:val="363636"/>
              </w:rPr>
              <w:t>Combines two vectors using a lambda function.</w:t>
            </w:r>
            <w:r w:rsidR="0097677C" w:rsidRPr="0097677C">
              <w:rPr>
                <w:rFonts w:ascii="Aptos Serif" w:hAnsi="Aptos Serif" w:cs="Aptos Serif"/>
                <w:color w:val="363636"/>
              </w:rPr>
              <w:t xml:space="preserve"> </w:t>
            </w:r>
          </w:p>
        </w:tc>
      </w:tr>
    </w:tbl>
    <w:p w14:paraId="603A7058" w14:textId="77777777" w:rsidR="006E27FA" w:rsidRPr="00CC4C61" w:rsidRDefault="006E27FA" w:rsidP="00CC4C61">
      <w:pPr>
        <w:pStyle w:val="Ttulo3"/>
      </w:pPr>
      <w:bookmarkStart w:id="81" w:name="_Toc232272265"/>
      <w:r w:rsidRPr="00CC4C61">
        <w:lastRenderedPageBreak/>
        <w:t>Complex vector operators</w:t>
      </w:r>
      <w:bookmarkEnd w:id="81"/>
    </w:p>
    <w:p w14:paraId="3CF4CEF0" w14:textId="1D8E1E6D" w:rsidR="006E27FA" w:rsidRDefault="006E27FA" w:rsidP="0097677C">
      <w:pPr>
        <w:rPr>
          <w:szCs w:val="24"/>
        </w:rPr>
      </w:pPr>
      <w:r>
        <w:t xml:space="preserve">Complex vectors </w:t>
      </w:r>
      <w:r w:rsidR="0097677C">
        <w:t>support</w:t>
      </w:r>
      <w:r>
        <w:t xml:space="preserve"> the same operators as real-valued operators, </w:t>
      </w:r>
      <w:r w:rsidR="0097677C">
        <w:t>except for</w:t>
      </w:r>
      <w:r>
        <w:t xml:space="preserve"> the outer product </w:t>
      </w:r>
      <w:r w:rsidRPr="00916C57">
        <w:rPr>
          <w:rStyle w:val="inlinecode"/>
        </w:rPr>
        <w:t>^</w:t>
      </w:r>
      <w:r>
        <w:t>. On the other hand, they add support for complex vector conjugation using a unary suffix operator:</w:t>
      </w:r>
    </w:p>
    <w:tbl>
      <w:tblPr>
        <w:tblW w:w="9069" w:type="dxa"/>
        <w:tblBorders>
          <w:top w:val="single" w:sz="6" w:space="0" w:color="DBDBDB"/>
          <w:left w:val="single" w:sz="6" w:space="0" w:color="DBDBDB"/>
          <w:bottom w:val="single" w:sz="6" w:space="0" w:color="DBDBDB"/>
          <w:right w:val="single" w:sz="6" w:space="0" w:color="DBDBDB"/>
        </w:tblBorders>
        <w:shd w:val="clear" w:color="auto" w:fill="FFFFFF"/>
        <w:tblCellMar>
          <w:top w:w="15" w:type="dxa"/>
          <w:left w:w="15" w:type="dxa"/>
          <w:bottom w:w="15" w:type="dxa"/>
          <w:right w:w="15" w:type="dxa"/>
        </w:tblCellMar>
        <w:tblLook w:val="04A0" w:firstRow="1" w:lastRow="0" w:firstColumn="1" w:lastColumn="0" w:noHBand="0" w:noVBand="1"/>
      </w:tblPr>
      <w:tblGrid>
        <w:gridCol w:w="2407"/>
        <w:gridCol w:w="6662"/>
      </w:tblGrid>
      <w:tr w:rsidR="006E27FA" w14:paraId="33CBEDD3" w14:textId="77777777" w:rsidTr="004C1BD0">
        <w:tc>
          <w:tcPr>
            <w:tcW w:w="2407" w:type="dxa"/>
            <w:tcBorders>
              <w:top w:val="single" w:sz="2" w:space="0" w:color="DBDBDB"/>
              <w:left w:val="single" w:sz="2" w:space="0" w:color="DBDBDB"/>
              <w:bottom w:val="single" w:sz="2" w:space="0" w:color="DBDBDB"/>
              <w:right w:val="single" w:sz="2" w:space="0" w:color="DBDBDB"/>
            </w:tcBorders>
            <w:shd w:val="clear" w:color="auto" w:fill="FFFFFF"/>
            <w:tcMar>
              <w:top w:w="120" w:type="dxa"/>
              <w:left w:w="180" w:type="dxa"/>
              <w:bottom w:w="120" w:type="dxa"/>
              <w:right w:w="180" w:type="dxa"/>
            </w:tcMar>
            <w:hideMark/>
          </w:tcPr>
          <w:p w14:paraId="16B3A767" w14:textId="77777777" w:rsidR="006E27FA" w:rsidRPr="00D1314C" w:rsidRDefault="006E27FA">
            <w:pPr>
              <w:pStyle w:val="NormalWeb"/>
              <w:spacing w:before="0" w:beforeAutospacing="0" w:after="0" w:afterAutospacing="0"/>
              <w:rPr>
                <w:rStyle w:val="inlinecode"/>
              </w:rPr>
            </w:pPr>
            <w:r w:rsidRPr="00D1314C">
              <w:rPr>
                <w:rStyle w:val="inlinecode"/>
              </w:rPr>
              <w:t>'</w:t>
            </w:r>
          </w:p>
        </w:tc>
        <w:tc>
          <w:tcPr>
            <w:tcW w:w="6662" w:type="dxa"/>
            <w:tcBorders>
              <w:top w:val="single" w:sz="2" w:space="0" w:color="DBDBDB"/>
              <w:left w:val="single" w:sz="2" w:space="0" w:color="DBDBDB"/>
              <w:bottom w:val="single" w:sz="2" w:space="0" w:color="DBDBDB"/>
              <w:right w:val="single" w:sz="2" w:space="0" w:color="DBDBDB"/>
            </w:tcBorders>
            <w:shd w:val="clear" w:color="auto" w:fill="FFFFFF"/>
            <w:tcMar>
              <w:top w:w="120" w:type="dxa"/>
              <w:left w:w="180" w:type="dxa"/>
              <w:bottom w:w="120" w:type="dxa"/>
              <w:right w:w="180" w:type="dxa"/>
            </w:tcMar>
            <w:hideMark/>
          </w:tcPr>
          <w:p w14:paraId="0529E892" w14:textId="77777777" w:rsidR="006E27FA" w:rsidRPr="0097677C" w:rsidRDefault="006E27FA">
            <w:pPr>
              <w:pStyle w:val="NormalWeb"/>
              <w:spacing w:before="0" w:beforeAutospacing="0" w:after="0" w:afterAutospacing="0"/>
              <w:rPr>
                <w:rFonts w:ascii="Aptos Serif" w:hAnsi="Aptos Serif" w:cs="Aptos Serif"/>
                <w:color w:val="363636"/>
              </w:rPr>
            </w:pPr>
            <w:r w:rsidRPr="004B386A">
              <w:rPr>
                <w:rFonts w:ascii="Aptos Serif" w:hAnsi="Aptos Serif" w:cs="Aptos Serif"/>
              </w:rPr>
              <w:t>Unary suffix operator for complex vector conjugation.</w:t>
            </w:r>
          </w:p>
        </w:tc>
      </w:tr>
    </w:tbl>
    <w:p w14:paraId="316F87C0" w14:textId="2FC4A3DF" w:rsidR="006E27FA" w:rsidRDefault="006E27FA" w:rsidP="0097677C">
      <w:pPr>
        <w:spacing w:before="240"/>
      </w:pPr>
      <w:r>
        <w:t xml:space="preserve">Complex vector conjugation inverts the sign of each imaginary component in the vector. The inner product of two complex vectors </w:t>
      </w:r>
      <w:r w:rsidR="0097677C">
        <w:t>conjugates</w:t>
      </w:r>
      <w:r>
        <w:t xml:space="preserve"> the second vector operand.</w:t>
      </w:r>
    </w:p>
    <w:p w14:paraId="31C6D0EF" w14:textId="3A26E4A9" w:rsidR="00866AB6" w:rsidRDefault="00366112" w:rsidP="0097677C">
      <w:pPr>
        <w:spacing w:before="240"/>
      </w:pPr>
      <w:r>
        <w:t>Most of the optimisations allowed for real vectors are also available for complex vectors.</w:t>
      </w:r>
    </w:p>
    <w:p w14:paraId="1EB7B143" w14:textId="77777777" w:rsidR="006E27FA" w:rsidRDefault="006E27FA" w:rsidP="0097677C">
      <w:pPr>
        <w:pStyle w:val="Ttulo2"/>
      </w:pPr>
      <w:bookmarkStart w:id="82" w:name="_Toc232272266"/>
      <w:r>
        <w:t xml:space="preserve">Integer </w:t>
      </w:r>
      <w:r w:rsidRPr="0097677C">
        <w:t>vectors</w:t>
      </w:r>
      <w:bookmarkEnd w:id="82"/>
    </w:p>
    <w:p w14:paraId="08180905" w14:textId="38CF5F30" w:rsidR="006E27FA" w:rsidRDefault="00CE11B8" w:rsidP="0097677C">
      <w:pPr>
        <w:rPr>
          <w:szCs w:val="24"/>
        </w:rPr>
      </w:pPr>
      <w:r>
        <w:fldChar w:fldCharType="begin"/>
      </w:r>
      <w:r>
        <w:instrText xml:space="preserve"> XE "</w:instrText>
      </w:r>
      <w:r w:rsidRPr="00A97094">
        <w:rPr>
          <w:lang w:val="en-US"/>
        </w:rPr>
        <w:instrText>integer:vector</w:instrText>
      </w:r>
      <w:r>
        <w:instrText xml:space="preserve">" </w:instrText>
      </w:r>
      <w:r>
        <w:fldChar w:fldCharType="end"/>
      </w:r>
      <w:r w:rsidR="004C6AB3">
        <w:fldChar w:fldCharType="begin"/>
      </w:r>
      <w:r w:rsidR="004C6AB3">
        <w:instrText xml:space="preserve"> XE "</w:instrText>
      </w:r>
      <w:r w:rsidR="004C6AB3" w:rsidRPr="00BF300D">
        <w:rPr>
          <w:lang w:val="en-US"/>
        </w:rPr>
        <w:instrText>vectors:integer</w:instrText>
      </w:r>
      <w:r w:rsidR="004C6AB3">
        <w:instrText xml:space="preserve">" </w:instrText>
      </w:r>
      <w:r w:rsidR="004C6AB3">
        <w:fldChar w:fldCharType="end"/>
      </w:r>
      <w:r w:rsidR="006E27FA">
        <w:t>Integer vectors are also supported, using the </w:t>
      </w:r>
      <w:r w:rsidR="006E27FA" w:rsidRPr="00916C57">
        <w:rPr>
          <w:rStyle w:val="inlinecode"/>
        </w:rPr>
        <w:t>ivec</w:t>
      </w:r>
      <w:r w:rsidR="006E27FA">
        <w:t> class.</w:t>
      </w:r>
    </w:p>
    <w:tbl>
      <w:tblPr>
        <w:tblW w:w="9069" w:type="dxa"/>
        <w:tblBorders>
          <w:top w:val="single" w:sz="6" w:space="0" w:color="DBDBDB"/>
          <w:left w:val="single" w:sz="6" w:space="0" w:color="DBDBDB"/>
          <w:bottom w:val="single" w:sz="6" w:space="0" w:color="DBDBDB"/>
          <w:right w:val="single" w:sz="6" w:space="0" w:color="DBDBDB"/>
        </w:tblBorders>
        <w:shd w:val="clear" w:color="auto" w:fill="FFFFFF"/>
        <w:tblCellMar>
          <w:top w:w="15" w:type="dxa"/>
          <w:left w:w="15" w:type="dxa"/>
          <w:bottom w:w="15" w:type="dxa"/>
          <w:right w:w="15" w:type="dxa"/>
        </w:tblCellMar>
        <w:tblLook w:val="04A0" w:firstRow="1" w:lastRow="0" w:firstColumn="1" w:lastColumn="0" w:noHBand="0" w:noVBand="1"/>
      </w:tblPr>
      <w:tblGrid>
        <w:gridCol w:w="2407"/>
        <w:gridCol w:w="6662"/>
      </w:tblGrid>
      <w:tr w:rsidR="006E27FA" w14:paraId="2E3434D1" w14:textId="77777777" w:rsidTr="004C1BD0">
        <w:tc>
          <w:tcPr>
            <w:tcW w:w="2407" w:type="dxa"/>
            <w:tcBorders>
              <w:top w:val="single" w:sz="2" w:space="0" w:color="DBDBDB"/>
              <w:left w:val="single" w:sz="2" w:space="0" w:color="DBDBDB"/>
              <w:bottom w:val="single" w:sz="6" w:space="0" w:color="DBDBDB"/>
              <w:right w:val="single" w:sz="2" w:space="0" w:color="DBDBDB"/>
            </w:tcBorders>
            <w:shd w:val="clear" w:color="auto" w:fill="FFFFFF"/>
            <w:tcMar>
              <w:top w:w="120" w:type="dxa"/>
              <w:left w:w="180" w:type="dxa"/>
              <w:bottom w:w="120" w:type="dxa"/>
              <w:right w:w="180" w:type="dxa"/>
            </w:tcMar>
            <w:hideMark/>
          </w:tcPr>
          <w:p w14:paraId="1D1EC8B4" w14:textId="77777777" w:rsidR="006E27FA" w:rsidRPr="00D1314C" w:rsidRDefault="006E27FA">
            <w:pPr>
              <w:pStyle w:val="NormalWeb"/>
              <w:spacing w:before="0" w:beforeAutospacing="0" w:after="0" w:afterAutospacing="0"/>
              <w:rPr>
                <w:rStyle w:val="inlinecode"/>
              </w:rPr>
            </w:pPr>
            <w:r w:rsidRPr="00D1314C">
              <w:rPr>
                <w:rStyle w:val="inlinecode"/>
              </w:rPr>
              <w:t>ivec::new</w:t>
            </w:r>
          </w:p>
        </w:tc>
        <w:tc>
          <w:tcPr>
            <w:tcW w:w="6662" w:type="dxa"/>
            <w:tcBorders>
              <w:top w:val="single" w:sz="2" w:space="0" w:color="DBDBDB"/>
              <w:left w:val="single" w:sz="2" w:space="0" w:color="DBDBDB"/>
              <w:bottom w:val="single" w:sz="6" w:space="0" w:color="DBDBDB"/>
              <w:right w:val="single" w:sz="2" w:space="0" w:color="DBDBDB"/>
            </w:tcBorders>
            <w:shd w:val="clear" w:color="auto" w:fill="FFFFFF"/>
            <w:tcMar>
              <w:top w:w="120" w:type="dxa"/>
              <w:left w:w="180" w:type="dxa"/>
              <w:bottom w:w="120" w:type="dxa"/>
              <w:right w:w="180" w:type="dxa"/>
            </w:tcMar>
            <w:hideMark/>
          </w:tcPr>
          <w:p w14:paraId="41066A99" w14:textId="77777777" w:rsidR="006E27FA" w:rsidRPr="0097677C" w:rsidRDefault="006E27FA">
            <w:pPr>
              <w:pStyle w:val="NormalWeb"/>
              <w:spacing w:before="0" w:beforeAutospacing="0" w:after="0" w:afterAutospacing="0"/>
              <w:rPr>
                <w:rFonts w:ascii="Aptos Serif" w:hAnsi="Aptos Serif" w:cs="Aptos Serif"/>
                <w:color w:val="363636"/>
              </w:rPr>
            </w:pPr>
            <w:r w:rsidRPr="0097677C">
              <w:rPr>
                <w:rFonts w:ascii="Aptos Serif" w:hAnsi="Aptos Serif" w:cs="Aptos Serif"/>
                <w:color w:val="363636"/>
              </w:rPr>
              <w:t>Overloaded constructor.</w:t>
            </w:r>
          </w:p>
        </w:tc>
      </w:tr>
      <w:tr w:rsidR="006E27FA" w14:paraId="1F98E2F3" w14:textId="77777777" w:rsidTr="004C1BD0">
        <w:tc>
          <w:tcPr>
            <w:tcW w:w="2407" w:type="dxa"/>
            <w:tcBorders>
              <w:top w:val="single" w:sz="2" w:space="0" w:color="DBDBDB"/>
              <w:left w:val="single" w:sz="2" w:space="0" w:color="DBDBDB"/>
              <w:bottom w:val="single" w:sz="6" w:space="0" w:color="DBDBDB"/>
              <w:right w:val="single" w:sz="2" w:space="0" w:color="DBDBDB"/>
            </w:tcBorders>
            <w:shd w:val="clear" w:color="auto" w:fill="FFFFFF"/>
            <w:tcMar>
              <w:top w:w="120" w:type="dxa"/>
              <w:left w:w="180" w:type="dxa"/>
              <w:bottom w:w="120" w:type="dxa"/>
              <w:right w:w="180" w:type="dxa"/>
            </w:tcMar>
            <w:hideMark/>
          </w:tcPr>
          <w:p w14:paraId="23DB0979" w14:textId="77777777" w:rsidR="006E27FA" w:rsidRPr="00D1314C" w:rsidRDefault="006E27FA">
            <w:pPr>
              <w:pStyle w:val="NormalWeb"/>
              <w:spacing w:before="0" w:beforeAutospacing="0" w:after="0" w:afterAutospacing="0"/>
              <w:rPr>
                <w:rStyle w:val="inlinecode"/>
              </w:rPr>
            </w:pPr>
            <w:r w:rsidRPr="00D1314C">
              <w:rPr>
                <w:rStyle w:val="inlinecode"/>
              </w:rPr>
              <w:t>ivec::ones</w:t>
            </w:r>
          </w:p>
        </w:tc>
        <w:tc>
          <w:tcPr>
            <w:tcW w:w="6662" w:type="dxa"/>
            <w:tcBorders>
              <w:top w:val="single" w:sz="2" w:space="0" w:color="DBDBDB"/>
              <w:left w:val="single" w:sz="2" w:space="0" w:color="DBDBDB"/>
              <w:bottom w:val="single" w:sz="6" w:space="0" w:color="DBDBDB"/>
              <w:right w:val="single" w:sz="2" w:space="0" w:color="DBDBDB"/>
            </w:tcBorders>
            <w:shd w:val="clear" w:color="auto" w:fill="FFFFFF"/>
            <w:tcMar>
              <w:top w:w="120" w:type="dxa"/>
              <w:left w:w="180" w:type="dxa"/>
              <w:bottom w:w="120" w:type="dxa"/>
              <w:right w:w="180" w:type="dxa"/>
            </w:tcMar>
            <w:hideMark/>
          </w:tcPr>
          <w:p w14:paraId="25072EBE" w14:textId="77777777" w:rsidR="006E27FA" w:rsidRPr="0097677C" w:rsidRDefault="006E27FA">
            <w:pPr>
              <w:pStyle w:val="NormalWeb"/>
              <w:spacing w:before="0" w:beforeAutospacing="0" w:after="0" w:afterAutospacing="0"/>
              <w:rPr>
                <w:rFonts w:ascii="Aptos Serif" w:hAnsi="Aptos Serif" w:cs="Aptos Serif"/>
                <w:color w:val="363636"/>
              </w:rPr>
            </w:pPr>
            <w:r w:rsidRPr="0097677C">
              <w:rPr>
                <w:rFonts w:ascii="Aptos Serif" w:hAnsi="Aptos Serif" w:cs="Aptos Serif"/>
                <w:color w:val="363636"/>
              </w:rPr>
              <w:t>Creates a vector filled with ones.</w:t>
            </w:r>
          </w:p>
        </w:tc>
      </w:tr>
      <w:tr w:rsidR="006E27FA" w14:paraId="28678952" w14:textId="77777777" w:rsidTr="004C1BD0">
        <w:tc>
          <w:tcPr>
            <w:tcW w:w="2407" w:type="dxa"/>
            <w:tcBorders>
              <w:top w:val="single" w:sz="2" w:space="0" w:color="DBDBDB"/>
              <w:left w:val="single" w:sz="2" w:space="0" w:color="DBDBDB"/>
              <w:bottom w:val="single" w:sz="2" w:space="0" w:color="DBDBDB"/>
              <w:right w:val="single" w:sz="2" w:space="0" w:color="DBDBDB"/>
            </w:tcBorders>
            <w:shd w:val="clear" w:color="auto" w:fill="FFFFFF"/>
            <w:tcMar>
              <w:top w:w="120" w:type="dxa"/>
              <w:left w:w="180" w:type="dxa"/>
              <w:bottom w:w="120" w:type="dxa"/>
              <w:right w:w="180" w:type="dxa"/>
            </w:tcMar>
            <w:hideMark/>
          </w:tcPr>
          <w:p w14:paraId="47475965" w14:textId="77777777" w:rsidR="006E27FA" w:rsidRPr="00D1314C" w:rsidRDefault="006E27FA">
            <w:pPr>
              <w:pStyle w:val="NormalWeb"/>
              <w:spacing w:before="0" w:beforeAutospacing="0" w:after="0" w:afterAutospacing="0"/>
              <w:rPr>
                <w:rStyle w:val="inlinecode"/>
              </w:rPr>
            </w:pPr>
            <w:r w:rsidRPr="00D1314C">
              <w:rPr>
                <w:rStyle w:val="inlinecode"/>
              </w:rPr>
              <w:t>ivec::random</w:t>
            </w:r>
          </w:p>
        </w:tc>
        <w:tc>
          <w:tcPr>
            <w:tcW w:w="6662" w:type="dxa"/>
            <w:tcBorders>
              <w:top w:val="single" w:sz="2" w:space="0" w:color="DBDBDB"/>
              <w:left w:val="single" w:sz="2" w:space="0" w:color="DBDBDB"/>
              <w:bottom w:val="single" w:sz="2" w:space="0" w:color="DBDBDB"/>
              <w:right w:val="single" w:sz="2" w:space="0" w:color="DBDBDB"/>
            </w:tcBorders>
            <w:shd w:val="clear" w:color="auto" w:fill="FFFFFF"/>
            <w:tcMar>
              <w:top w:w="120" w:type="dxa"/>
              <w:left w:w="180" w:type="dxa"/>
              <w:bottom w:w="120" w:type="dxa"/>
              <w:right w:w="180" w:type="dxa"/>
            </w:tcMar>
            <w:hideMark/>
          </w:tcPr>
          <w:p w14:paraId="173D5EB8" w14:textId="77777777" w:rsidR="006E27FA" w:rsidRPr="0097677C" w:rsidRDefault="006E27FA">
            <w:pPr>
              <w:pStyle w:val="NormalWeb"/>
              <w:spacing w:before="0" w:beforeAutospacing="0" w:after="0" w:afterAutospacing="0"/>
              <w:rPr>
                <w:rFonts w:ascii="Aptos Serif" w:hAnsi="Aptos Serif" w:cs="Aptos Serif"/>
                <w:color w:val="363636"/>
              </w:rPr>
            </w:pPr>
            <w:r w:rsidRPr="0097677C">
              <w:rPr>
                <w:rFonts w:ascii="Aptos Serif" w:hAnsi="Aptos Serif" w:cs="Aptos Serif"/>
                <w:color w:val="363636"/>
              </w:rPr>
              <w:t>Creates a vector with random values from a uniform distribution.</w:t>
            </w:r>
          </w:p>
        </w:tc>
      </w:tr>
    </w:tbl>
    <w:p w14:paraId="08EB1529" w14:textId="4AE40CE5" w:rsidR="00D6264B" w:rsidRDefault="00D6264B" w:rsidP="00D6264B">
      <w:pPr>
        <w:spacing w:before="240"/>
      </w:pPr>
      <w:r>
        <w:fldChar w:fldCharType="begin"/>
      </w:r>
      <w:r>
        <w:instrText xml:space="preserve"> XE "csv</w:instrText>
      </w:r>
      <w:r w:rsidRPr="00682996">
        <w:instrText>:</w:instrText>
      </w:r>
      <w:r>
        <w:instrText xml:space="preserve">integer vectors" </w:instrText>
      </w:r>
      <w:r>
        <w:fldChar w:fldCharType="end"/>
      </w:r>
      <w:r>
        <w:t>You can import integer vectors from a CSV file using the same technique as with real-valued vectors.</w:t>
      </w:r>
    </w:p>
    <w:p w14:paraId="270BC56A" w14:textId="77777777" w:rsidR="006E27FA" w:rsidRDefault="006E27FA" w:rsidP="0097677C">
      <w:pPr>
        <w:spacing w:before="240"/>
      </w:pPr>
      <w:r w:rsidRPr="00D1314C">
        <w:rPr>
          <w:rStyle w:val="inlinecode"/>
        </w:rPr>
        <w:t>ivec::random</w:t>
      </w:r>
      <w:r>
        <w:t> has three overloaded variants:</w:t>
      </w:r>
    </w:p>
    <w:p w14:paraId="08C5A7AD" w14:textId="78852B10" w:rsidR="006E27FA" w:rsidRDefault="006E27FA" w:rsidP="0097677C">
      <w:pPr>
        <w:pStyle w:val="Code0"/>
        <w:rPr>
          <w:rStyle w:val="CdigoHTML"/>
          <w:color w:val="4A4A4A"/>
          <w:sz w:val="21"/>
          <w:szCs w:val="21"/>
        </w:rPr>
      </w:pPr>
      <w:r>
        <w:rPr>
          <w:rStyle w:val="CdigoHTML"/>
          <w:color w:val="006400"/>
          <w:sz w:val="21"/>
          <w:szCs w:val="21"/>
        </w:rPr>
        <w:t>-- Ten items. Values between 0 and int.MaxValue - 1.</w:t>
      </w:r>
      <w:r>
        <w:rPr>
          <w:color w:val="4A4A4A"/>
        </w:rPr>
        <w:br/>
      </w:r>
      <w:r>
        <w:rPr>
          <w:rStyle w:val="CdigoHTML"/>
          <w:b/>
          <w:bCs/>
          <w:color w:val="008B8B"/>
          <w:sz w:val="21"/>
          <w:szCs w:val="21"/>
        </w:rPr>
        <w:t>ivec::</w:t>
      </w:r>
      <w:r>
        <w:rPr>
          <w:rStyle w:val="CdigoHTML"/>
          <w:color w:val="4A4A4A"/>
          <w:sz w:val="21"/>
          <w:szCs w:val="21"/>
        </w:rPr>
        <w:t>random(</w:t>
      </w:r>
      <w:r w:rsidRPr="00183C66">
        <w:rPr>
          <w:color w:val="0000FF"/>
        </w:rPr>
        <w:t>10</w:t>
      </w:r>
      <w:r>
        <w:rPr>
          <w:rStyle w:val="CdigoHTML"/>
          <w:color w:val="4A4A4A"/>
          <w:sz w:val="21"/>
          <w:szCs w:val="21"/>
        </w:rPr>
        <w:t>);</w:t>
      </w:r>
    </w:p>
    <w:p w14:paraId="21BE4F72" w14:textId="77777777" w:rsidR="006E27FA" w:rsidRDefault="006E27FA" w:rsidP="0097677C">
      <w:pPr>
        <w:pStyle w:val="Code0"/>
        <w:rPr>
          <w:rStyle w:val="CdigoHTML"/>
          <w:color w:val="4A4A4A"/>
          <w:sz w:val="21"/>
          <w:szCs w:val="21"/>
        </w:rPr>
      </w:pPr>
      <w:r>
        <w:rPr>
          <w:rStyle w:val="CdigoHTML"/>
          <w:color w:val="006400"/>
          <w:sz w:val="21"/>
          <w:szCs w:val="21"/>
        </w:rPr>
        <w:t>-- Values between 0 and 999.</w:t>
      </w:r>
      <w:r>
        <w:rPr>
          <w:color w:val="4A4A4A"/>
        </w:rPr>
        <w:br/>
      </w:r>
      <w:r>
        <w:rPr>
          <w:rStyle w:val="CdigoHTML"/>
          <w:b/>
          <w:bCs/>
          <w:color w:val="008B8B"/>
          <w:sz w:val="21"/>
          <w:szCs w:val="21"/>
        </w:rPr>
        <w:t>ivec::</w:t>
      </w:r>
      <w:r>
        <w:rPr>
          <w:rStyle w:val="CdigoHTML"/>
          <w:color w:val="4A4A4A"/>
          <w:sz w:val="21"/>
          <w:szCs w:val="21"/>
        </w:rPr>
        <w:t>random(</w:t>
      </w:r>
      <w:r w:rsidRPr="00183C66">
        <w:rPr>
          <w:color w:val="0000FF"/>
        </w:rPr>
        <w:t>10</w:t>
      </w:r>
      <w:r>
        <w:rPr>
          <w:rStyle w:val="CdigoHTML"/>
          <w:color w:val="4A4A4A"/>
          <w:sz w:val="21"/>
          <w:szCs w:val="21"/>
        </w:rPr>
        <w:t xml:space="preserve">, </w:t>
      </w:r>
      <w:r w:rsidRPr="00183C66">
        <w:rPr>
          <w:color w:val="0000FF"/>
        </w:rPr>
        <w:t>1000</w:t>
      </w:r>
      <w:r>
        <w:rPr>
          <w:rStyle w:val="CdigoHTML"/>
          <w:color w:val="4A4A4A"/>
          <w:sz w:val="21"/>
          <w:szCs w:val="21"/>
        </w:rPr>
        <w:t>);</w:t>
      </w:r>
    </w:p>
    <w:p w14:paraId="1CFA99B7" w14:textId="77777777" w:rsidR="006E27FA" w:rsidRDefault="006E27FA" w:rsidP="00310ACF">
      <w:pPr>
        <w:pStyle w:val="Code0"/>
        <w:spacing w:before="240"/>
        <w:rPr>
          <w:rStyle w:val="CdigoHTML"/>
          <w:color w:val="4A4A4A"/>
          <w:sz w:val="21"/>
          <w:szCs w:val="21"/>
        </w:rPr>
      </w:pPr>
      <w:r>
        <w:rPr>
          <w:rStyle w:val="CdigoHTML"/>
          <w:color w:val="006400"/>
          <w:sz w:val="21"/>
          <w:szCs w:val="21"/>
        </w:rPr>
        <w:t>-- Values between -10 and 9.</w:t>
      </w:r>
      <w:r>
        <w:rPr>
          <w:color w:val="4A4A4A"/>
        </w:rPr>
        <w:br/>
      </w:r>
      <w:r>
        <w:rPr>
          <w:rStyle w:val="CdigoHTML"/>
          <w:b/>
          <w:bCs/>
          <w:color w:val="008B8B"/>
          <w:sz w:val="21"/>
          <w:szCs w:val="21"/>
        </w:rPr>
        <w:t>ivec::</w:t>
      </w:r>
      <w:r>
        <w:rPr>
          <w:rStyle w:val="CdigoHTML"/>
          <w:color w:val="4A4A4A"/>
          <w:sz w:val="21"/>
          <w:szCs w:val="21"/>
        </w:rPr>
        <w:t>random(-</w:t>
      </w:r>
      <w:r w:rsidRPr="00183C66">
        <w:rPr>
          <w:color w:val="0000FF"/>
        </w:rPr>
        <w:t>10</w:t>
      </w:r>
      <w:r>
        <w:rPr>
          <w:rStyle w:val="CdigoHTML"/>
          <w:color w:val="4A4A4A"/>
          <w:sz w:val="21"/>
          <w:szCs w:val="21"/>
        </w:rPr>
        <w:t xml:space="preserve">, </w:t>
      </w:r>
      <w:r w:rsidRPr="00183C66">
        <w:rPr>
          <w:color w:val="0000FF"/>
        </w:rPr>
        <w:t>10</w:t>
      </w:r>
      <w:r>
        <w:rPr>
          <w:rStyle w:val="CdigoHTML"/>
          <w:color w:val="4A4A4A"/>
          <w:sz w:val="21"/>
          <w:szCs w:val="21"/>
        </w:rPr>
        <w:t>)</w:t>
      </w:r>
    </w:p>
    <w:p w14:paraId="6A27EB48" w14:textId="4EF33E33" w:rsidR="00A65EDE" w:rsidRDefault="00643971" w:rsidP="00BA6CF0">
      <w:pPr>
        <w:spacing w:before="240"/>
      </w:pPr>
      <w:r>
        <w:fldChar w:fldCharType="begin"/>
      </w:r>
      <w:r>
        <w:instrText xml:space="preserve"> XE "</w:instrText>
      </w:r>
      <w:r w:rsidRPr="00643971">
        <w:instrText>vectors:literals</w:instrText>
      </w:r>
      <w:r>
        <w:instrText xml:space="preserve">" </w:instrText>
      </w:r>
      <w:r>
        <w:fldChar w:fldCharType="end"/>
      </w:r>
      <w:r w:rsidR="00682996">
        <w:fldChar w:fldCharType="begin"/>
      </w:r>
      <w:r w:rsidR="00682996">
        <w:instrText xml:space="preserve"> XE "</w:instrText>
      </w:r>
      <w:r w:rsidR="00682996" w:rsidRPr="00682996">
        <w:instrText>integer:vector literals</w:instrText>
      </w:r>
      <w:r w:rsidR="00682996">
        <w:instrText xml:space="preserve">" </w:instrText>
      </w:r>
      <w:r w:rsidR="00682996">
        <w:fldChar w:fldCharType="end"/>
      </w:r>
      <w:r w:rsidR="00A65EDE" w:rsidRPr="00BA6CF0">
        <w:t>Integer vector literals</w:t>
      </w:r>
      <w:r w:rsidR="00BA6CF0" w:rsidRPr="00BA6CF0">
        <w:t xml:space="preserve"> can be creat</w:t>
      </w:r>
      <w:r w:rsidR="00BA6CF0">
        <w:t>ed using this notation:</w:t>
      </w:r>
    </w:p>
    <w:p w14:paraId="6457E937" w14:textId="43C5E3D7" w:rsidR="00BA6CF0" w:rsidRDefault="00C0688C" w:rsidP="004B5352">
      <w:pPr>
        <w:pStyle w:val="Code0"/>
      </w:pPr>
      <w:r>
        <w:rPr>
          <w:rStyle w:val="CdigoHTML"/>
          <w:color w:val="006400"/>
          <w:sz w:val="21"/>
          <w:szCs w:val="21"/>
        </w:rPr>
        <w:t>-- Integer vector creation.</w:t>
      </w:r>
      <w:r>
        <w:rPr>
          <w:color w:val="4A4A4A"/>
        </w:rPr>
        <w:br/>
      </w:r>
      <w:r w:rsidR="00E63BF3" w:rsidRPr="00E63BF3">
        <w:rPr>
          <w:rStyle w:val="CdigoHTML"/>
          <w:b/>
          <w:color w:val="4169E1"/>
          <w:sz w:val="21"/>
          <w:szCs w:val="21"/>
        </w:rPr>
        <w:t>let</w:t>
      </w:r>
      <w:r w:rsidR="00E63BF3">
        <w:t xml:space="preserve"> v1 = </w:t>
      </w:r>
      <w:r w:rsidR="00BA6CF0">
        <w:t>[</w:t>
      </w:r>
      <w:r w:rsidR="00BA6CF0" w:rsidRPr="004B5352">
        <w:rPr>
          <w:rStyle w:val="CdigoHTML"/>
          <w:b/>
          <w:color w:val="4169E1"/>
          <w:sz w:val="21"/>
          <w:szCs w:val="21"/>
        </w:rPr>
        <w:t>int</w:t>
      </w:r>
      <w:r w:rsidR="00BA6CF0">
        <w:t>:</w:t>
      </w:r>
      <w:r w:rsidR="004B5352">
        <w:t xml:space="preserve"> </w:t>
      </w:r>
      <w:r w:rsidR="004B5352" w:rsidRPr="00224B47">
        <w:rPr>
          <w:color w:val="0000FF"/>
        </w:rPr>
        <w:t>1</w:t>
      </w:r>
      <w:r w:rsidR="004B5352">
        <w:t xml:space="preserve">, </w:t>
      </w:r>
      <w:r w:rsidR="004B5352" w:rsidRPr="00224B47">
        <w:rPr>
          <w:color w:val="0000FF"/>
        </w:rPr>
        <w:t>2</w:t>
      </w:r>
      <w:r w:rsidR="004B5352">
        <w:t xml:space="preserve">, </w:t>
      </w:r>
      <w:r w:rsidR="004B5352" w:rsidRPr="00224B47">
        <w:rPr>
          <w:color w:val="0000FF"/>
        </w:rPr>
        <w:t>3</w:t>
      </w:r>
      <w:r w:rsidR="004B5352">
        <w:t xml:space="preserve">, </w:t>
      </w:r>
      <w:r w:rsidR="004B5352" w:rsidRPr="00224B47">
        <w:rPr>
          <w:color w:val="0000FF"/>
        </w:rPr>
        <w:t>4</w:t>
      </w:r>
      <w:r w:rsidR="004B5352">
        <w:t>]</w:t>
      </w:r>
      <w:r w:rsidR="00E63BF3">
        <w:t>;</w:t>
      </w:r>
    </w:p>
    <w:p w14:paraId="205225CB" w14:textId="70B8D13E" w:rsidR="00E63BF3" w:rsidRPr="00BA6CF0" w:rsidRDefault="00C0688C" w:rsidP="004B5352">
      <w:pPr>
        <w:pStyle w:val="Code0"/>
      </w:pPr>
      <w:r>
        <w:rPr>
          <w:rStyle w:val="CdigoHTML"/>
          <w:color w:val="006400"/>
          <w:sz w:val="21"/>
          <w:szCs w:val="21"/>
        </w:rPr>
        <w:t>-- Integer vector concatenation.</w:t>
      </w:r>
      <w:r>
        <w:rPr>
          <w:color w:val="4A4A4A"/>
        </w:rPr>
        <w:br/>
      </w:r>
      <w:r w:rsidR="00E63BF3">
        <w:t>[</w:t>
      </w:r>
      <w:r w:rsidR="00E63BF3" w:rsidRPr="00C0688C">
        <w:rPr>
          <w:rStyle w:val="CdigoHTML"/>
          <w:b/>
          <w:color w:val="4169E1"/>
          <w:sz w:val="21"/>
          <w:szCs w:val="21"/>
        </w:rPr>
        <w:t>int</w:t>
      </w:r>
      <w:r w:rsidR="00E63BF3">
        <w:t xml:space="preserve">: </w:t>
      </w:r>
      <w:r>
        <w:t xml:space="preserve">v1, </w:t>
      </w:r>
      <w:r w:rsidR="00224B47" w:rsidRPr="00224B47">
        <w:rPr>
          <w:color w:val="0000FF"/>
        </w:rPr>
        <w:t>5</w:t>
      </w:r>
      <w:r w:rsidR="00224B47">
        <w:t xml:space="preserve">, </w:t>
      </w:r>
      <w:r>
        <w:t>v1</w:t>
      </w:r>
      <w:r w:rsidR="00224B47">
        <w:t>.reverse</w:t>
      </w:r>
      <w:r>
        <w:t>];</w:t>
      </w:r>
    </w:p>
    <w:p w14:paraId="54E7B807" w14:textId="77777777" w:rsidR="006E27FA" w:rsidRPr="00BA6CF0" w:rsidRDefault="006E27FA" w:rsidP="0097677C">
      <w:pPr>
        <w:pStyle w:val="Ttulo3"/>
      </w:pPr>
      <w:bookmarkStart w:id="83" w:name="_Toc232272267"/>
      <w:r w:rsidRPr="00BA6CF0">
        <w:t>Integer vector properties</w:t>
      </w:r>
      <w:bookmarkEnd w:id="83"/>
    </w:p>
    <w:p w14:paraId="588BC75F" w14:textId="77777777" w:rsidR="006E27FA" w:rsidRDefault="006E27FA" w:rsidP="0097677C">
      <w:pPr>
        <w:rPr>
          <w:szCs w:val="24"/>
        </w:rPr>
      </w:pPr>
      <w:r>
        <w:t>Integer vectors support these properties:</w:t>
      </w:r>
    </w:p>
    <w:tbl>
      <w:tblPr>
        <w:tblW w:w="9069" w:type="dxa"/>
        <w:tblBorders>
          <w:top w:val="single" w:sz="6" w:space="0" w:color="DBDBDB"/>
          <w:left w:val="single" w:sz="6" w:space="0" w:color="DBDBDB"/>
          <w:bottom w:val="single" w:sz="6" w:space="0" w:color="DBDBDB"/>
          <w:right w:val="single" w:sz="6" w:space="0" w:color="DBDBDB"/>
        </w:tblBorders>
        <w:shd w:val="clear" w:color="auto" w:fill="FFFFFF"/>
        <w:tblCellMar>
          <w:top w:w="15" w:type="dxa"/>
          <w:left w:w="15" w:type="dxa"/>
          <w:bottom w:w="15" w:type="dxa"/>
          <w:right w:w="15" w:type="dxa"/>
        </w:tblCellMar>
        <w:tblLook w:val="04A0" w:firstRow="1" w:lastRow="0" w:firstColumn="1" w:lastColumn="0" w:noHBand="0" w:noVBand="1"/>
      </w:tblPr>
      <w:tblGrid>
        <w:gridCol w:w="2407"/>
        <w:gridCol w:w="6662"/>
      </w:tblGrid>
      <w:tr w:rsidR="006E27FA" w14:paraId="4C301BD9" w14:textId="77777777" w:rsidTr="004C1BD0">
        <w:tc>
          <w:tcPr>
            <w:tcW w:w="2407" w:type="dxa"/>
            <w:tcBorders>
              <w:top w:val="single" w:sz="2" w:space="0" w:color="DBDBDB"/>
              <w:left w:val="single" w:sz="2" w:space="0" w:color="DBDBDB"/>
              <w:bottom w:val="single" w:sz="6" w:space="0" w:color="DBDBDB"/>
              <w:right w:val="single" w:sz="2" w:space="0" w:color="DBDBDB"/>
            </w:tcBorders>
            <w:shd w:val="clear" w:color="auto" w:fill="FFFFFF"/>
            <w:tcMar>
              <w:top w:w="120" w:type="dxa"/>
              <w:left w:w="180" w:type="dxa"/>
              <w:bottom w:w="120" w:type="dxa"/>
              <w:right w:w="180" w:type="dxa"/>
            </w:tcMar>
            <w:hideMark/>
          </w:tcPr>
          <w:p w14:paraId="056C77C2" w14:textId="77777777" w:rsidR="006E27FA" w:rsidRPr="00D1314C" w:rsidRDefault="006E27FA">
            <w:pPr>
              <w:pStyle w:val="NormalWeb"/>
              <w:spacing w:before="0" w:beforeAutospacing="0" w:after="0" w:afterAutospacing="0"/>
              <w:rPr>
                <w:rStyle w:val="inlinecode"/>
              </w:rPr>
            </w:pPr>
            <w:r w:rsidRPr="00D1314C">
              <w:rPr>
                <w:rStyle w:val="inlinecode"/>
              </w:rPr>
              <w:lastRenderedPageBreak/>
              <w:t>abs</w:t>
            </w:r>
          </w:p>
        </w:tc>
        <w:tc>
          <w:tcPr>
            <w:tcW w:w="6662" w:type="dxa"/>
            <w:tcBorders>
              <w:top w:val="single" w:sz="2" w:space="0" w:color="DBDBDB"/>
              <w:left w:val="single" w:sz="2" w:space="0" w:color="DBDBDB"/>
              <w:bottom w:val="single" w:sz="6" w:space="0" w:color="DBDBDB"/>
              <w:right w:val="single" w:sz="2" w:space="0" w:color="DBDBDB"/>
            </w:tcBorders>
            <w:shd w:val="clear" w:color="auto" w:fill="FFFFFF"/>
            <w:tcMar>
              <w:top w:w="120" w:type="dxa"/>
              <w:left w:w="180" w:type="dxa"/>
              <w:bottom w:w="120" w:type="dxa"/>
              <w:right w:w="180" w:type="dxa"/>
            </w:tcMar>
            <w:hideMark/>
          </w:tcPr>
          <w:p w14:paraId="2D3B04B3" w14:textId="01A77DB1" w:rsidR="006E27FA" w:rsidRPr="0097677C" w:rsidRDefault="006E27FA">
            <w:pPr>
              <w:pStyle w:val="NormalWeb"/>
              <w:spacing w:before="0" w:beforeAutospacing="0" w:after="0" w:afterAutospacing="0"/>
              <w:rPr>
                <w:rFonts w:ascii="Aptos Serif" w:hAnsi="Aptos Serif" w:cs="Aptos Serif"/>
                <w:color w:val="363636"/>
              </w:rPr>
            </w:pPr>
            <w:r w:rsidRPr="0097677C">
              <w:rPr>
                <w:rFonts w:ascii="Aptos Serif" w:hAnsi="Aptos Serif" w:cs="Aptos Serif"/>
                <w:color w:val="363636"/>
              </w:rPr>
              <w:t>Gets a new vector with absolute values.</w:t>
            </w:r>
            <w:r w:rsidR="0097677C" w:rsidRPr="0097677C">
              <w:rPr>
                <w:rFonts w:ascii="Aptos Serif" w:hAnsi="Aptos Serif" w:cs="Aptos Serif"/>
                <w:color w:val="363636"/>
              </w:rPr>
              <w:t xml:space="preserve"> </w:t>
            </w:r>
          </w:p>
        </w:tc>
      </w:tr>
      <w:tr w:rsidR="006E27FA" w14:paraId="0ECC5281" w14:textId="77777777" w:rsidTr="004C1BD0">
        <w:tc>
          <w:tcPr>
            <w:tcW w:w="2407" w:type="dxa"/>
            <w:tcBorders>
              <w:top w:val="single" w:sz="2" w:space="0" w:color="DBDBDB"/>
              <w:left w:val="single" w:sz="2" w:space="0" w:color="DBDBDB"/>
              <w:bottom w:val="single" w:sz="6" w:space="0" w:color="DBDBDB"/>
              <w:right w:val="single" w:sz="2" w:space="0" w:color="DBDBDB"/>
            </w:tcBorders>
            <w:shd w:val="clear" w:color="auto" w:fill="FFFFFF"/>
            <w:tcMar>
              <w:top w:w="120" w:type="dxa"/>
              <w:left w:w="180" w:type="dxa"/>
              <w:bottom w:w="120" w:type="dxa"/>
              <w:right w:w="180" w:type="dxa"/>
            </w:tcMar>
            <w:hideMark/>
          </w:tcPr>
          <w:p w14:paraId="6CA91EFC" w14:textId="77777777" w:rsidR="006E27FA" w:rsidRPr="00D1314C" w:rsidRDefault="006E27FA">
            <w:pPr>
              <w:pStyle w:val="NormalWeb"/>
              <w:spacing w:before="0" w:beforeAutospacing="0" w:after="0" w:afterAutospacing="0"/>
              <w:rPr>
                <w:rStyle w:val="inlinecode"/>
              </w:rPr>
            </w:pPr>
            <w:r w:rsidRPr="00D1314C">
              <w:rPr>
                <w:rStyle w:val="inlinecode"/>
              </w:rPr>
              <w:t>distinct</w:t>
            </w:r>
          </w:p>
        </w:tc>
        <w:tc>
          <w:tcPr>
            <w:tcW w:w="6662" w:type="dxa"/>
            <w:tcBorders>
              <w:top w:val="single" w:sz="2" w:space="0" w:color="DBDBDB"/>
              <w:left w:val="single" w:sz="2" w:space="0" w:color="DBDBDB"/>
              <w:bottom w:val="single" w:sz="6" w:space="0" w:color="DBDBDB"/>
              <w:right w:val="single" w:sz="2" w:space="0" w:color="DBDBDB"/>
            </w:tcBorders>
            <w:shd w:val="clear" w:color="auto" w:fill="FFFFFF"/>
            <w:tcMar>
              <w:top w:w="120" w:type="dxa"/>
              <w:left w:w="180" w:type="dxa"/>
              <w:bottom w:w="120" w:type="dxa"/>
              <w:right w:w="180" w:type="dxa"/>
            </w:tcMar>
            <w:hideMark/>
          </w:tcPr>
          <w:p w14:paraId="2F168A81" w14:textId="270C076A" w:rsidR="006E27FA" w:rsidRPr="0097677C" w:rsidRDefault="006E27FA">
            <w:pPr>
              <w:pStyle w:val="NormalWeb"/>
              <w:spacing w:before="0" w:beforeAutospacing="0" w:after="0" w:afterAutospacing="0"/>
              <w:rPr>
                <w:rFonts w:ascii="Aptos Serif" w:hAnsi="Aptos Serif" w:cs="Aptos Serif"/>
                <w:color w:val="363636"/>
              </w:rPr>
            </w:pPr>
            <w:r w:rsidRPr="0097677C">
              <w:rPr>
                <w:rFonts w:ascii="Aptos Serif" w:hAnsi="Aptos Serif" w:cs="Aptos Serif"/>
                <w:color w:val="363636"/>
              </w:rPr>
              <w:t>Gets a new vector with the unique values from the original</w:t>
            </w:r>
            <w:r w:rsidR="0097677C" w:rsidRPr="0097677C">
              <w:rPr>
                <w:rFonts w:ascii="Aptos Serif" w:hAnsi="Aptos Serif" w:cs="Aptos Serif"/>
                <w:color w:val="363636"/>
              </w:rPr>
              <w:t xml:space="preserve">. </w:t>
            </w:r>
          </w:p>
        </w:tc>
      </w:tr>
      <w:tr w:rsidR="006E27FA" w14:paraId="02BAF3FC" w14:textId="77777777" w:rsidTr="004C1BD0">
        <w:tc>
          <w:tcPr>
            <w:tcW w:w="2407" w:type="dxa"/>
            <w:tcBorders>
              <w:top w:val="single" w:sz="2" w:space="0" w:color="DBDBDB"/>
              <w:left w:val="single" w:sz="2" w:space="0" w:color="DBDBDB"/>
              <w:bottom w:val="single" w:sz="6" w:space="0" w:color="DBDBDB"/>
              <w:right w:val="single" w:sz="2" w:space="0" w:color="DBDBDB"/>
            </w:tcBorders>
            <w:shd w:val="clear" w:color="auto" w:fill="FFFFFF"/>
            <w:tcMar>
              <w:top w:w="120" w:type="dxa"/>
              <w:left w:w="180" w:type="dxa"/>
              <w:bottom w:w="120" w:type="dxa"/>
              <w:right w:w="180" w:type="dxa"/>
            </w:tcMar>
            <w:hideMark/>
          </w:tcPr>
          <w:p w14:paraId="4F85D7F5" w14:textId="77777777" w:rsidR="006E27FA" w:rsidRPr="00D1314C" w:rsidRDefault="006E27FA">
            <w:pPr>
              <w:pStyle w:val="NormalWeb"/>
              <w:spacing w:before="0" w:beforeAutospacing="0" w:after="0" w:afterAutospacing="0"/>
              <w:rPr>
                <w:rStyle w:val="inlinecode"/>
              </w:rPr>
            </w:pPr>
            <w:r w:rsidRPr="00D1314C">
              <w:rPr>
                <w:rStyle w:val="inlinecode"/>
              </w:rPr>
              <w:t>first</w:t>
            </w:r>
          </w:p>
        </w:tc>
        <w:tc>
          <w:tcPr>
            <w:tcW w:w="6662" w:type="dxa"/>
            <w:tcBorders>
              <w:top w:val="single" w:sz="2" w:space="0" w:color="DBDBDB"/>
              <w:left w:val="single" w:sz="2" w:space="0" w:color="DBDBDB"/>
              <w:bottom w:val="single" w:sz="6" w:space="0" w:color="DBDBDB"/>
              <w:right w:val="single" w:sz="2" w:space="0" w:color="DBDBDB"/>
            </w:tcBorders>
            <w:shd w:val="clear" w:color="auto" w:fill="FFFFFF"/>
            <w:tcMar>
              <w:top w:w="120" w:type="dxa"/>
              <w:left w:w="180" w:type="dxa"/>
              <w:bottom w:w="120" w:type="dxa"/>
              <w:right w:w="180" w:type="dxa"/>
            </w:tcMar>
            <w:hideMark/>
          </w:tcPr>
          <w:p w14:paraId="5CBABB94" w14:textId="279A1923" w:rsidR="006E27FA" w:rsidRPr="0097677C" w:rsidRDefault="006E27FA">
            <w:pPr>
              <w:pStyle w:val="NormalWeb"/>
              <w:spacing w:before="0" w:beforeAutospacing="0" w:after="0" w:afterAutospacing="0"/>
              <w:rPr>
                <w:rFonts w:ascii="Aptos Serif" w:hAnsi="Aptos Serif" w:cs="Aptos Serif"/>
                <w:color w:val="363636"/>
              </w:rPr>
            </w:pPr>
            <w:r w:rsidRPr="0097677C">
              <w:rPr>
                <w:rFonts w:ascii="Aptos Serif" w:hAnsi="Aptos Serif" w:cs="Aptos Serif"/>
                <w:color w:val="363636"/>
              </w:rPr>
              <w:t>Gets the first item in the vector.</w:t>
            </w:r>
            <w:r w:rsidR="0097677C" w:rsidRPr="0097677C">
              <w:rPr>
                <w:rFonts w:ascii="Aptos Serif" w:hAnsi="Aptos Serif" w:cs="Aptos Serif"/>
                <w:color w:val="363636"/>
              </w:rPr>
              <w:t xml:space="preserve"> </w:t>
            </w:r>
          </w:p>
        </w:tc>
      </w:tr>
      <w:tr w:rsidR="006E27FA" w14:paraId="06CF448A" w14:textId="77777777" w:rsidTr="004C1BD0">
        <w:tc>
          <w:tcPr>
            <w:tcW w:w="2407" w:type="dxa"/>
            <w:tcBorders>
              <w:top w:val="single" w:sz="2" w:space="0" w:color="DBDBDB"/>
              <w:left w:val="single" w:sz="2" w:space="0" w:color="DBDBDB"/>
              <w:bottom w:val="single" w:sz="6" w:space="0" w:color="DBDBDB"/>
              <w:right w:val="single" w:sz="2" w:space="0" w:color="DBDBDB"/>
            </w:tcBorders>
            <w:shd w:val="clear" w:color="auto" w:fill="FFFFFF"/>
            <w:tcMar>
              <w:top w:w="120" w:type="dxa"/>
              <w:left w:w="180" w:type="dxa"/>
              <w:bottom w:w="120" w:type="dxa"/>
              <w:right w:w="180" w:type="dxa"/>
            </w:tcMar>
            <w:hideMark/>
          </w:tcPr>
          <w:p w14:paraId="592ECE81" w14:textId="77777777" w:rsidR="006E27FA" w:rsidRPr="00D1314C" w:rsidRDefault="006E27FA">
            <w:pPr>
              <w:pStyle w:val="NormalWeb"/>
              <w:spacing w:before="0" w:beforeAutospacing="0" w:after="0" w:afterAutospacing="0"/>
              <w:rPr>
                <w:rStyle w:val="inlinecode"/>
              </w:rPr>
            </w:pPr>
            <w:r w:rsidRPr="00D1314C">
              <w:rPr>
                <w:rStyle w:val="inlinecode"/>
              </w:rPr>
              <w:t>last</w:t>
            </w:r>
          </w:p>
        </w:tc>
        <w:tc>
          <w:tcPr>
            <w:tcW w:w="6662" w:type="dxa"/>
            <w:tcBorders>
              <w:top w:val="single" w:sz="2" w:space="0" w:color="DBDBDB"/>
              <w:left w:val="single" w:sz="2" w:space="0" w:color="DBDBDB"/>
              <w:bottom w:val="single" w:sz="6" w:space="0" w:color="DBDBDB"/>
              <w:right w:val="single" w:sz="2" w:space="0" w:color="DBDBDB"/>
            </w:tcBorders>
            <w:shd w:val="clear" w:color="auto" w:fill="FFFFFF"/>
            <w:tcMar>
              <w:top w:w="120" w:type="dxa"/>
              <w:left w:w="180" w:type="dxa"/>
              <w:bottom w:w="120" w:type="dxa"/>
              <w:right w:w="180" w:type="dxa"/>
            </w:tcMar>
            <w:hideMark/>
          </w:tcPr>
          <w:p w14:paraId="73B52166" w14:textId="537F70D3" w:rsidR="006E27FA" w:rsidRPr="0097677C" w:rsidRDefault="006E27FA">
            <w:pPr>
              <w:pStyle w:val="NormalWeb"/>
              <w:spacing w:before="0" w:beforeAutospacing="0" w:after="0" w:afterAutospacing="0"/>
              <w:rPr>
                <w:rFonts w:ascii="Aptos Serif" w:hAnsi="Aptos Serif" w:cs="Aptos Serif"/>
                <w:color w:val="363636"/>
              </w:rPr>
            </w:pPr>
            <w:r w:rsidRPr="0097677C">
              <w:rPr>
                <w:rFonts w:ascii="Aptos Serif" w:hAnsi="Aptos Serif" w:cs="Aptos Serif"/>
                <w:color w:val="363636"/>
              </w:rPr>
              <w:t>Gets the last item in the vector.</w:t>
            </w:r>
            <w:r w:rsidR="0097677C" w:rsidRPr="0097677C">
              <w:rPr>
                <w:rFonts w:ascii="Aptos Serif" w:hAnsi="Aptos Serif" w:cs="Aptos Serif"/>
                <w:color w:val="363636"/>
              </w:rPr>
              <w:t xml:space="preserve"> </w:t>
            </w:r>
          </w:p>
        </w:tc>
      </w:tr>
      <w:tr w:rsidR="006E27FA" w14:paraId="1BA7F63A" w14:textId="77777777" w:rsidTr="004C1BD0">
        <w:tc>
          <w:tcPr>
            <w:tcW w:w="2407" w:type="dxa"/>
            <w:tcBorders>
              <w:top w:val="single" w:sz="2" w:space="0" w:color="DBDBDB"/>
              <w:left w:val="single" w:sz="2" w:space="0" w:color="DBDBDB"/>
              <w:bottom w:val="single" w:sz="6" w:space="0" w:color="DBDBDB"/>
              <w:right w:val="single" w:sz="2" w:space="0" w:color="DBDBDB"/>
            </w:tcBorders>
            <w:shd w:val="clear" w:color="auto" w:fill="FFFFFF"/>
            <w:tcMar>
              <w:top w:w="120" w:type="dxa"/>
              <w:left w:w="180" w:type="dxa"/>
              <w:bottom w:w="120" w:type="dxa"/>
              <w:right w:w="180" w:type="dxa"/>
            </w:tcMar>
            <w:hideMark/>
          </w:tcPr>
          <w:p w14:paraId="5885069F" w14:textId="77777777" w:rsidR="006E27FA" w:rsidRPr="00D1314C" w:rsidRDefault="006E27FA">
            <w:pPr>
              <w:pStyle w:val="NormalWeb"/>
              <w:spacing w:before="0" w:beforeAutospacing="0" w:after="0" w:afterAutospacing="0"/>
              <w:rPr>
                <w:rStyle w:val="inlinecode"/>
              </w:rPr>
            </w:pPr>
            <w:r w:rsidRPr="00D1314C">
              <w:rPr>
                <w:rStyle w:val="inlinecode"/>
              </w:rPr>
              <w:t>length</w:t>
            </w:r>
          </w:p>
        </w:tc>
        <w:tc>
          <w:tcPr>
            <w:tcW w:w="6662" w:type="dxa"/>
            <w:tcBorders>
              <w:top w:val="single" w:sz="2" w:space="0" w:color="DBDBDB"/>
              <w:left w:val="single" w:sz="2" w:space="0" w:color="DBDBDB"/>
              <w:bottom w:val="single" w:sz="6" w:space="0" w:color="DBDBDB"/>
              <w:right w:val="single" w:sz="2" w:space="0" w:color="DBDBDB"/>
            </w:tcBorders>
            <w:shd w:val="clear" w:color="auto" w:fill="FFFFFF"/>
            <w:tcMar>
              <w:top w:w="120" w:type="dxa"/>
              <w:left w:w="180" w:type="dxa"/>
              <w:bottom w:w="120" w:type="dxa"/>
              <w:right w:w="180" w:type="dxa"/>
            </w:tcMar>
            <w:hideMark/>
          </w:tcPr>
          <w:p w14:paraId="025BED37" w14:textId="45412041" w:rsidR="006E27FA" w:rsidRPr="0097677C" w:rsidRDefault="006E27FA">
            <w:pPr>
              <w:pStyle w:val="NormalWeb"/>
              <w:spacing w:before="0" w:beforeAutospacing="0" w:after="0" w:afterAutospacing="0"/>
              <w:rPr>
                <w:rFonts w:ascii="Aptos Serif" w:hAnsi="Aptos Serif" w:cs="Aptos Serif"/>
                <w:color w:val="363636"/>
              </w:rPr>
            </w:pPr>
            <w:r w:rsidRPr="0097677C">
              <w:rPr>
                <w:rFonts w:ascii="Aptos Serif" w:hAnsi="Aptos Serif" w:cs="Aptos Serif"/>
                <w:color w:val="363636"/>
              </w:rPr>
              <w:t>Gets the number of values in the vector.</w:t>
            </w:r>
            <w:r w:rsidR="0097677C" w:rsidRPr="0097677C">
              <w:rPr>
                <w:rFonts w:ascii="Aptos Serif" w:hAnsi="Aptos Serif" w:cs="Aptos Serif"/>
                <w:color w:val="363636"/>
              </w:rPr>
              <w:t xml:space="preserve"> </w:t>
            </w:r>
          </w:p>
        </w:tc>
      </w:tr>
      <w:tr w:rsidR="006E27FA" w14:paraId="4C05B96F" w14:textId="77777777" w:rsidTr="004C1BD0">
        <w:tc>
          <w:tcPr>
            <w:tcW w:w="2407" w:type="dxa"/>
            <w:tcBorders>
              <w:top w:val="single" w:sz="2" w:space="0" w:color="DBDBDB"/>
              <w:left w:val="single" w:sz="2" w:space="0" w:color="DBDBDB"/>
              <w:bottom w:val="single" w:sz="6" w:space="0" w:color="DBDBDB"/>
              <w:right w:val="single" w:sz="2" w:space="0" w:color="DBDBDB"/>
            </w:tcBorders>
            <w:shd w:val="clear" w:color="auto" w:fill="FFFFFF"/>
            <w:tcMar>
              <w:top w:w="120" w:type="dxa"/>
              <w:left w:w="180" w:type="dxa"/>
              <w:bottom w:w="120" w:type="dxa"/>
              <w:right w:w="180" w:type="dxa"/>
            </w:tcMar>
            <w:hideMark/>
          </w:tcPr>
          <w:p w14:paraId="159DDF19" w14:textId="77777777" w:rsidR="006E27FA" w:rsidRPr="00D1314C" w:rsidRDefault="006E27FA">
            <w:pPr>
              <w:pStyle w:val="NormalWeb"/>
              <w:spacing w:before="0" w:beforeAutospacing="0" w:after="0" w:afterAutospacing="0"/>
              <w:rPr>
                <w:rStyle w:val="inlinecode"/>
              </w:rPr>
            </w:pPr>
            <w:r w:rsidRPr="00D1314C">
              <w:rPr>
                <w:rStyle w:val="inlinecode"/>
              </w:rPr>
              <w:t>max</w:t>
            </w:r>
          </w:p>
        </w:tc>
        <w:tc>
          <w:tcPr>
            <w:tcW w:w="6662" w:type="dxa"/>
            <w:tcBorders>
              <w:top w:val="single" w:sz="2" w:space="0" w:color="DBDBDB"/>
              <w:left w:val="single" w:sz="2" w:space="0" w:color="DBDBDB"/>
              <w:bottom w:val="single" w:sz="6" w:space="0" w:color="DBDBDB"/>
              <w:right w:val="single" w:sz="2" w:space="0" w:color="DBDBDB"/>
            </w:tcBorders>
            <w:shd w:val="clear" w:color="auto" w:fill="FFFFFF"/>
            <w:tcMar>
              <w:top w:w="120" w:type="dxa"/>
              <w:left w:w="180" w:type="dxa"/>
              <w:bottom w:w="120" w:type="dxa"/>
              <w:right w:w="180" w:type="dxa"/>
            </w:tcMar>
            <w:hideMark/>
          </w:tcPr>
          <w:p w14:paraId="64848C42" w14:textId="06FCBC39" w:rsidR="006E27FA" w:rsidRPr="0097677C" w:rsidRDefault="006E27FA">
            <w:pPr>
              <w:pStyle w:val="NormalWeb"/>
              <w:spacing w:before="0" w:beforeAutospacing="0" w:after="0" w:afterAutospacing="0"/>
              <w:rPr>
                <w:rFonts w:ascii="Aptos Serif" w:hAnsi="Aptos Serif" w:cs="Aptos Serif"/>
                <w:color w:val="363636"/>
              </w:rPr>
            </w:pPr>
            <w:r w:rsidRPr="0097677C">
              <w:rPr>
                <w:rFonts w:ascii="Aptos Serif" w:hAnsi="Aptos Serif" w:cs="Aptos Serif"/>
                <w:color w:val="363636"/>
              </w:rPr>
              <w:t>Gets the maximum value from the vector.</w:t>
            </w:r>
            <w:r w:rsidR="0097677C" w:rsidRPr="0097677C">
              <w:rPr>
                <w:rFonts w:ascii="Aptos Serif" w:hAnsi="Aptos Serif" w:cs="Aptos Serif"/>
                <w:color w:val="363636"/>
              </w:rPr>
              <w:t xml:space="preserve"> </w:t>
            </w:r>
          </w:p>
        </w:tc>
      </w:tr>
      <w:tr w:rsidR="006E27FA" w14:paraId="3583BA40" w14:textId="77777777" w:rsidTr="004C1BD0">
        <w:tc>
          <w:tcPr>
            <w:tcW w:w="2407" w:type="dxa"/>
            <w:tcBorders>
              <w:top w:val="single" w:sz="2" w:space="0" w:color="DBDBDB"/>
              <w:left w:val="single" w:sz="2" w:space="0" w:color="DBDBDB"/>
              <w:bottom w:val="single" w:sz="6" w:space="0" w:color="DBDBDB"/>
              <w:right w:val="single" w:sz="2" w:space="0" w:color="DBDBDB"/>
            </w:tcBorders>
            <w:shd w:val="clear" w:color="auto" w:fill="FFFFFF"/>
            <w:tcMar>
              <w:top w:w="120" w:type="dxa"/>
              <w:left w:w="180" w:type="dxa"/>
              <w:bottom w:w="120" w:type="dxa"/>
              <w:right w:w="180" w:type="dxa"/>
            </w:tcMar>
            <w:hideMark/>
          </w:tcPr>
          <w:p w14:paraId="12A7C206" w14:textId="77777777" w:rsidR="006E27FA" w:rsidRPr="00D1314C" w:rsidRDefault="006E27FA">
            <w:pPr>
              <w:pStyle w:val="NormalWeb"/>
              <w:spacing w:before="0" w:beforeAutospacing="0" w:after="0" w:afterAutospacing="0"/>
              <w:rPr>
                <w:rStyle w:val="inlinecode"/>
              </w:rPr>
            </w:pPr>
            <w:r w:rsidRPr="00D1314C">
              <w:rPr>
                <w:rStyle w:val="inlinecode"/>
              </w:rPr>
              <w:t>min</w:t>
            </w:r>
          </w:p>
        </w:tc>
        <w:tc>
          <w:tcPr>
            <w:tcW w:w="6662" w:type="dxa"/>
            <w:tcBorders>
              <w:top w:val="single" w:sz="2" w:space="0" w:color="DBDBDB"/>
              <w:left w:val="single" w:sz="2" w:space="0" w:color="DBDBDB"/>
              <w:bottom w:val="single" w:sz="6" w:space="0" w:color="DBDBDB"/>
              <w:right w:val="single" w:sz="2" w:space="0" w:color="DBDBDB"/>
            </w:tcBorders>
            <w:shd w:val="clear" w:color="auto" w:fill="FFFFFF"/>
            <w:tcMar>
              <w:top w:w="120" w:type="dxa"/>
              <w:left w:w="180" w:type="dxa"/>
              <w:bottom w:w="120" w:type="dxa"/>
              <w:right w:w="180" w:type="dxa"/>
            </w:tcMar>
            <w:hideMark/>
          </w:tcPr>
          <w:p w14:paraId="48CB2CD5" w14:textId="2027415D" w:rsidR="006E27FA" w:rsidRPr="0097677C" w:rsidRDefault="006E27FA">
            <w:pPr>
              <w:pStyle w:val="NormalWeb"/>
              <w:spacing w:before="0" w:beforeAutospacing="0" w:after="0" w:afterAutospacing="0"/>
              <w:rPr>
                <w:rFonts w:ascii="Aptos Serif" w:hAnsi="Aptos Serif" w:cs="Aptos Serif"/>
                <w:color w:val="363636"/>
              </w:rPr>
            </w:pPr>
            <w:r w:rsidRPr="0097677C">
              <w:rPr>
                <w:rFonts w:ascii="Aptos Serif" w:hAnsi="Aptos Serif" w:cs="Aptos Serif"/>
                <w:color w:val="363636"/>
              </w:rPr>
              <w:t>Gets the minimum values from the vector.</w:t>
            </w:r>
            <w:r w:rsidR="0097677C" w:rsidRPr="0097677C">
              <w:rPr>
                <w:rFonts w:ascii="Aptos Serif" w:hAnsi="Aptos Serif" w:cs="Aptos Serif"/>
                <w:color w:val="363636"/>
              </w:rPr>
              <w:t xml:space="preserve"> </w:t>
            </w:r>
          </w:p>
        </w:tc>
      </w:tr>
      <w:tr w:rsidR="006E27FA" w14:paraId="7F229ED5" w14:textId="77777777" w:rsidTr="004C1BD0">
        <w:tc>
          <w:tcPr>
            <w:tcW w:w="2407" w:type="dxa"/>
            <w:tcBorders>
              <w:top w:val="single" w:sz="2" w:space="0" w:color="DBDBDB"/>
              <w:left w:val="single" w:sz="2" w:space="0" w:color="DBDBDB"/>
              <w:bottom w:val="single" w:sz="6" w:space="0" w:color="DBDBDB"/>
              <w:right w:val="single" w:sz="2" w:space="0" w:color="DBDBDB"/>
            </w:tcBorders>
            <w:shd w:val="clear" w:color="auto" w:fill="FFFFFF"/>
            <w:tcMar>
              <w:top w:w="120" w:type="dxa"/>
              <w:left w:w="180" w:type="dxa"/>
              <w:bottom w:w="120" w:type="dxa"/>
              <w:right w:w="180" w:type="dxa"/>
            </w:tcMar>
            <w:hideMark/>
          </w:tcPr>
          <w:p w14:paraId="198CFF0C" w14:textId="77777777" w:rsidR="006E27FA" w:rsidRPr="00D1314C" w:rsidRDefault="006E27FA">
            <w:pPr>
              <w:pStyle w:val="NormalWeb"/>
              <w:spacing w:before="0" w:beforeAutospacing="0" w:after="0" w:afterAutospacing="0"/>
              <w:rPr>
                <w:rStyle w:val="inlinecode"/>
              </w:rPr>
            </w:pPr>
            <w:r w:rsidRPr="00D1314C">
              <w:rPr>
                <w:rStyle w:val="inlinecode"/>
              </w:rPr>
              <w:t>prod</w:t>
            </w:r>
          </w:p>
        </w:tc>
        <w:tc>
          <w:tcPr>
            <w:tcW w:w="6662" w:type="dxa"/>
            <w:tcBorders>
              <w:top w:val="single" w:sz="2" w:space="0" w:color="DBDBDB"/>
              <w:left w:val="single" w:sz="2" w:space="0" w:color="DBDBDB"/>
              <w:bottom w:val="single" w:sz="6" w:space="0" w:color="DBDBDB"/>
              <w:right w:val="single" w:sz="2" w:space="0" w:color="DBDBDB"/>
            </w:tcBorders>
            <w:shd w:val="clear" w:color="auto" w:fill="FFFFFF"/>
            <w:tcMar>
              <w:top w:w="120" w:type="dxa"/>
              <w:left w:w="180" w:type="dxa"/>
              <w:bottom w:w="120" w:type="dxa"/>
              <w:right w:w="180" w:type="dxa"/>
            </w:tcMar>
            <w:hideMark/>
          </w:tcPr>
          <w:p w14:paraId="51212203" w14:textId="457B5395" w:rsidR="006E27FA" w:rsidRPr="0097677C" w:rsidRDefault="006E27FA">
            <w:pPr>
              <w:pStyle w:val="NormalWeb"/>
              <w:spacing w:before="0" w:beforeAutospacing="0" w:after="0" w:afterAutospacing="0"/>
              <w:rPr>
                <w:rFonts w:ascii="Aptos Serif" w:hAnsi="Aptos Serif" w:cs="Aptos Serif"/>
                <w:color w:val="363636"/>
              </w:rPr>
            </w:pPr>
            <w:r w:rsidRPr="0097677C">
              <w:rPr>
                <w:rFonts w:ascii="Aptos Serif" w:hAnsi="Aptos Serif" w:cs="Aptos Serif"/>
                <w:color w:val="363636"/>
              </w:rPr>
              <w:t>Multiplies all items in the vector.</w:t>
            </w:r>
            <w:r w:rsidR="0097677C" w:rsidRPr="0097677C">
              <w:rPr>
                <w:rFonts w:ascii="Aptos Serif" w:hAnsi="Aptos Serif" w:cs="Aptos Serif"/>
                <w:color w:val="363636"/>
              </w:rPr>
              <w:t xml:space="preserve"> </w:t>
            </w:r>
          </w:p>
        </w:tc>
      </w:tr>
      <w:tr w:rsidR="006E27FA" w14:paraId="3E42582B" w14:textId="77777777" w:rsidTr="004C1BD0">
        <w:tc>
          <w:tcPr>
            <w:tcW w:w="2407" w:type="dxa"/>
            <w:tcBorders>
              <w:top w:val="single" w:sz="2" w:space="0" w:color="DBDBDB"/>
              <w:left w:val="single" w:sz="2" w:space="0" w:color="DBDBDB"/>
              <w:bottom w:val="single" w:sz="6" w:space="0" w:color="DBDBDB"/>
              <w:right w:val="single" w:sz="2" w:space="0" w:color="DBDBDB"/>
            </w:tcBorders>
            <w:shd w:val="clear" w:color="auto" w:fill="FFFFFF"/>
            <w:tcMar>
              <w:top w:w="120" w:type="dxa"/>
              <w:left w:w="180" w:type="dxa"/>
              <w:bottom w:w="120" w:type="dxa"/>
              <w:right w:w="180" w:type="dxa"/>
            </w:tcMar>
            <w:hideMark/>
          </w:tcPr>
          <w:p w14:paraId="6E345819" w14:textId="77777777" w:rsidR="006E27FA" w:rsidRPr="00D1314C" w:rsidRDefault="006E27FA">
            <w:pPr>
              <w:pStyle w:val="NormalWeb"/>
              <w:spacing w:before="0" w:beforeAutospacing="0" w:after="0" w:afterAutospacing="0"/>
              <w:rPr>
                <w:rStyle w:val="inlinecode"/>
              </w:rPr>
            </w:pPr>
            <w:r w:rsidRPr="00D1314C">
              <w:rPr>
                <w:rStyle w:val="inlinecode"/>
              </w:rPr>
              <w:t>reverse</w:t>
            </w:r>
          </w:p>
        </w:tc>
        <w:tc>
          <w:tcPr>
            <w:tcW w:w="6662" w:type="dxa"/>
            <w:tcBorders>
              <w:top w:val="single" w:sz="2" w:space="0" w:color="DBDBDB"/>
              <w:left w:val="single" w:sz="2" w:space="0" w:color="DBDBDB"/>
              <w:bottom w:val="single" w:sz="6" w:space="0" w:color="DBDBDB"/>
              <w:right w:val="single" w:sz="2" w:space="0" w:color="DBDBDB"/>
            </w:tcBorders>
            <w:shd w:val="clear" w:color="auto" w:fill="FFFFFF"/>
            <w:tcMar>
              <w:top w:w="120" w:type="dxa"/>
              <w:left w:w="180" w:type="dxa"/>
              <w:bottom w:w="120" w:type="dxa"/>
              <w:right w:w="180" w:type="dxa"/>
            </w:tcMar>
            <w:hideMark/>
          </w:tcPr>
          <w:p w14:paraId="6924A7B2" w14:textId="50D5259F" w:rsidR="006E27FA" w:rsidRPr="0097677C" w:rsidRDefault="006E27FA">
            <w:pPr>
              <w:pStyle w:val="NormalWeb"/>
              <w:spacing w:before="0" w:beforeAutospacing="0" w:after="0" w:afterAutospacing="0"/>
              <w:rPr>
                <w:rFonts w:ascii="Aptos Serif" w:hAnsi="Aptos Serif" w:cs="Aptos Serif"/>
                <w:color w:val="363636"/>
              </w:rPr>
            </w:pPr>
            <w:r w:rsidRPr="0097677C">
              <w:rPr>
                <w:rFonts w:ascii="Aptos Serif" w:hAnsi="Aptos Serif" w:cs="Aptos Serif"/>
                <w:color w:val="363636"/>
              </w:rPr>
              <w:t>Creates a new vector with items in reverse order.</w:t>
            </w:r>
            <w:r w:rsidR="0097677C" w:rsidRPr="0097677C">
              <w:rPr>
                <w:rFonts w:ascii="Aptos Serif" w:hAnsi="Aptos Serif" w:cs="Aptos Serif"/>
                <w:color w:val="363636"/>
              </w:rPr>
              <w:t xml:space="preserve"> </w:t>
            </w:r>
          </w:p>
        </w:tc>
      </w:tr>
      <w:tr w:rsidR="006E27FA" w14:paraId="4349A3BF" w14:textId="77777777" w:rsidTr="004C1BD0">
        <w:tc>
          <w:tcPr>
            <w:tcW w:w="2407" w:type="dxa"/>
            <w:tcBorders>
              <w:top w:val="single" w:sz="2" w:space="0" w:color="DBDBDB"/>
              <w:left w:val="single" w:sz="2" w:space="0" w:color="DBDBDB"/>
              <w:bottom w:val="single" w:sz="6" w:space="0" w:color="DBDBDB"/>
              <w:right w:val="single" w:sz="2" w:space="0" w:color="DBDBDB"/>
            </w:tcBorders>
            <w:shd w:val="clear" w:color="auto" w:fill="FFFFFF"/>
            <w:tcMar>
              <w:top w:w="120" w:type="dxa"/>
              <w:left w:w="180" w:type="dxa"/>
              <w:bottom w:w="120" w:type="dxa"/>
              <w:right w:w="180" w:type="dxa"/>
            </w:tcMar>
            <w:hideMark/>
          </w:tcPr>
          <w:p w14:paraId="123D30CE" w14:textId="77777777" w:rsidR="006E27FA" w:rsidRPr="00D1314C" w:rsidRDefault="006E27FA">
            <w:pPr>
              <w:pStyle w:val="NormalWeb"/>
              <w:spacing w:before="0" w:beforeAutospacing="0" w:after="0" w:afterAutospacing="0"/>
              <w:rPr>
                <w:rStyle w:val="inlinecode"/>
              </w:rPr>
            </w:pPr>
            <w:r w:rsidRPr="00D1314C">
              <w:rPr>
                <w:rStyle w:val="inlinecode"/>
              </w:rPr>
              <w:t>sort</w:t>
            </w:r>
          </w:p>
        </w:tc>
        <w:tc>
          <w:tcPr>
            <w:tcW w:w="6662" w:type="dxa"/>
            <w:tcBorders>
              <w:top w:val="single" w:sz="2" w:space="0" w:color="DBDBDB"/>
              <w:left w:val="single" w:sz="2" w:space="0" w:color="DBDBDB"/>
              <w:bottom w:val="single" w:sz="6" w:space="0" w:color="DBDBDB"/>
              <w:right w:val="single" w:sz="2" w:space="0" w:color="DBDBDB"/>
            </w:tcBorders>
            <w:shd w:val="clear" w:color="auto" w:fill="FFFFFF"/>
            <w:tcMar>
              <w:top w:w="120" w:type="dxa"/>
              <w:left w:w="180" w:type="dxa"/>
              <w:bottom w:w="120" w:type="dxa"/>
              <w:right w:w="180" w:type="dxa"/>
            </w:tcMar>
            <w:hideMark/>
          </w:tcPr>
          <w:p w14:paraId="508617BE" w14:textId="7F7A0915" w:rsidR="006E27FA" w:rsidRPr="0097677C" w:rsidRDefault="006E27FA">
            <w:pPr>
              <w:pStyle w:val="NormalWeb"/>
              <w:spacing w:before="0" w:beforeAutospacing="0" w:after="0" w:afterAutospacing="0"/>
              <w:rPr>
                <w:rFonts w:ascii="Aptos Serif" w:hAnsi="Aptos Serif" w:cs="Aptos Serif"/>
                <w:color w:val="363636"/>
              </w:rPr>
            </w:pPr>
            <w:r w:rsidRPr="0097677C">
              <w:rPr>
                <w:rFonts w:ascii="Aptos Serif" w:hAnsi="Aptos Serif" w:cs="Aptos Serif"/>
                <w:color w:val="363636"/>
              </w:rPr>
              <w:t>Sorts the vector in ascending order.</w:t>
            </w:r>
            <w:r w:rsidR="0097677C" w:rsidRPr="0097677C">
              <w:rPr>
                <w:rFonts w:ascii="Aptos Serif" w:hAnsi="Aptos Serif" w:cs="Aptos Serif"/>
                <w:color w:val="363636"/>
              </w:rPr>
              <w:t xml:space="preserve"> </w:t>
            </w:r>
          </w:p>
        </w:tc>
      </w:tr>
      <w:tr w:rsidR="006E27FA" w14:paraId="225AFDB2" w14:textId="77777777" w:rsidTr="004C1BD0">
        <w:tc>
          <w:tcPr>
            <w:tcW w:w="2407" w:type="dxa"/>
            <w:tcBorders>
              <w:top w:val="single" w:sz="2" w:space="0" w:color="DBDBDB"/>
              <w:left w:val="single" w:sz="2" w:space="0" w:color="DBDBDB"/>
              <w:bottom w:val="single" w:sz="6" w:space="0" w:color="DBDBDB"/>
              <w:right w:val="single" w:sz="2" w:space="0" w:color="DBDBDB"/>
            </w:tcBorders>
            <w:shd w:val="clear" w:color="auto" w:fill="FFFFFF"/>
            <w:tcMar>
              <w:top w:w="120" w:type="dxa"/>
              <w:left w:w="180" w:type="dxa"/>
              <w:bottom w:w="120" w:type="dxa"/>
              <w:right w:w="180" w:type="dxa"/>
            </w:tcMar>
            <w:hideMark/>
          </w:tcPr>
          <w:p w14:paraId="7B1BBA6A" w14:textId="77777777" w:rsidR="006E27FA" w:rsidRPr="00D1314C" w:rsidRDefault="006E27FA">
            <w:pPr>
              <w:pStyle w:val="NormalWeb"/>
              <w:spacing w:before="0" w:beforeAutospacing="0" w:after="0" w:afterAutospacing="0"/>
              <w:rPr>
                <w:rStyle w:val="inlinecode"/>
              </w:rPr>
            </w:pPr>
            <w:r w:rsidRPr="00D1314C">
              <w:rPr>
                <w:rStyle w:val="inlinecode"/>
              </w:rPr>
              <w:t>sortDesc</w:t>
            </w:r>
          </w:p>
        </w:tc>
        <w:tc>
          <w:tcPr>
            <w:tcW w:w="6662" w:type="dxa"/>
            <w:tcBorders>
              <w:top w:val="single" w:sz="2" w:space="0" w:color="DBDBDB"/>
              <w:left w:val="single" w:sz="2" w:space="0" w:color="DBDBDB"/>
              <w:bottom w:val="single" w:sz="6" w:space="0" w:color="DBDBDB"/>
              <w:right w:val="single" w:sz="2" w:space="0" w:color="DBDBDB"/>
            </w:tcBorders>
            <w:shd w:val="clear" w:color="auto" w:fill="FFFFFF"/>
            <w:tcMar>
              <w:top w:w="120" w:type="dxa"/>
              <w:left w:w="180" w:type="dxa"/>
              <w:bottom w:w="120" w:type="dxa"/>
              <w:right w:w="180" w:type="dxa"/>
            </w:tcMar>
            <w:hideMark/>
          </w:tcPr>
          <w:p w14:paraId="71CB6127" w14:textId="761558AD" w:rsidR="006E27FA" w:rsidRPr="0097677C" w:rsidRDefault="006E27FA">
            <w:pPr>
              <w:pStyle w:val="NormalWeb"/>
              <w:spacing w:before="0" w:beforeAutospacing="0" w:after="0" w:afterAutospacing="0"/>
              <w:rPr>
                <w:rFonts w:ascii="Aptos Serif" w:hAnsi="Aptos Serif" w:cs="Aptos Serif"/>
                <w:color w:val="363636"/>
              </w:rPr>
            </w:pPr>
            <w:r w:rsidRPr="0097677C">
              <w:rPr>
                <w:rFonts w:ascii="Aptos Serif" w:hAnsi="Aptos Serif" w:cs="Aptos Serif"/>
                <w:color w:val="363636"/>
              </w:rPr>
              <w:t>Sorts the vector in descending order.</w:t>
            </w:r>
            <w:r w:rsidR="0097677C" w:rsidRPr="0097677C">
              <w:rPr>
                <w:rFonts w:ascii="Aptos Serif" w:hAnsi="Aptos Serif" w:cs="Aptos Serif"/>
                <w:color w:val="363636"/>
              </w:rPr>
              <w:t xml:space="preserve"> </w:t>
            </w:r>
          </w:p>
        </w:tc>
      </w:tr>
      <w:tr w:rsidR="006E27FA" w14:paraId="18074846" w14:textId="77777777" w:rsidTr="004C1BD0">
        <w:tc>
          <w:tcPr>
            <w:tcW w:w="2407" w:type="dxa"/>
            <w:tcBorders>
              <w:top w:val="single" w:sz="2" w:space="0" w:color="DBDBDB"/>
              <w:left w:val="single" w:sz="2" w:space="0" w:color="DBDBDB"/>
              <w:bottom w:val="single" w:sz="6" w:space="0" w:color="DBDBDB"/>
              <w:right w:val="single" w:sz="2" w:space="0" w:color="DBDBDB"/>
            </w:tcBorders>
            <w:shd w:val="clear" w:color="auto" w:fill="FFFFFF"/>
            <w:tcMar>
              <w:top w:w="120" w:type="dxa"/>
              <w:left w:w="180" w:type="dxa"/>
              <w:bottom w:w="120" w:type="dxa"/>
              <w:right w:w="180" w:type="dxa"/>
            </w:tcMar>
            <w:hideMark/>
          </w:tcPr>
          <w:p w14:paraId="17C35821" w14:textId="77777777" w:rsidR="006E27FA" w:rsidRPr="00D1314C" w:rsidRDefault="006E27FA">
            <w:pPr>
              <w:pStyle w:val="NormalWeb"/>
              <w:spacing w:before="0" w:beforeAutospacing="0" w:after="0" w:afterAutospacing="0"/>
              <w:rPr>
                <w:rStyle w:val="inlinecode"/>
              </w:rPr>
            </w:pPr>
            <w:r w:rsidRPr="00D1314C">
              <w:rPr>
                <w:rStyle w:val="inlinecode"/>
              </w:rPr>
              <w:t>stats</w:t>
            </w:r>
          </w:p>
        </w:tc>
        <w:tc>
          <w:tcPr>
            <w:tcW w:w="6662" w:type="dxa"/>
            <w:tcBorders>
              <w:top w:val="single" w:sz="2" w:space="0" w:color="DBDBDB"/>
              <w:left w:val="single" w:sz="2" w:space="0" w:color="DBDBDB"/>
              <w:bottom w:val="single" w:sz="6" w:space="0" w:color="DBDBDB"/>
              <w:right w:val="single" w:sz="2" w:space="0" w:color="DBDBDB"/>
            </w:tcBorders>
            <w:shd w:val="clear" w:color="auto" w:fill="FFFFFF"/>
            <w:tcMar>
              <w:top w:w="120" w:type="dxa"/>
              <w:left w:w="180" w:type="dxa"/>
              <w:bottom w:w="120" w:type="dxa"/>
              <w:right w:w="180" w:type="dxa"/>
            </w:tcMar>
            <w:hideMark/>
          </w:tcPr>
          <w:p w14:paraId="3C18A1E3" w14:textId="44FFC968" w:rsidR="006E27FA" w:rsidRPr="0097677C" w:rsidRDefault="006E27FA">
            <w:pPr>
              <w:pStyle w:val="NormalWeb"/>
              <w:spacing w:before="0" w:beforeAutospacing="0" w:after="0" w:afterAutospacing="0"/>
              <w:rPr>
                <w:rFonts w:ascii="Aptos Serif" w:hAnsi="Aptos Serif" w:cs="Aptos Serif"/>
                <w:color w:val="363636"/>
              </w:rPr>
            </w:pPr>
            <w:r w:rsidRPr="0097677C">
              <w:rPr>
                <w:rFonts w:ascii="Aptos Serif" w:hAnsi="Aptos Serif" w:cs="Aptos Serif"/>
                <w:color w:val="363636"/>
              </w:rPr>
              <w:t>Gets all statistics in one call.</w:t>
            </w:r>
            <w:r w:rsidR="0097677C" w:rsidRPr="0097677C">
              <w:rPr>
                <w:rFonts w:ascii="Aptos Serif" w:hAnsi="Aptos Serif" w:cs="Aptos Serif"/>
                <w:color w:val="363636"/>
              </w:rPr>
              <w:t xml:space="preserve"> </w:t>
            </w:r>
          </w:p>
        </w:tc>
      </w:tr>
      <w:tr w:rsidR="006E27FA" w14:paraId="3139609F" w14:textId="77777777" w:rsidTr="004C1BD0">
        <w:tc>
          <w:tcPr>
            <w:tcW w:w="2407" w:type="dxa"/>
            <w:tcBorders>
              <w:top w:val="single" w:sz="2" w:space="0" w:color="DBDBDB"/>
              <w:left w:val="single" w:sz="2" w:space="0" w:color="DBDBDB"/>
              <w:bottom w:val="single" w:sz="6" w:space="0" w:color="DBDBDB"/>
              <w:right w:val="single" w:sz="2" w:space="0" w:color="DBDBDB"/>
            </w:tcBorders>
            <w:shd w:val="clear" w:color="auto" w:fill="FFFFFF"/>
            <w:tcMar>
              <w:top w:w="120" w:type="dxa"/>
              <w:left w:w="180" w:type="dxa"/>
              <w:bottom w:w="120" w:type="dxa"/>
              <w:right w:w="180" w:type="dxa"/>
            </w:tcMar>
            <w:hideMark/>
          </w:tcPr>
          <w:p w14:paraId="6A6C71DB" w14:textId="77777777" w:rsidR="006E27FA" w:rsidRPr="00D1314C" w:rsidRDefault="006E27FA">
            <w:pPr>
              <w:pStyle w:val="NormalWeb"/>
              <w:spacing w:before="0" w:beforeAutospacing="0" w:after="0" w:afterAutospacing="0"/>
              <w:rPr>
                <w:rStyle w:val="inlinecode"/>
              </w:rPr>
            </w:pPr>
            <w:r w:rsidRPr="00D1314C">
              <w:rPr>
                <w:rStyle w:val="inlinecode"/>
              </w:rPr>
              <w:t>sum</w:t>
            </w:r>
          </w:p>
        </w:tc>
        <w:tc>
          <w:tcPr>
            <w:tcW w:w="6662" w:type="dxa"/>
            <w:tcBorders>
              <w:top w:val="single" w:sz="2" w:space="0" w:color="DBDBDB"/>
              <w:left w:val="single" w:sz="2" w:space="0" w:color="DBDBDB"/>
              <w:bottom w:val="single" w:sz="6" w:space="0" w:color="DBDBDB"/>
              <w:right w:val="single" w:sz="2" w:space="0" w:color="DBDBDB"/>
            </w:tcBorders>
            <w:shd w:val="clear" w:color="auto" w:fill="FFFFFF"/>
            <w:tcMar>
              <w:top w:w="120" w:type="dxa"/>
              <w:left w:w="180" w:type="dxa"/>
              <w:bottom w:w="120" w:type="dxa"/>
              <w:right w:w="180" w:type="dxa"/>
            </w:tcMar>
            <w:hideMark/>
          </w:tcPr>
          <w:p w14:paraId="5D58C2E3" w14:textId="0DCCF91D" w:rsidR="006E27FA" w:rsidRPr="0097677C" w:rsidRDefault="006E27FA">
            <w:pPr>
              <w:pStyle w:val="NormalWeb"/>
              <w:spacing w:before="0" w:beforeAutospacing="0" w:after="0" w:afterAutospacing="0"/>
              <w:rPr>
                <w:rFonts w:ascii="Aptos Serif" w:hAnsi="Aptos Serif" w:cs="Aptos Serif"/>
                <w:color w:val="363636"/>
              </w:rPr>
            </w:pPr>
            <w:r w:rsidRPr="0097677C">
              <w:rPr>
                <w:rFonts w:ascii="Aptos Serif" w:hAnsi="Aptos Serif" w:cs="Aptos Serif"/>
                <w:color w:val="363636"/>
              </w:rPr>
              <w:t>Gets the sum of all values.</w:t>
            </w:r>
            <w:r w:rsidR="0097677C" w:rsidRPr="0097677C">
              <w:rPr>
                <w:rFonts w:ascii="Aptos Serif" w:hAnsi="Aptos Serif" w:cs="Aptos Serif"/>
                <w:color w:val="363636"/>
              </w:rPr>
              <w:t xml:space="preserve"> </w:t>
            </w:r>
          </w:p>
        </w:tc>
      </w:tr>
      <w:tr w:rsidR="006E27FA" w14:paraId="77A9ABA1" w14:textId="77777777" w:rsidTr="004C1BD0">
        <w:tc>
          <w:tcPr>
            <w:tcW w:w="2407" w:type="dxa"/>
            <w:tcBorders>
              <w:top w:val="single" w:sz="2" w:space="0" w:color="DBDBDB"/>
              <w:left w:val="single" w:sz="2" w:space="0" w:color="DBDBDB"/>
              <w:bottom w:val="single" w:sz="2" w:space="0" w:color="DBDBDB"/>
              <w:right w:val="single" w:sz="2" w:space="0" w:color="DBDBDB"/>
            </w:tcBorders>
            <w:shd w:val="clear" w:color="auto" w:fill="FFFFFF"/>
            <w:tcMar>
              <w:top w:w="120" w:type="dxa"/>
              <w:left w:w="180" w:type="dxa"/>
              <w:bottom w:w="120" w:type="dxa"/>
              <w:right w:w="180" w:type="dxa"/>
            </w:tcMar>
            <w:hideMark/>
          </w:tcPr>
          <w:p w14:paraId="013C8BA8" w14:textId="77777777" w:rsidR="006E27FA" w:rsidRPr="00D1314C" w:rsidRDefault="006E27FA">
            <w:pPr>
              <w:pStyle w:val="NormalWeb"/>
              <w:spacing w:before="0" w:beforeAutospacing="0" w:after="0" w:afterAutospacing="0"/>
              <w:rPr>
                <w:rStyle w:val="inlinecode"/>
              </w:rPr>
            </w:pPr>
            <w:r w:rsidRPr="00D1314C">
              <w:rPr>
                <w:rStyle w:val="inlinecode"/>
              </w:rPr>
              <w:t>toVector</w:t>
            </w:r>
          </w:p>
        </w:tc>
        <w:tc>
          <w:tcPr>
            <w:tcW w:w="6662" w:type="dxa"/>
            <w:tcBorders>
              <w:top w:val="single" w:sz="2" w:space="0" w:color="DBDBDB"/>
              <w:left w:val="single" w:sz="2" w:space="0" w:color="DBDBDB"/>
              <w:bottom w:val="single" w:sz="2" w:space="0" w:color="DBDBDB"/>
              <w:right w:val="single" w:sz="2" w:space="0" w:color="DBDBDB"/>
            </w:tcBorders>
            <w:shd w:val="clear" w:color="auto" w:fill="FFFFFF"/>
            <w:tcMar>
              <w:top w:w="120" w:type="dxa"/>
              <w:left w:w="180" w:type="dxa"/>
              <w:bottom w:w="120" w:type="dxa"/>
              <w:right w:w="180" w:type="dxa"/>
            </w:tcMar>
            <w:hideMark/>
          </w:tcPr>
          <w:p w14:paraId="0AC661FC" w14:textId="1840D73A" w:rsidR="006E27FA" w:rsidRPr="0097677C" w:rsidRDefault="006E27FA">
            <w:pPr>
              <w:pStyle w:val="NormalWeb"/>
              <w:spacing w:before="0" w:beforeAutospacing="0" w:after="0" w:afterAutospacing="0"/>
              <w:rPr>
                <w:rFonts w:ascii="Aptos Serif" w:hAnsi="Aptos Serif" w:cs="Aptos Serif"/>
                <w:color w:val="363636"/>
              </w:rPr>
            </w:pPr>
            <w:r w:rsidRPr="0097677C">
              <w:rPr>
                <w:rFonts w:ascii="Aptos Serif" w:hAnsi="Aptos Serif" w:cs="Aptos Serif"/>
                <w:color w:val="363636"/>
              </w:rPr>
              <w:t>Converts the integer vector into a double vector.</w:t>
            </w:r>
            <w:r w:rsidR="0097677C" w:rsidRPr="0097677C">
              <w:rPr>
                <w:rFonts w:ascii="Aptos Serif" w:hAnsi="Aptos Serif" w:cs="Aptos Serif"/>
                <w:color w:val="363636"/>
              </w:rPr>
              <w:t xml:space="preserve"> </w:t>
            </w:r>
          </w:p>
        </w:tc>
      </w:tr>
    </w:tbl>
    <w:p w14:paraId="432A35D6" w14:textId="77777777" w:rsidR="006E27FA" w:rsidRDefault="006E27FA" w:rsidP="0097677C">
      <w:pPr>
        <w:pStyle w:val="Ttulo3"/>
      </w:pPr>
      <w:bookmarkStart w:id="84" w:name="_Toc232272268"/>
      <w:r>
        <w:t>Integer vector methods</w:t>
      </w:r>
      <w:bookmarkEnd w:id="84"/>
    </w:p>
    <w:p w14:paraId="45603C04" w14:textId="77777777" w:rsidR="006E27FA" w:rsidRDefault="006E27FA" w:rsidP="0097677C">
      <w:pPr>
        <w:rPr>
          <w:szCs w:val="24"/>
        </w:rPr>
      </w:pPr>
      <w:r>
        <w:t>These are the methods for integer vectors:</w:t>
      </w:r>
    </w:p>
    <w:tbl>
      <w:tblPr>
        <w:tblW w:w="9069" w:type="dxa"/>
        <w:tblBorders>
          <w:top w:val="single" w:sz="6" w:space="0" w:color="DBDBDB"/>
          <w:left w:val="single" w:sz="6" w:space="0" w:color="DBDBDB"/>
          <w:bottom w:val="single" w:sz="6" w:space="0" w:color="DBDBDB"/>
          <w:right w:val="single" w:sz="6" w:space="0" w:color="DBDBDB"/>
        </w:tblBorders>
        <w:shd w:val="clear" w:color="auto" w:fill="FFFFFF"/>
        <w:tblCellMar>
          <w:top w:w="15" w:type="dxa"/>
          <w:left w:w="15" w:type="dxa"/>
          <w:bottom w:w="15" w:type="dxa"/>
          <w:right w:w="15" w:type="dxa"/>
        </w:tblCellMar>
        <w:tblLook w:val="04A0" w:firstRow="1" w:lastRow="0" w:firstColumn="1" w:lastColumn="0" w:noHBand="0" w:noVBand="1"/>
      </w:tblPr>
      <w:tblGrid>
        <w:gridCol w:w="2407"/>
        <w:gridCol w:w="6662"/>
      </w:tblGrid>
      <w:tr w:rsidR="006E27FA" w14:paraId="361A0C48" w14:textId="77777777" w:rsidTr="004C1BD0">
        <w:tc>
          <w:tcPr>
            <w:tcW w:w="2407" w:type="dxa"/>
            <w:tcBorders>
              <w:top w:val="single" w:sz="2" w:space="0" w:color="DBDBDB"/>
              <w:left w:val="single" w:sz="2" w:space="0" w:color="DBDBDB"/>
              <w:bottom w:val="single" w:sz="6" w:space="0" w:color="DBDBDB"/>
              <w:right w:val="single" w:sz="2" w:space="0" w:color="DBDBDB"/>
            </w:tcBorders>
            <w:shd w:val="clear" w:color="auto" w:fill="FFFFFF"/>
            <w:tcMar>
              <w:top w:w="120" w:type="dxa"/>
              <w:left w:w="180" w:type="dxa"/>
              <w:bottom w:w="120" w:type="dxa"/>
              <w:right w:w="180" w:type="dxa"/>
            </w:tcMar>
            <w:hideMark/>
          </w:tcPr>
          <w:p w14:paraId="17EB472A" w14:textId="77777777" w:rsidR="006E27FA" w:rsidRPr="00751DE4" w:rsidRDefault="006E27FA">
            <w:pPr>
              <w:pStyle w:val="NormalWeb"/>
              <w:spacing w:before="0" w:beforeAutospacing="0" w:after="0" w:afterAutospacing="0"/>
              <w:rPr>
                <w:rStyle w:val="inlinecode"/>
              </w:rPr>
            </w:pPr>
            <w:r w:rsidRPr="00751DE4">
              <w:rPr>
                <w:rStyle w:val="inlinecode"/>
              </w:rPr>
              <w:t>all</w:t>
            </w:r>
          </w:p>
        </w:tc>
        <w:tc>
          <w:tcPr>
            <w:tcW w:w="6662" w:type="dxa"/>
            <w:tcBorders>
              <w:top w:val="single" w:sz="2" w:space="0" w:color="DBDBDB"/>
              <w:left w:val="single" w:sz="2" w:space="0" w:color="DBDBDB"/>
              <w:bottom w:val="single" w:sz="6" w:space="0" w:color="DBDBDB"/>
              <w:right w:val="single" w:sz="2" w:space="0" w:color="DBDBDB"/>
            </w:tcBorders>
            <w:shd w:val="clear" w:color="auto" w:fill="FFFFFF"/>
            <w:tcMar>
              <w:top w:w="120" w:type="dxa"/>
              <w:left w:w="180" w:type="dxa"/>
              <w:bottom w:w="120" w:type="dxa"/>
              <w:right w:w="180" w:type="dxa"/>
            </w:tcMar>
            <w:hideMark/>
          </w:tcPr>
          <w:p w14:paraId="3815C457" w14:textId="0D5298D9" w:rsidR="006E27FA" w:rsidRPr="0097677C" w:rsidRDefault="006E27FA">
            <w:pPr>
              <w:pStyle w:val="NormalWeb"/>
              <w:spacing w:before="0" w:beforeAutospacing="0" w:after="0" w:afterAutospacing="0"/>
              <w:rPr>
                <w:rFonts w:ascii="Aptos Serif" w:hAnsi="Aptos Serif" w:cs="Aptos Serif"/>
                <w:color w:val="363636"/>
              </w:rPr>
            </w:pPr>
            <w:r w:rsidRPr="0097677C">
              <w:rPr>
                <w:rFonts w:ascii="Aptos Serif" w:hAnsi="Aptos Serif" w:cs="Aptos Serif"/>
                <w:color w:val="363636"/>
              </w:rPr>
              <w:t>Checks if all items satisfy a lambda predicate.</w:t>
            </w:r>
            <w:r w:rsidR="0097677C" w:rsidRPr="0097677C">
              <w:rPr>
                <w:rFonts w:ascii="Aptos Serif" w:hAnsi="Aptos Serif" w:cs="Aptos Serif"/>
                <w:color w:val="363636"/>
              </w:rPr>
              <w:t xml:space="preserve"> </w:t>
            </w:r>
          </w:p>
        </w:tc>
      </w:tr>
      <w:tr w:rsidR="006E27FA" w14:paraId="068C129E" w14:textId="77777777" w:rsidTr="004C1BD0">
        <w:tc>
          <w:tcPr>
            <w:tcW w:w="2407" w:type="dxa"/>
            <w:tcBorders>
              <w:top w:val="single" w:sz="2" w:space="0" w:color="DBDBDB"/>
              <w:left w:val="single" w:sz="2" w:space="0" w:color="DBDBDB"/>
              <w:bottom w:val="single" w:sz="6" w:space="0" w:color="DBDBDB"/>
              <w:right w:val="single" w:sz="2" w:space="0" w:color="DBDBDB"/>
            </w:tcBorders>
            <w:shd w:val="clear" w:color="auto" w:fill="FFFFFF"/>
            <w:tcMar>
              <w:top w:w="120" w:type="dxa"/>
              <w:left w:w="180" w:type="dxa"/>
              <w:bottom w:w="120" w:type="dxa"/>
              <w:right w:w="180" w:type="dxa"/>
            </w:tcMar>
            <w:hideMark/>
          </w:tcPr>
          <w:p w14:paraId="2055F55C" w14:textId="77777777" w:rsidR="006E27FA" w:rsidRPr="00751DE4" w:rsidRDefault="006E27FA">
            <w:pPr>
              <w:pStyle w:val="NormalWeb"/>
              <w:spacing w:before="0" w:beforeAutospacing="0" w:after="0" w:afterAutospacing="0"/>
              <w:rPr>
                <w:rStyle w:val="inlinecode"/>
              </w:rPr>
            </w:pPr>
            <w:r w:rsidRPr="00751DE4">
              <w:rPr>
                <w:rStyle w:val="inlinecode"/>
              </w:rPr>
              <w:t>any</w:t>
            </w:r>
          </w:p>
        </w:tc>
        <w:tc>
          <w:tcPr>
            <w:tcW w:w="6662" w:type="dxa"/>
            <w:tcBorders>
              <w:top w:val="single" w:sz="2" w:space="0" w:color="DBDBDB"/>
              <w:left w:val="single" w:sz="2" w:space="0" w:color="DBDBDB"/>
              <w:bottom w:val="single" w:sz="6" w:space="0" w:color="DBDBDB"/>
              <w:right w:val="single" w:sz="2" w:space="0" w:color="DBDBDB"/>
            </w:tcBorders>
            <w:shd w:val="clear" w:color="auto" w:fill="FFFFFF"/>
            <w:tcMar>
              <w:top w:w="120" w:type="dxa"/>
              <w:left w:w="180" w:type="dxa"/>
              <w:bottom w:w="120" w:type="dxa"/>
              <w:right w:w="180" w:type="dxa"/>
            </w:tcMar>
            <w:hideMark/>
          </w:tcPr>
          <w:p w14:paraId="1CB27DAD" w14:textId="2FB54891" w:rsidR="006E27FA" w:rsidRPr="0097677C" w:rsidRDefault="006E27FA">
            <w:pPr>
              <w:pStyle w:val="NormalWeb"/>
              <w:spacing w:before="0" w:beforeAutospacing="0" w:after="0" w:afterAutospacing="0"/>
              <w:rPr>
                <w:rFonts w:ascii="Aptos Serif" w:hAnsi="Aptos Serif" w:cs="Aptos Serif"/>
                <w:color w:val="363636"/>
              </w:rPr>
            </w:pPr>
            <w:r w:rsidRPr="0097677C">
              <w:rPr>
                <w:rFonts w:ascii="Aptos Serif" w:hAnsi="Aptos Serif" w:cs="Aptos Serif"/>
                <w:color w:val="363636"/>
              </w:rPr>
              <w:t>Checks if exists an item satisfying a lambda predicate.</w:t>
            </w:r>
            <w:r w:rsidR="0097677C" w:rsidRPr="0097677C">
              <w:rPr>
                <w:rFonts w:ascii="Aptos Serif" w:hAnsi="Aptos Serif" w:cs="Aptos Serif"/>
                <w:color w:val="363636"/>
              </w:rPr>
              <w:t xml:space="preserve"> </w:t>
            </w:r>
          </w:p>
        </w:tc>
      </w:tr>
      <w:tr w:rsidR="006E27FA" w14:paraId="0A921B5E" w14:textId="77777777" w:rsidTr="004C1BD0">
        <w:tc>
          <w:tcPr>
            <w:tcW w:w="2407" w:type="dxa"/>
            <w:tcBorders>
              <w:top w:val="single" w:sz="2" w:space="0" w:color="DBDBDB"/>
              <w:left w:val="single" w:sz="2" w:space="0" w:color="DBDBDB"/>
              <w:bottom w:val="single" w:sz="6" w:space="0" w:color="DBDBDB"/>
              <w:right w:val="single" w:sz="2" w:space="0" w:color="DBDBDB"/>
            </w:tcBorders>
            <w:shd w:val="clear" w:color="auto" w:fill="FFFFFF"/>
            <w:tcMar>
              <w:top w:w="120" w:type="dxa"/>
              <w:left w:w="180" w:type="dxa"/>
              <w:bottom w:w="120" w:type="dxa"/>
              <w:right w:w="180" w:type="dxa"/>
            </w:tcMar>
            <w:hideMark/>
          </w:tcPr>
          <w:p w14:paraId="46B2F6CA" w14:textId="77777777" w:rsidR="006E27FA" w:rsidRPr="00751DE4" w:rsidRDefault="006E27FA">
            <w:pPr>
              <w:pStyle w:val="NormalWeb"/>
              <w:spacing w:before="0" w:beforeAutospacing="0" w:after="0" w:afterAutospacing="0"/>
              <w:rPr>
                <w:rStyle w:val="inlinecode"/>
              </w:rPr>
            </w:pPr>
            <w:r w:rsidRPr="00751DE4">
              <w:rPr>
                <w:rStyle w:val="inlinecode"/>
              </w:rPr>
              <w:t>filter</w:t>
            </w:r>
          </w:p>
        </w:tc>
        <w:tc>
          <w:tcPr>
            <w:tcW w:w="6662" w:type="dxa"/>
            <w:tcBorders>
              <w:top w:val="single" w:sz="2" w:space="0" w:color="DBDBDB"/>
              <w:left w:val="single" w:sz="2" w:space="0" w:color="DBDBDB"/>
              <w:bottom w:val="single" w:sz="6" w:space="0" w:color="DBDBDB"/>
              <w:right w:val="single" w:sz="2" w:space="0" w:color="DBDBDB"/>
            </w:tcBorders>
            <w:shd w:val="clear" w:color="auto" w:fill="FFFFFF"/>
            <w:tcMar>
              <w:top w:w="120" w:type="dxa"/>
              <w:left w:w="180" w:type="dxa"/>
              <w:bottom w:w="120" w:type="dxa"/>
              <w:right w:w="180" w:type="dxa"/>
            </w:tcMar>
            <w:hideMark/>
          </w:tcPr>
          <w:p w14:paraId="5AB2707C" w14:textId="4F3E2377" w:rsidR="006E27FA" w:rsidRPr="0097677C" w:rsidRDefault="006E27FA">
            <w:pPr>
              <w:pStyle w:val="NormalWeb"/>
              <w:spacing w:before="0" w:beforeAutospacing="0" w:after="0" w:afterAutospacing="0"/>
              <w:rPr>
                <w:rFonts w:ascii="Aptos Serif" w:hAnsi="Aptos Serif" w:cs="Aptos Serif"/>
                <w:color w:val="363636"/>
              </w:rPr>
            </w:pPr>
            <w:r w:rsidRPr="0097677C">
              <w:rPr>
                <w:rFonts w:ascii="Aptos Serif" w:hAnsi="Aptos Serif" w:cs="Aptos Serif"/>
                <w:color w:val="363636"/>
              </w:rPr>
              <w:t>Filters items by value.</w:t>
            </w:r>
            <w:r w:rsidR="0097677C" w:rsidRPr="0097677C">
              <w:rPr>
                <w:rFonts w:ascii="Aptos Serif" w:hAnsi="Aptos Serif" w:cs="Aptos Serif"/>
                <w:color w:val="363636"/>
              </w:rPr>
              <w:t xml:space="preserve"> </w:t>
            </w:r>
          </w:p>
        </w:tc>
      </w:tr>
      <w:tr w:rsidR="00C21C2D" w14:paraId="15A2B17E" w14:textId="77777777" w:rsidTr="004C1BD0">
        <w:tc>
          <w:tcPr>
            <w:tcW w:w="2407" w:type="dxa"/>
            <w:tcBorders>
              <w:top w:val="single" w:sz="2" w:space="0" w:color="DBDBDB"/>
              <w:left w:val="single" w:sz="2" w:space="0" w:color="DBDBDB"/>
              <w:bottom w:val="single" w:sz="6" w:space="0" w:color="DBDBDB"/>
              <w:right w:val="single" w:sz="2" w:space="0" w:color="DBDBDB"/>
            </w:tcBorders>
            <w:shd w:val="clear" w:color="auto" w:fill="FFFFFF"/>
            <w:tcMar>
              <w:top w:w="120" w:type="dxa"/>
              <w:left w:w="180" w:type="dxa"/>
              <w:bottom w:w="120" w:type="dxa"/>
              <w:right w:w="180" w:type="dxa"/>
            </w:tcMar>
          </w:tcPr>
          <w:p w14:paraId="5376493F" w14:textId="1316D26C" w:rsidR="00C21C2D" w:rsidRPr="00751DE4" w:rsidRDefault="00C21C2D" w:rsidP="00C21C2D">
            <w:pPr>
              <w:pStyle w:val="NormalWeb"/>
              <w:spacing w:before="0" w:beforeAutospacing="0" w:after="0" w:afterAutospacing="0"/>
              <w:rPr>
                <w:rStyle w:val="inlinecode"/>
              </w:rPr>
            </w:pPr>
            <w:r w:rsidRPr="00D1314C">
              <w:rPr>
                <w:rStyle w:val="inlinecode"/>
              </w:rPr>
              <w:t>find</w:t>
            </w:r>
          </w:p>
        </w:tc>
        <w:tc>
          <w:tcPr>
            <w:tcW w:w="6662" w:type="dxa"/>
            <w:tcBorders>
              <w:top w:val="single" w:sz="2" w:space="0" w:color="DBDBDB"/>
              <w:left w:val="single" w:sz="2" w:space="0" w:color="DBDBDB"/>
              <w:bottom w:val="single" w:sz="6" w:space="0" w:color="DBDBDB"/>
              <w:right w:val="single" w:sz="2" w:space="0" w:color="DBDBDB"/>
            </w:tcBorders>
            <w:shd w:val="clear" w:color="auto" w:fill="FFFFFF"/>
            <w:tcMar>
              <w:top w:w="120" w:type="dxa"/>
              <w:left w:w="180" w:type="dxa"/>
              <w:bottom w:w="120" w:type="dxa"/>
              <w:right w:w="180" w:type="dxa"/>
            </w:tcMar>
          </w:tcPr>
          <w:p w14:paraId="7BE4DA96" w14:textId="6D93413D" w:rsidR="00C21C2D" w:rsidRPr="0097677C" w:rsidRDefault="00C21C2D" w:rsidP="00C21C2D">
            <w:pPr>
              <w:pStyle w:val="NormalWeb"/>
              <w:spacing w:before="0" w:beforeAutospacing="0" w:after="0" w:afterAutospacing="0"/>
              <w:rPr>
                <w:rFonts w:ascii="Aptos Serif" w:hAnsi="Aptos Serif" w:cs="Aptos Serif"/>
                <w:color w:val="363636"/>
              </w:rPr>
            </w:pPr>
            <w:r w:rsidRPr="0097677C">
              <w:rPr>
                <w:rFonts w:ascii="Aptos Serif" w:hAnsi="Aptos Serif" w:cs="Aptos Serif"/>
                <w:color w:val="363636"/>
              </w:rPr>
              <w:t>Like </w:t>
            </w:r>
            <w:r w:rsidRPr="00292CCD">
              <w:rPr>
                <w:rStyle w:val="code"/>
                <w:rFonts w:ascii="Consolas" w:hAnsi="Consolas" w:cs="Aptos Serif"/>
                <w:color w:val="000066"/>
              </w:rPr>
              <w:t>filter</w:t>
            </w:r>
            <w:r>
              <w:rPr>
                <w:rFonts w:ascii="Aptos Serif" w:hAnsi="Aptos Serif" w:cs="Aptos Serif"/>
                <w:color w:val="363636"/>
              </w:rPr>
              <w:t xml:space="preserve"> </w:t>
            </w:r>
            <w:r w:rsidRPr="0097677C">
              <w:rPr>
                <w:rFonts w:ascii="Aptos Serif" w:hAnsi="Aptos Serif" w:cs="Aptos Serif"/>
                <w:color w:val="363636"/>
              </w:rPr>
              <w:t xml:space="preserve">but returns a sequence </w:t>
            </w:r>
            <w:r>
              <w:rPr>
                <w:rFonts w:ascii="Aptos Serif" w:hAnsi="Aptos Serif" w:cs="Aptos Serif"/>
                <w:color w:val="363636"/>
              </w:rPr>
              <w:t>with</w:t>
            </w:r>
            <w:r w:rsidRPr="0097677C">
              <w:rPr>
                <w:rFonts w:ascii="Aptos Serif" w:hAnsi="Aptos Serif" w:cs="Aptos Serif"/>
                <w:color w:val="363636"/>
              </w:rPr>
              <w:t xml:space="preserve"> the indexes. </w:t>
            </w:r>
          </w:p>
        </w:tc>
      </w:tr>
      <w:tr w:rsidR="00C21C2D" w14:paraId="313F7481" w14:textId="77777777" w:rsidTr="004C1BD0">
        <w:tc>
          <w:tcPr>
            <w:tcW w:w="2407" w:type="dxa"/>
            <w:tcBorders>
              <w:top w:val="single" w:sz="2" w:space="0" w:color="DBDBDB"/>
              <w:left w:val="single" w:sz="2" w:space="0" w:color="DBDBDB"/>
              <w:bottom w:val="single" w:sz="6" w:space="0" w:color="DBDBDB"/>
              <w:right w:val="single" w:sz="2" w:space="0" w:color="DBDBDB"/>
            </w:tcBorders>
            <w:shd w:val="clear" w:color="auto" w:fill="FFFFFF"/>
            <w:tcMar>
              <w:top w:w="120" w:type="dxa"/>
              <w:left w:w="180" w:type="dxa"/>
              <w:bottom w:w="120" w:type="dxa"/>
              <w:right w:w="180" w:type="dxa"/>
            </w:tcMar>
            <w:hideMark/>
          </w:tcPr>
          <w:p w14:paraId="2230A238" w14:textId="77777777" w:rsidR="00C21C2D" w:rsidRPr="00751DE4" w:rsidRDefault="00C21C2D" w:rsidP="00C21C2D">
            <w:pPr>
              <w:pStyle w:val="NormalWeb"/>
              <w:spacing w:before="0" w:beforeAutospacing="0" w:after="0" w:afterAutospacing="0"/>
              <w:rPr>
                <w:rStyle w:val="inlinecode"/>
              </w:rPr>
            </w:pPr>
            <w:r w:rsidRPr="00751DE4">
              <w:rPr>
                <w:rStyle w:val="inlinecode"/>
              </w:rPr>
              <w:t>map</w:t>
            </w:r>
          </w:p>
        </w:tc>
        <w:tc>
          <w:tcPr>
            <w:tcW w:w="6662" w:type="dxa"/>
            <w:tcBorders>
              <w:top w:val="single" w:sz="2" w:space="0" w:color="DBDBDB"/>
              <w:left w:val="single" w:sz="2" w:space="0" w:color="DBDBDB"/>
              <w:bottom w:val="single" w:sz="6" w:space="0" w:color="DBDBDB"/>
              <w:right w:val="single" w:sz="2" w:space="0" w:color="DBDBDB"/>
            </w:tcBorders>
            <w:shd w:val="clear" w:color="auto" w:fill="FFFFFF"/>
            <w:tcMar>
              <w:top w:w="120" w:type="dxa"/>
              <w:left w:w="180" w:type="dxa"/>
              <w:bottom w:w="120" w:type="dxa"/>
              <w:right w:w="180" w:type="dxa"/>
            </w:tcMar>
            <w:hideMark/>
          </w:tcPr>
          <w:p w14:paraId="3ECBF33E" w14:textId="5572DB98" w:rsidR="00C21C2D" w:rsidRPr="0097677C" w:rsidRDefault="00646FBA" w:rsidP="00C21C2D">
            <w:pPr>
              <w:pStyle w:val="NormalWeb"/>
              <w:spacing w:before="0" w:beforeAutospacing="0" w:after="0" w:afterAutospacing="0"/>
              <w:rPr>
                <w:rFonts w:ascii="Aptos Serif" w:hAnsi="Aptos Serif" w:cs="Aptos Serif"/>
                <w:color w:val="363636"/>
              </w:rPr>
            </w:pPr>
            <w:r w:rsidRPr="0097677C">
              <w:rPr>
                <w:rFonts w:ascii="Aptos Serif" w:hAnsi="Aptos Serif" w:cs="Aptos Serif"/>
                <w:color w:val="363636"/>
              </w:rPr>
              <w:t>Point-wise</w:t>
            </w:r>
            <w:r w:rsidR="00C21C2D" w:rsidRPr="0097677C">
              <w:rPr>
                <w:rFonts w:ascii="Aptos Serif" w:hAnsi="Aptos Serif" w:cs="Aptos Serif"/>
                <w:color w:val="363636"/>
              </w:rPr>
              <w:t xml:space="preserve"> transformation of the items in another integer vector. </w:t>
            </w:r>
          </w:p>
        </w:tc>
      </w:tr>
      <w:tr w:rsidR="00C21C2D" w14:paraId="44503527" w14:textId="77777777" w:rsidTr="004C1BD0">
        <w:tc>
          <w:tcPr>
            <w:tcW w:w="2407" w:type="dxa"/>
            <w:tcBorders>
              <w:top w:val="single" w:sz="2" w:space="0" w:color="DBDBDB"/>
              <w:left w:val="single" w:sz="2" w:space="0" w:color="DBDBDB"/>
              <w:bottom w:val="single" w:sz="6" w:space="0" w:color="DBDBDB"/>
              <w:right w:val="single" w:sz="2" w:space="0" w:color="DBDBDB"/>
            </w:tcBorders>
            <w:shd w:val="clear" w:color="auto" w:fill="FFFFFF"/>
            <w:tcMar>
              <w:top w:w="120" w:type="dxa"/>
              <w:left w:w="180" w:type="dxa"/>
              <w:bottom w:w="120" w:type="dxa"/>
              <w:right w:w="180" w:type="dxa"/>
            </w:tcMar>
            <w:hideMark/>
          </w:tcPr>
          <w:p w14:paraId="6A6550AD" w14:textId="77777777" w:rsidR="00C21C2D" w:rsidRPr="00751DE4" w:rsidRDefault="00C21C2D" w:rsidP="00C21C2D">
            <w:pPr>
              <w:pStyle w:val="NormalWeb"/>
              <w:spacing w:before="0" w:beforeAutospacing="0" w:after="0" w:afterAutospacing="0"/>
              <w:rPr>
                <w:rStyle w:val="inlinecode"/>
              </w:rPr>
            </w:pPr>
            <w:r w:rsidRPr="00751DE4">
              <w:rPr>
                <w:rStyle w:val="inlinecode"/>
              </w:rPr>
              <w:t>mapReal</w:t>
            </w:r>
          </w:p>
        </w:tc>
        <w:tc>
          <w:tcPr>
            <w:tcW w:w="6662" w:type="dxa"/>
            <w:tcBorders>
              <w:top w:val="single" w:sz="2" w:space="0" w:color="DBDBDB"/>
              <w:left w:val="single" w:sz="2" w:space="0" w:color="DBDBDB"/>
              <w:bottom w:val="single" w:sz="6" w:space="0" w:color="DBDBDB"/>
              <w:right w:val="single" w:sz="2" w:space="0" w:color="DBDBDB"/>
            </w:tcBorders>
            <w:shd w:val="clear" w:color="auto" w:fill="FFFFFF"/>
            <w:tcMar>
              <w:top w:w="120" w:type="dxa"/>
              <w:left w:w="180" w:type="dxa"/>
              <w:bottom w:w="120" w:type="dxa"/>
              <w:right w:w="180" w:type="dxa"/>
            </w:tcMar>
            <w:hideMark/>
          </w:tcPr>
          <w:p w14:paraId="4BD4F88E" w14:textId="450038B1" w:rsidR="00C21C2D" w:rsidRPr="0097677C" w:rsidRDefault="00646FBA" w:rsidP="00C21C2D">
            <w:pPr>
              <w:pStyle w:val="NormalWeb"/>
              <w:spacing w:before="0" w:beforeAutospacing="0" w:after="0" w:afterAutospacing="0"/>
              <w:rPr>
                <w:rFonts w:ascii="Aptos Serif" w:hAnsi="Aptos Serif" w:cs="Aptos Serif"/>
                <w:color w:val="363636"/>
              </w:rPr>
            </w:pPr>
            <w:r w:rsidRPr="0097677C">
              <w:rPr>
                <w:rFonts w:ascii="Aptos Serif" w:hAnsi="Aptos Serif" w:cs="Aptos Serif"/>
                <w:color w:val="363636"/>
              </w:rPr>
              <w:t>Point-wise</w:t>
            </w:r>
            <w:r w:rsidR="00C21C2D" w:rsidRPr="0097677C">
              <w:rPr>
                <w:rFonts w:ascii="Aptos Serif" w:hAnsi="Aptos Serif" w:cs="Aptos Serif"/>
                <w:color w:val="363636"/>
              </w:rPr>
              <w:t xml:space="preserve"> transformation of the items into a real vector. </w:t>
            </w:r>
          </w:p>
        </w:tc>
      </w:tr>
      <w:tr w:rsidR="00C21C2D" w14:paraId="0D74A72D" w14:textId="77777777" w:rsidTr="004C1BD0">
        <w:tc>
          <w:tcPr>
            <w:tcW w:w="2407" w:type="dxa"/>
            <w:tcBorders>
              <w:top w:val="single" w:sz="2" w:space="0" w:color="DBDBDB"/>
              <w:left w:val="single" w:sz="2" w:space="0" w:color="DBDBDB"/>
              <w:bottom w:val="single" w:sz="6" w:space="0" w:color="DBDBDB"/>
              <w:right w:val="single" w:sz="2" w:space="0" w:color="DBDBDB"/>
            </w:tcBorders>
            <w:shd w:val="clear" w:color="auto" w:fill="FFFFFF"/>
            <w:tcMar>
              <w:top w:w="120" w:type="dxa"/>
              <w:left w:w="180" w:type="dxa"/>
              <w:bottom w:w="120" w:type="dxa"/>
              <w:right w:w="180" w:type="dxa"/>
            </w:tcMar>
            <w:hideMark/>
          </w:tcPr>
          <w:p w14:paraId="541403A4" w14:textId="77777777" w:rsidR="00C21C2D" w:rsidRPr="00751DE4" w:rsidRDefault="00C21C2D" w:rsidP="00C21C2D">
            <w:pPr>
              <w:pStyle w:val="NormalWeb"/>
              <w:spacing w:before="0" w:beforeAutospacing="0" w:after="0" w:afterAutospacing="0"/>
              <w:rPr>
                <w:rStyle w:val="inlinecode"/>
              </w:rPr>
            </w:pPr>
            <w:r w:rsidRPr="00751DE4">
              <w:rPr>
                <w:rStyle w:val="inlinecode"/>
              </w:rPr>
              <w:t>reduce</w:t>
            </w:r>
          </w:p>
        </w:tc>
        <w:tc>
          <w:tcPr>
            <w:tcW w:w="6662" w:type="dxa"/>
            <w:tcBorders>
              <w:top w:val="single" w:sz="2" w:space="0" w:color="DBDBDB"/>
              <w:left w:val="single" w:sz="2" w:space="0" w:color="DBDBDB"/>
              <w:bottom w:val="single" w:sz="6" w:space="0" w:color="DBDBDB"/>
              <w:right w:val="single" w:sz="2" w:space="0" w:color="DBDBDB"/>
            </w:tcBorders>
            <w:shd w:val="clear" w:color="auto" w:fill="FFFFFF"/>
            <w:tcMar>
              <w:top w:w="120" w:type="dxa"/>
              <w:left w:w="180" w:type="dxa"/>
              <w:bottom w:w="120" w:type="dxa"/>
              <w:right w:w="180" w:type="dxa"/>
            </w:tcMar>
            <w:hideMark/>
          </w:tcPr>
          <w:p w14:paraId="1EDC88B1" w14:textId="648BD425" w:rsidR="00C21C2D" w:rsidRPr="0097677C" w:rsidRDefault="00C21C2D" w:rsidP="00C21C2D">
            <w:pPr>
              <w:pStyle w:val="NormalWeb"/>
              <w:spacing w:before="0" w:beforeAutospacing="0" w:after="0" w:afterAutospacing="0"/>
              <w:rPr>
                <w:rFonts w:ascii="Aptos Serif" w:hAnsi="Aptos Serif" w:cs="Aptos Serif"/>
                <w:color w:val="363636"/>
              </w:rPr>
            </w:pPr>
            <w:r w:rsidRPr="0097677C">
              <w:rPr>
                <w:rFonts w:ascii="Aptos Serif" w:hAnsi="Aptos Serif" w:cs="Aptos Serif"/>
                <w:color w:val="363636"/>
              </w:rPr>
              <w:t xml:space="preserve">Reduces all items in a vector to a single integer value. </w:t>
            </w:r>
          </w:p>
        </w:tc>
      </w:tr>
      <w:tr w:rsidR="00C21C2D" w14:paraId="50536B16" w14:textId="77777777" w:rsidTr="004C1BD0">
        <w:tc>
          <w:tcPr>
            <w:tcW w:w="2407" w:type="dxa"/>
            <w:tcBorders>
              <w:top w:val="single" w:sz="2" w:space="0" w:color="DBDBDB"/>
              <w:left w:val="single" w:sz="2" w:space="0" w:color="DBDBDB"/>
              <w:bottom w:val="single" w:sz="2" w:space="0" w:color="DBDBDB"/>
              <w:right w:val="single" w:sz="2" w:space="0" w:color="DBDBDB"/>
            </w:tcBorders>
            <w:shd w:val="clear" w:color="auto" w:fill="FFFFFF"/>
            <w:tcMar>
              <w:top w:w="120" w:type="dxa"/>
              <w:left w:w="180" w:type="dxa"/>
              <w:bottom w:w="120" w:type="dxa"/>
              <w:right w:w="180" w:type="dxa"/>
            </w:tcMar>
            <w:hideMark/>
          </w:tcPr>
          <w:p w14:paraId="4F3E17A7" w14:textId="77777777" w:rsidR="00C21C2D" w:rsidRPr="00751DE4" w:rsidRDefault="00C21C2D" w:rsidP="00C21C2D">
            <w:pPr>
              <w:pStyle w:val="NormalWeb"/>
              <w:spacing w:before="0" w:beforeAutospacing="0" w:after="0" w:afterAutospacing="0"/>
              <w:rPr>
                <w:rStyle w:val="inlinecode"/>
              </w:rPr>
            </w:pPr>
            <w:r w:rsidRPr="00751DE4">
              <w:rPr>
                <w:rStyle w:val="inlinecode"/>
              </w:rPr>
              <w:t>zip</w:t>
            </w:r>
          </w:p>
        </w:tc>
        <w:tc>
          <w:tcPr>
            <w:tcW w:w="6662" w:type="dxa"/>
            <w:tcBorders>
              <w:top w:val="single" w:sz="2" w:space="0" w:color="DBDBDB"/>
              <w:left w:val="single" w:sz="2" w:space="0" w:color="DBDBDB"/>
              <w:bottom w:val="single" w:sz="2" w:space="0" w:color="DBDBDB"/>
              <w:right w:val="single" w:sz="2" w:space="0" w:color="DBDBDB"/>
            </w:tcBorders>
            <w:shd w:val="clear" w:color="auto" w:fill="FFFFFF"/>
            <w:tcMar>
              <w:top w:w="120" w:type="dxa"/>
              <w:left w:w="180" w:type="dxa"/>
              <w:bottom w:w="120" w:type="dxa"/>
              <w:right w:w="180" w:type="dxa"/>
            </w:tcMar>
            <w:hideMark/>
          </w:tcPr>
          <w:p w14:paraId="1C1E4540" w14:textId="481CFB2F" w:rsidR="00C21C2D" w:rsidRPr="0097677C" w:rsidRDefault="00C21C2D" w:rsidP="00C21C2D">
            <w:pPr>
              <w:pStyle w:val="NormalWeb"/>
              <w:spacing w:before="0" w:beforeAutospacing="0" w:after="0" w:afterAutospacing="0"/>
              <w:rPr>
                <w:rFonts w:ascii="Aptos Serif" w:hAnsi="Aptos Serif" w:cs="Aptos Serif"/>
                <w:color w:val="363636"/>
              </w:rPr>
            </w:pPr>
            <w:r w:rsidRPr="0097677C">
              <w:rPr>
                <w:rFonts w:ascii="Aptos Serif" w:hAnsi="Aptos Serif" w:cs="Aptos Serif"/>
                <w:color w:val="363636"/>
              </w:rPr>
              <w:t xml:space="preserve">Combines two integer vectors using a lambda function. </w:t>
            </w:r>
          </w:p>
        </w:tc>
      </w:tr>
    </w:tbl>
    <w:p w14:paraId="761F31B5" w14:textId="66F53F83" w:rsidR="00E01C54" w:rsidRDefault="00E01C54" w:rsidP="00E01C54">
      <w:pPr>
        <w:pStyle w:val="Ttulo2"/>
      </w:pPr>
      <w:bookmarkStart w:id="85" w:name="_Toc232272269"/>
      <w:r>
        <w:lastRenderedPageBreak/>
        <w:t xml:space="preserve">Date </w:t>
      </w:r>
      <w:r w:rsidRPr="0097677C">
        <w:t>vectors</w:t>
      </w:r>
      <w:bookmarkEnd w:id="85"/>
    </w:p>
    <w:p w14:paraId="25C2F0B4" w14:textId="48B09E61" w:rsidR="00E01C54" w:rsidRDefault="00E01C54" w:rsidP="00E01C54">
      <w:pPr>
        <w:rPr>
          <w:szCs w:val="24"/>
        </w:rPr>
      </w:pPr>
      <w:r>
        <w:fldChar w:fldCharType="begin"/>
      </w:r>
      <w:r>
        <w:instrText xml:space="preserve"> XE "</w:instrText>
      </w:r>
      <w:r w:rsidR="00A50A27">
        <w:rPr>
          <w:lang w:val="en-US"/>
        </w:rPr>
        <w:instrText>date</w:instrText>
      </w:r>
      <w:r w:rsidRPr="00A97094">
        <w:rPr>
          <w:lang w:val="en-US"/>
        </w:rPr>
        <w:instrText>:vector</w:instrText>
      </w:r>
      <w:r>
        <w:instrText xml:space="preserve">" </w:instrText>
      </w:r>
      <w:r>
        <w:fldChar w:fldCharType="end"/>
      </w:r>
      <w:r>
        <w:fldChar w:fldCharType="begin"/>
      </w:r>
      <w:r>
        <w:instrText xml:space="preserve"> XE "</w:instrText>
      </w:r>
      <w:r w:rsidRPr="00BF300D">
        <w:rPr>
          <w:lang w:val="en-US"/>
        </w:rPr>
        <w:instrText>vectors:</w:instrText>
      </w:r>
      <w:r w:rsidR="00A50A27">
        <w:rPr>
          <w:lang w:val="en-US"/>
        </w:rPr>
        <w:instrText>date</w:instrText>
      </w:r>
      <w:r>
        <w:instrText xml:space="preserve">" </w:instrText>
      </w:r>
      <w:r>
        <w:fldChar w:fldCharType="end"/>
      </w:r>
      <w:r>
        <w:t>Date vectors are implemented by the </w:t>
      </w:r>
      <w:r>
        <w:rPr>
          <w:rStyle w:val="inlinecode"/>
        </w:rPr>
        <w:t>d</w:t>
      </w:r>
      <w:r w:rsidRPr="00916C57">
        <w:rPr>
          <w:rStyle w:val="inlinecode"/>
        </w:rPr>
        <w:t>vec</w:t>
      </w:r>
      <w:r>
        <w:t xml:space="preserve"> class. They are mainly intended to support </w:t>
      </w:r>
      <w:r w:rsidR="00E51DBC">
        <w:t>the arguments vector from time series.</w:t>
      </w:r>
    </w:p>
    <w:tbl>
      <w:tblPr>
        <w:tblW w:w="9069" w:type="dxa"/>
        <w:tblBorders>
          <w:top w:val="single" w:sz="6" w:space="0" w:color="DBDBDB"/>
          <w:left w:val="single" w:sz="6" w:space="0" w:color="DBDBDB"/>
          <w:bottom w:val="single" w:sz="6" w:space="0" w:color="DBDBDB"/>
          <w:right w:val="single" w:sz="6" w:space="0" w:color="DBDBDB"/>
        </w:tblBorders>
        <w:shd w:val="clear" w:color="auto" w:fill="FFFFFF"/>
        <w:tblCellMar>
          <w:top w:w="15" w:type="dxa"/>
          <w:left w:w="15" w:type="dxa"/>
          <w:bottom w:w="15" w:type="dxa"/>
          <w:right w:w="15" w:type="dxa"/>
        </w:tblCellMar>
        <w:tblLook w:val="04A0" w:firstRow="1" w:lastRow="0" w:firstColumn="1" w:lastColumn="0" w:noHBand="0" w:noVBand="1"/>
      </w:tblPr>
      <w:tblGrid>
        <w:gridCol w:w="2407"/>
        <w:gridCol w:w="6662"/>
      </w:tblGrid>
      <w:tr w:rsidR="006251CD" w14:paraId="7446AC22" w14:textId="77777777" w:rsidTr="001764E7">
        <w:tc>
          <w:tcPr>
            <w:tcW w:w="2407" w:type="dxa"/>
            <w:tcBorders>
              <w:top w:val="single" w:sz="2" w:space="0" w:color="DBDBDB"/>
              <w:left w:val="single" w:sz="2" w:space="0" w:color="DBDBDB"/>
              <w:bottom w:val="single" w:sz="6" w:space="0" w:color="DBDBDB"/>
              <w:right w:val="single" w:sz="2" w:space="0" w:color="DBDBDB"/>
            </w:tcBorders>
            <w:shd w:val="clear" w:color="auto" w:fill="FFFFFF"/>
            <w:tcMar>
              <w:top w:w="120" w:type="dxa"/>
              <w:left w:w="180" w:type="dxa"/>
              <w:bottom w:w="120" w:type="dxa"/>
              <w:right w:w="180" w:type="dxa"/>
            </w:tcMar>
            <w:hideMark/>
          </w:tcPr>
          <w:p w14:paraId="0449C8B6" w14:textId="5EDFDA47" w:rsidR="006251CD" w:rsidRPr="00D1314C" w:rsidRDefault="006251CD" w:rsidP="001764E7">
            <w:pPr>
              <w:pStyle w:val="NormalWeb"/>
              <w:spacing w:before="0" w:beforeAutospacing="0" w:after="0" w:afterAutospacing="0"/>
              <w:rPr>
                <w:rStyle w:val="inlinecode"/>
              </w:rPr>
            </w:pPr>
            <w:r>
              <w:rPr>
                <w:rStyle w:val="inlinecode"/>
              </w:rPr>
              <w:t>d</w:t>
            </w:r>
            <w:r w:rsidRPr="00D1314C">
              <w:rPr>
                <w:rStyle w:val="inlinecode"/>
              </w:rPr>
              <w:t>vec::new</w:t>
            </w:r>
          </w:p>
        </w:tc>
        <w:tc>
          <w:tcPr>
            <w:tcW w:w="6662" w:type="dxa"/>
            <w:tcBorders>
              <w:top w:val="single" w:sz="2" w:space="0" w:color="DBDBDB"/>
              <w:left w:val="single" w:sz="2" w:space="0" w:color="DBDBDB"/>
              <w:bottom w:val="single" w:sz="6" w:space="0" w:color="DBDBDB"/>
              <w:right w:val="single" w:sz="2" w:space="0" w:color="DBDBDB"/>
            </w:tcBorders>
            <w:shd w:val="clear" w:color="auto" w:fill="FFFFFF"/>
            <w:tcMar>
              <w:top w:w="120" w:type="dxa"/>
              <w:left w:w="180" w:type="dxa"/>
              <w:bottom w:w="120" w:type="dxa"/>
              <w:right w:w="180" w:type="dxa"/>
            </w:tcMar>
            <w:hideMark/>
          </w:tcPr>
          <w:p w14:paraId="1DA594B5" w14:textId="77777777" w:rsidR="006251CD" w:rsidRPr="0097677C" w:rsidRDefault="006251CD" w:rsidP="001764E7">
            <w:pPr>
              <w:pStyle w:val="NormalWeb"/>
              <w:spacing w:before="0" w:beforeAutospacing="0" w:after="0" w:afterAutospacing="0"/>
              <w:rPr>
                <w:rFonts w:ascii="Aptos Serif" w:hAnsi="Aptos Serif" w:cs="Aptos Serif"/>
                <w:color w:val="363636"/>
              </w:rPr>
            </w:pPr>
            <w:r w:rsidRPr="0097677C">
              <w:rPr>
                <w:rFonts w:ascii="Aptos Serif" w:hAnsi="Aptos Serif" w:cs="Aptos Serif"/>
                <w:color w:val="363636"/>
              </w:rPr>
              <w:t>Overloaded constructor.</w:t>
            </w:r>
          </w:p>
        </w:tc>
      </w:tr>
      <w:tr w:rsidR="006251CD" w14:paraId="217CFF79" w14:textId="77777777" w:rsidTr="001764E7">
        <w:tc>
          <w:tcPr>
            <w:tcW w:w="2407" w:type="dxa"/>
            <w:tcBorders>
              <w:top w:val="single" w:sz="2" w:space="0" w:color="DBDBDB"/>
              <w:left w:val="single" w:sz="2" w:space="0" w:color="DBDBDB"/>
              <w:bottom w:val="single" w:sz="2" w:space="0" w:color="DBDBDB"/>
              <w:right w:val="single" w:sz="2" w:space="0" w:color="DBDBDB"/>
            </w:tcBorders>
            <w:shd w:val="clear" w:color="auto" w:fill="FFFFFF"/>
            <w:tcMar>
              <w:top w:w="120" w:type="dxa"/>
              <w:left w:w="180" w:type="dxa"/>
              <w:bottom w:w="120" w:type="dxa"/>
              <w:right w:w="180" w:type="dxa"/>
            </w:tcMar>
            <w:hideMark/>
          </w:tcPr>
          <w:p w14:paraId="293FA4B5" w14:textId="6C35C5F2" w:rsidR="006251CD" w:rsidRPr="00D1314C" w:rsidRDefault="006251CD" w:rsidP="001764E7">
            <w:pPr>
              <w:pStyle w:val="NormalWeb"/>
              <w:spacing w:before="0" w:beforeAutospacing="0" w:after="0" w:afterAutospacing="0"/>
              <w:rPr>
                <w:rStyle w:val="inlinecode"/>
              </w:rPr>
            </w:pPr>
            <w:r>
              <w:rPr>
                <w:rStyle w:val="inlinecode"/>
              </w:rPr>
              <w:t>d</w:t>
            </w:r>
            <w:r w:rsidRPr="00D1314C">
              <w:rPr>
                <w:rStyle w:val="inlinecode"/>
              </w:rPr>
              <w:t>vec::random</w:t>
            </w:r>
          </w:p>
        </w:tc>
        <w:tc>
          <w:tcPr>
            <w:tcW w:w="6662" w:type="dxa"/>
            <w:tcBorders>
              <w:top w:val="single" w:sz="2" w:space="0" w:color="DBDBDB"/>
              <w:left w:val="single" w:sz="2" w:space="0" w:color="DBDBDB"/>
              <w:bottom w:val="single" w:sz="2" w:space="0" w:color="DBDBDB"/>
              <w:right w:val="single" w:sz="2" w:space="0" w:color="DBDBDB"/>
            </w:tcBorders>
            <w:shd w:val="clear" w:color="auto" w:fill="FFFFFF"/>
            <w:tcMar>
              <w:top w:w="120" w:type="dxa"/>
              <w:left w:w="180" w:type="dxa"/>
              <w:bottom w:w="120" w:type="dxa"/>
              <w:right w:w="180" w:type="dxa"/>
            </w:tcMar>
            <w:hideMark/>
          </w:tcPr>
          <w:p w14:paraId="4C4D40E0" w14:textId="77777777" w:rsidR="00FD677E" w:rsidRDefault="006251CD" w:rsidP="001764E7">
            <w:pPr>
              <w:pStyle w:val="NormalWeb"/>
              <w:spacing w:before="0" w:beforeAutospacing="0" w:after="0" w:afterAutospacing="0"/>
              <w:rPr>
                <w:rFonts w:ascii="Aptos Serif" w:hAnsi="Aptos Serif" w:cs="Aptos Serif"/>
                <w:color w:val="363636"/>
              </w:rPr>
            </w:pPr>
            <w:r w:rsidRPr="0097677C">
              <w:rPr>
                <w:rFonts w:ascii="Aptos Serif" w:hAnsi="Aptos Serif" w:cs="Aptos Serif"/>
                <w:color w:val="363636"/>
              </w:rPr>
              <w:t>Creates a vector with random values from a uniform distribution</w:t>
            </w:r>
            <w:r w:rsidR="00FD677E">
              <w:rPr>
                <w:rFonts w:ascii="Aptos Serif" w:hAnsi="Aptos Serif" w:cs="Aptos Serif"/>
                <w:color w:val="363636"/>
              </w:rPr>
              <w:t>, given an interval of dates</w:t>
            </w:r>
            <w:r w:rsidRPr="0097677C">
              <w:rPr>
                <w:rFonts w:ascii="Aptos Serif" w:hAnsi="Aptos Serif" w:cs="Aptos Serif"/>
                <w:color w:val="363636"/>
              </w:rPr>
              <w:t>.</w:t>
            </w:r>
          </w:p>
          <w:p w14:paraId="099E85BB" w14:textId="0E14BAC1" w:rsidR="006251CD" w:rsidRPr="0097677C" w:rsidRDefault="00FD677E" w:rsidP="001764E7">
            <w:pPr>
              <w:pStyle w:val="NormalWeb"/>
              <w:spacing w:before="0" w:beforeAutospacing="0" w:after="0" w:afterAutospacing="0"/>
              <w:rPr>
                <w:rFonts w:ascii="Aptos Serif" w:hAnsi="Aptos Serif" w:cs="Aptos Serif"/>
                <w:color w:val="363636"/>
              </w:rPr>
            </w:pPr>
            <w:r>
              <w:rPr>
                <w:rFonts w:ascii="Aptos Serif" w:hAnsi="Aptos Serif"/>
                <w:color w:val="363636"/>
              </w:rPr>
              <w:t>Vector items are not sorted.</w:t>
            </w:r>
          </w:p>
        </w:tc>
      </w:tr>
    </w:tbl>
    <w:p w14:paraId="2F15F4EC" w14:textId="1B9F37D5" w:rsidR="005F43F6" w:rsidRDefault="00F75AE6" w:rsidP="005F43F6">
      <w:pPr>
        <w:spacing w:before="240"/>
      </w:pPr>
      <w:r>
        <w:fldChar w:fldCharType="begin"/>
      </w:r>
      <w:r>
        <w:instrText xml:space="preserve"> XE "csv</w:instrText>
      </w:r>
      <w:r w:rsidRPr="00682996">
        <w:instrText>:</w:instrText>
      </w:r>
      <w:r>
        <w:instrText xml:space="preserve">date vectors" </w:instrText>
      </w:r>
      <w:r>
        <w:fldChar w:fldCharType="end"/>
      </w:r>
      <w:r w:rsidR="005F43F6">
        <w:t xml:space="preserve">A date vector can also be read from a CSV file using </w:t>
      </w:r>
      <w:r w:rsidR="00225E4A">
        <w:t>the same technique as the used for reading a numeric vector:</w:t>
      </w:r>
    </w:p>
    <w:p w14:paraId="7861CEE8" w14:textId="77777777" w:rsidR="005F43F6" w:rsidRDefault="005F43F6" w:rsidP="005F43F6">
      <w:pPr>
        <w:pStyle w:val="Code0"/>
        <w:rPr>
          <w:color w:val="8B0000"/>
        </w:rPr>
      </w:pPr>
      <w:r>
        <w:rPr>
          <w:b/>
          <w:color w:val="4169E1"/>
        </w:rPr>
        <w:t>let</w:t>
      </w:r>
      <w:r w:rsidRPr="001B0E20">
        <w:t xml:space="preserve"> </w:t>
      </w:r>
      <w:r>
        <w:t>curves</w:t>
      </w:r>
      <w:r w:rsidRPr="001B0E20">
        <w:t xml:space="preserve"> = </w:t>
      </w:r>
      <w:r>
        <w:t>csv(</w:t>
      </w:r>
      <w:r w:rsidRPr="00385781">
        <w:rPr>
          <w:color w:val="8B0000"/>
        </w:rPr>
        <w:t>"</w:t>
      </w:r>
      <w:r>
        <w:rPr>
          <w:color w:val="8B0000"/>
        </w:rPr>
        <w:t>curves.csv</w:t>
      </w:r>
      <w:r w:rsidRPr="00385781">
        <w:rPr>
          <w:color w:val="8B0000"/>
        </w:rPr>
        <w:t>"</w:t>
      </w:r>
      <w:r>
        <w:rPr>
          <w:color w:val="8B0000"/>
        </w:rPr>
        <w:t>)</w:t>
      </w:r>
    </w:p>
    <w:p w14:paraId="5B4B9DEE" w14:textId="77777777" w:rsidR="005F43F6" w:rsidRPr="001B0E20" w:rsidRDefault="005F43F6" w:rsidP="005F43F6">
      <w:pPr>
        <w:pStyle w:val="Code0"/>
      </w:pPr>
      <w:r>
        <w:rPr>
          <w:color w:val="8B0000"/>
        </w:rPr>
        <w:t xml:space="preserve">    </w:t>
      </w:r>
      <w:r>
        <w:t>.withHeader.withSeparator(</w:t>
      </w:r>
      <w:r w:rsidRPr="00385781">
        <w:rPr>
          <w:color w:val="8B0000"/>
        </w:rPr>
        <w:t>"</w:t>
      </w:r>
      <w:r>
        <w:rPr>
          <w:color w:val="8B0000"/>
        </w:rPr>
        <w:t>,</w:t>
      </w:r>
      <w:r w:rsidRPr="00385781">
        <w:rPr>
          <w:color w:val="8B0000"/>
        </w:rPr>
        <w:t>"</w:t>
      </w:r>
      <w:r w:rsidRPr="00606AD3">
        <w:t>)</w:t>
      </w:r>
      <w:r>
        <w:t>.withFormat(</w:t>
      </w:r>
      <w:r w:rsidRPr="00385781">
        <w:rPr>
          <w:color w:val="8B0000"/>
        </w:rPr>
        <w:t>"</w:t>
      </w:r>
      <w:r>
        <w:rPr>
          <w:color w:val="8B0000"/>
        </w:rPr>
        <w:t>EN-US</w:t>
      </w:r>
      <w:r w:rsidRPr="00385781">
        <w:rPr>
          <w:color w:val="8B0000"/>
        </w:rPr>
        <w:t>"</w:t>
      </w:r>
      <w:r>
        <w:t>);</w:t>
      </w:r>
    </w:p>
    <w:p w14:paraId="7EF692D7" w14:textId="77777777" w:rsidR="005F43F6" w:rsidRDefault="005F43F6" w:rsidP="005F43F6">
      <w:pPr>
        <w:pStyle w:val="Code0"/>
        <w:rPr>
          <w:rStyle w:val="CdigoHTML"/>
          <w:sz w:val="21"/>
          <w:szCs w:val="21"/>
        </w:rPr>
      </w:pPr>
      <w:r>
        <w:rPr>
          <w:rStyle w:val="CdigoHTML"/>
          <w:color w:val="006400"/>
          <w:sz w:val="21"/>
          <w:szCs w:val="21"/>
        </w:rPr>
        <w:t>-- Using a column name from the header, if available.</w:t>
      </w:r>
    </w:p>
    <w:p w14:paraId="546C4B13" w14:textId="48BE76B0" w:rsidR="005F43F6" w:rsidRDefault="00F75AE6" w:rsidP="005F43F6">
      <w:pPr>
        <w:pStyle w:val="Code0"/>
      </w:pPr>
      <w:r>
        <w:t>d</w:t>
      </w:r>
      <w:r w:rsidR="005F43F6">
        <w:t xml:space="preserve">vec(curves, </w:t>
      </w:r>
      <w:r w:rsidR="005F43F6" w:rsidRPr="00385781">
        <w:rPr>
          <w:color w:val="8B0000"/>
        </w:rPr>
        <w:t>"</w:t>
      </w:r>
      <w:r>
        <w:rPr>
          <w:color w:val="8B0000"/>
        </w:rPr>
        <w:t>Knot maturity</w:t>
      </w:r>
      <w:r w:rsidR="005F43F6" w:rsidRPr="00385781">
        <w:rPr>
          <w:color w:val="8B0000"/>
        </w:rPr>
        <w:t>"</w:t>
      </w:r>
      <w:r w:rsidR="005F43F6">
        <w:t>);</w:t>
      </w:r>
    </w:p>
    <w:p w14:paraId="5988F33D" w14:textId="652A2D58" w:rsidR="005F43F6" w:rsidRDefault="005F43F6" w:rsidP="005F43F6">
      <w:pPr>
        <w:pStyle w:val="Code0"/>
        <w:rPr>
          <w:rStyle w:val="CdigoHTML"/>
          <w:sz w:val="21"/>
          <w:szCs w:val="21"/>
        </w:rPr>
      </w:pPr>
      <w:r>
        <w:rPr>
          <w:rStyle w:val="CdigoHTML"/>
          <w:color w:val="006400"/>
          <w:sz w:val="21"/>
          <w:szCs w:val="21"/>
        </w:rPr>
        <w:t>-- Using the column position inside the file</w:t>
      </w:r>
      <w:r w:rsidR="00225E4A">
        <w:rPr>
          <w:rStyle w:val="CdigoHTML"/>
          <w:color w:val="006400"/>
          <w:sz w:val="21"/>
          <w:szCs w:val="21"/>
        </w:rPr>
        <w:t xml:space="preserve"> and a filter.</w:t>
      </w:r>
    </w:p>
    <w:p w14:paraId="75E8551B" w14:textId="492E3B99" w:rsidR="005F43F6" w:rsidRDefault="00F75AE6" w:rsidP="00DD7F4A">
      <w:pPr>
        <w:pStyle w:val="Code0"/>
        <w:spacing w:after="240"/>
      </w:pPr>
      <w:r>
        <w:t>d</w:t>
      </w:r>
      <w:r w:rsidR="005F43F6">
        <w:t>vec(curves</w:t>
      </w:r>
      <w:r>
        <w:t>.withFilter(</w:t>
      </w:r>
      <w:r w:rsidRPr="00385781">
        <w:rPr>
          <w:color w:val="8B0000"/>
        </w:rPr>
        <w:t>"</w:t>
      </w:r>
      <w:r>
        <w:rPr>
          <w:color w:val="8B0000"/>
        </w:rPr>
        <w:t>Curve name</w:t>
      </w:r>
      <w:r w:rsidRPr="00385781">
        <w:rPr>
          <w:color w:val="8B0000"/>
        </w:rPr>
        <w:t>"</w:t>
      </w:r>
      <w:r>
        <w:t xml:space="preserve">, </w:t>
      </w:r>
      <w:r w:rsidRPr="00385781">
        <w:rPr>
          <w:color w:val="8B0000"/>
        </w:rPr>
        <w:t>"</w:t>
      </w:r>
      <w:r>
        <w:rPr>
          <w:color w:val="8B0000"/>
        </w:rPr>
        <w:t>SONIA</w:t>
      </w:r>
      <w:r w:rsidRPr="00385781">
        <w:rPr>
          <w:color w:val="8B0000"/>
        </w:rPr>
        <w:t>"</w:t>
      </w:r>
      <w:r>
        <w:t>)</w:t>
      </w:r>
      <w:r w:rsidR="005F43F6">
        <w:t xml:space="preserve">, </w:t>
      </w:r>
      <w:r>
        <w:rPr>
          <w:color w:val="0000FF"/>
        </w:rPr>
        <w:t>11</w:t>
      </w:r>
      <w:r w:rsidR="005F43F6">
        <w:t>);</w:t>
      </w:r>
    </w:p>
    <w:p w14:paraId="6E6F48B5" w14:textId="0B9B8135" w:rsidR="00B221EE" w:rsidRDefault="00B221EE" w:rsidP="00B221EE">
      <w:pPr>
        <w:spacing w:before="240"/>
      </w:pPr>
      <w:r>
        <w:fldChar w:fldCharType="begin"/>
      </w:r>
      <w:r>
        <w:instrText xml:space="preserve"> XE "</w:instrText>
      </w:r>
      <w:r w:rsidR="00A50A27">
        <w:instrText>date</w:instrText>
      </w:r>
      <w:r w:rsidRPr="00682996">
        <w:instrText>:vector literals</w:instrText>
      </w:r>
      <w:r>
        <w:instrText xml:space="preserve">" </w:instrText>
      </w:r>
      <w:r>
        <w:fldChar w:fldCharType="end"/>
      </w:r>
      <w:r>
        <w:t xml:space="preserve">Date </w:t>
      </w:r>
      <w:r w:rsidRPr="00BA6CF0">
        <w:t>vector literals can be creat</w:t>
      </w:r>
      <w:r>
        <w:t>ed using this notation:</w:t>
      </w:r>
    </w:p>
    <w:p w14:paraId="3E454808" w14:textId="207E72E4" w:rsidR="00B221EE" w:rsidRDefault="00B221EE" w:rsidP="00B221EE">
      <w:pPr>
        <w:pStyle w:val="Code0"/>
      </w:pPr>
      <w:r>
        <w:rPr>
          <w:rStyle w:val="CdigoHTML"/>
          <w:color w:val="006400"/>
          <w:sz w:val="21"/>
          <w:szCs w:val="21"/>
        </w:rPr>
        <w:t>-- Date vector creation.</w:t>
      </w:r>
      <w:r>
        <w:rPr>
          <w:color w:val="4A4A4A"/>
        </w:rPr>
        <w:br/>
      </w:r>
      <w:r w:rsidRPr="00E63BF3">
        <w:rPr>
          <w:rStyle w:val="CdigoHTML"/>
          <w:b/>
          <w:color w:val="4169E1"/>
          <w:sz w:val="21"/>
          <w:szCs w:val="21"/>
        </w:rPr>
        <w:t>let</w:t>
      </w:r>
      <w:r>
        <w:t xml:space="preserve"> v1 = [</w:t>
      </w:r>
      <w:r>
        <w:rPr>
          <w:rStyle w:val="CdigoHTML"/>
          <w:b/>
          <w:color w:val="4169E1"/>
          <w:sz w:val="21"/>
          <w:szCs w:val="21"/>
        </w:rPr>
        <w:t>date</w:t>
      </w:r>
      <w:r>
        <w:t xml:space="preserve">: </w:t>
      </w:r>
      <w:r>
        <w:rPr>
          <w:color w:val="0000FF"/>
        </w:rPr>
        <w:t>jan2024</w:t>
      </w:r>
      <w:r>
        <w:t xml:space="preserve">, </w:t>
      </w:r>
      <w:r>
        <w:rPr>
          <w:color w:val="0000FF"/>
        </w:rPr>
        <w:t>feb2024</w:t>
      </w:r>
      <w:r>
        <w:t xml:space="preserve">, </w:t>
      </w:r>
      <w:r w:rsidRPr="00224B47">
        <w:rPr>
          <w:color w:val="0000FF"/>
        </w:rPr>
        <w:t>4</w:t>
      </w:r>
      <w:r>
        <w:rPr>
          <w:color w:val="0000FF"/>
        </w:rPr>
        <w:t>@jul24</w:t>
      </w:r>
      <w:r>
        <w:t>];</w:t>
      </w:r>
    </w:p>
    <w:p w14:paraId="7B38E54E" w14:textId="0A527284" w:rsidR="004F1F6C" w:rsidRDefault="00BE2BC1" w:rsidP="00BE2BC1">
      <w:pPr>
        <w:pStyle w:val="Code0"/>
        <w:contextualSpacing/>
      </w:pPr>
      <w:r>
        <w:rPr>
          <w:rStyle w:val="CdigoHTML"/>
          <w:color w:val="006400"/>
          <w:sz w:val="21"/>
          <w:szCs w:val="21"/>
        </w:rPr>
        <w:t xml:space="preserve">-- </w:t>
      </w:r>
      <w:r w:rsidR="00E81685">
        <w:rPr>
          <w:rStyle w:val="CdigoHTML"/>
          <w:color w:val="006400"/>
          <w:sz w:val="21"/>
          <w:szCs w:val="21"/>
        </w:rPr>
        <w:t>The type indicator can be omited.</w:t>
      </w:r>
      <w:r>
        <w:rPr>
          <w:color w:val="4A4A4A"/>
        </w:rPr>
        <w:br/>
      </w:r>
      <w:r w:rsidRPr="00E63BF3">
        <w:rPr>
          <w:rStyle w:val="CdigoHTML"/>
          <w:b/>
          <w:color w:val="4169E1"/>
          <w:sz w:val="21"/>
          <w:szCs w:val="21"/>
        </w:rPr>
        <w:t>let</w:t>
      </w:r>
      <w:r>
        <w:t xml:space="preserve"> v1 = [</w:t>
      </w:r>
      <w:r>
        <w:rPr>
          <w:color w:val="0000FF"/>
        </w:rPr>
        <w:t>jan2024</w:t>
      </w:r>
      <w:r>
        <w:t xml:space="preserve">, </w:t>
      </w:r>
      <w:r>
        <w:rPr>
          <w:color w:val="0000FF"/>
        </w:rPr>
        <w:t>feb2024</w:t>
      </w:r>
      <w:r>
        <w:t xml:space="preserve">, </w:t>
      </w:r>
      <w:r w:rsidRPr="00224B47">
        <w:rPr>
          <w:color w:val="0000FF"/>
        </w:rPr>
        <w:t>4</w:t>
      </w:r>
      <w:r>
        <w:rPr>
          <w:color w:val="0000FF"/>
        </w:rPr>
        <w:t>@jul24</w:t>
      </w:r>
      <w:r>
        <w:t>];</w:t>
      </w:r>
    </w:p>
    <w:p w14:paraId="02E9338D" w14:textId="28FEF194" w:rsidR="00B221EE" w:rsidRPr="00BA6CF0" w:rsidRDefault="00B221EE" w:rsidP="00B221EE">
      <w:pPr>
        <w:pStyle w:val="Code0"/>
      </w:pPr>
      <w:r>
        <w:rPr>
          <w:rStyle w:val="CdigoHTML"/>
          <w:color w:val="006400"/>
          <w:sz w:val="21"/>
          <w:szCs w:val="21"/>
        </w:rPr>
        <w:t>-- Date vector concatenation.</w:t>
      </w:r>
      <w:r>
        <w:rPr>
          <w:color w:val="4A4A4A"/>
        </w:rPr>
        <w:br/>
      </w:r>
      <w:r>
        <w:t>[</w:t>
      </w:r>
      <w:r w:rsidR="008A6D90">
        <w:rPr>
          <w:rStyle w:val="CdigoHTML"/>
          <w:b/>
          <w:color w:val="4169E1"/>
          <w:sz w:val="21"/>
          <w:szCs w:val="21"/>
        </w:rPr>
        <w:t>date</w:t>
      </w:r>
      <w:r>
        <w:t xml:space="preserve">: v1, </w:t>
      </w:r>
      <w:r>
        <w:rPr>
          <w:color w:val="0000FF"/>
        </w:rPr>
        <w:t>25@</w:t>
      </w:r>
      <w:r w:rsidR="006E3A6B">
        <w:rPr>
          <w:color w:val="0000FF"/>
        </w:rPr>
        <w:t>dec24</w:t>
      </w:r>
      <w:r>
        <w:t>, v1.reverse];</w:t>
      </w:r>
    </w:p>
    <w:p w14:paraId="30A7DF8E" w14:textId="533A78C8" w:rsidR="00DD5DB8" w:rsidRPr="00BA6CF0" w:rsidRDefault="00DD5DB8" w:rsidP="00DD5DB8">
      <w:pPr>
        <w:pStyle w:val="Ttulo3"/>
      </w:pPr>
      <w:bookmarkStart w:id="86" w:name="_Toc232272270"/>
      <w:r>
        <w:t>Date</w:t>
      </w:r>
      <w:r w:rsidRPr="00BA6CF0">
        <w:t xml:space="preserve"> vector properties</w:t>
      </w:r>
      <w:bookmarkEnd w:id="86"/>
    </w:p>
    <w:p w14:paraId="333826C0" w14:textId="0B17B4C9" w:rsidR="00DD5DB8" w:rsidRDefault="00DD5DB8" w:rsidP="00DD5DB8">
      <w:pPr>
        <w:rPr>
          <w:szCs w:val="24"/>
        </w:rPr>
      </w:pPr>
      <w:r>
        <w:t xml:space="preserve">Date vectors </w:t>
      </w:r>
      <w:r w:rsidR="004D0075">
        <w:t>have</w:t>
      </w:r>
      <w:r>
        <w:t xml:space="preserve"> </w:t>
      </w:r>
      <w:r w:rsidR="00DE0AA0">
        <w:t>fewer</w:t>
      </w:r>
      <w:r>
        <w:t xml:space="preserve"> properties than numerical vectors</w:t>
      </w:r>
      <w:r w:rsidR="004D0075">
        <w:t xml:space="preserve">, just because dates have </w:t>
      </w:r>
      <w:r w:rsidR="00DE0AA0">
        <w:t>fewer</w:t>
      </w:r>
      <w:r w:rsidR="004D0075">
        <w:t xml:space="preserve"> operations than numbers. For instance, it makes no sense </w:t>
      </w:r>
      <w:r w:rsidR="004226C6">
        <w:t>to add all dates in a vector.</w:t>
      </w:r>
    </w:p>
    <w:tbl>
      <w:tblPr>
        <w:tblW w:w="9069" w:type="dxa"/>
        <w:tblBorders>
          <w:top w:val="single" w:sz="6" w:space="0" w:color="DBDBDB"/>
          <w:left w:val="single" w:sz="6" w:space="0" w:color="DBDBDB"/>
          <w:bottom w:val="single" w:sz="6" w:space="0" w:color="DBDBDB"/>
          <w:right w:val="single" w:sz="6" w:space="0" w:color="DBDBDB"/>
        </w:tblBorders>
        <w:shd w:val="clear" w:color="auto" w:fill="FFFFFF"/>
        <w:tblCellMar>
          <w:top w:w="15" w:type="dxa"/>
          <w:left w:w="15" w:type="dxa"/>
          <w:bottom w:w="15" w:type="dxa"/>
          <w:right w:w="15" w:type="dxa"/>
        </w:tblCellMar>
        <w:tblLook w:val="04A0" w:firstRow="1" w:lastRow="0" w:firstColumn="1" w:lastColumn="0" w:noHBand="0" w:noVBand="1"/>
      </w:tblPr>
      <w:tblGrid>
        <w:gridCol w:w="2407"/>
        <w:gridCol w:w="6662"/>
      </w:tblGrid>
      <w:tr w:rsidR="00DE0AA0" w14:paraId="008BC833" w14:textId="77777777" w:rsidTr="00D26565">
        <w:tc>
          <w:tcPr>
            <w:tcW w:w="2407" w:type="dxa"/>
            <w:tcBorders>
              <w:top w:val="single" w:sz="2" w:space="0" w:color="DBDBDB"/>
              <w:left w:val="single" w:sz="2" w:space="0" w:color="DBDBDB"/>
              <w:bottom w:val="single" w:sz="6" w:space="0" w:color="DBDBDB"/>
              <w:right w:val="single" w:sz="2" w:space="0" w:color="DBDBDB"/>
            </w:tcBorders>
            <w:shd w:val="clear" w:color="auto" w:fill="FFFFFF"/>
            <w:tcMar>
              <w:top w:w="120" w:type="dxa"/>
              <w:left w:w="180" w:type="dxa"/>
              <w:bottom w:w="120" w:type="dxa"/>
              <w:right w:w="180" w:type="dxa"/>
            </w:tcMar>
            <w:hideMark/>
          </w:tcPr>
          <w:p w14:paraId="0AD75017" w14:textId="77777777" w:rsidR="00DE0AA0" w:rsidRPr="00D1314C" w:rsidRDefault="00DE0AA0" w:rsidP="00D26565">
            <w:pPr>
              <w:pStyle w:val="NormalWeb"/>
              <w:spacing w:before="0" w:beforeAutospacing="0" w:after="0" w:afterAutospacing="0"/>
              <w:rPr>
                <w:rStyle w:val="inlinecode"/>
              </w:rPr>
            </w:pPr>
            <w:r w:rsidRPr="00D1314C">
              <w:rPr>
                <w:rStyle w:val="inlinecode"/>
              </w:rPr>
              <w:t>distinct</w:t>
            </w:r>
          </w:p>
        </w:tc>
        <w:tc>
          <w:tcPr>
            <w:tcW w:w="6662" w:type="dxa"/>
            <w:tcBorders>
              <w:top w:val="single" w:sz="2" w:space="0" w:color="DBDBDB"/>
              <w:left w:val="single" w:sz="2" w:space="0" w:color="DBDBDB"/>
              <w:bottom w:val="single" w:sz="6" w:space="0" w:color="DBDBDB"/>
              <w:right w:val="single" w:sz="2" w:space="0" w:color="DBDBDB"/>
            </w:tcBorders>
            <w:shd w:val="clear" w:color="auto" w:fill="FFFFFF"/>
            <w:tcMar>
              <w:top w:w="120" w:type="dxa"/>
              <w:left w:w="180" w:type="dxa"/>
              <w:bottom w:w="120" w:type="dxa"/>
              <w:right w:w="180" w:type="dxa"/>
            </w:tcMar>
            <w:hideMark/>
          </w:tcPr>
          <w:p w14:paraId="01284280" w14:textId="77777777" w:rsidR="00DE0AA0" w:rsidRPr="0097677C" w:rsidRDefault="00DE0AA0" w:rsidP="00D26565">
            <w:pPr>
              <w:pStyle w:val="NormalWeb"/>
              <w:spacing w:before="0" w:beforeAutospacing="0" w:after="0" w:afterAutospacing="0"/>
              <w:rPr>
                <w:rFonts w:ascii="Aptos Serif" w:hAnsi="Aptos Serif" w:cs="Aptos Serif"/>
                <w:color w:val="363636"/>
              </w:rPr>
            </w:pPr>
            <w:r w:rsidRPr="0097677C">
              <w:rPr>
                <w:rFonts w:ascii="Aptos Serif" w:hAnsi="Aptos Serif" w:cs="Aptos Serif"/>
                <w:color w:val="363636"/>
              </w:rPr>
              <w:t xml:space="preserve">Gets a new vector with the unique values from the original. </w:t>
            </w:r>
          </w:p>
        </w:tc>
      </w:tr>
      <w:tr w:rsidR="00DE0AA0" w14:paraId="3ED84719" w14:textId="77777777" w:rsidTr="00D26565">
        <w:tc>
          <w:tcPr>
            <w:tcW w:w="2407" w:type="dxa"/>
            <w:tcBorders>
              <w:top w:val="single" w:sz="2" w:space="0" w:color="DBDBDB"/>
              <w:left w:val="single" w:sz="2" w:space="0" w:color="DBDBDB"/>
              <w:bottom w:val="single" w:sz="6" w:space="0" w:color="DBDBDB"/>
              <w:right w:val="single" w:sz="2" w:space="0" w:color="DBDBDB"/>
            </w:tcBorders>
            <w:shd w:val="clear" w:color="auto" w:fill="FFFFFF"/>
            <w:tcMar>
              <w:top w:w="120" w:type="dxa"/>
              <w:left w:w="180" w:type="dxa"/>
              <w:bottom w:w="120" w:type="dxa"/>
              <w:right w:w="180" w:type="dxa"/>
            </w:tcMar>
            <w:hideMark/>
          </w:tcPr>
          <w:p w14:paraId="0D8BF9A4" w14:textId="77777777" w:rsidR="00DE0AA0" w:rsidRPr="00D1314C" w:rsidRDefault="00DE0AA0" w:rsidP="00D26565">
            <w:pPr>
              <w:pStyle w:val="NormalWeb"/>
              <w:spacing w:before="0" w:beforeAutospacing="0" w:after="0" w:afterAutospacing="0"/>
              <w:rPr>
                <w:rStyle w:val="inlinecode"/>
              </w:rPr>
            </w:pPr>
            <w:r w:rsidRPr="00D1314C">
              <w:rPr>
                <w:rStyle w:val="inlinecode"/>
              </w:rPr>
              <w:t>first</w:t>
            </w:r>
          </w:p>
        </w:tc>
        <w:tc>
          <w:tcPr>
            <w:tcW w:w="6662" w:type="dxa"/>
            <w:tcBorders>
              <w:top w:val="single" w:sz="2" w:space="0" w:color="DBDBDB"/>
              <w:left w:val="single" w:sz="2" w:space="0" w:color="DBDBDB"/>
              <w:bottom w:val="single" w:sz="6" w:space="0" w:color="DBDBDB"/>
              <w:right w:val="single" w:sz="2" w:space="0" w:color="DBDBDB"/>
            </w:tcBorders>
            <w:shd w:val="clear" w:color="auto" w:fill="FFFFFF"/>
            <w:tcMar>
              <w:top w:w="120" w:type="dxa"/>
              <w:left w:w="180" w:type="dxa"/>
              <w:bottom w:w="120" w:type="dxa"/>
              <w:right w:w="180" w:type="dxa"/>
            </w:tcMar>
            <w:hideMark/>
          </w:tcPr>
          <w:p w14:paraId="4DF4AE87" w14:textId="77777777" w:rsidR="00DE0AA0" w:rsidRPr="0097677C" w:rsidRDefault="00DE0AA0" w:rsidP="00D26565">
            <w:pPr>
              <w:pStyle w:val="NormalWeb"/>
              <w:spacing w:before="0" w:beforeAutospacing="0" w:after="0" w:afterAutospacing="0"/>
              <w:rPr>
                <w:rFonts w:ascii="Aptos Serif" w:hAnsi="Aptos Serif" w:cs="Aptos Serif"/>
                <w:color w:val="363636"/>
              </w:rPr>
            </w:pPr>
            <w:r w:rsidRPr="0097677C">
              <w:rPr>
                <w:rFonts w:ascii="Aptos Serif" w:hAnsi="Aptos Serif" w:cs="Aptos Serif"/>
                <w:color w:val="363636"/>
              </w:rPr>
              <w:t xml:space="preserve">Gets the first item in the vector. </w:t>
            </w:r>
          </w:p>
        </w:tc>
      </w:tr>
      <w:tr w:rsidR="00DE0AA0" w14:paraId="2BC2A4B9" w14:textId="77777777" w:rsidTr="00D26565">
        <w:tc>
          <w:tcPr>
            <w:tcW w:w="2407" w:type="dxa"/>
            <w:tcBorders>
              <w:top w:val="single" w:sz="2" w:space="0" w:color="DBDBDB"/>
              <w:left w:val="single" w:sz="2" w:space="0" w:color="DBDBDB"/>
              <w:bottom w:val="single" w:sz="6" w:space="0" w:color="DBDBDB"/>
              <w:right w:val="single" w:sz="2" w:space="0" w:color="DBDBDB"/>
            </w:tcBorders>
            <w:shd w:val="clear" w:color="auto" w:fill="FFFFFF"/>
            <w:tcMar>
              <w:top w:w="120" w:type="dxa"/>
              <w:left w:w="180" w:type="dxa"/>
              <w:bottom w:w="120" w:type="dxa"/>
              <w:right w:w="180" w:type="dxa"/>
            </w:tcMar>
            <w:hideMark/>
          </w:tcPr>
          <w:p w14:paraId="0A2C6858" w14:textId="77777777" w:rsidR="00DE0AA0" w:rsidRPr="00D1314C" w:rsidRDefault="00DE0AA0" w:rsidP="00D26565">
            <w:pPr>
              <w:pStyle w:val="NormalWeb"/>
              <w:spacing w:before="0" w:beforeAutospacing="0" w:after="0" w:afterAutospacing="0"/>
              <w:rPr>
                <w:rStyle w:val="inlinecode"/>
              </w:rPr>
            </w:pPr>
            <w:r w:rsidRPr="00D1314C">
              <w:rPr>
                <w:rStyle w:val="inlinecode"/>
              </w:rPr>
              <w:t>last</w:t>
            </w:r>
          </w:p>
        </w:tc>
        <w:tc>
          <w:tcPr>
            <w:tcW w:w="6662" w:type="dxa"/>
            <w:tcBorders>
              <w:top w:val="single" w:sz="2" w:space="0" w:color="DBDBDB"/>
              <w:left w:val="single" w:sz="2" w:space="0" w:color="DBDBDB"/>
              <w:bottom w:val="single" w:sz="6" w:space="0" w:color="DBDBDB"/>
              <w:right w:val="single" w:sz="2" w:space="0" w:color="DBDBDB"/>
            </w:tcBorders>
            <w:shd w:val="clear" w:color="auto" w:fill="FFFFFF"/>
            <w:tcMar>
              <w:top w:w="120" w:type="dxa"/>
              <w:left w:w="180" w:type="dxa"/>
              <w:bottom w:w="120" w:type="dxa"/>
              <w:right w:w="180" w:type="dxa"/>
            </w:tcMar>
            <w:hideMark/>
          </w:tcPr>
          <w:p w14:paraId="64ABBEC6" w14:textId="77777777" w:rsidR="00DE0AA0" w:rsidRPr="0097677C" w:rsidRDefault="00DE0AA0" w:rsidP="00D26565">
            <w:pPr>
              <w:pStyle w:val="NormalWeb"/>
              <w:spacing w:before="0" w:beforeAutospacing="0" w:after="0" w:afterAutospacing="0"/>
              <w:rPr>
                <w:rFonts w:ascii="Aptos Serif" w:hAnsi="Aptos Serif" w:cs="Aptos Serif"/>
                <w:color w:val="363636"/>
              </w:rPr>
            </w:pPr>
            <w:r w:rsidRPr="0097677C">
              <w:rPr>
                <w:rFonts w:ascii="Aptos Serif" w:hAnsi="Aptos Serif" w:cs="Aptos Serif"/>
                <w:color w:val="363636"/>
              </w:rPr>
              <w:t xml:space="preserve">Gets the last item in the vector. </w:t>
            </w:r>
          </w:p>
        </w:tc>
      </w:tr>
      <w:tr w:rsidR="00DE0AA0" w14:paraId="67CF31F8" w14:textId="77777777" w:rsidTr="00D26565">
        <w:tc>
          <w:tcPr>
            <w:tcW w:w="2407" w:type="dxa"/>
            <w:tcBorders>
              <w:top w:val="single" w:sz="2" w:space="0" w:color="DBDBDB"/>
              <w:left w:val="single" w:sz="2" w:space="0" w:color="DBDBDB"/>
              <w:bottom w:val="single" w:sz="6" w:space="0" w:color="DBDBDB"/>
              <w:right w:val="single" w:sz="2" w:space="0" w:color="DBDBDB"/>
            </w:tcBorders>
            <w:shd w:val="clear" w:color="auto" w:fill="FFFFFF"/>
            <w:tcMar>
              <w:top w:w="120" w:type="dxa"/>
              <w:left w:w="180" w:type="dxa"/>
              <w:bottom w:w="120" w:type="dxa"/>
              <w:right w:w="180" w:type="dxa"/>
            </w:tcMar>
            <w:hideMark/>
          </w:tcPr>
          <w:p w14:paraId="65360B2C" w14:textId="77777777" w:rsidR="00DE0AA0" w:rsidRPr="00D1314C" w:rsidRDefault="00DE0AA0" w:rsidP="00D26565">
            <w:pPr>
              <w:pStyle w:val="NormalWeb"/>
              <w:spacing w:before="0" w:beforeAutospacing="0" w:after="0" w:afterAutospacing="0"/>
              <w:rPr>
                <w:rStyle w:val="inlinecode"/>
              </w:rPr>
            </w:pPr>
            <w:r w:rsidRPr="00D1314C">
              <w:rPr>
                <w:rStyle w:val="inlinecode"/>
              </w:rPr>
              <w:t>length</w:t>
            </w:r>
          </w:p>
        </w:tc>
        <w:tc>
          <w:tcPr>
            <w:tcW w:w="6662" w:type="dxa"/>
            <w:tcBorders>
              <w:top w:val="single" w:sz="2" w:space="0" w:color="DBDBDB"/>
              <w:left w:val="single" w:sz="2" w:space="0" w:color="DBDBDB"/>
              <w:bottom w:val="single" w:sz="6" w:space="0" w:color="DBDBDB"/>
              <w:right w:val="single" w:sz="2" w:space="0" w:color="DBDBDB"/>
            </w:tcBorders>
            <w:shd w:val="clear" w:color="auto" w:fill="FFFFFF"/>
            <w:tcMar>
              <w:top w:w="120" w:type="dxa"/>
              <w:left w:w="180" w:type="dxa"/>
              <w:bottom w:w="120" w:type="dxa"/>
              <w:right w:w="180" w:type="dxa"/>
            </w:tcMar>
            <w:hideMark/>
          </w:tcPr>
          <w:p w14:paraId="65577923" w14:textId="77777777" w:rsidR="00DE0AA0" w:rsidRPr="0097677C" w:rsidRDefault="00DE0AA0" w:rsidP="00D26565">
            <w:pPr>
              <w:pStyle w:val="NormalWeb"/>
              <w:spacing w:before="0" w:beforeAutospacing="0" w:after="0" w:afterAutospacing="0"/>
              <w:rPr>
                <w:rFonts w:ascii="Aptos Serif" w:hAnsi="Aptos Serif" w:cs="Aptos Serif"/>
                <w:color w:val="363636"/>
              </w:rPr>
            </w:pPr>
            <w:r w:rsidRPr="0097677C">
              <w:rPr>
                <w:rFonts w:ascii="Aptos Serif" w:hAnsi="Aptos Serif" w:cs="Aptos Serif"/>
                <w:color w:val="363636"/>
              </w:rPr>
              <w:t xml:space="preserve">Gets the number of values in the vector. </w:t>
            </w:r>
          </w:p>
        </w:tc>
      </w:tr>
      <w:tr w:rsidR="00DE0AA0" w14:paraId="36B9B1EB" w14:textId="77777777" w:rsidTr="00D26565">
        <w:tc>
          <w:tcPr>
            <w:tcW w:w="2407" w:type="dxa"/>
            <w:tcBorders>
              <w:top w:val="single" w:sz="2" w:space="0" w:color="DBDBDB"/>
              <w:left w:val="single" w:sz="2" w:space="0" w:color="DBDBDB"/>
              <w:bottom w:val="single" w:sz="6" w:space="0" w:color="DBDBDB"/>
              <w:right w:val="single" w:sz="2" w:space="0" w:color="DBDBDB"/>
            </w:tcBorders>
            <w:shd w:val="clear" w:color="auto" w:fill="FFFFFF"/>
            <w:tcMar>
              <w:top w:w="120" w:type="dxa"/>
              <w:left w:w="180" w:type="dxa"/>
              <w:bottom w:w="120" w:type="dxa"/>
              <w:right w:w="180" w:type="dxa"/>
            </w:tcMar>
            <w:hideMark/>
          </w:tcPr>
          <w:p w14:paraId="12BCD369" w14:textId="77777777" w:rsidR="00DE0AA0" w:rsidRPr="00D1314C" w:rsidRDefault="00DE0AA0" w:rsidP="00D26565">
            <w:pPr>
              <w:pStyle w:val="NormalWeb"/>
              <w:spacing w:before="0" w:beforeAutospacing="0" w:after="0" w:afterAutospacing="0"/>
              <w:rPr>
                <w:rStyle w:val="inlinecode"/>
              </w:rPr>
            </w:pPr>
            <w:r w:rsidRPr="00D1314C">
              <w:rPr>
                <w:rStyle w:val="inlinecode"/>
              </w:rPr>
              <w:t>max</w:t>
            </w:r>
          </w:p>
        </w:tc>
        <w:tc>
          <w:tcPr>
            <w:tcW w:w="6662" w:type="dxa"/>
            <w:tcBorders>
              <w:top w:val="single" w:sz="2" w:space="0" w:color="DBDBDB"/>
              <w:left w:val="single" w:sz="2" w:space="0" w:color="DBDBDB"/>
              <w:bottom w:val="single" w:sz="6" w:space="0" w:color="DBDBDB"/>
              <w:right w:val="single" w:sz="2" w:space="0" w:color="DBDBDB"/>
            </w:tcBorders>
            <w:shd w:val="clear" w:color="auto" w:fill="FFFFFF"/>
            <w:tcMar>
              <w:top w:w="120" w:type="dxa"/>
              <w:left w:w="180" w:type="dxa"/>
              <w:bottom w:w="120" w:type="dxa"/>
              <w:right w:w="180" w:type="dxa"/>
            </w:tcMar>
            <w:hideMark/>
          </w:tcPr>
          <w:p w14:paraId="71070E3A" w14:textId="77777777" w:rsidR="00DE0AA0" w:rsidRPr="0097677C" w:rsidRDefault="00DE0AA0" w:rsidP="00D26565">
            <w:pPr>
              <w:pStyle w:val="NormalWeb"/>
              <w:spacing w:before="0" w:beforeAutospacing="0" w:after="0" w:afterAutospacing="0"/>
              <w:rPr>
                <w:rFonts w:ascii="Aptos Serif" w:hAnsi="Aptos Serif" w:cs="Aptos Serif"/>
                <w:color w:val="363636"/>
              </w:rPr>
            </w:pPr>
            <w:r w:rsidRPr="0097677C">
              <w:rPr>
                <w:rFonts w:ascii="Aptos Serif" w:hAnsi="Aptos Serif" w:cs="Aptos Serif"/>
                <w:color w:val="363636"/>
              </w:rPr>
              <w:t xml:space="preserve">Gets the maximum value from the vector. </w:t>
            </w:r>
          </w:p>
        </w:tc>
      </w:tr>
      <w:tr w:rsidR="00DE0AA0" w14:paraId="42C659F6" w14:textId="77777777" w:rsidTr="00D26565">
        <w:tc>
          <w:tcPr>
            <w:tcW w:w="2407" w:type="dxa"/>
            <w:tcBorders>
              <w:top w:val="single" w:sz="2" w:space="0" w:color="DBDBDB"/>
              <w:left w:val="single" w:sz="2" w:space="0" w:color="DBDBDB"/>
              <w:bottom w:val="single" w:sz="6" w:space="0" w:color="DBDBDB"/>
              <w:right w:val="single" w:sz="2" w:space="0" w:color="DBDBDB"/>
            </w:tcBorders>
            <w:shd w:val="clear" w:color="auto" w:fill="FFFFFF"/>
            <w:tcMar>
              <w:top w:w="120" w:type="dxa"/>
              <w:left w:w="180" w:type="dxa"/>
              <w:bottom w:w="120" w:type="dxa"/>
              <w:right w:w="180" w:type="dxa"/>
            </w:tcMar>
            <w:hideMark/>
          </w:tcPr>
          <w:p w14:paraId="0CEB5F1D" w14:textId="77777777" w:rsidR="00DE0AA0" w:rsidRPr="00D1314C" w:rsidRDefault="00DE0AA0" w:rsidP="00D26565">
            <w:pPr>
              <w:pStyle w:val="NormalWeb"/>
              <w:spacing w:before="0" w:beforeAutospacing="0" w:after="0" w:afterAutospacing="0"/>
              <w:rPr>
                <w:rStyle w:val="inlinecode"/>
              </w:rPr>
            </w:pPr>
            <w:r w:rsidRPr="00D1314C">
              <w:rPr>
                <w:rStyle w:val="inlinecode"/>
              </w:rPr>
              <w:t>min</w:t>
            </w:r>
          </w:p>
        </w:tc>
        <w:tc>
          <w:tcPr>
            <w:tcW w:w="6662" w:type="dxa"/>
            <w:tcBorders>
              <w:top w:val="single" w:sz="2" w:space="0" w:color="DBDBDB"/>
              <w:left w:val="single" w:sz="2" w:space="0" w:color="DBDBDB"/>
              <w:bottom w:val="single" w:sz="6" w:space="0" w:color="DBDBDB"/>
              <w:right w:val="single" w:sz="2" w:space="0" w:color="DBDBDB"/>
            </w:tcBorders>
            <w:shd w:val="clear" w:color="auto" w:fill="FFFFFF"/>
            <w:tcMar>
              <w:top w:w="120" w:type="dxa"/>
              <w:left w:w="180" w:type="dxa"/>
              <w:bottom w:w="120" w:type="dxa"/>
              <w:right w:w="180" w:type="dxa"/>
            </w:tcMar>
            <w:hideMark/>
          </w:tcPr>
          <w:p w14:paraId="3CAC8DBD" w14:textId="77777777" w:rsidR="00DE0AA0" w:rsidRPr="0097677C" w:rsidRDefault="00DE0AA0" w:rsidP="00D26565">
            <w:pPr>
              <w:pStyle w:val="NormalWeb"/>
              <w:spacing w:before="0" w:beforeAutospacing="0" w:after="0" w:afterAutospacing="0"/>
              <w:rPr>
                <w:rFonts w:ascii="Aptos Serif" w:hAnsi="Aptos Serif" w:cs="Aptos Serif"/>
                <w:color w:val="363636"/>
              </w:rPr>
            </w:pPr>
            <w:r w:rsidRPr="0097677C">
              <w:rPr>
                <w:rFonts w:ascii="Aptos Serif" w:hAnsi="Aptos Serif" w:cs="Aptos Serif"/>
                <w:color w:val="363636"/>
              </w:rPr>
              <w:t xml:space="preserve">Gets the minimum values from the vector. </w:t>
            </w:r>
          </w:p>
        </w:tc>
      </w:tr>
      <w:tr w:rsidR="00DE0AA0" w14:paraId="14AF59F6" w14:textId="77777777" w:rsidTr="00D26565">
        <w:tc>
          <w:tcPr>
            <w:tcW w:w="2407" w:type="dxa"/>
            <w:tcBorders>
              <w:top w:val="single" w:sz="2" w:space="0" w:color="DBDBDB"/>
              <w:left w:val="single" w:sz="2" w:space="0" w:color="DBDBDB"/>
              <w:bottom w:val="single" w:sz="6" w:space="0" w:color="DBDBDB"/>
              <w:right w:val="single" w:sz="2" w:space="0" w:color="DBDBDB"/>
            </w:tcBorders>
            <w:shd w:val="clear" w:color="auto" w:fill="FFFFFF"/>
            <w:tcMar>
              <w:top w:w="120" w:type="dxa"/>
              <w:left w:w="180" w:type="dxa"/>
              <w:bottom w:w="120" w:type="dxa"/>
              <w:right w:w="180" w:type="dxa"/>
            </w:tcMar>
            <w:hideMark/>
          </w:tcPr>
          <w:p w14:paraId="6A621D5F" w14:textId="77777777" w:rsidR="00DE0AA0" w:rsidRPr="00D1314C" w:rsidRDefault="00DE0AA0" w:rsidP="00D26565">
            <w:pPr>
              <w:pStyle w:val="NormalWeb"/>
              <w:spacing w:before="0" w:beforeAutospacing="0" w:after="0" w:afterAutospacing="0"/>
              <w:rPr>
                <w:rStyle w:val="inlinecode"/>
              </w:rPr>
            </w:pPr>
            <w:r w:rsidRPr="00D1314C">
              <w:rPr>
                <w:rStyle w:val="inlinecode"/>
              </w:rPr>
              <w:t>reverse</w:t>
            </w:r>
          </w:p>
        </w:tc>
        <w:tc>
          <w:tcPr>
            <w:tcW w:w="6662" w:type="dxa"/>
            <w:tcBorders>
              <w:top w:val="single" w:sz="2" w:space="0" w:color="DBDBDB"/>
              <w:left w:val="single" w:sz="2" w:space="0" w:color="DBDBDB"/>
              <w:bottom w:val="single" w:sz="6" w:space="0" w:color="DBDBDB"/>
              <w:right w:val="single" w:sz="2" w:space="0" w:color="DBDBDB"/>
            </w:tcBorders>
            <w:shd w:val="clear" w:color="auto" w:fill="FFFFFF"/>
            <w:tcMar>
              <w:top w:w="120" w:type="dxa"/>
              <w:left w:w="180" w:type="dxa"/>
              <w:bottom w:w="120" w:type="dxa"/>
              <w:right w:w="180" w:type="dxa"/>
            </w:tcMar>
            <w:hideMark/>
          </w:tcPr>
          <w:p w14:paraId="510DACE9" w14:textId="77777777" w:rsidR="00DE0AA0" w:rsidRPr="0097677C" w:rsidRDefault="00DE0AA0" w:rsidP="00D26565">
            <w:pPr>
              <w:pStyle w:val="NormalWeb"/>
              <w:spacing w:before="0" w:beforeAutospacing="0" w:after="0" w:afterAutospacing="0"/>
              <w:rPr>
                <w:rFonts w:ascii="Aptos Serif" w:hAnsi="Aptos Serif" w:cs="Aptos Serif"/>
                <w:color w:val="363636"/>
              </w:rPr>
            </w:pPr>
            <w:r w:rsidRPr="0097677C">
              <w:rPr>
                <w:rFonts w:ascii="Aptos Serif" w:hAnsi="Aptos Serif" w:cs="Aptos Serif"/>
                <w:color w:val="363636"/>
              </w:rPr>
              <w:t xml:space="preserve">Creates a new vector with items in reverse order. </w:t>
            </w:r>
          </w:p>
        </w:tc>
      </w:tr>
      <w:tr w:rsidR="00DE0AA0" w14:paraId="7F88E2F6" w14:textId="77777777" w:rsidTr="00D26565">
        <w:tc>
          <w:tcPr>
            <w:tcW w:w="2407" w:type="dxa"/>
            <w:tcBorders>
              <w:top w:val="single" w:sz="2" w:space="0" w:color="DBDBDB"/>
              <w:left w:val="single" w:sz="2" w:space="0" w:color="DBDBDB"/>
              <w:bottom w:val="single" w:sz="6" w:space="0" w:color="DBDBDB"/>
              <w:right w:val="single" w:sz="2" w:space="0" w:color="DBDBDB"/>
            </w:tcBorders>
            <w:shd w:val="clear" w:color="auto" w:fill="FFFFFF"/>
            <w:tcMar>
              <w:top w:w="120" w:type="dxa"/>
              <w:left w:w="180" w:type="dxa"/>
              <w:bottom w:w="120" w:type="dxa"/>
              <w:right w:w="180" w:type="dxa"/>
            </w:tcMar>
            <w:hideMark/>
          </w:tcPr>
          <w:p w14:paraId="261AFAC0" w14:textId="77777777" w:rsidR="00DE0AA0" w:rsidRPr="00D1314C" w:rsidRDefault="00DE0AA0" w:rsidP="00D26565">
            <w:pPr>
              <w:pStyle w:val="NormalWeb"/>
              <w:spacing w:before="0" w:beforeAutospacing="0" w:after="0" w:afterAutospacing="0"/>
              <w:rPr>
                <w:rStyle w:val="inlinecode"/>
              </w:rPr>
            </w:pPr>
            <w:r w:rsidRPr="00D1314C">
              <w:rPr>
                <w:rStyle w:val="inlinecode"/>
              </w:rPr>
              <w:lastRenderedPageBreak/>
              <w:t>sort</w:t>
            </w:r>
          </w:p>
        </w:tc>
        <w:tc>
          <w:tcPr>
            <w:tcW w:w="6662" w:type="dxa"/>
            <w:tcBorders>
              <w:top w:val="single" w:sz="2" w:space="0" w:color="DBDBDB"/>
              <w:left w:val="single" w:sz="2" w:space="0" w:color="DBDBDB"/>
              <w:bottom w:val="single" w:sz="6" w:space="0" w:color="DBDBDB"/>
              <w:right w:val="single" w:sz="2" w:space="0" w:color="DBDBDB"/>
            </w:tcBorders>
            <w:shd w:val="clear" w:color="auto" w:fill="FFFFFF"/>
            <w:tcMar>
              <w:top w:w="120" w:type="dxa"/>
              <w:left w:w="180" w:type="dxa"/>
              <w:bottom w:w="120" w:type="dxa"/>
              <w:right w:w="180" w:type="dxa"/>
            </w:tcMar>
            <w:hideMark/>
          </w:tcPr>
          <w:p w14:paraId="74125D0E" w14:textId="77777777" w:rsidR="00DE0AA0" w:rsidRPr="0097677C" w:rsidRDefault="00DE0AA0" w:rsidP="00D26565">
            <w:pPr>
              <w:pStyle w:val="NormalWeb"/>
              <w:spacing w:before="0" w:beforeAutospacing="0" w:after="0" w:afterAutospacing="0"/>
              <w:rPr>
                <w:rFonts w:ascii="Aptos Serif" w:hAnsi="Aptos Serif" w:cs="Aptos Serif"/>
                <w:color w:val="363636"/>
              </w:rPr>
            </w:pPr>
            <w:r w:rsidRPr="0097677C">
              <w:rPr>
                <w:rFonts w:ascii="Aptos Serif" w:hAnsi="Aptos Serif" w:cs="Aptos Serif"/>
                <w:color w:val="363636"/>
              </w:rPr>
              <w:t xml:space="preserve">Sorts the vector in ascending order. </w:t>
            </w:r>
          </w:p>
        </w:tc>
      </w:tr>
      <w:tr w:rsidR="00DE0AA0" w14:paraId="5D5328BD" w14:textId="77777777" w:rsidTr="00D26565">
        <w:tc>
          <w:tcPr>
            <w:tcW w:w="2407" w:type="dxa"/>
            <w:tcBorders>
              <w:top w:val="single" w:sz="2" w:space="0" w:color="DBDBDB"/>
              <w:left w:val="single" w:sz="2" w:space="0" w:color="DBDBDB"/>
              <w:bottom w:val="single" w:sz="6" w:space="0" w:color="DBDBDB"/>
              <w:right w:val="single" w:sz="2" w:space="0" w:color="DBDBDB"/>
            </w:tcBorders>
            <w:shd w:val="clear" w:color="auto" w:fill="FFFFFF"/>
            <w:tcMar>
              <w:top w:w="120" w:type="dxa"/>
              <w:left w:w="180" w:type="dxa"/>
              <w:bottom w:w="120" w:type="dxa"/>
              <w:right w:w="180" w:type="dxa"/>
            </w:tcMar>
            <w:hideMark/>
          </w:tcPr>
          <w:p w14:paraId="4177E164" w14:textId="77777777" w:rsidR="00DE0AA0" w:rsidRPr="00D1314C" w:rsidRDefault="00DE0AA0" w:rsidP="00D26565">
            <w:pPr>
              <w:pStyle w:val="NormalWeb"/>
              <w:spacing w:before="0" w:beforeAutospacing="0" w:after="0" w:afterAutospacing="0"/>
              <w:rPr>
                <w:rStyle w:val="inlinecode"/>
              </w:rPr>
            </w:pPr>
            <w:r w:rsidRPr="00D1314C">
              <w:rPr>
                <w:rStyle w:val="inlinecode"/>
              </w:rPr>
              <w:t>sortDesc</w:t>
            </w:r>
          </w:p>
        </w:tc>
        <w:tc>
          <w:tcPr>
            <w:tcW w:w="6662" w:type="dxa"/>
            <w:tcBorders>
              <w:top w:val="single" w:sz="2" w:space="0" w:color="DBDBDB"/>
              <w:left w:val="single" w:sz="2" w:space="0" w:color="DBDBDB"/>
              <w:bottom w:val="single" w:sz="6" w:space="0" w:color="DBDBDB"/>
              <w:right w:val="single" w:sz="2" w:space="0" w:color="DBDBDB"/>
            </w:tcBorders>
            <w:shd w:val="clear" w:color="auto" w:fill="FFFFFF"/>
            <w:tcMar>
              <w:top w:w="120" w:type="dxa"/>
              <w:left w:w="180" w:type="dxa"/>
              <w:bottom w:w="120" w:type="dxa"/>
              <w:right w:w="180" w:type="dxa"/>
            </w:tcMar>
            <w:hideMark/>
          </w:tcPr>
          <w:p w14:paraId="2F0E9411" w14:textId="77777777" w:rsidR="00DE0AA0" w:rsidRPr="0097677C" w:rsidRDefault="00DE0AA0" w:rsidP="00D26565">
            <w:pPr>
              <w:pStyle w:val="NormalWeb"/>
              <w:spacing w:before="0" w:beforeAutospacing="0" w:after="0" w:afterAutospacing="0"/>
              <w:rPr>
                <w:rFonts w:ascii="Aptos Serif" w:hAnsi="Aptos Serif" w:cs="Aptos Serif"/>
                <w:color w:val="363636"/>
              </w:rPr>
            </w:pPr>
            <w:r w:rsidRPr="0097677C">
              <w:rPr>
                <w:rFonts w:ascii="Aptos Serif" w:hAnsi="Aptos Serif" w:cs="Aptos Serif"/>
                <w:color w:val="363636"/>
              </w:rPr>
              <w:t xml:space="preserve">Sorts the vector in descending order. </w:t>
            </w:r>
          </w:p>
        </w:tc>
      </w:tr>
    </w:tbl>
    <w:p w14:paraId="3145DAC3" w14:textId="34A1AE3A" w:rsidR="001A1D68" w:rsidRDefault="001A1D68" w:rsidP="001A1D68">
      <w:pPr>
        <w:pStyle w:val="Ttulo3"/>
      </w:pPr>
      <w:bookmarkStart w:id="87" w:name="_Toc232272271"/>
      <w:r>
        <w:t>Date vector methods</w:t>
      </w:r>
      <w:bookmarkEnd w:id="87"/>
    </w:p>
    <w:p w14:paraId="5FE632EB" w14:textId="790F64AC" w:rsidR="001A1D68" w:rsidRDefault="001A1D68" w:rsidP="001A1D68">
      <w:pPr>
        <w:rPr>
          <w:szCs w:val="24"/>
        </w:rPr>
      </w:pPr>
      <w:r>
        <w:t>These are the methods supported by date vectors:</w:t>
      </w:r>
    </w:p>
    <w:tbl>
      <w:tblPr>
        <w:tblW w:w="9069" w:type="dxa"/>
        <w:tblBorders>
          <w:top w:val="single" w:sz="6" w:space="0" w:color="DBDBDB"/>
          <w:left w:val="single" w:sz="6" w:space="0" w:color="DBDBDB"/>
          <w:bottom w:val="single" w:sz="6" w:space="0" w:color="DBDBDB"/>
          <w:right w:val="single" w:sz="6" w:space="0" w:color="DBDBDB"/>
        </w:tblBorders>
        <w:shd w:val="clear" w:color="auto" w:fill="FFFFFF"/>
        <w:tblCellMar>
          <w:top w:w="15" w:type="dxa"/>
          <w:left w:w="15" w:type="dxa"/>
          <w:bottom w:w="15" w:type="dxa"/>
          <w:right w:w="15" w:type="dxa"/>
        </w:tblCellMar>
        <w:tblLook w:val="04A0" w:firstRow="1" w:lastRow="0" w:firstColumn="1" w:lastColumn="0" w:noHBand="0" w:noVBand="1"/>
      </w:tblPr>
      <w:tblGrid>
        <w:gridCol w:w="2407"/>
        <w:gridCol w:w="6662"/>
      </w:tblGrid>
      <w:tr w:rsidR="001A1D68" w14:paraId="511842F1" w14:textId="77777777" w:rsidTr="00D26565">
        <w:tc>
          <w:tcPr>
            <w:tcW w:w="2407" w:type="dxa"/>
            <w:tcBorders>
              <w:top w:val="single" w:sz="2" w:space="0" w:color="DBDBDB"/>
              <w:left w:val="single" w:sz="2" w:space="0" w:color="DBDBDB"/>
              <w:bottom w:val="single" w:sz="6" w:space="0" w:color="DBDBDB"/>
              <w:right w:val="single" w:sz="2" w:space="0" w:color="DBDBDB"/>
            </w:tcBorders>
            <w:shd w:val="clear" w:color="auto" w:fill="FFFFFF"/>
            <w:tcMar>
              <w:top w:w="120" w:type="dxa"/>
              <w:left w:w="180" w:type="dxa"/>
              <w:bottom w:w="120" w:type="dxa"/>
              <w:right w:w="180" w:type="dxa"/>
            </w:tcMar>
            <w:hideMark/>
          </w:tcPr>
          <w:p w14:paraId="1D3C5789" w14:textId="3C320A39" w:rsidR="001A1D68" w:rsidRPr="00751DE4" w:rsidRDefault="001A1D68" w:rsidP="00D26565">
            <w:pPr>
              <w:pStyle w:val="NormalWeb"/>
              <w:spacing w:before="0" w:beforeAutospacing="0" w:after="0" w:afterAutospacing="0"/>
              <w:rPr>
                <w:rStyle w:val="inlinecode"/>
              </w:rPr>
            </w:pPr>
            <w:r>
              <w:rPr>
                <w:rStyle w:val="inlinecode"/>
              </w:rPr>
              <w:t>a</w:t>
            </w:r>
            <w:r w:rsidRPr="00751DE4">
              <w:rPr>
                <w:rStyle w:val="inlinecode"/>
              </w:rPr>
              <w:t>ll</w:t>
            </w:r>
          </w:p>
        </w:tc>
        <w:tc>
          <w:tcPr>
            <w:tcW w:w="6662" w:type="dxa"/>
            <w:tcBorders>
              <w:top w:val="single" w:sz="2" w:space="0" w:color="DBDBDB"/>
              <w:left w:val="single" w:sz="2" w:space="0" w:color="DBDBDB"/>
              <w:bottom w:val="single" w:sz="6" w:space="0" w:color="DBDBDB"/>
              <w:right w:val="single" w:sz="2" w:space="0" w:color="DBDBDB"/>
            </w:tcBorders>
            <w:shd w:val="clear" w:color="auto" w:fill="FFFFFF"/>
            <w:tcMar>
              <w:top w:w="120" w:type="dxa"/>
              <w:left w:w="180" w:type="dxa"/>
              <w:bottom w:w="120" w:type="dxa"/>
              <w:right w:w="180" w:type="dxa"/>
            </w:tcMar>
            <w:hideMark/>
          </w:tcPr>
          <w:p w14:paraId="2EF6E768" w14:textId="77777777" w:rsidR="001A1D68" w:rsidRPr="0097677C" w:rsidRDefault="001A1D68" w:rsidP="00D26565">
            <w:pPr>
              <w:pStyle w:val="NormalWeb"/>
              <w:spacing w:before="0" w:beforeAutospacing="0" w:after="0" w:afterAutospacing="0"/>
              <w:rPr>
                <w:rFonts w:ascii="Aptos Serif" w:hAnsi="Aptos Serif" w:cs="Aptos Serif"/>
                <w:color w:val="363636"/>
              </w:rPr>
            </w:pPr>
            <w:r w:rsidRPr="0097677C">
              <w:rPr>
                <w:rFonts w:ascii="Aptos Serif" w:hAnsi="Aptos Serif" w:cs="Aptos Serif"/>
                <w:color w:val="363636"/>
              </w:rPr>
              <w:t xml:space="preserve">Checks if all items satisfy a lambda predicate. </w:t>
            </w:r>
          </w:p>
        </w:tc>
      </w:tr>
      <w:tr w:rsidR="001A1D68" w14:paraId="054D38A3" w14:textId="77777777" w:rsidTr="00D26565">
        <w:tc>
          <w:tcPr>
            <w:tcW w:w="2407" w:type="dxa"/>
            <w:tcBorders>
              <w:top w:val="single" w:sz="2" w:space="0" w:color="DBDBDB"/>
              <w:left w:val="single" w:sz="2" w:space="0" w:color="DBDBDB"/>
              <w:bottom w:val="single" w:sz="6" w:space="0" w:color="DBDBDB"/>
              <w:right w:val="single" w:sz="2" w:space="0" w:color="DBDBDB"/>
            </w:tcBorders>
            <w:shd w:val="clear" w:color="auto" w:fill="FFFFFF"/>
            <w:tcMar>
              <w:top w:w="120" w:type="dxa"/>
              <w:left w:w="180" w:type="dxa"/>
              <w:bottom w:w="120" w:type="dxa"/>
              <w:right w:w="180" w:type="dxa"/>
            </w:tcMar>
            <w:hideMark/>
          </w:tcPr>
          <w:p w14:paraId="2ACD004D" w14:textId="77777777" w:rsidR="001A1D68" w:rsidRPr="00751DE4" w:rsidRDefault="001A1D68" w:rsidP="00D26565">
            <w:pPr>
              <w:pStyle w:val="NormalWeb"/>
              <w:spacing w:before="0" w:beforeAutospacing="0" w:after="0" w:afterAutospacing="0"/>
              <w:rPr>
                <w:rStyle w:val="inlinecode"/>
              </w:rPr>
            </w:pPr>
            <w:r w:rsidRPr="00751DE4">
              <w:rPr>
                <w:rStyle w:val="inlinecode"/>
              </w:rPr>
              <w:t>any</w:t>
            </w:r>
          </w:p>
        </w:tc>
        <w:tc>
          <w:tcPr>
            <w:tcW w:w="6662" w:type="dxa"/>
            <w:tcBorders>
              <w:top w:val="single" w:sz="2" w:space="0" w:color="DBDBDB"/>
              <w:left w:val="single" w:sz="2" w:space="0" w:color="DBDBDB"/>
              <w:bottom w:val="single" w:sz="6" w:space="0" w:color="DBDBDB"/>
              <w:right w:val="single" w:sz="2" w:space="0" w:color="DBDBDB"/>
            </w:tcBorders>
            <w:shd w:val="clear" w:color="auto" w:fill="FFFFFF"/>
            <w:tcMar>
              <w:top w:w="120" w:type="dxa"/>
              <w:left w:w="180" w:type="dxa"/>
              <w:bottom w:w="120" w:type="dxa"/>
              <w:right w:w="180" w:type="dxa"/>
            </w:tcMar>
            <w:hideMark/>
          </w:tcPr>
          <w:p w14:paraId="15916144" w14:textId="77777777" w:rsidR="001A1D68" w:rsidRPr="0097677C" w:rsidRDefault="001A1D68" w:rsidP="00D26565">
            <w:pPr>
              <w:pStyle w:val="NormalWeb"/>
              <w:spacing w:before="0" w:beforeAutospacing="0" w:after="0" w:afterAutospacing="0"/>
              <w:rPr>
                <w:rFonts w:ascii="Aptos Serif" w:hAnsi="Aptos Serif" w:cs="Aptos Serif"/>
                <w:color w:val="363636"/>
              </w:rPr>
            </w:pPr>
            <w:r w:rsidRPr="0097677C">
              <w:rPr>
                <w:rFonts w:ascii="Aptos Serif" w:hAnsi="Aptos Serif" w:cs="Aptos Serif"/>
                <w:color w:val="363636"/>
              </w:rPr>
              <w:t xml:space="preserve">Checks if exists an item satisfying a lambda predicate. </w:t>
            </w:r>
          </w:p>
        </w:tc>
      </w:tr>
      <w:tr w:rsidR="001A1D68" w14:paraId="3BD2E11D" w14:textId="77777777" w:rsidTr="00D26565">
        <w:tc>
          <w:tcPr>
            <w:tcW w:w="2407" w:type="dxa"/>
            <w:tcBorders>
              <w:top w:val="single" w:sz="2" w:space="0" w:color="DBDBDB"/>
              <w:left w:val="single" w:sz="2" w:space="0" w:color="DBDBDB"/>
              <w:bottom w:val="single" w:sz="6" w:space="0" w:color="DBDBDB"/>
              <w:right w:val="single" w:sz="2" w:space="0" w:color="DBDBDB"/>
            </w:tcBorders>
            <w:shd w:val="clear" w:color="auto" w:fill="FFFFFF"/>
            <w:tcMar>
              <w:top w:w="120" w:type="dxa"/>
              <w:left w:w="180" w:type="dxa"/>
              <w:bottom w:w="120" w:type="dxa"/>
              <w:right w:w="180" w:type="dxa"/>
            </w:tcMar>
            <w:hideMark/>
          </w:tcPr>
          <w:p w14:paraId="7E826AE6" w14:textId="77777777" w:rsidR="001A1D68" w:rsidRPr="00751DE4" w:rsidRDefault="001A1D68" w:rsidP="00D26565">
            <w:pPr>
              <w:pStyle w:val="NormalWeb"/>
              <w:spacing w:before="0" w:beforeAutospacing="0" w:after="0" w:afterAutospacing="0"/>
              <w:rPr>
                <w:rStyle w:val="inlinecode"/>
              </w:rPr>
            </w:pPr>
            <w:r w:rsidRPr="00751DE4">
              <w:rPr>
                <w:rStyle w:val="inlinecode"/>
              </w:rPr>
              <w:t>filter</w:t>
            </w:r>
          </w:p>
        </w:tc>
        <w:tc>
          <w:tcPr>
            <w:tcW w:w="6662" w:type="dxa"/>
            <w:tcBorders>
              <w:top w:val="single" w:sz="2" w:space="0" w:color="DBDBDB"/>
              <w:left w:val="single" w:sz="2" w:space="0" w:color="DBDBDB"/>
              <w:bottom w:val="single" w:sz="6" w:space="0" w:color="DBDBDB"/>
              <w:right w:val="single" w:sz="2" w:space="0" w:color="DBDBDB"/>
            </w:tcBorders>
            <w:shd w:val="clear" w:color="auto" w:fill="FFFFFF"/>
            <w:tcMar>
              <w:top w:w="120" w:type="dxa"/>
              <w:left w:w="180" w:type="dxa"/>
              <w:bottom w:w="120" w:type="dxa"/>
              <w:right w:w="180" w:type="dxa"/>
            </w:tcMar>
            <w:hideMark/>
          </w:tcPr>
          <w:p w14:paraId="6C4C07C4" w14:textId="77777777" w:rsidR="001A1D68" w:rsidRPr="0097677C" w:rsidRDefault="001A1D68" w:rsidP="00D26565">
            <w:pPr>
              <w:pStyle w:val="NormalWeb"/>
              <w:spacing w:before="0" w:beforeAutospacing="0" w:after="0" w:afterAutospacing="0"/>
              <w:rPr>
                <w:rFonts w:ascii="Aptos Serif" w:hAnsi="Aptos Serif" w:cs="Aptos Serif"/>
                <w:color w:val="363636"/>
              </w:rPr>
            </w:pPr>
            <w:r w:rsidRPr="0097677C">
              <w:rPr>
                <w:rFonts w:ascii="Aptos Serif" w:hAnsi="Aptos Serif" w:cs="Aptos Serif"/>
                <w:color w:val="363636"/>
              </w:rPr>
              <w:t xml:space="preserve">Filters items by value. </w:t>
            </w:r>
          </w:p>
        </w:tc>
      </w:tr>
      <w:tr w:rsidR="001A1D68" w14:paraId="3174A061" w14:textId="77777777" w:rsidTr="00D26565">
        <w:tc>
          <w:tcPr>
            <w:tcW w:w="2407" w:type="dxa"/>
            <w:tcBorders>
              <w:top w:val="single" w:sz="2" w:space="0" w:color="DBDBDB"/>
              <w:left w:val="single" w:sz="2" w:space="0" w:color="DBDBDB"/>
              <w:bottom w:val="single" w:sz="6" w:space="0" w:color="DBDBDB"/>
              <w:right w:val="single" w:sz="2" w:space="0" w:color="DBDBDB"/>
            </w:tcBorders>
            <w:shd w:val="clear" w:color="auto" w:fill="FFFFFF"/>
            <w:tcMar>
              <w:top w:w="120" w:type="dxa"/>
              <w:left w:w="180" w:type="dxa"/>
              <w:bottom w:w="120" w:type="dxa"/>
              <w:right w:w="180" w:type="dxa"/>
            </w:tcMar>
          </w:tcPr>
          <w:p w14:paraId="2412F991" w14:textId="77777777" w:rsidR="001A1D68" w:rsidRPr="00751DE4" w:rsidRDefault="001A1D68" w:rsidP="00D26565">
            <w:pPr>
              <w:pStyle w:val="NormalWeb"/>
              <w:spacing w:before="0" w:beforeAutospacing="0" w:after="0" w:afterAutospacing="0"/>
              <w:rPr>
                <w:rStyle w:val="inlinecode"/>
              </w:rPr>
            </w:pPr>
            <w:r w:rsidRPr="00D1314C">
              <w:rPr>
                <w:rStyle w:val="inlinecode"/>
              </w:rPr>
              <w:t>find</w:t>
            </w:r>
          </w:p>
        </w:tc>
        <w:tc>
          <w:tcPr>
            <w:tcW w:w="6662" w:type="dxa"/>
            <w:tcBorders>
              <w:top w:val="single" w:sz="2" w:space="0" w:color="DBDBDB"/>
              <w:left w:val="single" w:sz="2" w:space="0" w:color="DBDBDB"/>
              <w:bottom w:val="single" w:sz="6" w:space="0" w:color="DBDBDB"/>
              <w:right w:val="single" w:sz="2" w:space="0" w:color="DBDBDB"/>
            </w:tcBorders>
            <w:shd w:val="clear" w:color="auto" w:fill="FFFFFF"/>
            <w:tcMar>
              <w:top w:w="120" w:type="dxa"/>
              <w:left w:w="180" w:type="dxa"/>
              <w:bottom w:w="120" w:type="dxa"/>
              <w:right w:w="180" w:type="dxa"/>
            </w:tcMar>
          </w:tcPr>
          <w:p w14:paraId="06FCF5F6" w14:textId="77777777" w:rsidR="001A1D68" w:rsidRPr="0097677C" w:rsidRDefault="001A1D68" w:rsidP="00D26565">
            <w:pPr>
              <w:pStyle w:val="NormalWeb"/>
              <w:spacing w:before="0" w:beforeAutospacing="0" w:after="0" w:afterAutospacing="0"/>
              <w:rPr>
                <w:rFonts w:ascii="Aptos Serif" w:hAnsi="Aptos Serif" w:cs="Aptos Serif"/>
                <w:color w:val="363636"/>
              </w:rPr>
            </w:pPr>
            <w:r w:rsidRPr="0097677C">
              <w:rPr>
                <w:rFonts w:ascii="Aptos Serif" w:hAnsi="Aptos Serif" w:cs="Aptos Serif"/>
                <w:color w:val="363636"/>
              </w:rPr>
              <w:t>Like </w:t>
            </w:r>
            <w:r w:rsidRPr="00292CCD">
              <w:rPr>
                <w:rStyle w:val="code"/>
                <w:rFonts w:ascii="Consolas" w:hAnsi="Consolas" w:cs="Aptos Serif"/>
                <w:color w:val="000066"/>
              </w:rPr>
              <w:t>filter</w:t>
            </w:r>
            <w:r>
              <w:rPr>
                <w:rFonts w:ascii="Aptos Serif" w:hAnsi="Aptos Serif" w:cs="Aptos Serif"/>
                <w:color w:val="363636"/>
              </w:rPr>
              <w:t xml:space="preserve"> </w:t>
            </w:r>
            <w:r w:rsidRPr="0097677C">
              <w:rPr>
                <w:rFonts w:ascii="Aptos Serif" w:hAnsi="Aptos Serif" w:cs="Aptos Serif"/>
                <w:color w:val="363636"/>
              </w:rPr>
              <w:t xml:space="preserve">but returns a sequence </w:t>
            </w:r>
            <w:r>
              <w:rPr>
                <w:rFonts w:ascii="Aptos Serif" w:hAnsi="Aptos Serif" w:cs="Aptos Serif"/>
                <w:color w:val="363636"/>
              </w:rPr>
              <w:t>with</w:t>
            </w:r>
            <w:r w:rsidRPr="0097677C">
              <w:rPr>
                <w:rFonts w:ascii="Aptos Serif" w:hAnsi="Aptos Serif" w:cs="Aptos Serif"/>
                <w:color w:val="363636"/>
              </w:rPr>
              <w:t xml:space="preserve"> the indexes. </w:t>
            </w:r>
          </w:p>
        </w:tc>
      </w:tr>
      <w:tr w:rsidR="001A1D68" w14:paraId="34419C28" w14:textId="77777777" w:rsidTr="00D26565">
        <w:tc>
          <w:tcPr>
            <w:tcW w:w="2407" w:type="dxa"/>
            <w:tcBorders>
              <w:top w:val="single" w:sz="2" w:space="0" w:color="DBDBDB"/>
              <w:left w:val="single" w:sz="2" w:space="0" w:color="DBDBDB"/>
              <w:bottom w:val="single" w:sz="6" w:space="0" w:color="DBDBDB"/>
              <w:right w:val="single" w:sz="2" w:space="0" w:color="DBDBDB"/>
            </w:tcBorders>
            <w:shd w:val="clear" w:color="auto" w:fill="FFFFFF"/>
            <w:tcMar>
              <w:top w:w="120" w:type="dxa"/>
              <w:left w:w="180" w:type="dxa"/>
              <w:bottom w:w="120" w:type="dxa"/>
              <w:right w:w="180" w:type="dxa"/>
            </w:tcMar>
            <w:hideMark/>
          </w:tcPr>
          <w:p w14:paraId="6239840D" w14:textId="77777777" w:rsidR="001A1D68" w:rsidRPr="00751DE4" w:rsidRDefault="001A1D68" w:rsidP="00D26565">
            <w:pPr>
              <w:pStyle w:val="NormalWeb"/>
              <w:spacing w:before="0" w:beforeAutospacing="0" w:after="0" w:afterAutospacing="0"/>
              <w:rPr>
                <w:rStyle w:val="inlinecode"/>
              </w:rPr>
            </w:pPr>
            <w:r w:rsidRPr="00751DE4">
              <w:rPr>
                <w:rStyle w:val="inlinecode"/>
              </w:rPr>
              <w:t>map</w:t>
            </w:r>
          </w:p>
        </w:tc>
        <w:tc>
          <w:tcPr>
            <w:tcW w:w="6662" w:type="dxa"/>
            <w:tcBorders>
              <w:top w:val="single" w:sz="2" w:space="0" w:color="DBDBDB"/>
              <w:left w:val="single" w:sz="2" w:space="0" w:color="DBDBDB"/>
              <w:bottom w:val="single" w:sz="6" w:space="0" w:color="DBDBDB"/>
              <w:right w:val="single" w:sz="2" w:space="0" w:color="DBDBDB"/>
            </w:tcBorders>
            <w:shd w:val="clear" w:color="auto" w:fill="FFFFFF"/>
            <w:tcMar>
              <w:top w:w="120" w:type="dxa"/>
              <w:left w:w="180" w:type="dxa"/>
              <w:bottom w:w="120" w:type="dxa"/>
              <w:right w:w="180" w:type="dxa"/>
            </w:tcMar>
            <w:hideMark/>
          </w:tcPr>
          <w:p w14:paraId="538BC641" w14:textId="19F048FF" w:rsidR="001A1D68" w:rsidRPr="0097677C" w:rsidRDefault="001A1D68" w:rsidP="00D26565">
            <w:pPr>
              <w:pStyle w:val="NormalWeb"/>
              <w:spacing w:before="0" w:beforeAutospacing="0" w:after="0" w:afterAutospacing="0"/>
              <w:rPr>
                <w:rFonts w:ascii="Aptos Serif" w:hAnsi="Aptos Serif" w:cs="Aptos Serif"/>
                <w:color w:val="363636"/>
              </w:rPr>
            </w:pPr>
            <w:r w:rsidRPr="0097677C">
              <w:rPr>
                <w:rFonts w:ascii="Aptos Serif" w:hAnsi="Aptos Serif" w:cs="Aptos Serif"/>
                <w:color w:val="363636"/>
              </w:rPr>
              <w:t xml:space="preserve">Point-wise transformation of the items in another </w:t>
            </w:r>
            <w:r w:rsidR="00255ADA">
              <w:rPr>
                <w:rFonts w:ascii="Aptos Serif" w:hAnsi="Aptos Serif" w:cs="Aptos Serif"/>
                <w:color w:val="363636"/>
              </w:rPr>
              <w:t>d</w:t>
            </w:r>
            <w:r w:rsidR="00255ADA">
              <w:rPr>
                <w:rFonts w:ascii="Aptos Serif" w:hAnsi="Aptos Serif"/>
                <w:color w:val="363636"/>
              </w:rPr>
              <w:t>ate</w:t>
            </w:r>
            <w:r w:rsidRPr="0097677C">
              <w:rPr>
                <w:rFonts w:ascii="Aptos Serif" w:hAnsi="Aptos Serif" w:cs="Aptos Serif"/>
                <w:color w:val="363636"/>
              </w:rPr>
              <w:t xml:space="preserve"> vector. </w:t>
            </w:r>
          </w:p>
        </w:tc>
      </w:tr>
      <w:tr w:rsidR="001A1D68" w14:paraId="757ABF5F" w14:textId="77777777" w:rsidTr="00D26565">
        <w:tc>
          <w:tcPr>
            <w:tcW w:w="2407" w:type="dxa"/>
            <w:tcBorders>
              <w:top w:val="single" w:sz="2" w:space="0" w:color="DBDBDB"/>
              <w:left w:val="single" w:sz="2" w:space="0" w:color="DBDBDB"/>
              <w:bottom w:val="single" w:sz="6" w:space="0" w:color="DBDBDB"/>
              <w:right w:val="single" w:sz="2" w:space="0" w:color="DBDBDB"/>
            </w:tcBorders>
            <w:shd w:val="clear" w:color="auto" w:fill="FFFFFF"/>
            <w:tcMar>
              <w:top w:w="120" w:type="dxa"/>
              <w:left w:w="180" w:type="dxa"/>
              <w:bottom w:w="120" w:type="dxa"/>
              <w:right w:w="180" w:type="dxa"/>
            </w:tcMar>
            <w:hideMark/>
          </w:tcPr>
          <w:p w14:paraId="4762D735" w14:textId="77777777" w:rsidR="001A1D68" w:rsidRPr="00751DE4" w:rsidRDefault="001A1D68" w:rsidP="00D26565">
            <w:pPr>
              <w:pStyle w:val="NormalWeb"/>
              <w:spacing w:before="0" w:beforeAutospacing="0" w:after="0" w:afterAutospacing="0"/>
              <w:rPr>
                <w:rStyle w:val="inlinecode"/>
              </w:rPr>
            </w:pPr>
            <w:r w:rsidRPr="00751DE4">
              <w:rPr>
                <w:rStyle w:val="inlinecode"/>
              </w:rPr>
              <w:t>reduce</w:t>
            </w:r>
          </w:p>
        </w:tc>
        <w:tc>
          <w:tcPr>
            <w:tcW w:w="6662" w:type="dxa"/>
            <w:tcBorders>
              <w:top w:val="single" w:sz="2" w:space="0" w:color="DBDBDB"/>
              <w:left w:val="single" w:sz="2" w:space="0" w:color="DBDBDB"/>
              <w:bottom w:val="single" w:sz="6" w:space="0" w:color="DBDBDB"/>
              <w:right w:val="single" w:sz="2" w:space="0" w:color="DBDBDB"/>
            </w:tcBorders>
            <w:shd w:val="clear" w:color="auto" w:fill="FFFFFF"/>
            <w:tcMar>
              <w:top w:w="120" w:type="dxa"/>
              <w:left w:w="180" w:type="dxa"/>
              <w:bottom w:w="120" w:type="dxa"/>
              <w:right w:w="180" w:type="dxa"/>
            </w:tcMar>
            <w:hideMark/>
          </w:tcPr>
          <w:p w14:paraId="35E6E20C" w14:textId="3E8824BE" w:rsidR="001A1D68" w:rsidRPr="0097677C" w:rsidRDefault="001A1D68" w:rsidP="00D26565">
            <w:pPr>
              <w:pStyle w:val="NormalWeb"/>
              <w:spacing w:before="0" w:beforeAutospacing="0" w:after="0" w:afterAutospacing="0"/>
              <w:rPr>
                <w:rFonts w:ascii="Aptos Serif" w:hAnsi="Aptos Serif" w:cs="Aptos Serif"/>
                <w:color w:val="363636"/>
              </w:rPr>
            </w:pPr>
            <w:r w:rsidRPr="0097677C">
              <w:rPr>
                <w:rFonts w:ascii="Aptos Serif" w:hAnsi="Aptos Serif" w:cs="Aptos Serif"/>
                <w:color w:val="363636"/>
              </w:rPr>
              <w:t xml:space="preserve">Reduces all items in a vector to a single </w:t>
            </w:r>
            <w:r w:rsidR="00255ADA">
              <w:rPr>
                <w:rFonts w:ascii="Aptos Serif" w:hAnsi="Aptos Serif" w:cs="Aptos Serif"/>
                <w:color w:val="363636"/>
              </w:rPr>
              <w:t>d</w:t>
            </w:r>
            <w:r w:rsidR="00255ADA">
              <w:rPr>
                <w:rFonts w:ascii="Aptos Serif" w:hAnsi="Aptos Serif"/>
                <w:color w:val="363636"/>
              </w:rPr>
              <w:t>ate</w:t>
            </w:r>
            <w:r w:rsidRPr="0097677C">
              <w:rPr>
                <w:rFonts w:ascii="Aptos Serif" w:hAnsi="Aptos Serif" w:cs="Aptos Serif"/>
                <w:color w:val="363636"/>
              </w:rPr>
              <w:t xml:space="preserve"> value. </w:t>
            </w:r>
          </w:p>
        </w:tc>
      </w:tr>
      <w:tr w:rsidR="001A1D68" w14:paraId="317F423D" w14:textId="77777777" w:rsidTr="00D26565">
        <w:tc>
          <w:tcPr>
            <w:tcW w:w="2407" w:type="dxa"/>
            <w:tcBorders>
              <w:top w:val="single" w:sz="2" w:space="0" w:color="DBDBDB"/>
              <w:left w:val="single" w:sz="2" w:space="0" w:color="DBDBDB"/>
              <w:bottom w:val="single" w:sz="2" w:space="0" w:color="DBDBDB"/>
              <w:right w:val="single" w:sz="2" w:space="0" w:color="DBDBDB"/>
            </w:tcBorders>
            <w:shd w:val="clear" w:color="auto" w:fill="FFFFFF"/>
            <w:tcMar>
              <w:top w:w="120" w:type="dxa"/>
              <w:left w:w="180" w:type="dxa"/>
              <w:bottom w:w="120" w:type="dxa"/>
              <w:right w:w="180" w:type="dxa"/>
            </w:tcMar>
            <w:hideMark/>
          </w:tcPr>
          <w:p w14:paraId="010C97A0" w14:textId="77777777" w:rsidR="001A1D68" w:rsidRPr="00751DE4" w:rsidRDefault="001A1D68" w:rsidP="00D26565">
            <w:pPr>
              <w:pStyle w:val="NormalWeb"/>
              <w:spacing w:before="0" w:beforeAutospacing="0" w:after="0" w:afterAutospacing="0"/>
              <w:rPr>
                <w:rStyle w:val="inlinecode"/>
              </w:rPr>
            </w:pPr>
            <w:r w:rsidRPr="00751DE4">
              <w:rPr>
                <w:rStyle w:val="inlinecode"/>
              </w:rPr>
              <w:t>zip</w:t>
            </w:r>
          </w:p>
        </w:tc>
        <w:tc>
          <w:tcPr>
            <w:tcW w:w="6662" w:type="dxa"/>
            <w:tcBorders>
              <w:top w:val="single" w:sz="2" w:space="0" w:color="DBDBDB"/>
              <w:left w:val="single" w:sz="2" w:space="0" w:color="DBDBDB"/>
              <w:bottom w:val="single" w:sz="2" w:space="0" w:color="DBDBDB"/>
              <w:right w:val="single" w:sz="2" w:space="0" w:color="DBDBDB"/>
            </w:tcBorders>
            <w:shd w:val="clear" w:color="auto" w:fill="FFFFFF"/>
            <w:tcMar>
              <w:top w:w="120" w:type="dxa"/>
              <w:left w:w="180" w:type="dxa"/>
              <w:bottom w:w="120" w:type="dxa"/>
              <w:right w:w="180" w:type="dxa"/>
            </w:tcMar>
            <w:hideMark/>
          </w:tcPr>
          <w:p w14:paraId="5B218F31" w14:textId="66B49D91" w:rsidR="001A1D68" w:rsidRPr="0097677C" w:rsidRDefault="001A1D68" w:rsidP="00D26565">
            <w:pPr>
              <w:pStyle w:val="NormalWeb"/>
              <w:spacing w:before="0" w:beforeAutospacing="0" w:after="0" w:afterAutospacing="0"/>
              <w:rPr>
                <w:rFonts w:ascii="Aptos Serif" w:hAnsi="Aptos Serif" w:cs="Aptos Serif"/>
                <w:color w:val="363636"/>
              </w:rPr>
            </w:pPr>
            <w:r w:rsidRPr="0097677C">
              <w:rPr>
                <w:rFonts w:ascii="Aptos Serif" w:hAnsi="Aptos Serif" w:cs="Aptos Serif"/>
                <w:color w:val="363636"/>
              </w:rPr>
              <w:t xml:space="preserve">Combines two </w:t>
            </w:r>
            <w:r w:rsidR="00255ADA">
              <w:rPr>
                <w:rFonts w:ascii="Aptos Serif" w:hAnsi="Aptos Serif" w:cs="Aptos Serif"/>
                <w:color w:val="363636"/>
              </w:rPr>
              <w:t>d</w:t>
            </w:r>
            <w:r w:rsidR="00255ADA">
              <w:rPr>
                <w:rFonts w:ascii="Aptos Serif" w:hAnsi="Aptos Serif"/>
                <w:color w:val="363636"/>
              </w:rPr>
              <w:t>ate</w:t>
            </w:r>
            <w:r w:rsidRPr="0097677C">
              <w:rPr>
                <w:rFonts w:ascii="Aptos Serif" w:hAnsi="Aptos Serif" w:cs="Aptos Serif"/>
                <w:color w:val="363636"/>
              </w:rPr>
              <w:t xml:space="preserve"> vectors using a lambda function. </w:t>
            </w:r>
          </w:p>
        </w:tc>
      </w:tr>
    </w:tbl>
    <w:p w14:paraId="52016E67" w14:textId="3D168218" w:rsidR="00F937B6" w:rsidRDefault="00F937B6" w:rsidP="00F937B6">
      <w:pPr>
        <w:pStyle w:val="Ttulo3"/>
      </w:pPr>
      <w:bookmarkStart w:id="88" w:name="_Toc232272272"/>
      <w:r>
        <w:t>Date vector operators</w:t>
      </w:r>
      <w:bookmarkEnd w:id="88"/>
    </w:p>
    <w:p w14:paraId="1BF5530A" w14:textId="426007A3" w:rsidR="00F937B6" w:rsidRDefault="00F937B6" w:rsidP="00F937B6">
      <w:pPr>
        <w:rPr>
          <w:szCs w:val="24"/>
        </w:rPr>
      </w:pPr>
      <w:r>
        <w:t>Date vectors operators match the</w:t>
      </w:r>
      <w:r w:rsidR="00BA6406">
        <w:t xml:space="preserve"> corresponding date operators</w:t>
      </w:r>
      <w:r>
        <w:t>:</w:t>
      </w:r>
    </w:p>
    <w:tbl>
      <w:tblPr>
        <w:tblW w:w="9069" w:type="dxa"/>
        <w:tblBorders>
          <w:top w:val="single" w:sz="6" w:space="0" w:color="DBDBDB"/>
          <w:left w:val="single" w:sz="6" w:space="0" w:color="DBDBDB"/>
          <w:bottom w:val="single" w:sz="6" w:space="0" w:color="DBDBDB"/>
          <w:right w:val="single" w:sz="6" w:space="0" w:color="DBDBDB"/>
        </w:tblBorders>
        <w:shd w:val="clear" w:color="auto" w:fill="FFFFFF"/>
        <w:tblCellMar>
          <w:top w:w="15" w:type="dxa"/>
          <w:left w:w="15" w:type="dxa"/>
          <w:bottom w:w="15" w:type="dxa"/>
          <w:right w:w="15" w:type="dxa"/>
        </w:tblCellMar>
        <w:tblLook w:val="04A0" w:firstRow="1" w:lastRow="0" w:firstColumn="1" w:lastColumn="0" w:noHBand="0" w:noVBand="1"/>
      </w:tblPr>
      <w:tblGrid>
        <w:gridCol w:w="735"/>
        <w:gridCol w:w="8334"/>
      </w:tblGrid>
      <w:tr w:rsidR="00F937B6" w14:paraId="1D7BBD6C" w14:textId="77777777" w:rsidTr="007619F3">
        <w:tc>
          <w:tcPr>
            <w:tcW w:w="0" w:type="auto"/>
            <w:tcBorders>
              <w:top w:val="single" w:sz="2" w:space="0" w:color="DBDBDB"/>
              <w:left w:val="single" w:sz="2" w:space="0" w:color="DBDBDB"/>
              <w:bottom w:val="single" w:sz="6" w:space="0" w:color="DBDBDB"/>
              <w:right w:val="single" w:sz="2" w:space="0" w:color="DBDBDB"/>
            </w:tcBorders>
            <w:shd w:val="clear" w:color="auto" w:fill="FFFFFF"/>
            <w:tcMar>
              <w:top w:w="120" w:type="dxa"/>
              <w:left w:w="180" w:type="dxa"/>
              <w:bottom w:w="120" w:type="dxa"/>
              <w:right w:w="180" w:type="dxa"/>
            </w:tcMar>
            <w:hideMark/>
          </w:tcPr>
          <w:p w14:paraId="2D7F7682" w14:textId="77777777" w:rsidR="00F937B6" w:rsidRPr="00D1314C" w:rsidRDefault="00F937B6" w:rsidP="007619F3">
            <w:pPr>
              <w:pStyle w:val="NormalWeb"/>
              <w:spacing w:before="0" w:beforeAutospacing="0" w:after="0" w:afterAutospacing="0"/>
              <w:rPr>
                <w:rStyle w:val="inlinecode"/>
              </w:rPr>
            </w:pPr>
            <w:r w:rsidRPr="00D1314C">
              <w:rPr>
                <w:rStyle w:val="inlinecode"/>
              </w:rPr>
              <w:t>+</w:t>
            </w:r>
          </w:p>
        </w:tc>
        <w:tc>
          <w:tcPr>
            <w:tcW w:w="8334" w:type="dxa"/>
            <w:tcBorders>
              <w:top w:val="single" w:sz="2" w:space="0" w:color="DBDBDB"/>
              <w:left w:val="single" w:sz="2" w:space="0" w:color="DBDBDB"/>
              <w:bottom w:val="single" w:sz="6" w:space="0" w:color="DBDBDB"/>
              <w:right w:val="single" w:sz="2" w:space="0" w:color="DBDBDB"/>
            </w:tcBorders>
            <w:shd w:val="clear" w:color="auto" w:fill="FFFFFF"/>
            <w:tcMar>
              <w:top w:w="120" w:type="dxa"/>
              <w:left w:w="180" w:type="dxa"/>
              <w:bottom w:w="120" w:type="dxa"/>
              <w:right w:w="180" w:type="dxa"/>
            </w:tcMar>
            <w:hideMark/>
          </w:tcPr>
          <w:p w14:paraId="62642256" w14:textId="77777777" w:rsidR="00F937B6" w:rsidRDefault="00F937B6" w:rsidP="007619F3">
            <w:pPr>
              <w:pStyle w:val="NormalWeb"/>
              <w:spacing w:before="0" w:beforeAutospacing="0" w:after="0" w:afterAutospacing="0"/>
              <w:rPr>
                <w:rFonts w:ascii="Aptos Serif" w:hAnsi="Aptos Serif" w:cs="Aptos Serif"/>
                <w:color w:val="363636"/>
              </w:rPr>
            </w:pPr>
            <w:r w:rsidRPr="0097677C">
              <w:rPr>
                <w:rFonts w:ascii="Aptos Serif" w:hAnsi="Aptos Serif" w:cs="Aptos Serif"/>
                <w:color w:val="363636"/>
              </w:rPr>
              <w:t xml:space="preserve">Adds </w:t>
            </w:r>
            <w:r w:rsidR="00BA6406">
              <w:rPr>
                <w:rFonts w:ascii="Aptos Serif" w:hAnsi="Aptos Serif" w:cs="Aptos Serif"/>
                <w:color w:val="363636"/>
              </w:rPr>
              <w:t xml:space="preserve">a date vector and an integer </w:t>
            </w:r>
            <w:r w:rsidR="002F76E9">
              <w:rPr>
                <w:rFonts w:ascii="Aptos Serif" w:hAnsi="Aptos Serif" w:cs="Aptos Serif"/>
                <w:color w:val="363636"/>
              </w:rPr>
              <w:t>vector and</w:t>
            </w:r>
            <w:r w:rsidR="00767635">
              <w:rPr>
                <w:rFonts w:ascii="Aptos Serif" w:hAnsi="Aptos Serif" w:cs="Aptos Serif"/>
                <w:color w:val="363636"/>
              </w:rPr>
              <w:t xml:space="preserve"> returns a vector of date</w:t>
            </w:r>
            <w:r w:rsidRPr="0097677C">
              <w:rPr>
                <w:rFonts w:ascii="Aptos Serif" w:hAnsi="Aptos Serif" w:cs="Aptos Serif"/>
                <w:color w:val="363636"/>
              </w:rPr>
              <w:t>.</w:t>
            </w:r>
          </w:p>
          <w:p w14:paraId="0DF224D5" w14:textId="6A6B5036" w:rsidR="001F0177" w:rsidRPr="0097677C" w:rsidRDefault="001F0177" w:rsidP="007619F3">
            <w:pPr>
              <w:pStyle w:val="NormalWeb"/>
              <w:spacing w:before="0" w:beforeAutospacing="0" w:after="0" w:afterAutospacing="0"/>
              <w:rPr>
                <w:rFonts w:ascii="Aptos Serif" w:hAnsi="Aptos Serif" w:cs="Aptos Serif"/>
                <w:color w:val="363636"/>
              </w:rPr>
            </w:pPr>
            <w:r>
              <w:rPr>
                <w:rFonts w:ascii="Aptos Serif" w:hAnsi="Aptos Serif" w:cs="Aptos Serif"/>
                <w:color w:val="363636"/>
              </w:rPr>
              <w:t>The second operand can also be an integer scalar.</w:t>
            </w:r>
          </w:p>
        </w:tc>
      </w:tr>
      <w:tr w:rsidR="00F937B6" w14:paraId="6EBE0F84" w14:textId="77777777" w:rsidTr="007619F3">
        <w:tc>
          <w:tcPr>
            <w:tcW w:w="0" w:type="auto"/>
            <w:tcBorders>
              <w:top w:val="single" w:sz="2" w:space="0" w:color="DBDBDB"/>
              <w:left w:val="single" w:sz="2" w:space="0" w:color="DBDBDB"/>
              <w:bottom w:val="single" w:sz="6" w:space="0" w:color="DBDBDB"/>
              <w:right w:val="single" w:sz="2" w:space="0" w:color="DBDBDB"/>
            </w:tcBorders>
            <w:shd w:val="clear" w:color="auto" w:fill="FFFFFF"/>
            <w:tcMar>
              <w:top w:w="120" w:type="dxa"/>
              <w:left w:w="180" w:type="dxa"/>
              <w:bottom w:w="120" w:type="dxa"/>
              <w:right w:w="180" w:type="dxa"/>
            </w:tcMar>
            <w:hideMark/>
          </w:tcPr>
          <w:p w14:paraId="2F1E9AFF" w14:textId="77777777" w:rsidR="00F937B6" w:rsidRPr="00D1314C" w:rsidRDefault="00F937B6" w:rsidP="007619F3">
            <w:pPr>
              <w:pStyle w:val="NormalWeb"/>
              <w:spacing w:before="0" w:beforeAutospacing="0" w:after="0" w:afterAutospacing="0"/>
              <w:rPr>
                <w:rStyle w:val="inlinecode"/>
              </w:rPr>
            </w:pPr>
            <w:r w:rsidRPr="00D1314C">
              <w:rPr>
                <w:rStyle w:val="inlinecode"/>
              </w:rPr>
              <w:t>-</w:t>
            </w:r>
          </w:p>
        </w:tc>
        <w:tc>
          <w:tcPr>
            <w:tcW w:w="8334" w:type="dxa"/>
            <w:tcBorders>
              <w:top w:val="single" w:sz="2" w:space="0" w:color="DBDBDB"/>
              <w:left w:val="single" w:sz="2" w:space="0" w:color="DBDBDB"/>
              <w:bottom w:val="single" w:sz="6" w:space="0" w:color="DBDBDB"/>
              <w:right w:val="single" w:sz="2" w:space="0" w:color="DBDBDB"/>
            </w:tcBorders>
            <w:shd w:val="clear" w:color="auto" w:fill="FFFFFF"/>
            <w:tcMar>
              <w:top w:w="120" w:type="dxa"/>
              <w:left w:w="180" w:type="dxa"/>
              <w:bottom w:w="120" w:type="dxa"/>
              <w:right w:w="180" w:type="dxa"/>
            </w:tcMar>
            <w:hideMark/>
          </w:tcPr>
          <w:p w14:paraId="442CFC68" w14:textId="0AB50C23" w:rsidR="00F937B6" w:rsidRDefault="00F937B6" w:rsidP="007619F3">
            <w:pPr>
              <w:pStyle w:val="NormalWeb"/>
              <w:spacing w:before="0" w:beforeAutospacing="0" w:after="0" w:afterAutospacing="0"/>
              <w:rPr>
                <w:rFonts w:ascii="Aptos Serif" w:hAnsi="Aptos Serif" w:cs="Aptos Serif"/>
                <w:color w:val="363636"/>
              </w:rPr>
            </w:pPr>
            <w:r w:rsidRPr="0097677C">
              <w:rPr>
                <w:rFonts w:ascii="Aptos Serif" w:hAnsi="Aptos Serif" w:cs="Aptos Serif"/>
                <w:color w:val="363636"/>
              </w:rPr>
              <w:t xml:space="preserve">Subtracts two </w:t>
            </w:r>
            <w:r w:rsidR="00767635">
              <w:rPr>
                <w:rFonts w:ascii="Aptos Serif" w:hAnsi="Aptos Serif" w:cs="Aptos Serif"/>
                <w:color w:val="363636"/>
              </w:rPr>
              <w:t xml:space="preserve">date </w:t>
            </w:r>
            <w:r w:rsidRPr="0097677C">
              <w:rPr>
                <w:rFonts w:ascii="Aptos Serif" w:hAnsi="Aptos Serif" w:cs="Aptos Serif"/>
                <w:color w:val="363636"/>
              </w:rPr>
              <w:t xml:space="preserve">vectors, </w:t>
            </w:r>
            <w:r w:rsidR="00767635">
              <w:rPr>
                <w:rFonts w:ascii="Aptos Serif" w:hAnsi="Aptos Serif" w:cs="Aptos Serif"/>
                <w:color w:val="363636"/>
              </w:rPr>
              <w:t>returning a</w:t>
            </w:r>
            <w:r w:rsidR="003E31E8">
              <w:rPr>
                <w:rFonts w:ascii="Aptos Serif" w:hAnsi="Aptos Serif" w:cs="Aptos Serif"/>
                <w:color w:val="363636"/>
              </w:rPr>
              <w:t>n integer vector with the difference in days.</w:t>
            </w:r>
          </w:p>
          <w:p w14:paraId="4FF408CD" w14:textId="77777777" w:rsidR="00F937B6" w:rsidRDefault="003E31E8" w:rsidP="007619F3">
            <w:pPr>
              <w:pStyle w:val="NormalWeb"/>
              <w:spacing w:before="0" w:beforeAutospacing="0" w:after="0" w:afterAutospacing="0"/>
              <w:rPr>
                <w:rFonts w:ascii="Aptos Serif" w:hAnsi="Aptos Serif" w:cs="Aptos Serif"/>
                <w:color w:val="363636"/>
              </w:rPr>
            </w:pPr>
            <w:r>
              <w:rPr>
                <w:rFonts w:ascii="Aptos Serif" w:hAnsi="Aptos Serif" w:cs="Aptos Serif"/>
                <w:color w:val="363636"/>
              </w:rPr>
              <w:t>It can also subtract a</w:t>
            </w:r>
            <w:r w:rsidR="0049767A">
              <w:rPr>
                <w:rFonts w:ascii="Aptos Serif" w:hAnsi="Aptos Serif" w:cs="Aptos Serif"/>
                <w:color w:val="363636"/>
              </w:rPr>
              <w:t>n integer vector from a date vector to return another vector of dates.</w:t>
            </w:r>
          </w:p>
          <w:p w14:paraId="0CDBFE79" w14:textId="2AEC7262" w:rsidR="002F76E9" w:rsidRPr="0097677C" w:rsidRDefault="002F76E9" w:rsidP="007619F3">
            <w:pPr>
              <w:pStyle w:val="NormalWeb"/>
              <w:spacing w:before="0" w:beforeAutospacing="0" w:after="0" w:afterAutospacing="0"/>
              <w:rPr>
                <w:rFonts w:ascii="Aptos Serif" w:hAnsi="Aptos Serif" w:cs="Aptos Serif"/>
                <w:color w:val="363636"/>
              </w:rPr>
            </w:pPr>
            <w:r>
              <w:rPr>
                <w:rFonts w:ascii="Aptos Serif" w:hAnsi="Aptos Serif" w:cs="Aptos Serif"/>
                <w:color w:val="363636"/>
              </w:rPr>
              <w:t>In both cases, the second operand can be a scalar.</w:t>
            </w:r>
          </w:p>
        </w:tc>
      </w:tr>
    </w:tbl>
    <w:p w14:paraId="2B4005BB" w14:textId="4B6BF3D1" w:rsidR="006E27FA" w:rsidRDefault="006E27FA" w:rsidP="0097677C">
      <w:pPr>
        <w:pStyle w:val="Ttulo2"/>
      </w:pPr>
      <w:bookmarkStart w:id="89" w:name="_Toc232272273"/>
      <w:r>
        <w:t xml:space="preserve">Indexing </w:t>
      </w:r>
      <w:r w:rsidRPr="0097677C">
        <w:t>and</w:t>
      </w:r>
      <w:r>
        <w:t xml:space="preserve"> slicing</w:t>
      </w:r>
      <w:bookmarkEnd w:id="89"/>
    </w:p>
    <w:p w14:paraId="5228AF80" w14:textId="12EF15ED" w:rsidR="006E27FA" w:rsidRDefault="00992913" w:rsidP="0097677C">
      <w:pPr>
        <w:rPr>
          <w:szCs w:val="24"/>
        </w:rPr>
      </w:pPr>
      <w:r>
        <w:fldChar w:fldCharType="begin"/>
      </w:r>
      <w:r>
        <w:instrText xml:space="preserve"> XE "</w:instrText>
      </w:r>
      <w:r w:rsidRPr="00436651">
        <w:rPr>
          <w:lang w:val="en-US"/>
        </w:rPr>
        <w:instrText>vectors:slices</w:instrText>
      </w:r>
      <w:r>
        <w:instrText xml:space="preserve">" </w:instrText>
      </w:r>
      <w:r>
        <w:fldChar w:fldCharType="end"/>
      </w:r>
      <w:r w:rsidR="006E27FA">
        <w:t>Individual values from vectors are accessed using its position, starting from zero, inside brackets:</w:t>
      </w:r>
    </w:p>
    <w:p w14:paraId="51567E31" w14:textId="335D6BF8" w:rsidR="006E27FA" w:rsidRPr="00797EBE" w:rsidRDefault="006E27FA" w:rsidP="0097677C">
      <w:pPr>
        <w:pStyle w:val="Code0"/>
        <w:rPr>
          <w:rStyle w:val="CdigoHTML"/>
          <w:color w:val="4A4A4A"/>
          <w:sz w:val="21"/>
          <w:szCs w:val="21"/>
        </w:rPr>
      </w:pPr>
      <w:r w:rsidRPr="00797EBE">
        <w:rPr>
          <w:rStyle w:val="CdigoHTML"/>
          <w:color w:val="4A4A4A"/>
          <w:sz w:val="21"/>
          <w:szCs w:val="21"/>
        </w:rPr>
        <w:t>vec[</w:t>
      </w:r>
      <w:r w:rsidRPr="00183C66">
        <w:rPr>
          <w:color w:val="0000FF"/>
        </w:rPr>
        <w:t>0</w:t>
      </w:r>
      <w:r w:rsidRPr="00797EBE">
        <w:rPr>
          <w:rStyle w:val="CdigoHTML"/>
          <w:color w:val="4A4A4A"/>
          <w:sz w:val="21"/>
          <w:szCs w:val="21"/>
        </w:rPr>
        <w:t>];</w:t>
      </w:r>
    </w:p>
    <w:p w14:paraId="7E340C04" w14:textId="77777777" w:rsidR="006E27FA" w:rsidRPr="00797EBE" w:rsidRDefault="006E27FA" w:rsidP="0097677C">
      <w:pPr>
        <w:pStyle w:val="Code0"/>
      </w:pPr>
      <w:r w:rsidRPr="00797EBE">
        <w:rPr>
          <w:rStyle w:val="CdigoHTML"/>
          <w:color w:val="4A4A4A"/>
          <w:sz w:val="21"/>
          <w:szCs w:val="21"/>
        </w:rPr>
        <w:t xml:space="preserve">vec[vec.length - </w:t>
      </w:r>
      <w:r w:rsidRPr="00183C66">
        <w:rPr>
          <w:color w:val="0000FF"/>
        </w:rPr>
        <w:t>1</w:t>
      </w:r>
      <w:r w:rsidRPr="00797EBE">
        <w:rPr>
          <w:rStyle w:val="CdigoHTML"/>
          <w:color w:val="4A4A4A"/>
          <w:sz w:val="21"/>
          <w:szCs w:val="21"/>
        </w:rPr>
        <w:t>]</w:t>
      </w:r>
    </w:p>
    <w:p w14:paraId="2DBDFD13" w14:textId="77777777" w:rsidR="006E27FA" w:rsidRDefault="006E27FA" w:rsidP="0097677C">
      <w:pPr>
        <w:spacing w:before="240"/>
        <w:rPr>
          <w:szCs w:val="24"/>
        </w:rPr>
      </w:pPr>
      <w:r>
        <w:t>A segment or slice can be extracted as another vector by using this notation:</w:t>
      </w:r>
    </w:p>
    <w:p w14:paraId="33F028B3" w14:textId="087C4FA4" w:rsidR="006E27FA" w:rsidRDefault="006E27FA" w:rsidP="0097677C">
      <w:pPr>
        <w:pStyle w:val="Code0"/>
      </w:pPr>
      <w:r>
        <w:rPr>
          <w:rStyle w:val="CdigoHTML"/>
          <w:color w:val="4A4A4A"/>
          <w:sz w:val="21"/>
          <w:szCs w:val="21"/>
        </w:rPr>
        <w:t>vec[</w:t>
      </w:r>
      <w:r w:rsidRPr="00183C66">
        <w:rPr>
          <w:color w:val="0000FF"/>
        </w:rPr>
        <w:t>1</w:t>
      </w:r>
      <w:r>
        <w:rPr>
          <w:rStyle w:val="CdigoHTML"/>
          <w:color w:val="4A4A4A"/>
          <w:sz w:val="21"/>
          <w:szCs w:val="21"/>
        </w:rPr>
        <w:t xml:space="preserve">..vec.length - </w:t>
      </w:r>
      <w:r w:rsidRPr="00183C66">
        <w:rPr>
          <w:color w:val="0000FF"/>
        </w:rPr>
        <w:t>1</w:t>
      </w:r>
      <w:r>
        <w:rPr>
          <w:rStyle w:val="CdigoHTML"/>
          <w:color w:val="4A4A4A"/>
          <w:sz w:val="21"/>
          <w:szCs w:val="21"/>
        </w:rPr>
        <w:t>]</w:t>
      </w:r>
    </w:p>
    <w:p w14:paraId="1F561FE4" w14:textId="77777777" w:rsidR="006E27FA" w:rsidRDefault="006E27FA" w:rsidP="0097677C">
      <w:pPr>
        <w:spacing w:before="240"/>
        <w:rPr>
          <w:szCs w:val="24"/>
        </w:rPr>
      </w:pPr>
      <w:r>
        <w:lastRenderedPageBreak/>
        <w:t xml:space="preserve">The above expression removes the first and the last element from a vector. The upper bound is </w:t>
      </w:r>
      <w:r w:rsidRPr="0097677C">
        <w:t>excluded</w:t>
      </w:r>
      <w:r>
        <w:t>.</w:t>
      </w:r>
    </w:p>
    <w:p w14:paraId="46121E88" w14:textId="77777777" w:rsidR="006E27FA" w:rsidRDefault="006E27FA" w:rsidP="0097677C">
      <w:r>
        <w:t>The caret (</w:t>
      </w:r>
      <w:r w:rsidRPr="00916C57">
        <w:rPr>
          <w:rStyle w:val="inlinecode"/>
        </w:rPr>
        <w:t>^</w:t>
      </w:r>
      <w:r>
        <w:t>) can be used in indexes and segments, to count positions from the end. For instance, this expression returns the next to last item of a vector:</w:t>
      </w:r>
    </w:p>
    <w:p w14:paraId="2BABFB2A" w14:textId="4A6D7BC4" w:rsidR="006E27FA" w:rsidRDefault="006E27FA" w:rsidP="0097677C">
      <w:pPr>
        <w:pStyle w:val="Code0"/>
      </w:pPr>
      <w:r>
        <w:rPr>
          <w:rStyle w:val="CdigoHTML"/>
          <w:color w:val="4A4A4A"/>
          <w:sz w:val="21"/>
          <w:szCs w:val="21"/>
        </w:rPr>
        <w:t>vec[^</w:t>
      </w:r>
      <w:r w:rsidRPr="008052B3">
        <w:rPr>
          <w:color w:val="0000FF"/>
        </w:rPr>
        <w:t>1</w:t>
      </w:r>
      <w:r>
        <w:rPr>
          <w:rStyle w:val="CdigoHTML"/>
          <w:color w:val="4A4A4A"/>
          <w:sz w:val="21"/>
          <w:szCs w:val="21"/>
        </w:rPr>
        <w:t>]</w:t>
      </w:r>
    </w:p>
    <w:p w14:paraId="7FCF3A9E" w14:textId="77777777" w:rsidR="006E27FA" w:rsidRDefault="006E27FA" w:rsidP="0097677C">
      <w:pPr>
        <w:spacing w:before="240"/>
        <w:rPr>
          <w:szCs w:val="24"/>
        </w:rPr>
      </w:pPr>
      <w:r>
        <w:t>These equalities hold:</w:t>
      </w:r>
    </w:p>
    <w:p w14:paraId="06D666D5" w14:textId="5E847093" w:rsidR="006E27FA" w:rsidRPr="00797EBE" w:rsidRDefault="006E27FA" w:rsidP="0097677C">
      <w:pPr>
        <w:pStyle w:val="Code0"/>
        <w:rPr>
          <w:rStyle w:val="CdigoHTML"/>
          <w:color w:val="4A4A4A"/>
          <w:sz w:val="21"/>
          <w:szCs w:val="21"/>
        </w:rPr>
      </w:pPr>
      <w:r w:rsidRPr="00797EBE">
        <w:rPr>
          <w:rStyle w:val="CdigoHTML"/>
          <w:color w:val="4A4A4A"/>
          <w:sz w:val="21"/>
          <w:szCs w:val="21"/>
        </w:rPr>
        <w:t>vec[</w:t>
      </w:r>
      <w:r w:rsidRPr="00183C66">
        <w:rPr>
          <w:color w:val="0000FF"/>
        </w:rPr>
        <w:t>1</w:t>
      </w:r>
      <w:r w:rsidRPr="00797EBE">
        <w:rPr>
          <w:rStyle w:val="CdigoHTML"/>
          <w:color w:val="4A4A4A"/>
          <w:sz w:val="21"/>
          <w:szCs w:val="21"/>
        </w:rPr>
        <w:t>..^</w:t>
      </w:r>
      <w:r w:rsidRPr="008052B3">
        <w:rPr>
          <w:color w:val="0000FF"/>
        </w:rPr>
        <w:t>1</w:t>
      </w:r>
      <w:r w:rsidRPr="00797EBE">
        <w:rPr>
          <w:rStyle w:val="CdigoHTML"/>
          <w:color w:val="4A4A4A"/>
          <w:sz w:val="21"/>
          <w:szCs w:val="21"/>
        </w:rPr>
        <w:t>] = vec[</w:t>
      </w:r>
      <w:r w:rsidRPr="00183C66">
        <w:rPr>
          <w:color w:val="0000FF"/>
        </w:rPr>
        <w:t>1</w:t>
      </w:r>
      <w:r w:rsidRPr="00797EBE">
        <w:rPr>
          <w:rStyle w:val="CdigoHTML"/>
          <w:color w:val="4A4A4A"/>
          <w:sz w:val="21"/>
          <w:szCs w:val="21"/>
        </w:rPr>
        <w:t xml:space="preserve">..vec.length - </w:t>
      </w:r>
      <w:r w:rsidRPr="00183C66">
        <w:rPr>
          <w:color w:val="0000FF"/>
        </w:rPr>
        <w:t>1</w:t>
      </w:r>
      <w:r w:rsidRPr="00797EBE">
        <w:rPr>
          <w:rStyle w:val="CdigoHTML"/>
          <w:color w:val="4A4A4A"/>
          <w:sz w:val="21"/>
          <w:szCs w:val="21"/>
        </w:rPr>
        <w:t>];</w:t>
      </w:r>
    </w:p>
    <w:p w14:paraId="6A33A2E3" w14:textId="77777777" w:rsidR="006E27FA" w:rsidRDefault="006E27FA" w:rsidP="0097677C">
      <w:pPr>
        <w:pStyle w:val="Code0"/>
      </w:pPr>
      <w:r>
        <w:rPr>
          <w:rStyle w:val="CdigoHTML"/>
          <w:color w:val="4A4A4A"/>
          <w:sz w:val="21"/>
          <w:szCs w:val="21"/>
        </w:rPr>
        <w:t>vec[^</w:t>
      </w:r>
      <w:r w:rsidRPr="008052B3">
        <w:rPr>
          <w:color w:val="0000FF"/>
        </w:rPr>
        <w:t>5</w:t>
      </w:r>
      <w:r>
        <w:rPr>
          <w:rStyle w:val="CdigoHTML"/>
          <w:color w:val="4A4A4A"/>
          <w:sz w:val="21"/>
          <w:szCs w:val="21"/>
        </w:rPr>
        <w:t>..^</w:t>
      </w:r>
      <w:r w:rsidRPr="008052B3">
        <w:rPr>
          <w:color w:val="0000FF"/>
        </w:rPr>
        <w:t>2</w:t>
      </w:r>
      <w:r>
        <w:rPr>
          <w:rStyle w:val="CdigoHTML"/>
          <w:color w:val="4A4A4A"/>
          <w:sz w:val="21"/>
          <w:szCs w:val="21"/>
        </w:rPr>
        <w:t xml:space="preserve">].length = </w:t>
      </w:r>
      <w:r w:rsidRPr="00183C66">
        <w:rPr>
          <w:color w:val="0000FF"/>
        </w:rPr>
        <w:t>3</w:t>
      </w:r>
    </w:p>
    <w:p w14:paraId="59FCD06E" w14:textId="6FCFAF57" w:rsidR="006E27FA" w:rsidRDefault="00BE0DA3" w:rsidP="0097677C">
      <w:pPr>
        <w:spacing w:before="240"/>
        <w:rPr>
          <w:szCs w:val="24"/>
        </w:rPr>
      </w:pPr>
      <w:r>
        <w:fldChar w:fldCharType="begin"/>
      </w:r>
      <w:r>
        <w:instrText xml:space="preserve"> XE "</w:instrText>
      </w:r>
      <w:r w:rsidRPr="00B75EC6">
        <w:rPr>
          <w:lang w:val="en-US"/>
        </w:rPr>
        <w:instrText>vectors:safe indexers</w:instrText>
      </w:r>
      <w:r>
        <w:instrText xml:space="preserve">" </w:instrText>
      </w:r>
      <w:r>
        <w:fldChar w:fldCharType="end"/>
      </w:r>
      <w:r w:rsidR="006E27FA">
        <w:t>Vectors and series also support safe indexers. With normal indexers, like </w:t>
      </w:r>
      <w:r w:rsidR="006E27FA" w:rsidRPr="00134710">
        <w:rPr>
          <w:rStyle w:val="inlinecode"/>
        </w:rPr>
        <w:t>v[1000]</w:t>
      </w:r>
      <w:r w:rsidR="006E27FA">
        <w:t>, an out-of-range reference throws an exception and interrupts the evaluation of the formula. If braces are used instead of brackets, and out-of-range reference returns 0.0 and it is considered as a valid use. For instance, the following expression returns zero:</w:t>
      </w:r>
    </w:p>
    <w:p w14:paraId="4E1608E9" w14:textId="77777777" w:rsidR="006E27FA" w:rsidRDefault="006E27FA" w:rsidP="0097677C">
      <w:pPr>
        <w:pStyle w:val="Code0"/>
      </w:pPr>
      <w:r>
        <w:rPr>
          <w:rStyle w:val="CdigoHTML"/>
          <w:color w:val="4A4A4A"/>
          <w:sz w:val="21"/>
          <w:szCs w:val="21"/>
        </w:rPr>
        <w:t>[</w:t>
      </w:r>
      <w:r w:rsidRPr="00183C66">
        <w:rPr>
          <w:color w:val="0000FF"/>
        </w:rPr>
        <w:t>1</w:t>
      </w:r>
      <w:r>
        <w:rPr>
          <w:rStyle w:val="CdigoHTML"/>
          <w:color w:val="4A4A4A"/>
          <w:sz w:val="21"/>
          <w:szCs w:val="21"/>
        </w:rPr>
        <w:t xml:space="preserve">, </w:t>
      </w:r>
      <w:r w:rsidRPr="00183C66">
        <w:rPr>
          <w:color w:val="0000FF"/>
        </w:rPr>
        <w:t>2</w:t>
      </w:r>
      <w:r>
        <w:rPr>
          <w:rStyle w:val="CdigoHTML"/>
          <w:color w:val="4A4A4A"/>
          <w:sz w:val="21"/>
          <w:szCs w:val="21"/>
        </w:rPr>
        <w:t xml:space="preserve">, </w:t>
      </w:r>
      <w:r w:rsidRPr="00183C66">
        <w:rPr>
          <w:color w:val="0000FF"/>
        </w:rPr>
        <w:t>3</w:t>
      </w:r>
      <w:r>
        <w:rPr>
          <w:rStyle w:val="CdigoHTML"/>
          <w:color w:val="4A4A4A"/>
          <w:sz w:val="21"/>
          <w:szCs w:val="21"/>
        </w:rPr>
        <w:t xml:space="preserve">, </w:t>
      </w:r>
      <w:r w:rsidRPr="00183C66">
        <w:rPr>
          <w:color w:val="0000FF"/>
        </w:rPr>
        <w:t>4</w:t>
      </w:r>
      <w:r>
        <w:rPr>
          <w:rStyle w:val="CdigoHTML"/>
          <w:color w:val="4A4A4A"/>
          <w:sz w:val="21"/>
          <w:szCs w:val="21"/>
        </w:rPr>
        <w:t>]{</w:t>
      </w:r>
      <w:r w:rsidRPr="00183C66">
        <w:rPr>
          <w:color w:val="0000FF"/>
        </w:rPr>
        <w:t>1000</w:t>
      </w:r>
      <w:r>
        <w:rPr>
          <w:rStyle w:val="CdigoHTML"/>
          <w:color w:val="4A4A4A"/>
          <w:sz w:val="21"/>
          <w:szCs w:val="21"/>
        </w:rPr>
        <w:t>}</w:t>
      </w:r>
    </w:p>
    <w:p w14:paraId="3E60A66A" w14:textId="6EAD9C1E" w:rsidR="006E27FA" w:rsidRDefault="006E27FA" w:rsidP="0097677C">
      <w:pPr>
        <w:spacing w:before="240"/>
        <w:rPr>
          <w:szCs w:val="24"/>
        </w:rPr>
      </w:pPr>
      <w:r>
        <w:t xml:space="preserve">Safe indexers are useful when used inside lambda functions. This expression creates a vector holding the first 30 </w:t>
      </w:r>
      <w:r w:rsidR="00992913">
        <w:fldChar w:fldCharType="begin"/>
      </w:r>
      <w:r w:rsidR="00992913">
        <w:instrText xml:space="preserve"> XE "</w:instrText>
      </w:r>
      <w:r w:rsidR="00992913" w:rsidRPr="00E92148">
        <w:rPr>
          <w:lang w:val="en-US"/>
        </w:rPr>
        <w:instrText>Fibonacci</w:instrText>
      </w:r>
      <w:r w:rsidR="00992913">
        <w:instrText xml:space="preserve">" </w:instrText>
      </w:r>
      <w:r w:rsidR="00992913">
        <w:fldChar w:fldCharType="end"/>
      </w:r>
      <w:r>
        <w:t>Fibonacci numbers:</w:t>
      </w:r>
    </w:p>
    <w:p w14:paraId="67500516" w14:textId="2558EC57" w:rsidR="006E27FA" w:rsidRDefault="006E27FA" w:rsidP="0097677C">
      <w:pPr>
        <w:pStyle w:val="Code0"/>
        <w:rPr>
          <w:rStyle w:val="CdigoHTML"/>
          <w:color w:val="4A4A4A"/>
          <w:sz w:val="21"/>
          <w:szCs w:val="21"/>
        </w:rPr>
      </w:pPr>
      <w:r>
        <w:rPr>
          <w:rStyle w:val="CdigoHTML"/>
          <w:color w:val="4A4A4A"/>
          <w:sz w:val="21"/>
          <w:szCs w:val="21"/>
        </w:rPr>
        <w:t>vec(</w:t>
      </w:r>
      <w:r w:rsidRPr="00183C66">
        <w:rPr>
          <w:color w:val="0000FF"/>
        </w:rPr>
        <w:t>30</w:t>
      </w:r>
      <w:r>
        <w:rPr>
          <w:rStyle w:val="CdigoHTML"/>
          <w:color w:val="4A4A4A"/>
          <w:sz w:val="21"/>
          <w:szCs w:val="21"/>
        </w:rPr>
        <w:t>, (i, v) =&gt; max(</w:t>
      </w:r>
      <w:r w:rsidRPr="00183C66">
        <w:rPr>
          <w:color w:val="0000FF"/>
        </w:rPr>
        <w:t>1</w:t>
      </w:r>
      <w:r>
        <w:rPr>
          <w:rStyle w:val="CdigoHTML"/>
          <w:color w:val="4A4A4A"/>
          <w:sz w:val="21"/>
          <w:szCs w:val="21"/>
        </w:rPr>
        <w:t>, v{i-</w:t>
      </w:r>
      <w:r w:rsidRPr="00183C66">
        <w:rPr>
          <w:color w:val="0000FF"/>
        </w:rPr>
        <w:t>1</w:t>
      </w:r>
      <w:r>
        <w:rPr>
          <w:rStyle w:val="CdigoHTML"/>
          <w:color w:val="4A4A4A"/>
          <w:sz w:val="21"/>
          <w:szCs w:val="21"/>
        </w:rPr>
        <w:t>} + v{i-</w:t>
      </w:r>
      <w:r w:rsidRPr="00183C66">
        <w:rPr>
          <w:color w:val="0000FF"/>
        </w:rPr>
        <w:t>2</w:t>
      </w:r>
      <w:r>
        <w:rPr>
          <w:rStyle w:val="CdigoHTML"/>
          <w:color w:val="4A4A4A"/>
          <w:sz w:val="21"/>
          <w:szCs w:val="21"/>
        </w:rPr>
        <w:t>}))</w:t>
      </w:r>
    </w:p>
    <w:p w14:paraId="725FF0D1" w14:textId="171A70F5" w:rsidR="00F3669D" w:rsidRDefault="00F3669D" w:rsidP="00F3669D">
      <w:pPr>
        <w:pStyle w:val="Ttulo2"/>
      </w:pPr>
      <w:bookmarkStart w:id="90" w:name="_Toc232272274"/>
      <w:r>
        <w:t>The Fast Fourier Transform</w:t>
      </w:r>
      <w:bookmarkEnd w:id="90"/>
    </w:p>
    <w:p w14:paraId="64B0B1FD" w14:textId="292CD84D" w:rsidR="00547864" w:rsidRDefault="00C1393F" w:rsidP="003410DC">
      <w:r>
        <w:fldChar w:fldCharType="begin"/>
      </w:r>
      <w:r>
        <w:instrText xml:space="preserve"> XE "</w:instrText>
      </w:r>
      <w:r w:rsidRPr="00C1393F">
        <w:instrText>fft</w:instrText>
      </w:r>
      <w:r>
        <w:instrText xml:space="preserve">" </w:instrText>
      </w:r>
      <w:r>
        <w:fldChar w:fldCharType="end"/>
      </w:r>
      <w:r w:rsidR="005A6005">
        <w:fldChar w:fldCharType="begin"/>
      </w:r>
      <w:r w:rsidR="005A6005">
        <w:instrText xml:space="preserve"> XE "</w:instrText>
      </w:r>
      <w:r w:rsidR="005A6005" w:rsidRPr="005A6005">
        <w:instrText>Fast Fourier Transform</w:instrText>
      </w:r>
      <w:r w:rsidR="005A6005">
        <w:instrText xml:space="preserve">" </w:instrText>
      </w:r>
      <w:r w:rsidR="005A6005">
        <w:fldChar w:fldCharType="end"/>
      </w:r>
      <w:r w:rsidR="00C026ED">
        <w:t>Austra</w:t>
      </w:r>
      <w:r w:rsidR="00B95023">
        <w:t xml:space="preserve"> provides </w:t>
      </w:r>
      <w:r w:rsidR="00962CEB">
        <w:t xml:space="preserve">a Discrete Fourier Transform for real and complex vectors, </w:t>
      </w:r>
      <w:r w:rsidR="003A32E4">
        <w:t>sequences,</w:t>
      </w:r>
      <w:r w:rsidR="00962CEB">
        <w:t xml:space="preserve"> and series.</w:t>
      </w:r>
      <w:r w:rsidR="003A32E4">
        <w:t xml:space="preserve"> The core result of the transformation, which is implemented by the</w:t>
      </w:r>
      <w:r w:rsidR="003A32E4" w:rsidRPr="001E2DA2">
        <w:t xml:space="preserve"> </w:t>
      </w:r>
      <w:r w:rsidR="003410DC" w:rsidRPr="00134710">
        <w:rPr>
          <w:rStyle w:val="inlinecode"/>
        </w:rPr>
        <w:t>fft</w:t>
      </w:r>
      <w:r w:rsidR="003410DC" w:rsidRPr="003410DC">
        <w:t xml:space="preserve"> property</w:t>
      </w:r>
      <w:r w:rsidR="003410DC">
        <w:t xml:space="preserve"> is a complex vector</w:t>
      </w:r>
      <w:r w:rsidR="00B373CD">
        <w:t xml:space="preserve">, but this vector is commonly wrapped inside a </w:t>
      </w:r>
      <w:r w:rsidR="00B373CD" w:rsidRPr="00134710">
        <w:rPr>
          <w:rStyle w:val="inlinecode"/>
        </w:rPr>
        <w:t>FftModel</w:t>
      </w:r>
      <w:r w:rsidR="00B373CD">
        <w:t xml:space="preserve"> class instance, which provides</w:t>
      </w:r>
      <w:r w:rsidR="004759E2">
        <w:t xml:space="preserve"> additional helping methods and properties and, among them, a method for inverting the transform and </w:t>
      </w:r>
      <w:r w:rsidR="001E2DA2">
        <w:t>getting back the original samples.</w:t>
      </w:r>
    </w:p>
    <w:p w14:paraId="18E86569" w14:textId="2F8375AD" w:rsidR="003410DC" w:rsidRDefault="0082727B" w:rsidP="003410DC">
      <w:r>
        <w:rPr>
          <w:noProof/>
        </w:rPr>
        <w:t xml:space="preserve">The other function of </w:t>
      </w:r>
      <w:r w:rsidRPr="00134710">
        <w:rPr>
          <w:rStyle w:val="inlinecode"/>
        </w:rPr>
        <w:t>FftModel</w:t>
      </w:r>
      <w:r w:rsidRPr="0082727B">
        <w:t xml:space="preserve"> is</w:t>
      </w:r>
      <w:r>
        <w:rPr>
          <w:noProof/>
        </w:rPr>
        <w:t xml:space="preserve"> to act a semantic marker on behalf of any </w:t>
      </w:r>
      <w:r w:rsidR="00142BDD">
        <w:rPr>
          <w:noProof/>
        </w:rPr>
        <w:t xml:space="preserve">application that is using the </w:t>
      </w:r>
      <w:r w:rsidR="00C026ED">
        <w:rPr>
          <w:noProof/>
        </w:rPr>
        <w:t>Austra</w:t>
      </w:r>
      <w:r w:rsidR="00142BDD">
        <w:rPr>
          <w:noProof/>
        </w:rPr>
        <w:t xml:space="preserve"> parser. When you execute something like </w:t>
      </w:r>
      <w:r w:rsidR="00142BDD" w:rsidRPr="00134710">
        <w:rPr>
          <w:rStyle w:val="inlinecode"/>
        </w:rPr>
        <w:t>aaa.fft</w:t>
      </w:r>
      <w:r w:rsidR="00142BDD">
        <w:rPr>
          <w:noProof/>
        </w:rPr>
        <w:t xml:space="preserve"> in the Austra Desktop application</w:t>
      </w:r>
      <w:r w:rsidR="00174D98">
        <w:rPr>
          <w:noProof/>
        </w:rPr>
        <w:t>, where</w:t>
      </w:r>
      <w:r w:rsidR="002653D8">
        <w:rPr>
          <w:noProof/>
        </w:rPr>
        <w:t xml:space="preserve"> </w:t>
      </w:r>
      <w:r w:rsidR="002653D8" w:rsidRPr="00174D98">
        <w:rPr>
          <w:rStyle w:val="code"/>
          <w:rFonts w:ascii="Consolas" w:hAnsi="Consolas" w:cs="Segoe UI"/>
          <w:color w:val="000066"/>
        </w:rPr>
        <w:t>aaa</w:t>
      </w:r>
      <w:r w:rsidR="00174D98">
        <w:rPr>
          <w:noProof/>
        </w:rPr>
        <w:t xml:space="preserve"> is a </w:t>
      </w:r>
      <w:r w:rsidR="002653D8">
        <w:rPr>
          <w:noProof/>
        </w:rPr>
        <w:t>time series</w:t>
      </w:r>
      <w:r w:rsidR="00142BDD">
        <w:rPr>
          <w:noProof/>
        </w:rPr>
        <w:t xml:space="preserve">, you get a special view for the </w:t>
      </w:r>
      <w:r w:rsidR="00D3794B">
        <w:rPr>
          <w:noProof/>
        </w:rPr>
        <w:t xml:space="preserve">Fast Fourier Transform based on the returned </w:t>
      </w:r>
      <w:r w:rsidR="00D3794B" w:rsidRPr="00134710">
        <w:rPr>
          <w:rStyle w:val="inlinecode"/>
        </w:rPr>
        <w:t>FftModel</w:t>
      </w:r>
      <w:r w:rsidR="00D3794B" w:rsidRPr="00D3794B">
        <w:t>:</w:t>
      </w:r>
    </w:p>
    <w:p w14:paraId="6F6DE06E" w14:textId="3D2CC294" w:rsidR="00D3794B" w:rsidRDefault="00FA1E8A" w:rsidP="003410DC">
      <w:r>
        <w:rPr>
          <w:noProof/>
        </w:rPr>
        <w:lastRenderedPageBreak/>
        <w:drawing>
          <wp:inline distT="0" distB="0" distL="0" distR="0" wp14:anchorId="79318306" wp14:editId="0F4BD1C1">
            <wp:extent cx="5731510" cy="1906905"/>
            <wp:effectExtent l="0" t="0" r="2540" b="0"/>
            <wp:docPr id="478005375" name="Imagen 1" descr="Gráfico&#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8005375" name="Imagen 1" descr="Gráfico&#10;&#10;Descripción generada automáticamente"/>
                    <pic:cNvPicPr/>
                  </pic:nvPicPr>
                  <pic:blipFill>
                    <a:blip r:embed="rId46"/>
                    <a:stretch>
                      <a:fillRect/>
                    </a:stretch>
                  </pic:blipFill>
                  <pic:spPr>
                    <a:xfrm>
                      <a:off x="0" y="0"/>
                      <a:ext cx="5731510" cy="1906905"/>
                    </a:xfrm>
                    <a:prstGeom prst="rect">
                      <a:avLst/>
                    </a:prstGeom>
                  </pic:spPr>
                </pic:pic>
              </a:graphicData>
            </a:graphic>
          </wp:inline>
        </w:drawing>
      </w:r>
    </w:p>
    <w:p w14:paraId="3542B10D" w14:textId="7CFD0456" w:rsidR="003410DC" w:rsidRDefault="00FA1E8A" w:rsidP="003410DC">
      <w:r>
        <w:t xml:space="preserve">The first line </w:t>
      </w:r>
      <w:r w:rsidR="00BC3FA1">
        <w:t>tell</w:t>
      </w:r>
      <w:r w:rsidR="000A794F">
        <w:t>s</w:t>
      </w:r>
      <w:r w:rsidR="00BC3FA1">
        <w:t xml:space="preserve"> us we are seeing a Fast Fourier Transform that has transformed </w:t>
      </w:r>
      <w:r w:rsidR="00521FCC">
        <w:t xml:space="preserve">583 real samples into a complex spectrum containing 291 complex values. Since </w:t>
      </w:r>
      <w:r w:rsidR="000A794F">
        <w:t xml:space="preserve">there is </w:t>
      </w:r>
      <w:r w:rsidR="00174D98">
        <w:t>not a</w:t>
      </w:r>
      <w:r w:rsidR="000A794F">
        <w:t xml:space="preserve"> pretty and effective way to draw </w:t>
      </w:r>
      <w:r w:rsidR="004B6E4F">
        <w:t xml:space="preserve">those complex values, the following chart shows the amplitudes of those </w:t>
      </w:r>
      <w:r w:rsidR="007E27C9">
        <w:t>values and</w:t>
      </w:r>
      <w:r w:rsidR="004B6E4F">
        <w:t xml:space="preserve"> gives us the option to also see their phases.</w:t>
      </w:r>
    </w:p>
    <w:p w14:paraId="6CAC7A00" w14:textId="573DFB52" w:rsidR="002653D8" w:rsidRDefault="00E93259" w:rsidP="003410DC">
      <w:r>
        <w:fldChar w:fldCharType="begin"/>
      </w:r>
      <w:r>
        <w:instrText xml:space="preserve"> XE "</w:instrText>
      </w:r>
      <w:r w:rsidRPr="00E93259">
        <w:instrText>Fast Fourier Transform:inverse</w:instrText>
      </w:r>
      <w:r>
        <w:instrText xml:space="preserve">" </w:instrText>
      </w:r>
      <w:r>
        <w:fldChar w:fldCharType="end"/>
      </w:r>
      <w:r w:rsidR="002653D8">
        <w:t xml:space="preserve">If </w:t>
      </w:r>
      <w:r w:rsidR="002720AD">
        <w:t xml:space="preserve">we immediately type </w:t>
      </w:r>
      <w:bookmarkStart w:id="91" w:name="_Hlk157774537"/>
      <w:r w:rsidR="002720AD">
        <w:t xml:space="preserve">and execute </w:t>
      </w:r>
      <w:r w:rsidR="002720AD" w:rsidRPr="00134710">
        <w:rPr>
          <w:rStyle w:val="inlinecode"/>
        </w:rPr>
        <w:t>ans.inverse</w:t>
      </w:r>
      <w:bookmarkEnd w:id="91"/>
      <w:r w:rsidR="009A6A32">
        <w:t xml:space="preserve">, we </w:t>
      </w:r>
      <w:r w:rsidR="00134710">
        <w:t>will</w:t>
      </w:r>
      <w:r w:rsidR="009A6A32">
        <w:t xml:space="preserve"> get not the</w:t>
      </w:r>
      <w:r w:rsidR="00020026">
        <w:t xml:space="preserve"> original series, because the date arguments </w:t>
      </w:r>
      <w:r w:rsidR="00751DE4">
        <w:t>have</w:t>
      </w:r>
      <w:r w:rsidR="00020026">
        <w:t xml:space="preserve"> been discarded by the FFT, but </w:t>
      </w:r>
      <w:r w:rsidR="008A26F5">
        <w:t xml:space="preserve">a vector with the original values or coordinates of the time series. The key in the reconstruction is that </w:t>
      </w:r>
      <w:r w:rsidR="00A32D43">
        <w:t xml:space="preserve">the </w:t>
      </w:r>
      <w:r w:rsidR="00A32D43" w:rsidRPr="00134710">
        <w:rPr>
          <w:rStyle w:val="inlinecode"/>
        </w:rPr>
        <w:t>FftModel</w:t>
      </w:r>
      <w:r w:rsidR="00A32D43">
        <w:rPr>
          <w:rStyle w:val="code"/>
          <w:rFonts w:ascii="Consolas" w:hAnsi="Consolas" w:cs="Segoe UI"/>
          <w:color w:val="000066"/>
        </w:rPr>
        <w:t xml:space="preserve"> </w:t>
      </w:r>
      <w:r w:rsidR="00A32D43" w:rsidRPr="00A32D43">
        <w:t>keeps track</w:t>
      </w:r>
      <w:r w:rsidR="00A32D43">
        <w:t xml:space="preserve"> of the fact that the FFT was created from a vector of reals instead o</w:t>
      </w:r>
      <w:r w:rsidR="007D3073">
        <w:t>f from a vector of complex numbers.</w:t>
      </w:r>
    </w:p>
    <w:p w14:paraId="58347CAB" w14:textId="2FA8333B" w:rsidR="00E11559" w:rsidRDefault="005C68FA" w:rsidP="003410DC">
      <w:r>
        <w:t xml:space="preserve">Let us check now how our FFT handles a complex vector. For making things a little more interesting this time, </w:t>
      </w:r>
      <w:r w:rsidR="00106F1A">
        <w:t>we are going to start with this formula:</w:t>
      </w:r>
    </w:p>
    <w:p w14:paraId="4D7D438D" w14:textId="447052E1" w:rsidR="00106F1A" w:rsidRDefault="00106F1A" w:rsidP="00106F1A">
      <w:pPr>
        <w:pStyle w:val="Code0"/>
      </w:pPr>
      <w:r>
        <w:t>(</w:t>
      </w:r>
      <w:r>
        <w:rPr>
          <w:b/>
          <w:bCs/>
          <w:color w:val="008B8B"/>
        </w:rPr>
        <w:t>cvec</w:t>
      </w:r>
      <w:r>
        <w:t>::nrandom(</w:t>
      </w:r>
      <w:r>
        <w:rPr>
          <w:color w:val="0000FF"/>
        </w:rPr>
        <w:t>1024</w:t>
      </w:r>
      <w:r>
        <w:t>) + cvec(</w:t>
      </w:r>
      <w:r>
        <w:rPr>
          <w:color w:val="0000FF"/>
        </w:rPr>
        <w:t>1024</w:t>
      </w:r>
      <w:r>
        <w:t xml:space="preserve">, i =&gt; </w:t>
      </w:r>
      <w:r>
        <w:rPr>
          <w:color w:val="0000FF"/>
        </w:rPr>
        <w:t>0.6</w:t>
      </w:r>
      <w:r>
        <w:t>*sin(i*</w:t>
      </w:r>
      <w:r>
        <w:rPr>
          <w:color w:val="0000FF"/>
        </w:rPr>
        <w:t>0.2</w:t>
      </w:r>
      <w:r>
        <w:t>))).fft</w:t>
      </w:r>
    </w:p>
    <w:p w14:paraId="04E66DD1" w14:textId="7FE9D9DF" w:rsidR="00106F1A" w:rsidRDefault="00106F1A" w:rsidP="001414CC">
      <w:pPr>
        <w:spacing w:before="240"/>
      </w:pPr>
      <w:r>
        <w:t xml:space="preserve">There is a noisy component, based on a </w:t>
      </w:r>
      <w:r w:rsidR="00D935DF">
        <w:t>normal distribution, and then we add a shameless periodic function</w:t>
      </w:r>
      <w:r w:rsidR="00FA722E">
        <w:t>, affecting just the real part of the complex vector</w:t>
      </w:r>
      <w:r w:rsidR="00D935DF">
        <w:t xml:space="preserve">. The </w:t>
      </w:r>
      <w:r w:rsidR="0038657D">
        <w:t>first thing we can predict is that the FFT will not have a big zero component</w:t>
      </w:r>
      <w:r w:rsidR="00A211DC">
        <w:t xml:space="preserve">: the zero component of any Discrete Fourier Transform is known as the </w:t>
      </w:r>
      <w:r w:rsidR="00C305AA">
        <w:fldChar w:fldCharType="begin"/>
      </w:r>
      <w:r w:rsidR="00C305AA">
        <w:instrText xml:space="preserve"> XE "</w:instrText>
      </w:r>
      <w:r w:rsidR="00C305AA" w:rsidRPr="00C305AA">
        <w:instrText>DC</w:instrText>
      </w:r>
      <w:r w:rsidR="00C305AA">
        <w:instrText xml:space="preserve">" </w:instrText>
      </w:r>
      <w:r w:rsidR="00C305AA">
        <w:fldChar w:fldCharType="end"/>
      </w:r>
      <w:r w:rsidR="00A211DC">
        <w:t xml:space="preserve">DC, or </w:t>
      </w:r>
      <w:r w:rsidR="006D0109">
        <w:t>d</w:t>
      </w:r>
      <w:r w:rsidR="00A211DC">
        <w:t xml:space="preserve">irect </w:t>
      </w:r>
      <w:r w:rsidR="006D0109">
        <w:t>c</w:t>
      </w:r>
      <w:r w:rsidR="00A211DC">
        <w:t xml:space="preserve">urrent component, in electronic jargon, because </w:t>
      </w:r>
      <w:r w:rsidR="00C305AA">
        <w:t xml:space="preserve">it </w:t>
      </w:r>
      <w:r w:rsidR="0054040A">
        <w:t xml:space="preserve">represents the mean of the samples. Our new mean will be insignificant because </w:t>
      </w:r>
      <w:r w:rsidR="001414CC">
        <w:t>the normal distribution generates both positive and negative terms, and the corresponding plot confirms our suspicions:</w:t>
      </w:r>
    </w:p>
    <w:p w14:paraId="1332F845" w14:textId="082B4958" w:rsidR="001414CC" w:rsidRDefault="009837DB" w:rsidP="003410DC">
      <w:r>
        <w:rPr>
          <w:noProof/>
        </w:rPr>
        <w:drawing>
          <wp:inline distT="0" distB="0" distL="0" distR="0" wp14:anchorId="7FA9728E" wp14:editId="77B78169">
            <wp:extent cx="5731510" cy="1915160"/>
            <wp:effectExtent l="0" t="0" r="2540" b="8890"/>
            <wp:docPr id="1389008822" name="Imagen 1" descr="Gráfico, Gráfico de líneas&#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9008822" name="Imagen 1" descr="Gráfico, Gráfico de líneas&#10;&#10;Descripción generada automáticamente"/>
                    <pic:cNvPicPr/>
                  </pic:nvPicPr>
                  <pic:blipFill>
                    <a:blip r:embed="rId47"/>
                    <a:stretch>
                      <a:fillRect/>
                    </a:stretch>
                  </pic:blipFill>
                  <pic:spPr>
                    <a:xfrm>
                      <a:off x="0" y="0"/>
                      <a:ext cx="5731510" cy="1915160"/>
                    </a:xfrm>
                    <a:prstGeom prst="rect">
                      <a:avLst/>
                    </a:prstGeom>
                  </pic:spPr>
                </pic:pic>
              </a:graphicData>
            </a:graphic>
          </wp:inline>
        </w:drawing>
      </w:r>
    </w:p>
    <w:p w14:paraId="213709F8" w14:textId="6C825A3A" w:rsidR="00A04EB2" w:rsidRDefault="00A04EB2" w:rsidP="003410DC">
      <w:r>
        <w:lastRenderedPageBreak/>
        <w:t xml:space="preserve">This time, the number of samples in the transform is the same </w:t>
      </w:r>
      <w:r w:rsidR="00F32655">
        <w:t xml:space="preserve">as the </w:t>
      </w:r>
      <w:r>
        <w:t>number of original samples. It is immediately obvious that there is a periodic component in the samples, which shows as two symmetric peaks at the beginning and end of the spectrum.</w:t>
      </w:r>
      <w:r w:rsidR="0078388E">
        <w:t xml:space="preserve"> And, if we immediately execute </w:t>
      </w:r>
      <w:r w:rsidR="0078388E" w:rsidRPr="00134710">
        <w:rPr>
          <w:rStyle w:val="inlinecode"/>
        </w:rPr>
        <w:t>ans.inverse</w:t>
      </w:r>
      <w:r w:rsidR="00386A0F" w:rsidRPr="00386A0F">
        <w:t>, we</w:t>
      </w:r>
      <w:r w:rsidR="00386A0F">
        <w:t xml:space="preserve"> get back the original complex vector with all its samples.</w:t>
      </w:r>
    </w:p>
    <w:p w14:paraId="43947E7F" w14:textId="134B862B" w:rsidR="009F3939" w:rsidRDefault="00A17344" w:rsidP="00A17344">
      <w:pPr>
        <w:pStyle w:val="Ttulo3"/>
      </w:pPr>
      <w:bookmarkStart w:id="92" w:name="_Toc232272275"/>
      <w:r>
        <w:t>FFT properties</w:t>
      </w:r>
      <w:r w:rsidR="00450BB2">
        <w:t xml:space="preserve"> and indexer</w:t>
      </w:r>
      <w:r w:rsidR="00134710">
        <w:t>s</w:t>
      </w:r>
      <w:bookmarkEnd w:id="92"/>
    </w:p>
    <w:p w14:paraId="2FB628B6" w14:textId="58D71B05" w:rsidR="001414CC" w:rsidRDefault="00A17344" w:rsidP="003410DC">
      <w:r>
        <w:t xml:space="preserve">For the sake of clarity, let us </w:t>
      </w:r>
      <w:r w:rsidR="007D0E1C">
        <w:t>group all properties available for FFT models:</w:t>
      </w:r>
    </w:p>
    <w:tbl>
      <w:tblPr>
        <w:tblW w:w="8928" w:type="dxa"/>
        <w:tblBorders>
          <w:top w:val="single" w:sz="6" w:space="0" w:color="DBDBDB"/>
          <w:left w:val="single" w:sz="6" w:space="0" w:color="DBDBDB"/>
          <w:bottom w:val="single" w:sz="6" w:space="0" w:color="DBDBDB"/>
          <w:right w:val="single" w:sz="6" w:space="0" w:color="DBDBDB"/>
        </w:tblBorders>
        <w:shd w:val="clear" w:color="auto" w:fill="FFFFFF"/>
        <w:tblCellMar>
          <w:top w:w="15" w:type="dxa"/>
          <w:left w:w="15" w:type="dxa"/>
          <w:bottom w:w="15" w:type="dxa"/>
          <w:right w:w="15" w:type="dxa"/>
        </w:tblCellMar>
        <w:tblLook w:val="04A0" w:firstRow="1" w:lastRow="0" w:firstColumn="1" w:lastColumn="0" w:noHBand="0" w:noVBand="1"/>
      </w:tblPr>
      <w:tblGrid>
        <w:gridCol w:w="1811"/>
        <w:gridCol w:w="7117"/>
      </w:tblGrid>
      <w:tr w:rsidR="00450BB2" w:rsidRPr="00450BB2" w14:paraId="19A5B2F1" w14:textId="77777777" w:rsidTr="009B4E58">
        <w:tc>
          <w:tcPr>
            <w:tcW w:w="0" w:type="auto"/>
            <w:tcBorders>
              <w:top w:val="single" w:sz="2" w:space="0" w:color="DBDBDB"/>
              <w:left w:val="single" w:sz="2" w:space="0" w:color="DBDBDB"/>
              <w:bottom w:val="single" w:sz="6" w:space="0" w:color="DBDBDB"/>
              <w:right w:val="single" w:sz="2" w:space="0" w:color="DBDBDB"/>
            </w:tcBorders>
            <w:tcMar>
              <w:top w:w="120" w:type="dxa"/>
              <w:left w:w="180" w:type="dxa"/>
              <w:bottom w:w="120" w:type="dxa"/>
              <w:right w:w="180" w:type="dxa"/>
            </w:tcMar>
            <w:hideMark/>
          </w:tcPr>
          <w:p w14:paraId="27D796DB" w14:textId="77777777" w:rsidR="00450BB2" w:rsidRPr="009B4E58" w:rsidRDefault="00450BB2" w:rsidP="00450BB2">
            <w:pPr>
              <w:spacing w:after="0" w:line="240" w:lineRule="auto"/>
              <w:jc w:val="left"/>
              <w:rPr>
                <w:rStyle w:val="inlinecode"/>
              </w:rPr>
            </w:pPr>
            <w:r w:rsidRPr="009B4E58">
              <w:rPr>
                <w:rStyle w:val="inlinecode"/>
              </w:rPr>
              <w:t>amplitudes</w:t>
            </w:r>
          </w:p>
        </w:tc>
        <w:tc>
          <w:tcPr>
            <w:tcW w:w="7117" w:type="dxa"/>
            <w:tcBorders>
              <w:top w:val="single" w:sz="2" w:space="0" w:color="DBDBDB"/>
              <w:left w:val="single" w:sz="2" w:space="0" w:color="DBDBDB"/>
              <w:bottom w:val="single" w:sz="6" w:space="0" w:color="DBDBDB"/>
              <w:right w:val="single" w:sz="2" w:space="0" w:color="DBDBDB"/>
            </w:tcBorders>
            <w:shd w:val="clear" w:color="auto" w:fill="FFFFFF"/>
            <w:tcMar>
              <w:top w:w="120" w:type="dxa"/>
              <w:left w:w="180" w:type="dxa"/>
              <w:bottom w:w="120" w:type="dxa"/>
              <w:right w:w="180" w:type="dxa"/>
            </w:tcMar>
            <w:hideMark/>
          </w:tcPr>
          <w:p w14:paraId="14C30BBB" w14:textId="77777777" w:rsidR="00450BB2" w:rsidRPr="00450BB2" w:rsidRDefault="00450BB2" w:rsidP="00450BB2">
            <w:pPr>
              <w:spacing w:after="0" w:line="240" w:lineRule="auto"/>
              <w:jc w:val="left"/>
              <w:rPr>
                <w:rFonts w:eastAsia="Times New Roman" w:cs="Aptos Serif"/>
                <w:color w:val="363636"/>
                <w:szCs w:val="24"/>
                <w:lang w:eastAsia="en-GB"/>
                <w14:ligatures w14:val="none"/>
              </w:rPr>
            </w:pPr>
            <w:r w:rsidRPr="00450BB2">
              <w:rPr>
                <w:rFonts w:eastAsia="Times New Roman" w:cs="Aptos Serif"/>
                <w:color w:val="363636"/>
                <w:szCs w:val="24"/>
                <w:lang w:eastAsia="en-GB"/>
                <w14:ligatures w14:val="none"/>
              </w:rPr>
              <w:t>Gets the amplitudes, or magnitudes, of the transformation numbers.</w:t>
            </w:r>
          </w:p>
        </w:tc>
      </w:tr>
      <w:tr w:rsidR="00450BB2" w:rsidRPr="00450BB2" w14:paraId="4843FED9" w14:textId="77777777" w:rsidTr="009B4E58">
        <w:tc>
          <w:tcPr>
            <w:tcW w:w="0" w:type="auto"/>
            <w:tcBorders>
              <w:top w:val="single" w:sz="2" w:space="0" w:color="DBDBDB"/>
              <w:left w:val="single" w:sz="2" w:space="0" w:color="DBDBDB"/>
              <w:bottom w:val="single" w:sz="6" w:space="0" w:color="DBDBDB"/>
              <w:right w:val="single" w:sz="2" w:space="0" w:color="DBDBDB"/>
            </w:tcBorders>
            <w:tcMar>
              <w:top w:w="120" w:type="dxa"/>
              <w:left w:w="180" w:type="dxa"/>
              <w:bottom w:w="120" w:type="dxa"/>
              <w:right w:w="180" w:type="dxa"/>
            </w:tcMar>
            <w:hideMark/>
          </w:tcPr>
          <w:p w14:paraId="04CE8F43" w14:textId="77777777" w:rsidR="00450BB2" w:rsidRPr="009B4E58" w:rsidRDefault="00450BB2" w:rsidP="00450BB2">
            <w:pPr>
              <w:spacing w:after="0" w:line="240" w:lineRule="auto"/>
              <w:jc w:val="left"/>
              <w:rPr>
                <w:rStyle w:val="inlinecode"/>
              </w:rPr>
            </w:pPr>
            <w:r w:rsidRPr="009B4E58">
              <w:rPr>
                <w:rStyle w:val="inlinecode"/>
              </w:rPr>
              <w:t>inverse</w:t>
            </w:r>
          </w:p>
        </w:tc>
        <w:tc>
          <w:tcPr>
            <w:tcW w:w="7117" w:type="dxa"/>
            <w:tcBorders>
              <w:top w:val="single" w:sz="2" w:space="0" w:color="DBDBDB"/>
              <w:left w:val="single" w:sz="2" w:space="0" w:color="DBDBDB"/>
              <w:bottom w:val="single" w:sz="6" w:space="0" w:color="DBDBDB"/>
              <w:right w:val="single" w:sz="2" w:space="0" w:color="DBDBDB"/>
            </w:tcBorders>
            <w:shd w:val="clear" w:color="auto" w:fill="FFFFFF"/>
            <w:tcMar>
              <w:top w:w="120" w:type="dxa"/>
              <w:left w:w="180" w:type="dxa"/>
              <w:bottom w:w="120" w:type="dxa"/>
              <w:right w:w="180" w:type="dxa"/>
            </w:tcMar>
            <w:hideMark/>
          </w:tcPr>
          <w:p w14:paraId="035AAA4D" w14:textId="77777777" w:rsidR="00450BB2" w:rsidRPr="00450BB2" w:rsidRDefault="00450BB2" w:rsidP="00450BB2">
            <w:pPr>
              <w:spacing w:after="0" w:line="240" w:lineRule="auto"/>
              <w:jc w:val="left"/>
              <w:rPr>
                <w:rFonts w:eastAsia="Times New Roman" w:cs="Aptos Serif"/>
                <w:color w:val="363636"/>
                <w:szCs w:val="24"/>
                <w:lang w:eastAsia="en-GB"/>
                <w14:ligatures w14:val="none"/>
              </w:rPr>
            </w:pPr>
            <w:r w:rsidRPr="00450BB2">
              <w:rPr>
                <w:rFonts w:eastAsia="Times New Roman" w:cs="Aptos Serif"/>
                <w:color w:val="363636"/>
                <w:szCs w:val="24"/>
                <w:lang w:eastAsia="en-GB"/>
                <w14:ligatures w14:val="none"/>
              </w:rPr>
              <w:t>Performs the inverse transformation for the full spectrum. The algorithm used depends on the kind of source of the transformation.</w:t>
            </w:r>
          </w:p>
        </w:tc>
      </w:tr>
      <w:tr w:rsidR="00450BB2" w:rsidRPr="00450BB2" w14:paraId="34798F4D" w14:textId="77777777" w:rsidTr="009B4E58">
        <w:tc>
          <w:tcPr>
            <w:tcW w:w="0" w:type="auto"/>
            <w:tcBorders>
              <w:top w:val="single" w:sz="2" w:space="0" w:color="DBDBDB"/>
              <w:left w:val="single" w:sz="2" w:space="0" w:color="DBDBDB"/>
              <w:bottom w:val="single" w:sz="6" w:space="0" w:color="DBDBDB"/>
              <w:right w:val="single" w:sz="2" w:space="0" w:color="DBDBDB"/>
            </w:tcBorders>
            <w:tcMar>
              <w:top w:w="120" w:type="dxa"/>
              <w:left w:w="180" w:type="dxa"/>
              <w:bottom w:w="120" w:type="dxa"/>
              <w:right w:w="180" w:type="dxa"/>
            </w:tcMar>
            <w:hideMark/>
          </w:tcPr>
          <w:p w14:paraId="7394B17B" w14:textId="77777777" w:rsidR="00450BB2" w:rsidRPr="009B4E58" w:rsidRDefault="00450BB2" w:rsidP="00450BB2">
            <w:pPr>
              <w:spacing w:after="0" w:line="240" w:lineRule="auto"/>
              <w:jc w:val="left"/>
              <w:rPr>
                <w:rStyle w:val="inlinecode"/>
              </w:rPr>
            </w:pPr>
            <w:r w:rsidRPr="009B4E58">
              <w:rPr>
                <w:rStyle w:val="inlinecode"/>
              </w:rPr>
              <w:t>length</w:t>
            </w:r>
          </w:p>
        </w:tc>
        <w:tc>
          <w:tcPr>
            <w:tcW w:w="7117" w:type="dxa"/>
            <w:tcBorders>
              <w:top w:val="single" w:sz="2" w:space="0" w:color="DBDBDB"/>
              <w:left w:val="single" w:sz="2" w:space="0" w:color="DBDBDB"/>
              <w:bottom w:val="single" w:sz="6" w:space="0" w:color="DBDBDB"/>
              <w:right w:val="single" w:sz="2" w:space="0" w:color="DBDBDB"/>
            </w:tcBorders>
            <w:shd w:val="clear" w:color="auto" w:fill="FFFFFF"/>
            <w:tcMar>
              <w:top w:w="120" w:type="dxa"/>
              <w:left w:w="180" w:type="dxa"/>
              <w:bottom w:w="120" w:type="dxa"/>
              <w:right w:w="180" w:type="dxa"/>
            </w:tcMar>
            <w:hideMark/>
          </w:tcPr>
          <w:p w14:paraId="2A69B60B" w14:textId="77777777" w:rsidR="00450BB2" w:rsidRPr="00450BB2" w:rsidRDefault="00450BB2" w:rsidP="00450BB2">
            <w:pPr>
              <w:spacing w:after="0" w:line="240" w:lineRule="auto"/>
              <w:jc w:val="left"/>
              <w:rPr>
                <w:rFonts w:eastAsia="Times New Roman" w:cs="Aptos Serif"/>
                <w:color w:val="363636"/>
                <w:szCs w:val="24"/>
                <w:lang w:eastAsia="en-GB"/>
                <w14:ligatures w14:val="none"/>
              </w:rPr>
            </w:pPr>
            <w:r w:rsidRPr="00450BB2">
              <w:rPr>
                <w:rFonts w:eastAsia="Times New Roman" w:cs="Aptos Serif"/>
                <w:color w:val="363636"/>
                <w:szCs w:val="24"/>
                <w:lang w:eastAsia="en-GB"/>
                <w14:ligatures w14:val="none"/>
              </w:rPr>
              <w:t>Number of samples in the transformation result.</w:t>
            </w:r>
          </w:p>
        </w:tc>
      </w:tr>
      <w:tr w:rsidR="00450BB2" w:rsidRPr="00450BB2" w14:paraId="7F69B971" w14:textId="77777777" w:rsidTr="009B4E58">
        <w:tc>
          <w:tcPr>
            <w:tcW w:w="0" w:type="auto"/>
            <w:tcBorders>
              <w:top w:val="single" w:sz="2" w:space="0" w:color="DBDBDB"/>
              <w:left w:val="single" w:sz="2" w:space="0" w:color="DBDBDB"/>
              <w:bottom w:val="single" w:sz="6" w:space="0" w:color="DBDBDB"/>
              <w:right w:val="single" w:sz="2" w:space="0" w:color="DBDBDB"/>
            </w:tcBorders>
            <w:tcMar>
              <w:top w:w="120" w:type="dxa"/>
              <w:left w:w="180" w:type="dxa"/>
              <w:bottom w:w="120" w:type="dxa"/>
              <w:right w:w="180" w:type="dxa"/>
            </w:tcMar>
            <w:hideMark/>
          </w:tcPr>
          <w:p w14:paraId="367B4581" w14:textId="77777777" w:rsidR="00450BB2" w:rsidRPr="009B4E58" w:rsidRDefault="00450BB2" w:rsidP="00450BB2">
            <w:pPr>
              <w:spacing w:after="0" w:line="240" w:lineRule="auto"/>
              <w:jc w:val="left"/>
              <w:rPr>
                <w:rStyle w:val="inlinecode"/>
              </w:rPr>
            </w:pPr>
            <w:r w:rsidRPr="009B4E58">
              <w:rPr>
                <w:rStyle w:val="inlinecode"/>
              </w:rPr>
              <w:t>phases</w:t>
            </w:r>
          </w:p>
        </w:tc>
        <w:tc>
          <w:tcPr>
            <w:tcW w:w="7117" w:type="dxa"/>
            <w:tcBorders>
              <w:top w:val="single" w:sz="2" w:space="0" w:color="DBDBDB"/>
              <w:left w:val="single" w:sz="2" w:space="0" w:color="DBDBDB"/>
              <w:bottom w:val="single" w:sz="6" w:space="0" w:color="DBDBDB"/>
              <w:right w:val="single" w:sz="2" w:space="0" w:color="DBDBDB"/>
            </w:tcBorders>
            <w:shd w:val="clear" w:color="auto" w:fill="FFFFFF"/>
            <w:tcMar>
              <w:top w:w="120" w:type="dxa"/>
              <w:left w:w="180" w:type="dxa"/>
              <w:bottom w:w="120" w:type="dxa"/>
              <w:right w:w="180" w:type="dxa"/>
            </w:tcMar>
            <w:hideMark/>
          </w:tcPr>
          <w:p w14:paraId="3226391C" w14:textId="77777777" w:rsidR="00450BB2" w:rsidRPr="00450BB2" w:rsidRDefault="00450BB2" w:rsidP="00450BB2">
            <w:pPr>
              <w:spacing w:after="0" w:line="240" w:lineRule="auto"/>
              <w:jc w:val="left"/>
              <w:rPr>
                <w:rFonts w:eastAsia="Times New Roman" w:cs="Aptos Serif"/>
                <w:color w:val="363636"/>
                <w:szCs w:val="24"/>
                <w:lang w:eastAsia="en-GB"/>
                <w14:ligatures w14:val="none"/>
              </w:rPr>
            </w:pPr>
            <w:r w:rsidRPr="00450BB2">
              <w:rPr>
                <w:rFonts w:eastAsia="Times New Roman" w:cs="Aptos Serif"/>
                <w:color w:val="363636"/>
                <w:szCs w:val="24"/>
                <w:lang w:eastAsia="en-GB"/>
                <w14:ligatures w14:val="none"/>
              </w:rPr>
              <w:t>Gets the phases of the transformation numbers.</w:t>
            </w:r>
          </w:p>
        </w:tc>
      </w:tr>
      <w:tr w:rsidR="00450BB2" w:rsidRPr="00450BB2" w14:paraId="5E68940C" w14:textId="77777777" w:rsidTr="009B4E58">
        <w:tc>
          <w:tcPr>
            <w:tcW w:w="0" w:type="auto"/>
            <w:tcBorders>
              <w:top w:val="single" w:sz="2" w:space="0" w:color="DBDBDB"/>
              <w:left w:val="single" w:sz="2" w:space="0" w:color="DBDBDB"/>
              <w:bottom w:val="single" w:sz="2" w:space="0" w:color="DBDBDB"/>
              <w:right w:val="single" w:sz="2" w:space="0" w:color="DBDBDB"/>
            </w:tcBorders>
            <w:tcMar>
              <w:top w:w="120" w:type="dxa"/>
              <w:left w:w="180" w:type="dxa"/>
              <w:bottom w:w="120" w:type="dxa"/>
              <w:right w:w="180" w:type="dxa"/>
            </w:tcMar>
            <w:hideMark/>
          </w:tcPr>
          <w:p w14:paraId="15FC0ED4" w14:textId="77777777" w:rsidR="00450BB2" w:rsidRPr="009B4E58" w:rsidRDefault="00450BB2" w:rsidP="00450BB2">
            <w:pPr>
              <w:spacing w:after="0" w:line="240" w:lineRule="auto"/>
              <w:jc w:val="left"/>
              <w:rPr>
                <w:rStyle w:val="inlinecode"/>
              </w:rPr>
            </w:pPr>
            <w:r w:rsidRPr="009B4E58">
              <w:rPr>
                <w:rStyle w:val="inlinecode"/>
              </w:rPr>
              <w:t>values</w:t>
            </w:r>
          </w:p>
        </w:tc>
        <w:tc>
          <w:tcPr>
            <w:tcW w:w="7117" w:type="dxa"/>
            <w:tcBorders>
              <w:top w:val="single" w:sz="2" w:space="0" w:color="DBDBDB"/>
              <w:left w:val="single" w:sz="2" w:space="0" w:color="DBDBDB"/>
              <w:bottom w:val="single" w:sz="2" w:space="0" w:color="DBDBDB"/>
              <w:right w:val="single" w:sz="2" w:space="0" w:color="DBDBDB"/>
            </w:tcBorders>
            <w:shd w:val="clear" w:color="auto" w:fill="FFFFFF"/>
            <w:tcMar>
              <w:top w:w="120" w:type="dxa"/>
              <w:left w:w="180" w:type="dxa"/>
              <w:bottom w:w="120" w:type="dxa"/>
              <w:right w:w="180" w:type="dxa"/>
            </w:tcMar>
            <w:hideMark/>
          </w:tcPr>
          <w:p w14:paraId="01D1885A" w14:textId="77777777" w:rsidR="00450BB2" w:rsidRPr="00450BB2" w:rsidRDefault="00450BB2" w:rsidP="00450BB2">
            <w:pPr>
              <w:spacing w:after="0" w:line="240" w:lineRule="auto"/>
              <w:jc w:val="left"/>
              <w:rPr>
                <w:rFonts w:eastAsia="Times New Roman" w:cs="Aptos Serif"/>
                <w:color w:val="363636"/>
                <w:szCs w:val="24"/>
                <w:lang w:eastAsia="en-GB"/>
                <w14:ligatures w14:val="none"/>
              </w:rPr>
            </w:pPr>
            <w:r w:rsidRPr="00450BB2">
              <w:rPr>
                <w:rFonts w:eastAsia="Times New Roman" w:cs="Aptos Serif"/>
                <w:color w:val="363636"/>
                <w:szCs w:val="24"/>
                <w:lang w:eastAsia="en-GB"/>
                <w14:ligatures w14:val="none"/>
              </w:rPr>
              <w:t>The full spectrum of the transformation, as a complex vector.</w:t>
            </w:r>
          </w:p>
        </w:tc>
      </w:tr>
    </w:tbl>
    <w:p w14:paraId="732699A5" w14:textId="6DB02980" w:rsidR="005C68FA" w:rsidRDefault="000C2C9C" w:rsidP="00C06A2E">
      <w:pPr>
        <w:spacing w:before="240"/>
      </w:pPr>
      <w:r>
        <w:t xml:space="preserve">The </w:t>
      </w:r>
      <w:r w:rsidRPr="00916C57">
        <w:rPr>
          <w:rStyle w:val="inlinecode"/>
        </w:rPr>
        <w:t>FftModel</w:t>
      </w:r>
      <w:r>
        <w:t xml:space="preserve"> class also implements an indexer and allows the use of slices</w:t>
      </w:r>
      <w:r w:rsidR="00086BAD">
        <w:t xml:space="preserve"> and relative indexes.</w:t>
      </w:r>
    </w:p>
    <w:p w14:paraId="136AFA9D" w14:textId="77777777" w:rsidR="00ED3735" w:rsidRDefault="00ED3735" w:rsidP="003410DC"/>
    <w:p w14:paraId="2BDD57D0" w14:textId="1AC341C4" w:rsidR="00547864" w:rsidRDefault="00547864" w:rsidP="00547864">
      <w:pPr>
        <w:sectPr w:rsidR="00547864" w:rsidSect="009C66BA">
          <w:headerReference w:type="default" r:id="rId48"/>
          <w:type w:val="oddPage"/>
          <w:pgSz w:w="11906" w:h="16838" w:code="9"/>
          <w:pgMar w:top="1440" w:right="1440" w:bottom="1440" w:left="1440" w:header="720" w:footer="720" w:gutter="0"/>
          <w:cols w:space="720"/>
          <w:titlePg/>
          <w:docGrid w:linePitch="360"/>
        </w:sectPr>
      </w:pPr>
    </w:p>
    <w:p w14:paraId="3D465C44" w14:textId="2576B367" w:rsidR="007E15EE" w:rsidRDefault="00ED46BB" w:rsidP="00436984">
      <w:pPr>
        <w:pStyle w:val="Ttulo1"/>
        <w:rPr>
          <w:sz w:val="48"/>
        </w:rPr>
      </w:pPr>
      <w:bookmarkStart w:id="93" w:name="_Toc232272276"/>
      <w:r>
        <w:rPr>
          <w:noProof/>
        </w:rPr>
        <w:lastRenderedPageBreak/>
        <w:drawing>
          <wp:anchor distT="0" distB="0" distL="114300" distR="114300" simplePos="0" relativeHeight="251658241" behindDoc="1" locked="0" layoutInCell="1" allowOverlap="1" wp14:anchorId="6FAE7C11" wp14:editId="5D2051E3">
            <wp:simplePos x="0" y="0"/>
            <wp:positionH relativeFrom="margin">
              <wp:align>right</wp:align>
            </wp:positionH>
            <wp:positionV relativeFrom="paragraph">
              <wp:posOffset>510540</wp:posOffset>
            </wp:positionV>
            <wp:extent cx="1792800" cy="1785600"/>
            <wp:effectExtent l="0" t="0" r="0" b="5715"/>
            <wp:wrapTight wrapText="bothSides">
              <wp:wrapPolygon edited="0">
                <wp:start x="7575" y="0"/>
                <wp:lineTo x="5509" y="692"/>
                <wp:lineTo x="1836" y="2997"/>
                <wp:lineTo x="0" y="7377"/>
                <wp:lineTo x="0" y="14753"/>
                <wp:lineTo x="2525" y="18903"/>
                <wp:lineTo x="6886" y="21439"/>
                <wp:lineTo x="7575" y="21439"/>
                <wp:lineTo x="13773" y="21439"/>
                <wp:lineTo x="14461" y="21439"/>
                <wp:lineTo x="18823" y="18903"/>
                <wp:lineTo x="21348" y="14753"/>
                <wp:lineTo x="21348" y="7377"/>
                <wp:lineTo x="20429" y="5302"/>
                <wp:lineTo x="19741" y="3227"/>
                <wp:lineTo x="15609" y="692"/>
                <wp:lineTo x="13773" y="0"/>
                <wp:lineTo x="7575" y="0"/>
              </wp:wrapPolygon>
            </wp:wrapTight>
            <wp:docPr id="102966190" name="Imagen 1" descr="Imagen que contiene latón, oscuro, tabla, hombre&#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966190" name="Imagen 1" descr="Imagen que contiene latón, oscuro, tabla, hombre&#10;&#10;Descripción generada automáticamente"/>
                    <pic:cNvPicPr/>
                  </pic:nvPicPr>
                  <pic:blipFill>
                    <a:blip r:embed="rId49" cstate="print">
                      <a:extLst>
                        <a:ext uri="{28A0092B-C50C-407E-A947-70E740481C1C}">
                          <a14:useLocalDpi xmlns:a14="http://schemas.microsoft.com/office/drawing/2010/main" val="0"/>
                        </a:ext>
                      </a:extLst>
                    </a:blip>
                    <a:stretch>
                      <a:fillRect/>
                    </a:stretch>
                  </pic:blipFill>
                  <pic:spPr>
                    <a:xfrm>
                      <a:off x="0" y="0"/>
                      <a:ext cx="1792800" cy="1785600"/>
                    </a:xfrm>
                    <a:prstGeom prst="rect">
                      <a:avLst/>
                    </a:prstGeom>
                  </pic:spPr>
                </pic:pic>
              </a:graphicData>
            </a:graphic>
            <wp14:sizeRelH relativeFrom="margin">
              <wp14:pctWidth>0</wp14:pctWidth>
            </wp14:sizeRelH>
            <wp14:sizeRelV relativeFrom="margin">
              <wp14:pctHeight>0</wp14:pctHeight>
            </wp14:sizeRelV>
          </wp:anchor>
        </w:drawing>
      </w:r>
      <w:r w:rsidR="007E15EE" w:rsidRPr="00436984">
        <w:t>Sequences</w:t>
      </w:r>
      <w:bookmarkEnd w:id="93"/>
    </w:p>
    <w:p w14:paraId="4F4E5F50" w14:textId="688A8755" w:rsidR="007E15EE" w:rsidRDefault="007E15EE" w:rsidP="00436984">
      <w:r w:rsidRPr="007E479D">
        <w:rPr>
          <w:smallCaps/>
          <w:sz w:val="28"/>
          <w:szCs w:val="24"/>
        </w:rPr>
        <w:t>Sequences provides most</w:t>
      </w:r>
      <w:r>
        <w:t xml:space="preserve"> of the operations from real and complex vectors but avoiding the storage. Sequences are </w:t>
      </w:r>
      <w:r w:rsidR="00436984">
        <w:t>like</w:t>
      </w:r>
      <w:r>
        <w:t xml:space="preserve"> enumerable types in C# with LINQ and are a requisite for any functional language.</w:t>
      </w:r>
    </w:p>
    <w:p w14:paraId="0CAB6C43" w14:textId="43DE96C4" w:rsidR="007E15EE" w:rsidRDefault="0018427C" w:rsidP="00436984">
      <w:r>
        <w:t>Austra</w:t>
      </w:r>
      <w:r w:rsidR="007E15EE">
        <w:t xml:space="preserve"> supports </w:t>
      </w:r>
      <w:r w:rsidR="00913E43">
        <w:t>four</w:t>
      </w:r>
      <w:r w:rsidR="007E15EE">
        <w:t xml:space="preserve"> kinds of sequences: </w:t>
      </w:r>
      <w:r w:rsidR="007E15EE" w:rsidRPr="00916C57">
        <w:rPr>
          <w:rStyle w:val="inlinecode"/>
        </w:rPr>
        <w:t>seq</w:t>
      </w:r>
      <w:r w:rsidR="007E15EE">
        <w:t>, for real valued sequences, </w:t>
      </w:r>
      <w:r w:rsidR="007E15EE" w:rsidRPr="00916C57">
        <w:rPr>
          <w:rStyle w:val="inlinecode"/>
        </w:rPr>
        <w:t>cseq</w:t>
      </w:r>
      <w:r w:rsidR="007E15EE">
        <w:t xml:space="preserve"> for complex ones, </w:t>
      </w:r>
      <w:r w:rsidR="007E15EE" w:rsidRPr="00916C57">
        <w:rPr>
          <w:rStyle w:val="inlinecode"/>
        </w:rPr>
        <w:t>iseq</w:t>
      </w:r>
      <w:r w:rsidR="007E15EE">
        <w:t>, for integer sequences</w:t>
      </w:r>
      <w:r w:rsidR="008E07F5">
        <w:t xml:space="preserve">, and </w:t>
      </w:r>
      <w:r w:rsidR="008E07F5" w:rsidRPr="008E07F5">
        <w:rPr>
          <w:rStyle w:val="inlinecode"/>
        </w:rPr>
        <w:t>dsec</w:t>
      </w:r>
      <w:r w:rsidR="008E07F5">
        <w:t xml:space="preserve"> for sequences of dates.</w:t>
      </w:r>
    </w:p>
    <w:p w14:paraId="276504E8" w14:textId="77777777" w:rsidR="007E15EE" w:rsidRDefault="007E15EE" w:rsidP="005720FF">
      <w:pPr>
        <w:pStyle w:val="Ttulo2"/>
        <w:jc w:val="left"/>
      </w:pPr>
      <w:bookmarkStart w:id="94" w:name="_Toc232272277"/>
      <w:r>
        <w:t xml:space="preserve">Double-valued sequences as </w:t>
      </w:r>
      <w:r w:rsidRPr="007E15EE">
        <w:t>light</w:t>
      </w:r>
      <w:r>
        <w:t xml:space="preserve"> vectors</w:t>
      </w:r>
      <w:bookmarkEnd w:id="94"/>
    </w:p>
    <w:p w14:paraId="697A0575" w14:textId="66363744" w:rsidR="007E15EE" w:rsidRDefault="00A15F94" w:rsidP="007E15EE">
      <w:pPr>
        <w:rPr>
          <w:szCs w:val="24"/>
        </w:rPr>
      </w:pPr>
      <w:r>
        <w:fldChar w:fldCharType="begin"/>
      </w:r>
      <w:r>
        <w:instrText xml:space="preserve"> XE "</w:instrText>
      </w:r>
      <w:r w:rsidRPr="00A15F94">
        <w:instrText>sequences</w:instrText>
      </w:r>
      <w:r>
        <w:instrText xml:space="preserve">" </w:instrText>
      </w:r>
      <w:r>
        <w:fldChar w:fldCharType="end"/>
      </w:r>
      <w:r w:rsidR="007E15EE">
        <w:t xml:space="preserve">Let's say we want to calculate factorials. </w:t>
      </w:r>
      <w:r w:rsidR="0018427C">
        <w:t>Austra</w:t>
      </w:r>
      <w:r w:rsidR="007E15EE">
        <w:t xml:space="preserve"> is a functional language, so we don't have explicit loops. We could, however, do this with a vector:</w:t>
      </w:r>
    </w:p>
    <w:p w14:paraId="19B2C2B2" w14:textId="77777777" w:rsidR="007E15EE" w:rsidRDefault="007E15EE" w:rsidP="007E15EE">
      <w:pPr>
        <w:pStyle w:val="Code0"/>
      </w:pPr>
      <w:r>
        <w:rPr>
          <w:rStyle w:val="CdigoHTML"/>
          <w:color w:val="4A4A4A"/>
          <w:sz w:val="21"/>
          <w:szCs w:val="21"/>
        </w:rPr>
        <w:t>vec(</w:t>
      </w:r>
      <w:r w:rsidRPr="00FA5630">
        <w:rPr>
          <w:color w:val="0000FF"/>
        </w:rPr>
        <w:t>10</w:t>
      </w:r>
      <w:r>
        <w:rPr>
          <w:rStyle w:val="CdigoHTML"/>
          <w:color w:val="4A4A4A"/>
          <w:sz w:val="21"/>
          <w:szCs w:val="21"/>
        </w:rPr>
        <w:t xml:space="preserve">, i =&gt; i + </w:t>
      </w:r>
      <w:r w:rsidRPr="00FA5630">
        <w:rPr>
          <w:color w:val="0000FF"/>
        </w:rPr>
        <w:t>1</w:t>
      </w:r>
      <w:r>
        <w:rPr>
          <w:rStyle w:val="CdigoHTML"/>
          <w:color w:val="4A4A4A"/>
          <w:sz w:val="21"/>
          <w:szCs w:val="21"/>
        </w:rPr>
        <w:t>).prod</w:t>
      </w:r>
    </w:p>
    <w:p w14:paraId="79E3DBEF" w14:textId="77777777" w:rsidR="007E15EE" w:rsidRDefault="007E15EE" w:rsidP="00436984">
      <w:pPr>
        <w:spacing w:before="240"/>
        <w:rPr>
          <w:szCs w:val="24"/>
        </w:rPr>
      </w:pPr>
      <w:r>
        <w:t>The above code works fine, but it forces the library to allocate one array of ten items. This is the alternative, using a sequence:</w:t>
      </w:r>
    </w:p>
    <w:p w14:paraId="0D3D54AB" w14:textId="73523BBB" w:rsidR="007E15EE" w:rsidRDefault="007E15EE" w:rsidP="007E15EE">
      <w:pPr>
        <w:pStyle w:val="Code0"/>
      </w:pPr>
      <w:r>
        <w:rPr>
          <w:rStyle w:val="CdigoHTML"/>
          <w:color w:val="4A4A4A"/>
          <w:sz w:val="21"/>
          <w:szCs w:val="21"/>
        </w:rPr>
        <w:t>seq(</w:t>
      </w:r>
      <w:r w:rsidR="00FA5630">
        <w:rPr>
          <w:color w:val="0000FF"/>
        </w:rPr>
        <w:t>2</w:t>
      </w:r>
      <w:r>
        <w:rPr>
          <w:rStyle w:val="CdigoHTML"/>
          <w:color w:val="4A4A4A"/>
          <w:sz w:val="21"/>
          <w:szCs w:val="21"/>
        </w:rPr>
        <w:t xml:space="preserve">, </w:t>
      </w:r>
      <w:r w:rsidRPr="00FA5630">
        <w:rPr>
          <w:color w:val="0000FF"/>
        </w:rPr>
        <w:t>10</w:t>
      </w:r>
      <w:r>
        <w:rPr>
          <w:rStyle w:val="CdigoHTML"/>
          <w:color w:val="4A4A4A"/>
          <w:sz w:val="21"/>
          <w:szCs w:val="21"/>
        </w:rPr>
        <w:t>).prod</w:t>
      </w:r>
    </w:p>
    <w:p w14:paraId="04E5E2EA" w14:textId="77777777" w:rsidR="007E15EE" w:rsidRDefault="007E15EE" w:rsidP="00436984">
      <w:pPr>
        <w:spacing w:before="240"/>
        <w:rPr>
          <w:szCs w:val="24"/>
        </w:rPr>
      </w:pPr>
      <w:r>
        <w:t>Since the sequence's values are generated only by demand, there's no need for the internal storage.</w:t>
      </w:r>
    </w:p>
    <w:p w14:paraId="023EE6BB" w14:textId="77777777" w:rsidR="007E15EE" w:rsidRDefault="007E15EE" w:rsidP="00436984">
      <w:pPr>
        <w:pStyle w:val="Ttulo3"/>
      </w:pPr>
      <w:bookmarkStart w:id="95" w:name="_Toc232272278"/>
      <w:r>
        <w:t>Sequence constructors</w:t>
      </w:r>
      <w:bookmarkEnd w:id="95"/>
    </w:p>
    <w:p w14:paraId="42263E7E" w14:textId="77777777" w:rsidR="007E15EE" w:rsidRDefault="007E15EE" w:rsidP="00436984">
      <w:pPr>
        <w:rPr>
          <w:szCs w:val="24"/>
        </w:rPr>
      </w:pPr>
      <w:r>
        <w:t>These are the class methods for </w:t>
      </w:r>
      <w:r w:rsidRPr="00916C57">
        <w:rPr>
          <w:rStyle w:val="inlinecode"/>
        </w:rPr>
        <w:t>seq</w:t>
      </w:r>
      <w:r>
        <w:t>:</w:t>
      </w:r>
    </w:p>
    <w:tbl>
      <w:tblPr>
        <w:tblW w:w="8928" w:type="dxa"/>
        <w:tblBorders>
          <w:top w:val="single" w:sz="6" w:space="0" w:color="DBDBDB"/>
          <w:left w:val="single" w:sz="6" w:space="0" w:color="DBDBDB"/>
          <w:bottom w:val="single" w:sz="6" w:space="0" w:color="DBDBDB"/>
          <w:right w:val="single" w:sz="6" w:space="0" w:color="DBDBDB"/>
        </w:tblBorders>
        <w:shd w:val="clear" w:color="auto" w:fill="FFFFFF"/>
        <w:tblCellMar>
          <w:top w:w="15" w:type="dxa"/>
          <w:left w:w="15" w:type="dxa"/>
          <w:bottom w:w="15" w:type="dxa"/>
          <w:right w:w="15" w:type="dxa"/>
        </w:tblCellMar>
        <w:tblLook w:val="04A0" w:firstRow="1" w:lastRow="0" w:firstColumn="1" w:lastColumn="0" w:noHBand="0" w:noVBand="1"/>
      </w:tblPr>
      <w:tblGrid>
        <w:gridCol w:w="2407"/>
        <w:gridCol w:w="6521"/>
      </w:tblGrid>
      <w:tr w:rsidR="007E15EE" w14:paraId="4B3AD8D1" w14:textId="77777777" w:rsidTr="004C1BD0">
        <w:tc>
          <w:tcPr>
            <w:tcW w:w="2407" w:type="dxa"/>
            <w:tcBorders>
              <w:top w:val="single" w:sz="2" w:space="0" w:color="DBDBDB"/>
              <w:left w:val="single" w:sz="2" w:space="0" w:color="DBDBDB"/>
              <w:bottom w:val="single" w:sz="6" w:space="0" w:color="DBDBDB"/>
              <w:right w:val="single" w:sz="2" w:space="0" w:color="DBDBDB"/>
            </w:tcBorders>
            <w:shd w:val="clear" w:color="auto" w:fill="FFFFFF"/>
            <w:tcMar>
              <w:top w:w="120" w:type="dxa"/>
              <w:left w:w="180" w:type="dxa"/>
              <w:bottom w:w="120" w:type="dxa"/>
              <w:right w:w="180" w:type="dxa"/>
            </w:tcMar>
            <w:hideMark/>
          </w:tcPr>
          <w:p w14:paraId="50384835" w14:textId="77777777" w:rsidR="007E15EE" w:rsidRPr="009B4E58" w:rsidRDefault="007E15EE">
            <w:pPr>
              <w:pStyle w:val="NormalWeb"/>
              <w:spacing w:before="0" w:beforeAutospacing="0" w:after="0" w:afterAutospacing="0"/>
              <w:rPr>
                <w:rStyle w:val="inlinecode"/>
              </w:rPr>
            </w:pPr>
            <w:r w:rsidRPr="009B4E58">
              <w:rPr>
                <w:rStyle w:val="inlinecode"/>
              </w:rPr>
              <w:t>seq::new</w:t>
            </w:r>
          </w:p>
        </w:tc>
        <w:tc>
          <w:tcPr>
            <w:tcW w:w="6521" w:type="dxa"/>
            <w:tcBorders>
              <w:top w:val="single" w:sz="2" w:space="0" w:color="DBDBDB"/>
              <w:left w:val="single" w:sz="2" w:space="0" w:color="DBDBDB"/>
              <w:bottom w:val="single" w:sz="6" w:space="0" w:color="DBDBDB"/>
              <w:right w:val="single" w:sz="2" w:space="0" w:color="DBDBDB"/>
            </w:tcBorders>
            <w:shd w:val="clear" w:color="auto" w:fill="FFFFFF"/>
            <w:tcMar>
              <w:top w:w="120" w:type="dxa"/>
              <w:left w:w="180" w:type="dxa"/>
              <w:bottom w:w="120" w:type="dxa"/>
              <w:right w:w="180" w:type="dxa"/>
            </w:tcMar>
            <w:hideMark/>
          </w:tcPr>
          <w:p w14:paraId="1A370155" w14:textId="008C28E1" w:rsidR="007E15EE" w:rsidRPr="00436984" w:rsidRDefault="007E15EE">
            <w:pPr>
              <w:pStyle w:val="NormalWeb"/>
              <w:spacing w:before="0" w:beforeAutospacing="0" w:after="0" w:afterAutospacing="0"/>
              <w:rPr>
                <w:rFonts w:ascii="Aptos Serif" w:hAnsi="Aptos Serif" w:cs="Aptos Serif"/>
                <w:color w:val="363636"/>
              </w:rPr>
            </w:pPr>
            <w:r w:rsidRPr="00436984">
              <w:rPr>
                <w:rFonts w:ascii="Aptos Serif" w:hAnsi="Aptos Serif" w:cs="Aptos Serif"/>
                <w:color w:val="363636"/>
              </w:rPr>
              <w:t>Creates a sequence, either from a range, a range</w:t>
            </w:r>
            <w:r w:rsidR="004C1BD0" w:rsidRPr="00436984">
              <w:rPr>
                <w:rFonts w:ascii="Aptos Serif" w:hAnsi="Aptos Serif" w:cs="Aptos Serif"/>
                <w:color w:val="363636"/>
              </w:rPr>
              <w:t>,</w:t>
            </w:r>
            <w:r w:rsidRPr="00436984">
              <w:rPr>
                <w:rFonts w:ascii="Aptos Serif" w:hAnsi="Aptos Serif" w:cs="Aptos Serif"/>
                <w:color w:val="363636"/>
              </w:rPr>
              <w:t xml:space="preserve"> and a step, or from a vector or matrix. See examples below.</w:t>
            </w:r>
          </w:p>
        </w:tc>
      </w:tr>
      <w:tr w:rsidR="007E15EE" w14:paraId="3D5F4567" w14:textId="77777777" w:rsidTr="004C1BD0">
        <w:tc>
          <w:tcPr>
            <w:tcW w:w="2407" w:type="dxa"/>
            <w:tcBorders>
              <w:top w:val="single" w:sz="2" w:space="0" w:color="DBDBDB"/>
              <w:left w:val="single" w:sz="2" w:space="0" w:color="DBDBDB"/>
              <w:bottom w:val="single" w:sz="6" w:space="0" w:color="DBDBDB"/>
              <w:right w:val="single" w:sz="2" w:space="0" w:color="DBDBDB"/>
            </w:tcBorders>
            <w:shd w:val="clear" w:color="auto" w:fill="FFFFFF"/>
            <w:tcMar>
              <w:top w:w="120" w:type="dxa"/>
              <w:left w:w="180" w:type="dxa"/>
              <w:bottom w:w="120" w:type="dxa"/>
              <w:right w:w="180" w:type="dxa"/>
            </w:tcMar>
            <w:hideMark/>
          </w:tcPr>
          <w:p w14:paraId="2B9CB9F2" w14:textId="77777777" w:rsidR="007E15EE" w:rsidRPr="009B4E58" w:rsidRDefault="007E15EE">
            <w:pPr>
              <w:pStyle w:val="NormalWeb"/>
              <w:spacing w:before="0" w:beforeAutospacing="0" w:after="0" w:afterAutospacing="0"/>
              <w:rPr>
                <w:rStyle w:val="inlinecode"/>
              </w:rPr>
            </w:pPr>
            <w:r w:rsidRPr="009B4E58">
              <w:rPr>
                <w:rStyle w:val="inlinecode"/>
              </w:rPr>
              <w:t>seq::random</w:t>
            </w:r>
          </w:p>
        </w:tc>
        <w:tc>
          <w:tcPr>
            <w:tcW w:w="6521" w:type="dxa"/>
            <w:tcBorders>
              <w:top w:val="single" w:sz="2" w:space="0" w:color="DBDBDB"/>
              <w:left w:val="single" w:sz="2" w:space="0" w:color="DBDBDB"/>
              <w:bottom w:val="single" w:sz="6" w:space="0" w:color="DBDBDB"/>
              <w:right w:val="single" w:sz="2" w:space="0" w:color="DBDBDB"/>
            </w:tcBorders>
            <w:shd w:val="clear" w:color="auto" w:fill="FFFFFF"/>
            <w:tcMar>
              <w:top w:w="120" w:type="dxa"/>
              <w:left w:w="180" w:type="dxa"/>
              <w:bottom w:w="120" w:type="dxa"/>
              <w:right w:w="180" w:type="dxa"/>
            </w:tcMar>
            <w:hideMark/>
          </w:tcPr>
          <w:p w14:paraId="36964198" w14:textId="77777777" w:rsidR="007E15EE" w:rsidRPr="00436984" w:rsidRDefault="007E15EE">
            <w:pPr>
              <w:pStyle w:val="NormalWeb"/>
              <w:spacing w:before="0" w:beforeAutospacing="0" w:after="0" w:afterAutospacing="0"/>
              <w:rPr>
                <w:rFonts w:ascii="Aptos Serif" w:hAnsi="Aptos Serif" w:cs="Aptos Serif"/>
                <w:color w:val="363636"/>
              </w:rPr>
            </w:pPr>
            <w:r w:rsidRPr="00436984">
              <w:rPr>
                <w:rFonts w:ascii="Aptos Serif" w:hAnsi="Aptos Serif" w:cs="Aptos Serif"/>
                <w:color w:val="363636"/>
              </w:rPr>
              <w:t>Creates a sequence of random values.</w:t>
            </w:r>
          </w:p>
        </w:tc>
      </w:tr>
      <w:tr w:rsidR="007E15EE" w14:paraId="0F18DDC4" w14:textId="77777777" w:rsidTr="004C1BD0">
        <w:tc>
          <w:tcPr>
            <w:tcW w:w="2407" w:type="dxa"/>
            <w:tcBorders>
              <w:top w:val="single" w:sz="2" w:space="0" w:color="DBDBDB"/>
              <w:left w:val="single" w:sz="2" w:space="0" w:color="DBDBDB"/>
              <w:bottom w:val="single" w:sz="6" w:space="0" w:color="DBDBDB"/>
              <w:right w:val="single" w:sz="2" w:space="0" w:color="DBDBDB"/>
            </w:tcBorders>
            <w:shd w:val="clear" w:color="auto" w:fill="FFFFFF"/>
            <w:tcMar>
              <w:top w:w="120" w:type="dxa"/>
              <w:left w:w="180" w:type="dxa"/>
              <w:bottom w:w="120" w:type="dxa"/>
              <w:right w:w="180" w:type="dxa"/>
            </w:tcMar>
            <w:hideMark/>
          </w:tcPr>
          <w:p w14:paraId="0AF64A73" w14:textId="77777777" w:rsidR="007E15EE" w:rsidRPr="009B4E58" w:rsidRDefault="007E15EE">
            <w:pPr>
              <w:pStyle w:val="NormalWeb"/>
              <w:spacing w:before="0" w:beforeAutospacing="0" w:after="0" w:afterAutospacing="0"/>
              <w:rPr>
                <w:rStyle w:val="inlinecode"/>
              </w:rPr>
            </w:pPr>
            <w:r w:rsidRPr="009B4E58">
              <w:rPr>
                <w:rStyle w:val="inlinecode"/>
              </w:rPr>
              <w:t>seq::nrandom</w:t>
            </w:r>
          </w:p>
        </w:tc>
        <w:tc>
          <w:tcPr>
            <w:tcW w:w="6521" w:type="dxa"/>
            <w:tcBorders>
              <w:top w:val="single" w:sz="2" w:space="0" w:color="DBDBDB"/>
              <w:left w:val="single" w:sz="2" w:space="0" w:color="DBDBDB"/>
              <w:bottom w:val="single" w:sz="6" w:space="0" w:color="DBDBDB"/>
              <w:right w:val="single" w:sz="2" w:space="0" w:color="DBDBDB"/>
            </w:tcBorders>
            <w:shd w:val="clear" w:color="auto" w:fill="FFFFFF"/>
            <w:tcMar>
              <w:top w:w="120" w:type="dxa"/>
              <w:left w:w="180" w:type="dxa"/>
              <w:bottom w:w="120" w:type="dxa"/>
              <w:right w:w="180" w:type="dxa"/>
            </w:tcMar>
            <w:hideMark/>
          </w:tcPr>
          <w:p w14:paraId="2592E2F0" w14:textId="77777777" w:rsidR="007E15EE" w:rsidRPr="00436984" w:rsidRDefault="007E15EE">
            <w:pPr>
              <w:pStyle w:val="NormalWeb"/>
              <w:spacing w:before="0" w:beforeAutospacing="0" w:after="0" w:afterAutospacing="0"/>
              <w:rPr>
                <w:rFonts w:ascii="Aptos Serif" w:hAnsi="Aptos Serif" w:cs="Aptos Serif"/>
                <w:color w:val="363636"/>
              </w:rPr>
            </w:pPr>
            <w:r w:rsidRPr="00436984">
              <w:rPr>
                <w:rFonts w:ascii="Aptos Serif" w:hAnsi="Aptos Serif" w:cs="Aptos Serif"/>
                <w:color w:val="363636"/>
              </w:rPr>
              <w:t>Creates a sequence of random values, using a normal distribution.</w:t>
            </w:r>
          </w:p>
        </w:tc>
      </w:tr>
      <w:tr w:rsidR="007E15EE" w14:paraId="5C48D6D9" w14:textId="77777777" w:rsidTr="004C1BD0">
        <w:tc>
          <w:tcPr>
            <w:tcW w:w="2407" w:type="dxa"/>
            <w:tcBorders>
              <w:top w:val="single" w:sz="2" w:space="0" w:color="DBDBDB"/>
              <w:left w:val="single" w:sz="2" w:space="0" w:color="DBDBDB"/>
              <w:bottom w:val="single" w:sz="6" w:space="0" w:color="DBDBDB"/>
              <w:right w:val="single" w:sz="2" w:space="0" w:color="DBDBDB"/>
            </w:tcBorders>
            <w:shd w:val="clear" w:color="auto" w:fill="FFFFFF"/>
            <w:tcMar>
              <w:top w:w="120" w:type="dxa"/>
              <w:left w:w="180" w:type="dxa"/>
              <w:bottom w:w="120" w:type="dxa"/>
              <w:right w:w="180" w:type="dxa"/>
            </w:tcMar>
            <w:hideMark/>
          </w:tcPr>
          <w:p w14:paraId="4800741B" w14:textId="77777777" w:rsidR="007E15EE" w:rsidRPr="009B4E58" w:rsidRDefault="007E15EE">
            <w:pPr>
              <w:pStyle w:val="NormalWeb"/>
              <w:spacing w:before="0" w:beforeAutospacing="0" w:after="0" w:afterAutospacing="0"/>
              <w:rPr>
                <w:rStyle w:val="inlinecode"/>
              </w:rPr>
            </w:pPr>
            <w:r w:rsidRPr="009B4E58">
              <w:rPr>
                <w:rStyle w:val="inlinecode"/>
              </w:rPr>
              <w:t>seq::ar</w:t>
            </w:r>
          </w:p>
        </w:tc>
        <w:tc>
          <w:tcPr>
            <w:tcW w:w="6521" w:type="dxa"/>
            <w:tcBorders>
              <w:top w:val="single" w:sz="2" w:space="0" w:color="DBDBDB"/>
              <w:left w:val="single" w:sz="2" w:space="0" w:color="DBDBDB"/>
              <w:bottom w:val="single" w:sz="6" w:space="0" w:color="DBDBDB"/>
              <w:right w:val="single" w:sz="2" w:space="0" w:color="DBDBDB"/>
            </w:tcBorders>
            <w:shd w:val="clear" w:color="auto" w:fill="FFFFFF"/>
            <w:tcMar>
              <w:top w:w="120" w:type="dxa"/>
              <w:left w:w="180" w:type="dxa"/>
              <w:bottom w:w="120" w:type="dxa"/>
              <w:right w:w="180" w:type="dxa"/>
            </w:tcMar>
            <w:hideMark/>
          </w:tcPr>
          <w:p w14:paraId="547309B9" w14:textId="57FB43A2" w:rsidR="007E15EE" w:rsidRPr="00436984" w:rsidRDefault="0029364D">
            <w:pPr>
              <w:pStyle w:val="NormalWeb"/>
              <w:spacing w:before="0" w:beforeAutospacing="0" w:after="0" w:afterAutospacing="0"/>
              <w:rPr>
                <w:rFonts w:ascii="Aptos Serif" w:hAnsi="Aptos Serif" w:cs="Aptos Serif"/>
                <w:color w:val="363636"/>
              </w:rPr>
            </w:pPr>
            <w:r>
              <w:rPr>
                <w:rFonts w:ascii="Aptos Serif" w:hAnsi="Aptos Serif" w:cs="Aptos Serif"/>
                <w:color w:val="363636"/>
              </w:rPr>
              <w:fldChar w:fldCharType="begin"/>
            </w:r>
            <w:r>
              <w:instrText xml:space="preserve"> XE "</w:instrText>
            </w:r>
            <w:r w:rsidRPr="00212ADA">
              <w:rPr>
                <w:lang w:val="en-US"/>
              </w:rPr>
              <w:instrText>models:AR</w:instrText>
            </w:r>
            <w:r>
              <w:instrText xml:space="preserve">" </w:instrText>
            </w:r>
            <w:r>
              <w:rPr>
                <w:rFonts w:ascii="Aptos Serif" w:hAnsi="Aptos Serif" w:cs="Aptos Serif"/>
                <w:color w:val="363636"/>
              </w:rPr>
              <w:fldChar w:fldCharType="end"/>
            </w:r>
            <w:r w:rsidR="007E15EE" w:rsidRPr="00436984">
              <w:rPr>
                <w:rFonts w:ascii="Aptos Serif" w:hAnsi="Aptos Serif" w:cs="Aptos Serif"/>
                <w:color w:val="363636"/>
              </w:rPr>
              <w:t xml:space="preserve">Creates a sequence using an </w:t>
            </w:r>
            <w:r w:rsidR="007320DB">
              <w:rPr>
                <w:rFonts w:ascii="Aptos Serif" w:hAnsi="Aptos Serif" w:cs="Aptos Serif"/>
                <w:color w:val="363636"/>
              </w:rPr>
              <w:t>a</w:t>
            </w:r>
            <w:r w:rsidR="007E15EE" w:rsidRPr="00436984">
              <w:rPr>
                <w:rFonts w:ascii="Aptos Serif" w:hAnsi="Aptos Serif" w:cs="Aptos Serif"/>
                <w:color w:val="363636"/>
              </w:rPr>
              <w:t>uto</w:t>
            </w:r>
            <w:r w:rsidR="007320DB">
              <w:rPr>
                <w:rFonts w:ascii="Aptos Serif" w:hAnsi="Aptos Serif" w:cs="Aptos Serif"/>
                <w:color w:val="363636"/>
              </w:rPr>
              <w:t>r</w:t>
            </w:r>
            <w:r w:rsidR="007E15EE" w:rsidRPr="00436984">
              <w:rPr>
                <w:rFonts w:ascii="Aptos Serif" w:hAnsi="Aptos Serif" w:cs="Aptos Serif"/>
                <w:color w:val="363636"/>
              </w:rPr>
              <w:t>egressive process.</w:t>
            </w:r>
          </w:p>
        </w:tc>
      </w:tr>
      <w:tr w:rsidR="007E15EE" w14:paraId="7981D0A9" w14:textId="77777777" w:rsidTr="004C1BD0">
        <w:tc>
          <w:tcPr>
            <w:tcW w:w="2407" w:type="dxa"/>
            <w:tcBorders>
              <w:top w:val="single" w:sz="2" w:space="0" w:color="DBDBDB"/>
              <w:left w:val="single" w:sz="2" w:space="0" w:color="DBDBDB"/>
              <w:bottom w:val="single" w:sz="6" w:space="0" w:color="DBDBDB"/>
              <w:right w:val="single" w:sz="2" w:space="0" w:color="DBDBDB"/>
            </w:tcBorders>
            <w:shd w:val="clear" w:color="auto" w:fill="FFFFFF"/>
            <w:tcMar>
              <w:top w:w="120" w:type="dxa"/>
              <w:left w:w="180" w:type="dxa"/>
              <w:bottom w:w="120" w:type="dxa"/>
              <w:right w:w="180" w:type="dxa"/>
            </w:tcMar>
            <w:hideMark/>
          </w:tcPr>
          <w:p w14:paraId="71671819" w14:textId="77777777" w:rsidR="007E15EE" w:rsidRPr="009B4E58" w:rsidRDefault="007E15EE">
            <w:pPr>
              <w:pStyle w:val="NormalWeb"/>
              <w:spacing w:before="0" w:beforeAutospacing="0" w:after="0" w:afterAutospacing="0"/>
              <w:rPr>
                <w:rStyle w:val="inlinecode"/>
              </w:rPr>
            </w:pPr>
            <w:r w:rsidRPr="009B4E58">
              <w:rPr>
                <w:rStyle w:val="inlinecode"/>
              </w:rPr>
              <w:t>seq::ma</w:t>
            </w:r>
          </w:p>
        </w:tc>
        <w:tc>
          <w:tcPr>
            <w:tcW w:w="6521" w:type="dxa"/>
            <w:tcBorders>
              <w:top w:val="single" w:sz="2" w:space="0" w:color="DBDBDB"/>
              <w:left w:val="single" w:sz="2" w:space="0" w:color="DBDBDB"/>
              <w:bottom w:val="single" w:sz="6" w:space="0" w:color="DBDBDB"/>
              <w:right w:val="single" w:sz="2" w:space="0" w:color="DBDBDB"/>
            </w:tcBorders>
            <w:shd w:val="clear" w:color="auto" w:fill="FFFFFF"/>
            <w:tcMar>
              <w:top w:w="120" w:type="dxa"/>
              <w:left w:w="180" w:type="dxa"/>
              <w:bottom w:w="120" w:type="dxa"/>
              <w:right w:w="180" w:type="dxa"/>
            </w:tcMar>
            <w:hideMark/>
          </w:tcPr>
          <w:p w14:paraId="1B146C0C" w14:textId="6C582420" w:rsidR="007E15EE" w:rsidRPr="00436984" w:rsidRDefault="00A21FC8">
            <w:pPr>
              <w:pStyle w:val="NormalWeb"/>
              <w:spacing w:before="0" w:beforeAutospacing="0" w:after="0" w:afterAutospacing="0"/>
              <w:rPr>
                <w:rFonts w:ascii="Aptos Serif" w:hAnsi="Aptos Serif" w:cs="Aptos Serif"/>
                <w:color w:val="363636"/>
              </w:rPr>
            </w:pPr>
            <w:r>
              <w:rPr>
                <w:rFonts w:ascii="Aptos Serif" w:hAnsi="Aptos Serif" w:cs="Aptos Serif"/>
                <w:color w:val="363636"/>
              </w:rPr>
              <w:fldChar w:fldCharType="begin"/>
            </w:r>
            <w:r>
              <w:instrText xml:space="preserve"> XE "</w:instrText>
            </w:r>
            <w:r w:rsidRPr="008F4D17">
              <w:rPr>
                <w:lang w:val="en-US"/>
              </w:rPr>
              <w:instrText>models:MA</w:instrText>
            </w:r>
            <w:r>
              <w:instrText xml:space="preserve">" </w:instrText>
            </w:r>
            <w:r>
              <w:rPr>
                <w:rFonts w:ascii="Aptos Serif" w:hAnsi="Aptos Serif" w:cs="Aptos Serif"/>
                <w:color w:val="363636"/>
              </w:rPr>
              <w:fldChar w:fldCharType="end"/>
            </w:r>
            <w:r w:rsidR="007E15EE" w:rsidRPr="00436984">
              <w:rPr>
                <w:rFonts w:ascii="Aptos Serif" w:hAnsi="Aptos Serif" w:cs="Aptos Serif"/>
                <w:color w:val="363636"/>
              </w:rPr>
              <w:t>Creates a sequence using a Moving Average process.</w:t>
            </w:r>
          </w:p>
        </w:tc>
      </w:tr>
      <w:tr w:rsidR="00A95D82" w14:paraId="589B5B3F" w14:textId="77777777" w:rsidTr="004C1BD0">
        <w:tc>
          <w:tcPr>
            <w:tcW w:w="2407" w:type="dxa"/>
            <w:tcBorders>
              <w:top w:val="single" w:sz="2" w:space="0" w:color="DBDBDB"/>
              <w:left w:val="single" w:sz="2" w:space="0" w:color="DBDBDB"/>
              <w:bottom w:val="single" w:sz="6" w:space="0" w:color="DBDBDB"/>
              <w:right w:val="single" w:sz="2" w:space="0" w:color="DBDBDB"/>
            </w:tcBorders>
            <w:shd w:val="clear" w:color="auto" w:fill="FFFFFF"/>
            <w:tcMar>
              <w:top w:w="120" w:type="dxa"/>
              <w:left w:w="180" w:type="dxa"/>
              <w:bottom w:w="120" w:type="dxa"/>
              <w:right w:w="180" w:type="dxa"/>
            </w:tcMar>
          </w:tcPr>
          <w:p w14:paraId="12EA131E" w14:textId="27BC63BF" w:rsidR="00A95D82" w:rsidRPr="009B4E58" w:rsidRDefault="00A95D82">
            <w:pPr>
              <w:pStyle w:val="NormalWeb"/>
              <w:spacing w:before="0" w:beforeAutospacing="0" w:after="0" w:afterAutospacing="0"/>
              <w:rPr>
                <w:rStyle w:val="inlinecode"/>
              </w:rPr>
            </w:pPr>
            <w:r>
              <w:rPr>
                <w:rStyle w:val="inlinecode"/>
              </w:rPr>
              <w:t>seq::repeat</w:t>
            </w:r>
          </w:p>
        </w:tc>
        <w:tc>
          <w:tcPr>
            <w:tcW w:w="6521" w:type="dxa"/>
            <w:tcBorders>
              <w:top w:val="single" w:sz="2" w:space="0" w:color="DBDBDB"/>
              <w:left w:val="single" w:sz="2" w:space="0" w:color="DBDBDB"/>
              <w:bottom w:val="single" w:sz="6" w:space="0" w:color="DBDBDB"/>
              <w:right w:val="single" w:sz="2" w:space="0" w:color="DBDBDB"/>
            </w:tcBorders>
            <w:shd w:val="clear" w:color="auto" w:fill="FFFFFF"/>
            <w:tcMar>
              <w:top w:w="120" w:type="dxa"/>
              <w:left w:w="180" w:type="dxa"/>
              <w:bottom w:w="120" w:type="dxa"/>
              <w:right w:w="180" w:type="dxa"/>
            </w:tcMar>
          </w:tcPr>
          <w:p w14:paraId="38EC3433" w14:textId="48BFBDD0" w:rsidR="00A95D82" w:rsidRDefault="00A95D82">
            <w:pPr>
              <w:pStyle w:val="NormalWeb"/>
              <w:spacing w:before="0" w:beforeAutospacing="0" w:after="0" w:afterAutospacing="0"/>
              <w:rPr>
                <w:rFonts w:ascii="Aptos Serif" w:hAnsi="Aptos Serif" w:cs="Aptos Serif"/>
                <w:color w:val="363636"/>
              </w:rPr>
            </w:pPr>
            <w:r>
              <w:rPr>
                <w:rFonts w:ascii="Aptos Serif" w:hAnsi="Aptos Serif" w:cs="Aptos Serif"/>
                <w:color w:val="363636"/>
              </w:rPr>
              <w:t>Creates a sequence repeating a value</w:t>
            </w:r>
            <w:r w:rsidR="0053057C">
              <w:rPr>
                <w:rFonts w:ascii="Aptos Serif" w:hAnsi="Aptos Serif" w:cs="Aptos Serif"/>
                <w:color w:val="363636"/>
              </w:rPr>
              <w:t>.</w:t>
            </w:r>
          </w:p>
        </w:tc>
      </w:tr>
      <w:tr w:rsidR="007E15EE" w14:paraId="7EB62F25" w14:textId="77777777" w:rsidTr="004C1BD0">
        <w:tc>
          <w:tcPr>
            <w:tcW w:w="2407" w:type="dxa"/>
            <w:tcBorders>
              <w:top w:val="single" w:sz="2" w:space="0" w:color="DBDBDB"/>
              <w:left w:val="single" w:sz="2" w:space="0" w:color="DBDBDB"/>
              <w:bottom w:val="single" w:sz="2" w:space="0" w:color="DBDBDB"/>
              <w:right w:val="single" w:sz="2" w:space="0" w:color="DBDBDB"/>
            </w:tcBorders>
            <w:shd w:val="clear" w:color="auto" w:fill="FFFFFF"/>
            <w:tcMar>
              <w:top w:w="120" w:type="dxa"/>
              <w:left w:w="180" w:type="dxa"/>
              <w:bottom w:w="120" w:type="dxa"/>
              <w:right w:w="180" w:type="dxa"/>
            </w:tcMar>
            <w:hideMark/>
          </w:tcPr>
          <w:p w14:paraId="042EEE77" w14:textId="77777777" w:rsidR="007E15EE" w:rsidRPr="009B4E58" w:rsidRDefault="007E15EE">
            <w:pPr>
              <w:pStyle w:val="NormalWeb"/>
              <w:spacing w:before="0" w:beforeAutospacing="0" w:after="0" w:afterAutospacing="0"/>
              <w:rPr>
                <w:rStyle w:val="inlinecode"/>
              </w:rPr>
            </w:pPr>
            <w:r w:rsidRPr="009B4E58">
              <w:rPr>
                <w:rStyle w:val="inlinecode"/>
              </w:rPr>
              <w:t>seq::unfold</w:t>
            </w:r>
          </w:p>
        </w:tc>
        <w:tc>
          <w:tcPr>
            <w:tcW w:w="6521" w:type="dxa"/>
            <w:tcBorders>
              <w:top w:val="single" w:sz="2" w:space="0" w:color="DBDBDB"/>
              <w:left w:val="single" w:sz="2" w:space="0" w:color="DBDBDB"/>
              <w:bottom w:val="single" w:sz="2" w:space="0" w:color="DBDBDB"/>
              <w:right w:val="single" w:sz="2" w:space="0" w:color="DBDBDB"/>
            </w:tcBorders>
            <w:shd w:val="clear" w:color="auto" w:fill="FFFFFF"/>
            <w:tcMar>
              <w:top w:w="120" w:type="dxa"/>
              <w:left w:w="180" w:type="dxa"/>
              <w:bottom w:w="120" w:type="dxa"/>
              <w:right w:w="180" w:type="dxa"/>
            </w:tcMar>
            <w:hideMark/>
          </w:tcPr>
          <w:p w14:paraId="177F0381" w14:textId="77777777" w:rsidR="007E15EE" w:rsidRPr="00436984" w:rsidRDefault="007E15EE">
            <w:pPr>
              <w:pStyle w:val="NormalWeb"/>
              <w:spacing w:before="0" w:beforeAutospacing="0" w:after="0" w:afterAutospacing="0"/>
              <w:rPr>
                <w:rFonts w:ascii="Aptos Serif" w:hAnsi="Aptos Serif" w:cs="Aptos Serif"/>
                <w:color w:val="363636"/>
              </w:rPr>
            </w:pPr>
            <w:r w:rsidRPr="00436984">
              <w:rPr>
                <w:rFonts w:ascii="Aptos Serif" w:hAnsi="Aptos Serif" w:cs="Aptos Serif"/>
                <w:color w:val="363636"/>
              </w:rPr>
              <w:t>Generate values from a seed and a generating function.</w:t>
            </w:r>
          </w:p>
        </w:tc>
      </w:tr>
    </w:tbl>
    <w:p w14:paraId="2E3BA2FE" w14:textId="77777777" w:rsidR="007E15EE" w:rsidRDefault="007E15EE" w:rsidP="00436984">
      <w:pPr>
        <w:spacing w:before="240"/>
      </w:pPr>
      <w:r>
        <w:lastRenderedPageBreak/>
        <w:t>This code fragment shows some of the available constructors for sequences:</w:t>
      </w:r>
    </w:p>
    <w:p w14:paraId="38D5CAF4" w14:textId="43617C67" w:rsidR="007E15EE" w:rsidRDefault="007E15EE" w:rsidP="009615D5">
      <w:pPr>
        <w:pStyle w:val="Code0"/>
        <w:rPr>
          <w:rStyle w:val="CdigoHTML"/>
          <w:color w:val="4A4A4A"/>
          <w:sz w:val="21"/>
          <w:szCs w:val="21"/>
        </w:rPr>
      </w:pPr>
      <w:r>
        <w:rPr>
          <w:rStyle w:val="CdigoHTML"/>
          <w:color w:val="4A4A4A"/>
          <w:sz w:val="21"/>
          <w:szCs w:val="21"/>
        </w:rPr>
        <w:t>seq(</w:t>
      </w:r>
      <w:r w:rsidRPr="00FA5630">
        <w:rPr>
          <w:color w:val="0000FF"/>
        </w:rPr>
        <w:t>1</w:t>
      </w:r>
      <w:r>
        <w:rPr>
          <w:rStyle w:val="CdigoHTML"/>
          <w:color w:val="4A4A4A"/>
          <w:sz w:val="21"/>
          <w:szCs w:val="21"/>
        </w:rPr>
        <w:t xml:space="preserve">, </w:t>
      </w:r>
      <w:r w:rsidRPr="00FA5630">
        <w:rPr>
          <w:color w:val="0000FF"/>
        </w:rPr>
        <w:t>10</w:t>
      </w:r>
      <w:r>
        <w:rPr>
          <w:rStyle w:val="CdigoHTML"/>
          <w:color w:val="4A4A4A"/>
          <w:sz w:val="21"/>
          <w:szCs w:val="21"/>
        </w:rPr>
        <w:t xml:space="preserve">);         </w:t>
      </w:r>
      <w:r>
        <w:rPr>
          <w:rStyle w:val="CdigoHTML"/>
          <w:color w:val="006400"/>
          <w:sz w:val="21"/>
          <w:szCs w:val="21"/>
        </w:rPr>
        <w:t>-- Numbers from 1 to 10.</w:t>
      </w:r>
    </w:p>
    <w:p w14:paraId="7CD7D278" w14:textId="77777777" w:rsidR="007E15EE" w:rsidRDefault="007E15EE" w:rsidP="009615D5">
      <w:pPr>
        <w:pStyle w:val="Code0"/>
        <w:rPr>
          <w:rStyle w:val="CdigoHTML"/>
          <w:color w:val="4A4A4A"/>
          <w:sz w:val="21"/>
          <w:szCs w:val="21"/>
        </w:rPr>
      </w:pPr>
      <w:r>
        <w:rPr>
          <w:rStyle w:val="CdigoHTML"/>
          <w:color w:val="4A4A4A"/>
          <w:sz w:val="21"/>
          <w:szCs w:val="21"/>
        </w:rPr>
        <w:t>seq(</w:t>
      </w:r>
      <w:r w:rsidRPr="00FA5630">
        <w:rPr>
          <w:color w:val="0000FF"/>
        </w:rPr>
        <w:t>10</w:t>
      </w:r>
      <w:r>
        <w:rPr>
          <w:rStyle w:val="CdigoHTML"/>
          <w:color w:val="4A4A4A"/>
          <w:sz w:val="21"/>
          <w:szCs w:val="21"/>
        </w:rPr>
        <w:t xml:space="preserve">, </w:t>
      </w:r>
      <w:r w:rsidRPr="00FA5630">
        <w:rPr>
          <w:color w:val="0000FF"/>
        </w:rPr>
        <w:t>1</w:t>
      </w:r>
      <w:r>
        <w:rPr>
          <w:rStyle w:val="CdigoHTML"/>
          <w:color w:val="4A4A4A"/>
          <w:sz w:val="21"/>
          <w:szCs w:val="21"/>
        </w:rPr>
        <w:t xml:space="preserve">);         </w:t>
      </w:r>
      <w:r>
        <w:rPr>
          <w:rStyle w:val="CdigoHTML"/>
          <w:color w:val="006400"/>
          <w:sz w:val="21"/>
          <w:szCs w:val="21"/>
        </w:rPr>
        <w:t>-- The inverted sequence.</w:t>
      </w:r>
      <w:r>
        <w:rPr>
          <w:color w:val="4A4A4A"/>
        </w:rPr>
        <w:br/>
      </w:r>
      <w:r>
        <w:rPr>
          <w:rStyle w:val="CdigoHTML"/>
          <w:b/>
          <w:bCs/>
          <w:color w:val="008B8B"/>
          <w:sz w:val="21"/>
          <w:szCs w:val="21"/>
        </w:rPr>
        <w:t>seq::</w:t>
      </w:r>
      <w:r>
        <w:rPr>
          <w:rStyle w:val="CdigoHTML"/>
          <w:color w:val="4A4A4A"/>
          <w:sz w:val="21"/>
          <w:szCs w:val="21"/>
        </w:rPr>
        <w:t>new(</w:t>
      </w:r>
      <w:r w:rsidRPr="00FA5630">
        <w:rPr>
          <w:color w:val="0000FF"/>
        </w:rPr>
        <w:t>1</w:t>
      </w:r>
      <w:r>
        <w:rPr>
          <w:rStyle w:val="CdigoHTML"/>
          <w:color w:val="4A4A4A"/>
          <w:sz w:val="21"/>
          <w:szCs w:val="21"/>
        </w:rPr>
        <w:t xml:space="preserve">, </w:t>
      </w:r>
      <w:r w:rsidRPr="00FA5630">
        <w:rPr>
          <w:color w:val="0000FF"/>
        </w:rPr>
        <w:t>10</w:t>
      </w:r>
      <w:r>
        <w:rPr>
          <w:rStyle w:val="CdigoHTML"/>
          <w:color w:val="4A4A4A"/>
          <w:sz w:val="21"/>
          <w:szCs w:val="21"/>
        </w:rPr>
        <w:t xml:space="preserve">);    </w:t>
      </w:r>
      <w:r>
        <w:rPr>
          <w:rStyle w:val="CdigoHTML"/>
          <w:color w:val="006400"/>
          <w:sz w:val="21"/>
          <w:szCs w:val="21"/>
        </w:rPr>
        <w:t>-- ::new was omitted before.</w:t>
      </w:r>
    </w:p>
    <w:p w14:paraId="7EB25202" w14:textId="77777777" w:rsidR="007E15EE" w:rsidRDefault="007E15EE" w:rsidP="009615D5">
      <w:pPr>
        <w:pStyle w:val="Code0"/>
        <w:rPr>
          <w:rStyle w:val="CdigoHTML"/>
          <w:color w:val="4A4A4A"/>
          <w:sz w:val="21"/>
          <w:szCs w:val="21"/>
        </w:rPr>
      </w:pPr>
      <w:r>
        <w:rPr>
          <w:rStyle w:val="CdigoHTML"/>
          <w:color w:val="4A4A4A"/>
          <w:sz w:val="21"/>
          <w:szCs w:val="21"/>
        </w:rPr>
        <w:t>seq(</w:t>
      </w:r>
      <w:r w:rsidRPr="00FA5630">
        <w:rPr>
          <w:color w:val="0000FF"/>
        </w:rPr>
        <w:t>0</w:t>
      </w:r>
      <w:r>
        <w:rPr>
          <w:rStyle w:val="CdigoHTML"/>
          <w:color w:val="4A4A4A"/>
          <w:sz w:val="21"/>
          <w:szCs w:val="21"/>
        </w:rPr>
        <w:t xml:space="preserve">, </w:t>
      </w:r>
      <w:r w:rsidRPr="00FA5630">
        <w:rPr>
          <w:color w:val="0000FF"/>
        </w:rPr>
        <w:t>128</w:t>
      </w:r>
      <w:r>
        <w:rPr>
          <w:rStyle w:val="CdigoHTML"/>
          <w:color w:val="4A4A4A"/>
          <w:sz w:val="21"/>
          <w:szCs w:val="21"/>
        </w:rPr>
        <w:t xml:space="preserve">, τ);     </w:t>
      </w:r>
      <w:r>
        <w:rPr>
          <w:rStyle w:val="CdigoHTML"/>
          <w:color w:val="006400"/>
          <w:sz w:val="21"/>
          <w:szCs w:val="21"/>
        </w:rPr>
        <w:t>-- A uniform grid with 128 intervals.</w:t>
      </w:r>
    </w:p>
    <w:p w14:paraId="1A00FFDB" w14:textId="77777777" w:rsidR="007E15EE" w:rsidRDefault="007E15EE" w:rsidP="009615D5">
      <w:pPr>
        <w:pStyle w:val="Code0"/>
        <w:rPr>
          <w:rStyle w:val="CdigoHTML"/>
          <w:color w:val="4A4A4A"/>
          <w:sz w:val="21"/>
          <w:szCs w:val="21"/>
        </w:rPr>
      </w:pPr>
      <w:r>
        <w:rPr>
          <w:rStyle w:val="CdigoHTML"/>
          <w:color w:val="4A4A4A"/>
          <w:sz w:val="21"/>
          <w:szCs w:val="21"/>
        </w:rPr>
        <w:t xml:space="preserve">seq(v);             </w:t>
      </w:r>
      <w:r>
        <w:rPr>
          <w:rStyle w:val="CdigoHTML"/>
          <w:color w:val="006400"/>
          <w:sz w:val="21"/>
          <w:szCs w:val="21"/>
        </w:rPr>
        <w:t>-- A sequence from a vector.</w:t>
      </w:r>
    </w:p>
    <w:p w14:paraId="3364220B" w14:textId="77777777" w:rsidR="007E15EE" w:rsidRPr="007E15EE" w:rsidRDefault="007E15EE" w:rsidP="009615D5">
      <w:pPr>
        <w:pStyle w:val="Code0"/>
        <w:rPr>
          <w:rStyle w:val="CdigoHTML"/>
          <w:color w:val="4A4A4A"/>
          <w:sz w:val="21"/>
          <w:szCs w:val="21"/>
          <w:lang w:val="es-ES"/>
        </w:rPr>
      </w:pPr>
      <w:r w:rsidRPr="007E15EE">
        <w:rPr>
          <w:rStyle w:val="CdigoHTML"/>
          <w:color w:val="4A4A4A"/>
          <w:sz w:val="21"/>
          <w:szCs w:val="21"/>
          <w:lang w:val="es-ES"/>
        </w:rPr>
        <w:t>seq([sqrt(</w:t>
      </w:r>
      <w:r w:rsidRPr="00601AF7">
        <w:rPr>
          <w:color w:val="0000FF"/>
          <w:lang w:val="es-ES"/>
        </w:rPr>
        <w:t>2</w:t>
      </w:r>
      <w:r w:rsidRPr="007E15EE">
        <w:rPr>
          <w:rStyle w:val="CdigoHTML"/>
          <w:color w:val="4A4A4A"/>
          <w:sz w:val="21"/>
          <w:szCs w:val="21"/>
          <w:lang w:val="es-ES"/>
        </w:rPr>
        <w:t xml:space="preserve">), e, </w:t>
      </w:r>
      <w:r>
        <w:rPr>
          <w:rStyle w:val="CdigoHTML"/>
          <w:color w:val="4A4A4A"/>
          <w:sz w:val="21"/>
          <w:szCs w:val="21"/>
        </w:rPr>
        <w:t>π</w:t>
      </w:r>
      <w:r w:rsidRPr="007E15EE">
        <w:rPr>
          <w:rStyle w:val="CdigoHTML"/>
          <w:color w:val="4A4A4A"/>
          <w:sz w:val="21"/>
          <w:szCs w:val="21"/>
          <w:lang w:val="es-ES"/>
        </w:rPr>
        <w:t xml:space="preserve">, </w:t>
      </w:r>
      <w:r>
        <w:rPr>
          <w:rStyle w:val="CdigoHTML"/>
          <w:color w:val="4A4A4A"/>
          <w:sz w:val="21"/>
          <w:szCs w:val="21"/>
        </w:rPr>
        <w:t>τ</w:t>
      </w:r>
      <w:r w:rsidRPr="007E15EE">
        <w:rPr>
          <w:rStyle w:val="CdigoHTML"/>
          <w:color w:val="4A4A4A"/>
          <w:sz w:val="21"/>
          <w:szCs w:val="21"/>
          <w:lang w:val="es-ES"/>
        </w:rPr>
        <w:t>]);</w:t>
      </w:r>
    </w:p>
    <w:p w14:paraId="4CCFAC41" w14:textId="77777777" w:rsidR="009615D5" w:rsidRDefault="007E15EE" w:rsidP="009615D5">
      <w:pPr>
        <w:pStyle w:val="Code0"/>
        <w:rPr>
          <w:rStyle w:val="CdigoHTML"/>
          <w:color w:val="006400"/>
          <w:sz w:val="21"/>
          <w:szCs w:val="21"/>
        </w:rPr>
      </w:pPr>
      <w:r>
        <w:rPr>
          <w:rStyle w:val="CdigoHTML"/>
          <w:color w:val="4A4A4A"/>
          <w:sz w:val="21"/>
          <w:szCs w:val="21"/>
        </w:rPr>
        <w:t xml:space="preserve">seq(v1^v2);         </w:t>
      </w:r>
      <w:r>
        <w:rPr>
          <w:rStyle w:val="CdigoHTML"/>
          <w:color w:val="006400"/>
          <w:sz w:val="21"/>
          <w:szCs w:val="21"/>
        </w:rPr>
        <w:t>-- A sequence from a matrix.</w:t>
      </w:r>
    </w:p>
    <w:p w14:paraId="237ABD4A" w14:textId="3A0A61D0" w:rsidR="007E15EE" w:rsidRDefault="007E15EE" w:rsidP="009615D5">
      <w:pPr>
        <w:pStyle w:val="Code0"/>
        <w:rPr>
          <w:color w:val="4A4A4A"/>
        </w:rPr>
      </w:pPr>
      <w:r>
        <w:rPr>
          <w:rStyle w:val="CdigoHTML"/>
          <w:b/>
          <w:bCs/>
          <w:color w:val="008B8B"/>
          <w:sz w:val="21"/>
          <w:szCs w:val="21"/>
        </w:rPr>
        <w:t>seq::</w:t>
      </w:r>
      <w:r>
        <w:rPr>
          <w:rStyle w:val="CdigoHTML"/>
          <w:color w:val="4A4A4A"/>
          <w:sz w:val="21"/>
          <w:szCs w:val="21"/>
        </w:rPr>
        <w:t>random(</w:t>
      </w:r>
      <w:r w:rsidRPr="00FA5630">
        <w:rPr>
          <w:color w:val="0000FF"/>
        </w:rPr>
        <w:t>10</w:t>
      </w:r>
      <w:r>
        <w:rPr>
          <w:rStyle w:val="CdigoHTML"/>
          <w:color w:val="4A4A4A"/>
          <w:sz w:val="21"/>
          <w:szCs w:val="21"/>
        </w:rPr>
        <w:t xml:space="preserve">);    </w:t>
      </w:r>
      <w:r>
        <w:rPr>
          <w:rStyle w:val="CdigoHTML"/>
          <w:color w:val="006400"/>
          <w:sz w:val="21"/>
          <w:szCs w:val="21"/>
        </w:rPr>
        <w:t>-- A sequence with 10 random values.</w:t>
      </w:r>
      <w:r>
        <w:rPr>
          <w:color w:val="4A4A4A"/>
        </w:rPr>
        <w:br/>
      </w:r>
      <w:r>
        <w:rPr>
          <w:rStyle w:val="CdigoHTML"/>
          <w:b/>
          <w:bCs/>
          <w:color w:val="008B8B"/>
          <w:sz w:val="21"/>
          <w:szCs w:val="21"/>
        </w:rPr>
        <w:t>seq::</w:t>
      </w:r>
      <w:r>
        <w:rPr>
          <w:rStyle w:val="CdigoHTML"/>
          <w:color w:val="4A4A4A"/>
          <w:sz w:val="21"/>
          <w:szCs w:val="21"/>
        </w:rPr>
        <w:t>nrandom(</w:t>
      </w:r>
      <w:r w:rsidRPr="00FA5630">
        <w:rPr>
          <w:color w:val="0000FF"/>
        </w:rPr>
        <w:t>10</w:t>
      </w:r>
      <w:r>
        <w:rPr>
          <w:rStyle w:val="CdigoHTML"/>
          <w:color w:val="4A4A4A"/>
          <w:sz w:val="21"/>
          <w:szCs w:val="21"/>
        </w:rPr>
        <w:t>)</w:t>
      </w:r>
      <w:r w:rsidR="00E96232">
        <w:rPr>
          <w:rStyle w:val="CdigoHTML"/>
          <w:color w:val="4A4A4A"/>
          <w:sz w:val="21"/>
          <w:szCs w:val="21"/>
        </w:rPr>
        <w:t>;</w:t>
      </w:r>
      <w:r>
        <w:rPr>
          <w:rStyle w:val="CdigoHTML"/>
          <w:color w:val="4A4A4A"/>
          <w:sz w:val="21"/>
          <w:szCs w:val="21"/>
        </w:rPr>
        <w:t xml:space="preserve">   </w:t>
      </w:r>
      <w:r>
        <w:rPr>
          <w:rStyle w:val="CdigoHTML"/>
          <w:color w:val="006400"/>
          <w:sz w:val="21"/>
          <w:szCs w:val="21"/>
        </w:rPr>
        <w:t>-- A sequence with 10 Gaussian random values.</w:t>
      </w:r>
      <w:r>
        <w:rPr>
          <w:color w:val="4A4A4A"/>
        </w:rPr>
        <w:br/>
      </w:r>
      <w:r>
        <w:rPr>
          <w:rStyle w:val="CdigoHTML"/>
          <w:b/>
          <w:bCs/>
          <w:color w:val="008B8B"/>
          <w:sz w:val="21"/>
          <w:szCs w:val="21"/>
        </w:rPr>
        <w:t>seq::</w:t>
      </w:r>
      <w:r>
        <w:rPr>
          <w:rStyle w:val="CdigoHTML"/>
          <w:color w:val="4A4A4A"/>
          <w:sz w:val="21"/>
          <w:szCs w:val="21"/>
        </w:rPr>
        <w:t>nrandom(</w:t>
      </w:r>
      <w:r w:rsidRPr="00FA5630">
        <w:rPr>
          <w:color w:val="0000FF"/>
        </w:rPr>
        <w:t>10</w:t>
      </w:r>
      <w:r>
        <w:rPr>
          <w:rStyle w:val="CdigoHTML"/>
          <w:color w:val="4A4A4A"/>
          <w:sz w:val="21"/>
          <w:szCs w:val="21"/>
        </w:rPr>
        <w:t xml:space="preserve">, </w:t>
      </w:r>
      <w:r w:rsidRPr="00FA5630">
        <w:rPr>
          <w:color w:val="0000FF"/>
        </w:rPr>
        <w:t>2</w:t>
      </w:r>
      <w:r>
        <w:rPr>
          <w:rStyle w:val="CdigoHTML"/>
          <w:color w:val="4A4A4A"/>
          <w:sz w:val="21"/>
          <w:szCs w:val="21"/>
        </w:rPr>
        <w:t xml:space="preserve">) </w:t>
      </w:r>
      <w:r>
        <w:rPr>
          <w:rStyle w:val="CdigoHTML"/>
          <w:color w:val="006400"/>
          <w:sz w:val="21"/>
          <w:szCs w:val="21"/>
        </w:rPr>
        <w:t>-- Ten normal samples with variance = 2.</w:t>
      </w:r>
    </w:p>
    <w:p w14:paraId="58743E14" w14:textId="32F6DA88" w:rsidR="001B043E" w:rsidRDefault="00AF3660" w:rsidP="00436984">
      <w:pPr>
        <w:spacing w:before="240"/>
      </w:pPr>
      <w:r>
        <w:t>Real sequences created with just a lower and an upper bound are always based on</w:t>
      </w:r>
      <w:r w:rsidR="00477002">
        <w:t xml:space="preserve"> integer bound</w:t>
      </w:r>
      <w:r w:rsidR="00FA5630">
        <w:t>s</w:t>
      </w:r>
      <w:r w:rsidR="00477002">
        <w:t>. For instance, these two expressions represent the same real sequence:</w:t>
      </w:r>
    </w:p>
    <w:p w14:paraId="226D7864" w14:textId="77777777" w:rsidR="00477002" w:rsidRDefault="00477002" w:rsidP="00477002">
      <w:pPr>
        <w:pStyle w:val="Code0"/>
        <w:rPr>
          <w:rStyle w:val="CdigoHTML"/>
          <w:color w:val="4A4A4A"/>
          <w:sz w:val="21"/>
          <w:szCs w:val="21"/>
        </w:rPr>
      </w:pPr>
      <w:r>
        <w:rPr>
          <w:rStyle w:val="CdigoHTML"/>
          <w:color w:val="4A4A4A"/>
          <w:sz w:val="21"/>
          <w:szCs w:val="21"/>
        </w:rPr>
        <w:t>seq(</w:t>
      </w:r>
      <w:r w:rsidRPr="00FA5630">
        <w:rPr>
          <w:color w:val="0000FF"/>
        </w:rPr>
        <w:t>1</w:t>
      </w:r>
      <w:r>
        <w:rPr>
          <w:rStyle w:val="CdigoHTML"/>
          <w:color w:val="4A4A4A"/>
          <w:sz w:val="21"/>
          <w:szCs w:val="21"/>
        </w:rPr>
        <w:t xml:space="preserve">, </w:t>
      </w:r>
      <w:r w:rsidRPr="00FA5630">
        <w:rPr>
          <w:color w:val="0000FF"/>
        </w:rPr>
        <w:t>10</w:t>
      </w:r>
      <w:r>
        <w:rPr>
          <w:rStyle w:val="CdigoHTML"/>
          <w:color w:val="4A4A4A"/>
          <w:sz w:val="21"/>
          <w:szCs w:val="21"/>
        </w:rPr>
        <w:t xml:space="preserve">);         </w:t>
      </w:r>
      <w:r>
        <w:rPr>
          <w:rStyle w:val="CdigoHTML"/>
          <w:color w:val="006400"/>
          <w:sz w:val="21"/>
          <w:szCs w:val="21"/>
        </w:rPr>
        <w:t>-- Numbers from 1 to 10.</w:t>
      </w:r>
    </w:p>
    <w:p w14:paraId="7493DAEA" w14:textId="76469A68" w:rsidR="00477002" w:rsidRDefault="00477002" w:rsidP="00477002">
      <w:pPr>
        <w:pStyle w:val="Code0"/>
        <w:rPr>
          <w:rStyle w:val="CdigoHTML"/>
          <w:color w:val="4A4A4A"/>
          <w:sz w:val="21"/>
          <w:szCs w:val="21"/>
        </w:rPr>
      </w:pPr>
      <w:r>
        <w:rPr>
          <w:rStyle w:val="CdigoHTML"/>
          <w:color w:val="4A4A4A"/>
          <w:sz w:val="21"/>
          <w:szCs w:val="21"/>
        </w:rPr>
        <w:t>seq(</w:t>
      </w:r>
      <w:r w:rsidRPr="00FA5630">
        <w:rPr>
          <w:color w:val="0000FF"/>
        </w:rPr>
        <w:t>1</w:t>
      </w:r>
      <w:r w:rsidR="002E42F5" w:rsidRPr="00FA5630">
        <w:rPr>
          <w:color w:val="0000FF"/>
        </w:rPr>
        <w:t>.5</w:t>
      </w:r>
      <w:r>
        <w:rPr>
          <w:rStyle w:val="CdigoHTML"/>
          <w:color w:val="4A4A4A"/>
          <w:sz w:val="21"/>
          <w:szCs w:val="21"/>
        </w:rPr>
        <w:t xml:space="preserve">, </w:t>
      </w:r>
      <w:r w:rsidRPr="00FA5630">
        <w:rPr>
          <w:color w:val="0000FF"/>
        </w:rPr>
        <w:t>10</w:t>
      </w:r>
      <w:r w:rsidR="002E42F5" w:rsidRPr="00FA5630">
        <w:rPr>
          <w:color w:val="0000FF"/>
        </w:rPr>
        <w:t>.6</w:t>
      </w:r>
      <w:r>
        <w:rPr>
          <w:rStyle w:val="CdigoHTML"/>
          <w:color w:val="4A4A4A"/>
          <w:sz w:val="21"/>
          <w:szCs w:val="21"/>
        </w:rPr>
        <w:t xml:space="preserve">);     </w:t>
      </w:r>
      <w:r>
        <w:rPr>
          <w:rStyle w:val="CdigoHTML"/>
          <w:color w:val="006400"/>
          <w:sz w:val="21"/>
          <w:szCs w:val="21"/>
        </w:rPr>
        <w:t>-- Numbers from 1 to 10</w:t>
      </w:r>
      <w:r w:rsidR="002E42F5">
        <w:rPr>
          <w:rStyle w:val="CdigoHTML"/>
          <w:color w:val="006400"/>
          <w:sz w:val="21"/>
          <w:szCs w:val="21"/>
        </w:rPr>
        <w:t>, too</w:t>
      </w:r>
      <w:r>
        <w:rPr>
          <w:rStyle w:val="CdigoHTML"/>
          <w:color w:val="006400"/>
          <w:sz w:val="21"/>
          <w:szCs w:val="21"/>
        </w:rPr>
        <w:t>.</w:t>
      </w:r>
    </w:p>
    <w:p w14:paraId="4A1B88D6" w14:textId="3A42C891" w:rsidR="00471932" w:rsidRDefault="00471932" w:rsidP="00471932">
      <w:pPr>
        <w:spacing w:before="240"/>
        <w:rPr>
          <w:szCs w:val="24"/>
        </w:rPr>
      </w:pPr>
      <w:r>
        <w:t xml:space="preserve">The reason for this rule is that these sequences have always </w:t>
      </w:r>
      <w:r w:rsidR="00D43471">
        <w:t xml:space="preserve">one unit as their step. It is easier to reason about their behaviour knowing that their boundaries always </w:t>
      </w:r>
      <w:r w:rsidR="00401C27">
        <w:t>are integer values.</w:t>
      </w:r>
    </w:p>
    <w:p w14:paraId="36BC89B0" w14:textId="6B9BF0DD" w:rsidR="007E15EE" w:rsidRDefault="007E15EE" w:rsidP="00436984">
      <w:pPr>
        <w:spacing w:before="240"/>
        <w:rPr>
          <w:szCs w:val="24"/>
        </w:rPr>
      </w:pPr>
      <w:r>
        <w:t>There are two additional class methods for generating </w:t>
      </w:r>
      <w:r w:rsidRPr="00436984">
        <w:t>autoregressive</w:t>
      </w:r>
      <w:r>
        <w:t>, AR(p), and </w:t>
      </w:r>
      <w:r w:rsidRPr="00436984">
        <w:t>moving average</w:t>
      </w:r>
      <w:r>
        <w:t>, MA(q), sequences:</w:t>
      </w:r>
    </w:p>
    <w:p w14:paraId="2C914F87" w14:textId="6B7B2879" w:rsidR="007E15EE" w:rsidRDefault="007E15EE" w:rsidP="009615D5">
      <w:pPr>
        <w:pStyle w:val="Code0"/>
        <w:rPr>
          <w:rStyle w:val="CdigoHTML"/>
          <w:color w:val="4A4A4A"/>
          <w:sz w:val="21"/>
          <w:szCs w:val="21"/>
        </w:rPr>
      </w:pPr>
      <w:r>
        <w:rPr>
          <w:rStyle w:val="CdigoHTML"/>
          <w:color w:val="006400"/>
          <w:sz w:val="21"/>
          <w:szCs w:val="21"/>
        </w:rPr>
        <w:t>-- An autoregressive (AR) process of order three.</w:t>
      </w:r>
      <w:r>
        <w:rPr>
          <w:color w:val="4A4A4A"/>
        </w:rPr>
        <w:br/>
      </w:r>
      <w:r>
        <w:rPr>
          <w:rStyle w:val="CdigoHTML"/>
          <w:b/>
          <w:bCs/>
          <w:color w:val="008B8B"/>
          <w:sz w:val="21"/>
          <w:szCs w:val="21"/>
        </w:rPr>
        <w:t>seq::</w:t>
      </w:r>
      <w:r>
        <w:rPr>
          <w:rStyle w:val="CdigoHTML"/>
          <w:color w:val="4A4A4A"/>
          <w:sz w:val="21"/>
          <w:szCs w:val="21"/>
        </w:rPr>
        <w:t>ar(</w:t>
      </w:r>
      <w:r w:rsidRPr="00FA5630">
        <w:rPr>
          <w:color w:val="0000FF"/>
        </w:rPr>
        <w:t>1000</w:t>
      </w:r>
      <w:r>
        <w:rPr>
          <w:rStyle w:val="CdigoHTML"/>
          <w:color w:val="4A4A4A"/>
          <w:sz w:val="21"/>
          <w:szCs w:val="21"/>
        </w:rPr>
        <w:t xml:space="preserve">, </w:t>
      </w:r>
      <w:r w:rsidRPr="00FA5630">
        <w:rPr>
          <w:color w:val="0000FF"/>
        </w:rPr>
        <w:t>1</w:t>
      </w:r>
      <w:r>
        <w:rPr>
          <w:rStyle w:val="CdigoHTML"/>
          <w:color w:val="4A4A4A"/>
          <w:sz w:val="21"/>
          <w:szCs w:val="21"/>
        </w:rPr>
        <w:t>, [</w:t>
      </w:r>
      <w:r w:rsidRPr="00FA5630">
        <w:rPr>
          <w:color w:val="0000FF"/>
        </w:rPr>
        <w:t>0.1</w:t>
      </w:r>
      <w:r>
        <w:rPr>
          <w:rStyle w:val="CdigoHTML"/>
          <w:color w:val="4A4A4A"/>
          <w:sz w:val="21"/>
          <w:szCs w:val="21"/>
        </w:rPr>
        <w:t xml:space="preserve">, </w:t>
      </w:r>
      <w:r w:rsidRPr="00FA5630">
        <w:rPr>
          <w:color w:val="0000FF"/>
        </w:rPr>
        <w:t>0.05</w:t>
      </w:r>
      <w:r>
        <w:rPr>
          <w:rStyle w:val="CdigoHTML"/>
          <w:color w:val="4A4A4A"/>
          <w:sz w:val="21"/>
          <w:szCs w:val="21"/>
        </w:rPr>
        <w:t xml:space="preserve">, </w:t>
      </w:r>
      <w:r w:rsidRPr="00FA5630">
        <w:rPr>
          <w:color w:val="0000FF"/>
        </w:rPr>
        <w:t>0.01</w:t>
      </w:r>
      <w:r>
        <w:rPr>
          <w:rStyle w:val="CdigoHTML"/>
          <w:color w:val="4A4A4A"/>
          <w:sz w:val="21"/>
          <w:szCs w:val="21"/>
        </w:rPr>
        <w:t>]);</w:t>
      </w:r>
    </w:p>
    <w:p w14:paraId="5DA4B8E5" w14:textId="77777777" w:rsidR="007E15EE" w:rsidRDefault="007E15EE" w:rsidP="009615D5">
      <w:pPr>
        <w:pStyle w:val="Code0"/>
        <w:rPr>
          <w:rStyle w:val="CdigoHTML"/>
          <w:color w:val="006400"/>
          <w:sz w:val="21"/>
          <w:szCs w:val="21"/>
        </w:rPr>
      </w:pPr>
      <w:r>
        <w:rPr>
          <w:rStyle w:val="CdigoHTML"/>
          <w:color w:val="006400"/>
          <w:sz w:val="21"/>
          <w:szCs w:val="21"/>
        </w:rPr>
        <w:t>-- A moving average (MA) process of order three.</w:t>
      </w:r>
    </w:p>
    <w:p w14:paraId="135614A4" w14:textId="77777777" w:rsidR="007E15EE" w:rsidRDefault="007E15EE" w:rsidP="009615D5">
      <w:pPr>
        <w:pStyle w:val="Code0"/>
        <w:rPr>
          <w:color w:val="4A4A4A"/>
        </w:rPr>
      </w:pPr>
      <w:r>
        <w:rPr>
          <w:rStyle w:val="CdigoHTML"/>
          <w:color w:val="006400"/>
          <w:sz w:val="21"/>
          <w:szCs w:val="21"/>
        </w:rPr>
        <w:t>-- The first term in the vector is the model's mean.</w:t>
      </w:r>
      <w:r>
        <w:rPr>
          <w:color w:val="4A4A4A"/>
        </w:rPr>
        <w:br/>
      </w:r>
      <w:r>
        <w:rPr>
          <w:rStyle w:val="CdigoHTML"/>
          <w:b/>
          <w:bCs/>
          <w:color w:val="008B8B"/>
          <w:sz w:val="21"/>
          <w:szCs w:val="21"/>
        </w:rPr>
        <w:t>seq::</w:t>
      </w:r>
      <w:r>
        <w:rPr>
          <w:rStyle w:val="CdigoHTML"/>
          <w:color w:val="4A4A4A"/>
          <w:sz w:val="21"/>
          <w:szCs w:val="21"/>
        </w:rPr>
        <w:t>ma(</w:t>
      </w:r>
      <w:r w:rsidRPr="00FA5630">
        <w:rPr>
          <w:color w:val="0000FF"/>
        </w:rPr>
        <w:t>1000</w:t>
      </w:r>
      <w:r>
        <w:rPr>
          <w:rStyle w:val="CdigoHTML"/>
          <w:color w:val="4A4A4A"/>
          <w:sz w:val="21"/>
          <w:szCs w:val="21"/>
        </w:rPr>
        <w:t xml:space="preserve">, </w:t>
      </w:r>
      <w:r w:rsidRPr="00FA5630">
        <w:rPr>
          <w:color w:val="0000FF"/>
        </w:rPr>
        <w:t>1</w:t>
      </w:r>
      <w:r>
        <w:rPr>
          <w:rStyle w:val="CdigoHTML"/>
          <w:color w:val="4A4A4A"/>
          <w:sz w:val="21"/>
          <w:szCs w:val="21"/>
        </w:rPr>
        <w:t>, [</w:t>
      </w:r>
      <w:r w:rsidRPr="00FA5630">
        <w:rPr>
          <w:color w:val="0000FF"/>
        </w:rPr>
        <w:t>0</w:t>
      </w:r>
      <w:r>
        <w:rPr>
          <w:rStyle w:val="CdigoHTML"/>
          <w:color w:val="4A4A4A"/>
          <w:sz w:val="21"/>
          <w:szCs w:val="21"/>
        </w:rPr>
        <w:t xml:space="preserve">, </w:t>
      </w:r>
      <w:r w:rsidRPr="00FA5630">
        <w:rPr>
          <w:color w:val="0000FF"/>
        </w:rPr>
        <w:t>0.1</w:t>
      </w:r>
      <w:r>
        <w:rPr>
          <w:rStyle w:val="CdigoHTML"/>
          <w:color w:val="4A4A4A"/>
          <w:sz w:val="21"/>
          <w:szCs w:val="21"/>
        </w:rPr>
        <w:t xml:space="preserve">, </w:t>
      </w:r>
      <w:r w:rsidRPr="00FA5630">
        <w:rPr>
          <w:color w:val="0000FF"/>
        </w:rPr>
        <w:t>0.05</w:t>
      </w:r>
      <w:r>
        <w:rPr>
          <w:rStyle w:val="CdigoHTML"/>
          <w:color w:val="4A4A4A"/>
          <w:sz w:val="21"/>
          <w:szCs w:val="21"/>
        </w:rPr>
        <w:t xml:space="preserve">, </w:t>
      </w:r>
      <w:r w:rsidRPr="00FA5630">
        <w:rPr>
          <w:color w:val="0000FF"/>
        </w:rPr>
        <w:t>0.01</w:t>
      </w:r>
      <w:r>
        <w:rPr>
          <w:rStyle w:val="CdigoHTML"/>
          <w:color w:val="4A4A4A"/>
          <w:sz w:val="21"/>
          <w:szCs w:val="21"/>
        </w:rPr>
        <w:t>])</w:t>
      </w:r>
    </w:p>
    <w:p w14:paraId="794CCA5D" w14:textId="1C739B38" w:rsidR="00401C27" w:rsidRDefault="00401C27" w:rsidP="00401C27">
      <w:pPr>
        <w:spacing w:before="240"/>
        <w:rPr>
          <w:szCs w:val="24"/>
        </w:rPr>
      </w:pPr>
      <w:r>
        <w:t>You can materiali</w:t>
      </w:r>
      <w:r w:rsidR="004D7357">
        <w:t>s</w:t>
      </w:r>
      <w:r>
        <w:t>e the content of a sequence as a vector using the </w:t>
      </w:r>
      <w:r w:rsidRPr="00916C57">
        <w:rPr>
          <w:rStyle w:val="inlinecode"/>
        </w:rPr>
        <w:t>toVector</w:t>
      </w:r>
      <w:r>
        <w:t> property:</w:t>
      </w:r>
    </w:p>
    <w:p w14:paraId="11FC548A" w14:textId="77777777" w:rsidR="00401C27" w:rsidRDefault="00401C27" w:rsidP="00401C27">
      <w:pPr>
        <w:pStyle w:val="Code0"/>
      </w:pPr>
      <w:r>
        <w:rPr>
          <w:rStyle w:val="CdigoHTML"/>
          <w:b/>
          <w:bCs/>
          <w:color w:val="008B8B"/>
          <w:sz w:val="21"/>
          <w:szCs w:val="21"/>
        </w:rPr>
        <w:t>seq::</w:t>
      </w:r>
      <w:r>
        <w:rPr>
          <w:rStyle w:val="CdigoHTML"/>
          <w:color w:val="4A4A4A"/>
          <w:sz w:val="21"/>
          <w:szCs w:val="21"/>
        </w:rPr>
        <w:t>random(</w:t>
      </w:r>
      <w:r w:rsidRPr="00FA5630">
        <w:rPr>
          <w:color w:val="0000FF"/>
        </w:rPr>
        <w:t>10</w:t>
      </w:r>
      <w:r>
        <w:rPr>
          <w:rStyle w:val="CdigoHTML"/>
          <w:color w:val="4A4A4A"/>
          <w:sz w:val="21"/>
          <w:szCs w:val="21"/>
        </w:rPr>
        <w:t>).toVector</w:t>
      </w:r>
    </w:p>
    <w:p w14:paraId="53915BBB" w14:textId="011B8721" w:rsidR="00C41A57" w:rsidRDefault="00C41A57" w:rsidP="00C41A57">
      <w:pPr>
        <w:pStyle w:val="Ttulo3"/>
      </w:pPr>
      <w:bookmarkStart w:id="96" w:name="_Toc232272279"/>
      <w:r>
        <w:t>The unfold sequence generator</w:t>
      </w:r>
      <w:bookmarkEnd w:id="96"/>
    </w:p>
    <w:p w14:paraId="68629D2F" w14:textId="13B935DE" w:rsidR="007E15EE" w:rsidRDefault="009221AF" w:rsidP="00436984">
      <w:pPr>
        <w:spacing w:before="240"/>
        <w:rPr>
          <w:szCs w:val="24"/>
        </w:rPr>
      </w:pPr>
      <w:r>
        <w:fldChar w:fldCharType="begin"/>
      </w:r>
      <w:r>
        <w:instrText xml:space="preserve"> XE "</w:instrText>
      </w:r>
      <w:r w:rsidRPr="009221AF">
        <w:instrText>unfold</w:instrText>
      </w:r>
      <w:r>
        <w:instrText xml:space="preserve">" </w:instrText>
      </w:r>
      <w:r>
        <w:fldChar w:fldCharType="end"/>
      </w:r>
      <w:r w:rsidR="007E15EE">
        <w:t>Another class method for creating sequences is </w:t>
      </w:r>
      <w:r w:rsidR="007E15EE" w:rsidRPr="009B4E58">
        <w:rPr>
          <w:rStyle w:val="inlinecode"/>
        </w:rPr>
        <w:t>seq::unfold</w:t>
      </w:r>
      <w:r w:rsidR="009615D5">
        <w:t>,</w:t>
      </w:r>
      <w:r w:rsidR="007E15EE">
        <w:t xml:space="preserve"> which has three variants:</w:t>
      </w:r>
    </w:p>
    <w:p w14:paraId="4FDF2A68" w14:textId="61C1AAAF" w:rsidR="007E15EE" w:rsidRDefault="007E15EE" w:rsidP="009615D5">
      <w:pPr>
        <w:pStyle w:val="Code0"/>
        <w:rPr>
          <w:rStyle w:val="CdigoHTML"/>
          <w:color w:val="4A4A4A"/>
          <w:sz w:val="21"/>
          <w:szCs w:val="21"/>
        </w:rPr>
      </w:pPr>
      <w:r>
        <w:rPr>
          <w:rStyle w:val="CdigoHTML"/>
          <w:color w:val="006400"/>
          <w:sz w:val="21"/>
          <w:szCs w:val="21"/>
        </w:rPr>
        <w:t>-- Powers of 2, from 2 to 1024.</w:t>
      </w:r>
      <w:r>
        <w:rPr>
          <w:color w:val="4A4A4A"/>
        </w:rPr>
        <w:br/>
      </w:r>
      <w:r>
        <w:rPr>
          <w:rStyle w:val="CdigoHTML"/>
          <w:b/>
          <w:bCs/>
          <w:color w:val="008B8B"/>
          <w:sz w:val="21"/>
          <w:szCs w:val="21"/>
        </w:rPr>
        <w:t>seq::</w:t>
      </w:r>
      <w:r>
        <w:rPr>
          <w:rStyle w:val="CdigoHTML"/>
          <w:color w:val="4A4A4A"/>
          <w:sz w:val="21"/>
          <w:szCs w:val="21"/>
        </w:rPr>
        <w:t>unfold(</w:t>
      </w:r>
      <w:r w:rsidRPr="00FA5630">
        <w:rPr>
          <w:color w:val="0000FF"/>
        </w:rPr>
        <w:t>10</w:t>
      </w:r>
      <w:r>
        <w:rPr>
          <w:rStyle w:val="CdigoHTML"/>
          <w:color w:val="4A4A4A"/>
          <w:sz w:val="21"/>
          <w:szCs w:val="21"/>
        </w:rPr>
        <w:t xml:space="preserve">, </w:t>
      </w:r>
      <w:r w:rsidRPr="00FA5630">
        <w:rPr>
          <w:color w:val="0000FF"/>
        </w:rPr>
        <w:t>2</w:t>
      </w:r>
      <w:r>
        <w:rPr>
          <w:rStyle w:val="CdigoHTML"/>
          <w:color w:val="4A4A4A"/>
          <w:sz w:val="21"/>
          <w:szCs w:val="21"/>
        </w:rPr>
        <w:t xml:space="preserve">, x =&gt; </w:t>
      </w:r>
      <w:r w:rsidRPr="00FA5630">
        <w:rPr>
          <w:color w:val="0000FF"/>
        </w:rPr>
        <w:t>2</w:t>
      </w:r>
      <w:r>
        <w:rPr>
          <w:rStyle w:val="CdigoHTML"/>
          <w:color w:val="4A4A4A"/>
          <w:sz w:val="21"/>
          <w:szCs w:val="21"/>
        </w:rPr>
        <w:t>x);</w:t>
      </w:r>
    </w:p>
    <w:p w14:paraId="3F6AB3F2" w14:textId="77777777" w:rsidR="007E15EE" w:rsidRDefault="007E15EE" w:rsidP="009615D5">
      <w:pPr>
        <w:pStyle w:val="Code0"/>
        <w:rPr>
          <w:rStyle w:val="CdigoHTML"/>
          <w:color w:val="4A4A4A"/>
          <w:sz w:val="21"/>
          <w:szCs w:val="21"/>
        </w:rPr>
      </w:pPr>
      <w:r>
        <w:rPr>
          <w:rStyle w:val="CdigoHTML"/>
          <w:color w:val="006400"/>
          <w:sz w:val="21"/>
          <w:szCs w:val="21"/>
        </w:rPr>
        <w:t>-- Maclaurin series for exp(1).</w:t>
      </w:r>
      <w:r>
        <w:rPr>
          <w:color w:val="4A4A4A"/>
        </w:rPr>
        <w:br/>
      </w:r>
      <w:r>
        <w:rPr>
          <w:rStyle w:val="CdigoHTML"/>
          <w:b/>
          <w:bCs/>
          <w:color w:val="008B8B"/>
          <w:sz w:val="21"/>
          <w:szCs w:val="21"/>
        </w:rPr>
        <w:t>seq::</w:t>
      </w:r>
      <w:r>
        <w:rPr>
          <w:rStyle w:val="CdigoHTML"/>
          <w:color w:val="4A4A4A"/>
          <w:sz w:val="21"/>
          <w:szCs w:val="21"/>
        </w:rPr>
        <w:t>unfold(</w:t>
      </w:r>
      <w:r w:rsidRPr="00FA5630">
        <w:rPr>
          <w:color w:val="0000FF"/>
        </w:rPr>
        <w:t>100000</w:t>
      </w:r>
      <w:r>
        <w:rPr>
          <w:rStyle w:val="CdigoHTML"/>
          <w:color w:val="4A4A4A"/>
          <w:sz w:val="21"/>
          <w:szCs w:val="21"/>
        </w:rPr>
        <w:t xml:space="preserve">, </w:t>
      </w:r>
      <w:r w:rsidRPr="00FA5630">
        <w:rPr>
          <w:color w:val="0000FF"/>
        </w:rPr>
        <w:t>1</w:t>
      </w:r>
      <w:r>
        <w:rPr>
          <w:rStyle w:val="CdigoHTML"/>
          <w:color w:val="4A4A4A"/>
          <w:sz w:val="21"/>
          <w:szCs w:val="21"/>
        </w:rPr>
        <w:t xml:space="preserve">, (n, x) =&gt; x / (n + </w:t>
      </w:r>
      <w:r w:rsidRPr="00FA5630">
        <w:rPr>
          <w:color w:val="0000FF"/>
        </w:rPr>
        <w:t>1</w:t>
      </w:r>
      <w:r>
        <w:rPr>
          <w:rStyle w:val="CdigoHTML"/>
          <w:color w:val="4A4A4A"/>
          <w:sz w:val="21"/>
          <w:szCs w:val="21"/>
        </w:rPr>
        <w:t xml:space="preserve">)).sum + </w:t>
      </w:r>
      <w:r w:rsidRPr="00FA5630">
        <w:rPr>
          <w:color w:val="0000FF"/>
        </w:rPr>
        <w:t>1</w:t>
      </w:r>
      <w:r>
        <w:rPr>
          <w:rStyle w:val="CdigoHTML"/>
          <w:color w:val="4A4A4A"/>
          <w:sz w:val="21"/>
          <w:szCs w:val="21"/>
        </w:rPr>
        <w:t>;</w:t>
      </w:r>
    </w:p>
    <w:p w14:paraId="7B860E6C" w14:textId="77777777" w:rsidR="007E15EE" w:rsidRDefault="007E15EE" w:rsidP="009615D5">
      <w:pPr>
        <w:pStyle w:val="Code0"/>
        <w:rPr>
          <w:rStyle w:val="CdigoHTML"/>
          <w:color w:val="4A4A4A"/>
          <w:sz w:val="21"/>
          <w:szCs w:val="21"/>
          <w:lang w:val="es-ES"/>
        </w:rPr>
      </w:pPr>
      <w:r w:rsidRPr="007E15EE">
        <w:rPr>
          <w:rStyle w:val="CdigoHTML"/>
          <w:color w:val="006400"/>
          <w:sz w:val="21"/>
          <w:szCs w:val="21"/>
          <w:lang w:val="es-ES"/>
        </w:rPr>
        <w:t>-- Real-valued Fibonacci sequence.</w:t>
      </w:r>
      <w:r w:rsidRPr="007E15EE">
        <w:rPr>
          <w:color w:val="4A4A4A"/>
          <w:lang w:val="es-ES"/>
        </w:rPr>
        <w:br/>
      </w:r>
      <w:r w:rsidRPr="009221AF">
        <w:rPr>
          <w:b/>
          <w:color w:val="008B8B"/>
          <w:lang w:val="es-ES"/>
        </w:rPr>
        <w:t>seq</w:t>
      </w:r>
      <w:r w:rsidRPr="007E15EE">
        <w:rPr>
          <w:rStyle w:val="CdigoHTML"/>
          <w:b/>
          <w:bCs/>
          <w:color w:val="008B8B"/>
          <w:sz w:val="21"/>
          <w:szCs w:val="21"/>
          <w:lang w:val="es-ES"/>
        </w:rPr>
        <w:t>::</w:t>
      </w:r>
      <w:r w:rsidRPr="007E15EE">
        <w:rPr>
          <w:rStyle w:val="CdigoHTML"/>
          <w:color w:val="4A4A4A"/>
          <w:sz w:val="21"/>
          <w:szCs w:val="21"/>
          <w:lang w:val="es-ES"/>
        </w:rPr>
        <w:t>unfold(</w:t>
      </w:r>
      <w:r w:rsidRPr="00601AF7">
        <w:rPr>
          <w:color w:val="0000FF"/>
          <w:lang w:val="es-ES"/>
        </w:rPr>
        <w:t>50</w:t>
      </w:r>
      <w:r w:rsidRPr="007E15EE">
        <w:rPr>
          <w:rStyle w:val="CdigoHTML"/>
          <w:color w:val="4A4A4A"/>
          <w:sz w:val="21"/>
          <w:szCs w:val="21"/>
          <w:lang w:val="es-ES"/>
        </w:rPr>
        <w:t xml:space="preserve">, </w:t>
      </w:r>
      <w:r w:rsidRPr="00601AF7">
        <w:rPr>
          <w:color w:val="0000FF"/>
          <w:lang w:val="es-ES"/>
        </w:rPr>
        <w:t>1</w:t>
      </w:r>
      <w:r w:rsidRPr="007E15EE">
        <w:rPr>
          <w:rStyle w:val="CdigoHTML"/>
          <w:color w:val="4A4A4A"/>
          <w:sz w:val="21"/>
          <w:szCs w:val="21"/>
          <w:lang w:val="es-ES"/>
        </w:rPr>
        <w:t xml:space="preserve">, </w:t>
      </w:r>
      <w:r w:rsidRPr="00601AF7">
        <w:rPr>
          <w:color w:val="0000FF"/>
          <w:lang w:val="es-ES"/>
        </w:rPr>
        <w:t>1</w:t>
      </w:r>
      <w:r w:rsidRPr="007E15EE">
        <w:rPr>
          <w:rStyle w:val="CdigoHTML"/>
          <w:color w:val="4A4A4A"/>
          <w:sz w:val="21"/>
          <w:szCs w:val="21"/>
          <w:lang w:val="es-ES"/>
        </w:rPr>
        <w:t>, (x, y) =&gt; x + y);</w:t>
      </w:r>
    </w:p>
    <w:p w14:paraId="1F872EF3" w14:textId="5D816286" w:rsidR="00664A37" w:rsidRDefault="00AB0F67" w:rsidP="00AB0F67">
      <w:pPr>
        <w:spacing w:before="240"/>
      </w:pPr>
      <w:r w:rsidRPr="00AB0F67">
        <w:lastRenderedPageBreak/>
        <w:t xml:space="preserve">The </w:t>
      </w:r>
      <w:r w:rsidRPr="009B4E58">
        <w:rPr>
          <w:rStyle w:val="inlinecode"/>
        </w:rPr>
        <w:t>unfold</w:t>
      </w:r>
      <w:r>
        <w:t xml:space="preserve"> sequence generator is important for the language since it can express iterative behaviour in a language with no explicit loops and conditionals.</w:t>
      </w:r>
      <w:r w:rsidR="00D56E1A">
        <w:t xml:space="preserve"> The alternative to iteration is recursion, which is also provided by A</w:t>
      </w:r>
      <w:r w:rsidR="00C026ED">
        <w:t>ustra</w:t>
      </w:r>
      <w:r w:rsidR="00D56E1A">
        <w:t>, but a recursive function i</w:t>
      </w:r>
      <w:r w:rsidR="006E7D8C">
        <w:t>s almost always more expensive, even in the presence of tail optimi</w:t>
      </w:r>
      <w:r w:rsidR="00A95100">
        <w:t>s</w:t>
      </w:r>
      <w:r w:rsidR="006E7D8C">
        <w:t>ations.</w:t>
      </w:r>
    </w:p>
    <w:p w14:paraId="5A706789" w14:textId="01D70F97" w:rsidR="006E7D8C" w:rsidRDefault="006E7D8C" w:rsidP="00AB0F67">
      <w:pPr>
        <w:spacing w:before="240"/>
      </w:pPr>
      <w:r>
        <w:t xml:space="preserve">Let us consider, for instance, how we would write a function for the </w:t>
      </w:r>
      <w:r w:rsidR="00E97B43">
        <w:t>greatest</w:t>
      </w:r>
      <w:r>
        <w:t xml:space="preserve"> common divisor</w:t>
      </w:r>
      <w:r w:rsidR="00A34182">
        <w:t>.</w:t>
      </w:r>
      <w:r w:rsidR="00E97B43">
        <w:t xml:space="preserve"> When learning about function definitions, we saw that we could define </w:t>
      </w:r>
      <w:r w:rsidR="007D4478">
        <w:t>a recursive function for this task:</w:t>
      </w:r>
    </w:p>
    <w:p w14:paraId="5FB9D358" w14:textId="77777777" w:rsidR="007D4478" w:rsidRPr="00625C19" w:rsidRDefault="007D4478" w:rsidP="007D4478">
      <w:pPr>
        <w:pStyle w:val="Code0"/>
        <w:rPr>
          <w:rStyle w:val="CdigoHTML"/>
          <w:color w:val="006400"/>
          <w:sz w:val="21"/>
          <w:szCs w:val="21"/>
        </w:rPr>
      </w:pPr>
      <w:r w:rsidRPr="00625C19">
        <w:rPr>
          <w:rStyle w:val="CdigoHTML"/>
          <w:color w:val="006400"/>
          <w:sz w:val="21"/>
          <w:szCs w:val="21"/>
        </w:rPr>
        <w:t>-- The recursive version</w:t>
      </w:r>
    </w:p>
    <w:p w14:paraId="3390FB5C" w14:textId="1106D585" w:rsidR="003E2508" w:rsidRDefault="00625C19" w:rsidP="007D4478">
      <w:pPr>
        <w:pStyle w:val="Code0"/>
        <w:rPr>
          <w:rStyle w:val="CdigoHTML"/>
          <w:color w:val="4A4A4A"/>
          <w:sz w:val="21"/>
          <w:szCs w:val="21"/>
        </w:rPr>
      </w:pPr>
      <w:r w:rsidRPr="00751DE4">
        <w:rPr>
          <w:rStyle w:val="CdigoHTML"/>
          <w:b/>
          <w:color w:val="4169E1"/>
          <w:sz w:val="21"/>
          <w:szCs w:val="21"/>
        </w:rPr>
        <w:t>def</w:t>
      </w:r>
      <w:r w:rsidRPr="00625C19">
        <w:rPr>
          <w:rStyle w:val="CdigoHTML"/>
          <w:color w:val="4A4A4A"/>
          <w:sz w:val="21"/>
          <w:szCs w:val="21"/>
        </w:rPr>
        <w:t xml:space="preserve"> </w:t>
      </w:r>
      <w:r>
        <w:rPr>
          <w:rStyle w:val="CdigoHTML"/>
          <w:color w:val="4A4A4A"/>
          <w:sz w:val="21"/>
          <w:szCs w:val="21"/>
        </w:rPr>
        <w:t>gcd1</w:t>
      </w:r>
      <w:r w:rsidR="006B674A">
        <w:rPr>
          <w:rStyle w:val="CdigoHTML"/>
          <w:color w:val="4A4A4A"/>
          <w:sz w:val="21"/>
          <w:szCs w:val="21"/>
        </w:rPr>
        <w:t>:</w:t>
      </w:r>
      <w:r w:rsidR="004066CD">
        <w:rPr>
          <w:color w:val="8B0000"/>
        </w:rPr>
        <w:t>"Recursive GCD"</w:t>
      </w:r>
      <w:r>
        <w:rPr>
          <w:rStyle w:val="CdigoHTML"/>
          <w:color w:val="4A4A4A"/>
          <w:sz w:val="21"/>
          <w:szCs w:val="21"/>
        </w:rPr>
        <w:t xml:space="preserve">(a, b: </w:t>
      </w:r>
      <w:r w:rsidRPr="00751DE4">
        <w:rPr>
          <w:rStyle w:val="CdigoHTML"/>
          <w:b/>
          <w:color w:val="4169E1"/>
          <w:sz w:val="21"/>
          <w:szCs w:val="21"/>
        </w:rPr>
        <w:t>int</w:t>
      </w:r>
      <w:r>
        <w:rPr>
          <w:rStyle w:val="CdigoHTML"/>
          <w:color w:val="4A4A4A"/>
          <w:sz w:val="21"/>
          <w:szCs w:val="21"/>
        </w:rPr>
        <w:t>)</w:t>
      </w:r>
      <w:r w:rsidR="003E2508">
        <w:rPr>
          <w:rStyle w:val="CdigoHTML"/>
          <w:color w:val="4A4A4A"/>
          <w:sz w:val="21"/>
          <w:szCs w:val="21"/>
        </w:rPr>
        <w:t xml:space="preserve">: </w:t>
      </w:r>
      <w:r w:rsidR="003E2508" w:rsidRPr="00751DE4">
        <w:rPr>
          <w:rStyle w:val="CdigoHTML"/>
          <w:b/>
          <w:color w:val="4169E1"/>
          <w:sz w:val="21"/>
          <w:szCs w:val="21"/>
        </w:rPr>
        <w:t>int</w:t>
      </w:r>
      <w:r w:rsidR="003E2508">
        <w:rPr>
          <w:rStyle w:val="CdigoHTML"/>
          <w:color w:val="4A4A4A"/>
          <w:sz w:val="21"/>
          <w:szCs w:val="21"/>
        </w:rPr>
        <w:t xml:space="preserve"> =</w:t>
      </w:r>
    </w:p>
    <w:p w14:paraId="0F24F40F" w14:textId="77777777" w:rsidR="003E2508" w:rsidRDefault="003E2508" w:rsidP="007D4478">
      <w:pPr>
        <w:pStyle w:val="Code0"/>
        <w:rPr>
          <w:rStyle w:val="CdigoHTML"/>
          <w:color w:val="4A4A4A"/>
          <w:sz w:val="21"/>
          <w:szCs w:val="21"/>
        </w:rPr>
      </w:pPr>
      <w:r w:rsidRPr="003E2508">
        <w:rPr>
          <w:rStyle w:val="CdigoHTML"/>
          <w:b/>
          <w:bCs/>
          <w:color w:val="4A4A4A"/>
          <w:sz w:val="21"/>
          <w:szCs w:val="21"/>
        </w:rPr>
        <w:t xml:space="preserve">    </w:t>
      </w:r>
      <w:r w:rsidRPr="00751DE4">
        <w:rPr>
          <w:rStyle w:val="CdigoHTML"/>
          <w:b/>
          <w:color w:val="4169E1"/>
          <w:sz w:val="21"/>
          <w:szCs w:val="21"/>
        </w:rPr>
        <w:t>let</w:t>
      </w:r>
      <w:r w:rsidRPr="003E2508">
        <w:rPr>
          <w:rStyle w:val="CdigoHTML"/>
          <w:color w:val="4A4A4A"/>
          <w:sz w:val="21"/>
          <w:szCs w:val="21"/>
        </w:rPr>
        <w:t xml:space="preserve"> rm = a % b </w:t>
      </w:r>
      <w:r w:rsidRPr="00751DE4">
        <w:rPr>
          <w:rStyle w:val="CdigoHTML"/>
          <w:b/>
          <w:color w:val="4169E1"/>
          <w:sz w:val="21"/>
          <w:szCs w:val="21"/>
        </w:rPr>
        <w:t>in</w:t>
      </w:r>
    </w:p>
    <w:p w14:paraId="55E90795" w14:textId="4E39F78D" w:rsidR="007D4478" w:rsidRPr="003E2508" w:rsidRDefault="003E2508" w:rsidP="00363F7B">
      <w:pPr>
        <w:pStyle w:val="Code0"/>
        <w:spacing w:after="240"/>
        <w:rPr>
          <w:rStyle w:val="CdigoHTML"/>
          <w:color w:val="4A4A4A"/>
          <w:sz w:val="21"/>
          <w:szCs w:val="21"/>
        </w:rPr>
      </w:pPr>
      <w:r w:rsidRPr="003E2508">
        <w:rPr>
          <w:rStyle w:val="CdigoHTML"/>
          <w:color w:val="4A4A4A"/>
          <w:sz w:val="21"/>
          <w:szCs w:val="21"/>
        </w:rPr>
        <w:t xml:space="preserve">        iff(rm = </w:t>
      </w:r>
      <w:r w:rsidRPr="005E3D9E">
        <w:rPr>
          <w:color w:val="0000FF"/>
        </w:rPr>
        <w:t>0</w:t>
      </w:r>
      <w:r w:rsidRPr="003E2508">
        <w:rPr>
          <w:rStyle w:val="CdigoHTML"/>
          <w:color w:val="4A4A4A"/>
          <w:sz w:val="21"/>
          <w:szCs w:val="21"/>
        </w:rPr>
        <w:t xml:space="preserve">, b, mcd(b, </w:t>
      </w:r>
      <w:r w:rsidR="004066CD">
        <w:rPr>
          <w:rStyle w:val="CdigoHTML"/>
          <w:color w:val="4A4A4A"/>
          <w:sz w:val="21"/>
          <w:szCs w:val="21"/>
        </w:rPr>
        <w:t>r</w:t>
      </w:r>
      <w:r w:rsidRPr="003E2508">
        <w:rPr>
          <w:rStyle w:val="CdigoHTML"/>
          <w:color w:val="4A4A4A"/>
          <w:sz w:val="21"/>
          <w:szCs w:val="21"/>
        </w:rPr>
        <w:t>m))</w:t>
      </w:r>
    </w:p>
    <w:p w14:paraId="1EC7D462" w14:textId="6252D2BC" w:rsidR="007D4478" w:rsidRPr="003E2508" w:rsidRDefault="006D1A3F" w:rsidP="00AB0F67">
      <w:pPr>
        <w:spacing w:before="240"/>
      </w:pPr>
      <w:r>
        <w:fldChar w:fldCharType="begin"/>
      </w:r>
      <w:r>
        <w:instrText xml:space="preserve"> XE "</w:instrText>
      </w:r>
      <w:r w:rsidRPr="006D1A3F">
        <w:instrText>while</w:instrText>
      </w:r>
      <w:r>
        <w:instrText xml:space="preserve">" </w:instrText>
      </w:r>
      <w:r>
        <w:fldChar w:fldCharType="end"/>
      </w:r>
      <w:r w:rsidR="006701D9">
        <w:fldChar w:fldCharType="begin"/>
      </w:r>
      <w:r w:rsidR="006701D9">
        <w:instrText xml:space="preserve"> XE "</w:instrText>
      </w:r>
      <w:r w:rsidR="006701D9" w:rsidRPr="006701D9">
        <w:instrText>sequences:while</w:instrText>
      </w:r>
      <w:r w:rsidR="006701D9">
        <w:instrText xml:space="preserve">" </w:instrText>
      </w:r>
      <w:r w:rsidR="006701D9">
        <w:fldChar w:fldCharType="end"/>
      </w:r>
      <w:r w:rsidR="006B674A">
        <w:t xml:space="preserve">This </w:t>
      </w:r>
      <w:r w:rsidR="00DC4706">
        <w:t>is a fine recursive definition that even is amenable to tail recursion optimi</w:t>
      </w:r>
      <w:r w:rsidR="00A95100">
        <w:t>s</w:t>
      </w:r>
      <w:r w:rsidR="00DC4706">
        <w:t>ation. Now compare with the iterative alternative:</w:t>
      </w:r>
    </w:p>
    <w:p w14:paraId="05E524CF" w14:textId="3DA3AC05" w:rsidR="001A27C0" w:rsidRPr="00625C19" w:rsidRDefault="001A27C0" w:rsidP="001A27C0">
      <w:pPr>
        <w:pStyle w:val="Code0"/>
        <w:rPr>
          <w:rStyle w:val="CdigoHTML"/>
          <w:color w:val="006400"/>
          <w:sz w:val="21"/>
          <w:szCs w:val="21"/>
        </w:rPr>
      </w:pPr>
      <w:r w:rsidRPr="00625C19">
        <w:rPr>
          <w:rStyle w:val="CdigoHTML"/>
          <w:color w:val="006400"/>
          <w:sz w:val="21"/>
          <w:szCs w:val="21"/>
        </w:rPr>
        <w:t xml:space="preserve">-- The </w:t>
      </w:r>
      <w:r>
        <w:rPr>
          <w:rStyle w:val="CdigoHTML"/>
          <w:color w:val="006400"/>
          <w:sz w:val="21"/>
          <w:szCs w:val="21"/>
        </w:rPr>
        <w:t xml:space="preserve">iterative </w:t>
      </w:r>
      <w:r w:rsidRPr="00625C19">
        <w:rPr>
          <w:rStyle w:val="CdigoHTML"/>
          <w:color w:val="006400"/>
          <w:sz w:val="21"/>
          <w:szCs w:val="21"/>
        </w:rPr>
        <w:t>version</w:t>
      </w:r>
    </w:p>
    <w:p w14:paraId="42C1D1C5" w14:textId="136F52E8" w:rsidR="001A27C0" w:rsidRDefault="001A27C0" w:rsidP="001A27C0">
      <w:pPr>
        <w:pStyle w:val="Code0"/>
        <w:rPr>
          <w:rStyle w:val="CdigoHTML"/>
          <w:color w:val="4A4A4A"/>
          <w:sz w:val="21"/>
          <w:szCs w:val="21"/>
        </w:rPr>
      </w:pPr>
      <w:r w:rsidRPr="000E32AE">
        <w:rPr>
          <w:rStyle w:val="CdigoHTML"/>
          <w:b/>
          <w:color w:val="4169E1"/>
          <w:sz w:val="21"/>
          <w:szCs w:val="21"/>
        </w:rPr>
        <w:t>def</w:t>
      </w:r>
      <w:r w:rsidRPr="00625C19">
        <w:rPr>
          <w:rStyle w:val="CdigoHTML"/>
          <w:color w:val="4A4A4A"/>
          <w:sz w:val="21"/>
          <w:szCs w:val="21"/>
        </w:rPr>
        <w:t xml:space="preserve"> </w:t>
      </w:r>
      <w:r>
        <w:rPr>
          <w:rStyle w:val="CdigoHTML"/>
          <w:color w:val="4A4A4A"/>
          <w:sz w:val="21"/>
          <w:szCs w:val="21"/>
        </w:rPr>
        <w:t>gcd2:</w:t>
      </w:r>
      <w:r>
        <w:rPr>
          <w:color w:val="8B0000"/>
        </w:rPr>
        <w:t>"Iterative GCD"</w:t>
      </w:r>
      <w:r>
        <w:rPr>
          <w:rStyle w:val="CdigoHTML"/>
          <w:color w:val="4A4A4A"/>
          <w:sz w:val="21"/>
          <w:szCs w:val="21"/>
        </w:rPr>
        <w:t xml:space="preserve">(a, b: </w:t>
      </w:r>
      <w:r w:rsidRPr="000E32AE">
        <w:rPr>
          <w:rStyle w:val="CdigoHTML"/>
          <w:b/>
          <w:color w:val="4169E1"/>
          <w:sz w:val="21"/>
          <w:szCs w:val="21"/>
        </w:rPr>
        <w:t>int</w:t>
      </w:r>
      <w:r>
        <w:rPr>
          <w:rStyle w:val="CdigoHTML"/>
          <w:color w:val="4A4A4A"/>
          <w:sz w:val="21"/>
          <w:szCs w:val="21"/>
        </w:rPr>
        <w:t xml:space="preserve">): </w:t>
      </w:r>
      <w:r w:rsidRPr="00751DE4">
        <w:rPr>
          <w:rStyle w:val="CdigoHTML"/>
          <w:b/>
          <w:color w:val="4169E1"/>
          <w:sz w:val="21"/>
          <w:szCs w:val="21"/>
        </w:rPr>
        <w:t>int</w:t>
      </w:r>
      <w:r>
        <w:rPr>
          <w:rStyle w:val="CdigoHTML"/>
          <w:color w:val="4A4A4A"/>
          <w:sz w:val="21"/>
          <w:szCs w:val="21"/>
        </w:rPr>
        <w:t xml:space="preserve"> =</w:t>
      </w:r>
    </w:p>
    <w:p w14:paraId="64CA88AA" w14:textId="2DEEC333" w:rsidR="007D4478" w:rsidRDefault="001A27C0" w:rsidP="005E3D9E">
      <w:pPr>
        <w:pStyle w:val="Code0"/>
      </w:pPr>
      <w:r w:rsidRPr="003E2508">
        <w:rPr>
          <w:rStyle w:val="CdigoHTML"/>
          <w:b/>
          <w:bCs/>
          <w:color w:val="4A4A4A"/>
          <w:sz w:val="21"/>
          <w:szCs w:val="21"/>
        </w:rPr>
        <w:t xml:space="preserve">    </w:t>
      </w:r>
      <w:r w:rsidR="005E3D9E">
        <w:rPr>
          <w:b/>
          <w:bCs/>
          <w:color w:val="008B8B"/>
        </w:rPr>
        <w:t>iseq</w:t>
      </w:r>
      <w:r w:rsidR="005E3D9E">
        <w:t>::unfold(</w:t>
      </w:r>
      <w:r w:rsidR="005E3D9E">
        <w:rPr>
          <w:color w:val="0000FF"/>
        </w:rPr>
        <w:t>10000</w:t>
      </w:r>
      <w:r w:rsidR="005E3D9E">
        <w:t>, a, b, (x, y) =&gt; x</w:t>
      </w:r>
      <w:r w:rsidR="00D145E5">
        <w:t xml:space="preserve"> </w:t>
      </w:r>
      <w:r w:rsidR="005E3D9E">
        <w:t>%</w:t>
      </w:r>
      <w:r w:rsidR="00D145E5">
        <w:t xml:space="preserve"> </w:t>
      </w:r>
      <w:r w:rsidR="005E3D9E">
        <w:t xml:space="preserve">y).while(x =&gt; x &gt; </w:t>
      </w:r>
      <w:r w:rsidR="005E3D9E">
        <w:rPr>
          <w:color w:val="0000FF"/>
        </w:rPr>
        <w:t>0</w:t>
      </w:r>
      <w:r w:rsidR="005E3D9E">
        <w:t>).last</w:t>
      </w:r>
    </w:p>
    <w:p w14:paraId="046FDB1B" w14:textId="209C7143" w:rsidR="005E3D9E" w:rsidRDefault="005E3D9E" w:rsidP="00DE2061">
      <w:pPr>
        <w:spacing w:before="240"/>
      </w:pPr>
      <w:r>
        <w:t xml:space="preserve">Even though </w:t>
      </w:r>
      <w:r w:rsidR="008123A1">
        <w:t>it looks more verbose, the second definition is almost twice faster than the recursive definition.</w:t>
      </w:r>
      <w:r w:rsidR="004635D3">
        <w:t xml:space="preserve"> Note, however, that we have used the class </w:t>
      </w:r>
      <w:r w:rsidR="004635D3" w:rsidRPr="00916C57">
        <w:rPr>
          <w:rStyle w:val="inlinecode"/>
        </w:rPr>
        <w:t>iseq</w:t>
      </w:r>
      <w:r w:rsidR="004635D3" w:rsidRPr="004635D3">
        <w:t xml:space="preserve"> instead</w:t>
      </w:r>
      <w:r w:rsidR="004635D3">
        <w:t xml:space="preserve"> of </w:t>
      </w:r>
      <w:r w:rsidR="004635D3" w:rsidRPr="00916C57">
        <w:rPr>
          <w:rStyle w:val="inlinecode"/>
        </w:rPr>
        <w:t>seq</w:t>
      </w:r>
      <w:r w:rsidR="004635D3">
        <w:t>, so</w:t>
      </w:r>
      <w:r w:rsidR="00871218">
        <w:t xml:space="preserve"> the property </w:t>
      </w:r>
      <w:r w:rsidR="00871218" w:rsidRPr="00916C57">
        <w:rPr>
          <w:rStyle w:val="inlinecode"/>
        </w:rPr>
        <w:t>last</w:t>
      </w:r>
      <w:r w:rsidR="00871218">
        <w:t xml:space="preserve"> directly returned an integer value. We could h</w:t>
      </w:r>
      <w:r w:rsidR="00DE2061">
        <w:t xml:space="preserve">ave kept </w:t>
      </w:r>
      <w:r w:rsidR="00DE2061" w:rsidRPr="00916C57">
        <w:rPr>
          <w:rStyle w:val="inlinecode"/>
        </w:rPr>
        <w:t>seq</w:t>
      </w:r>
      <w:r w:rsidR="00DE2061" w:rsidRPr="00DE2061">
        <w:t xml:space="preserve"> b</w:t>
      </w:r>
      <w:r w:rsidR="00DE2061">
        <w:t xml:space="preserve">y simply adding </w:t>
      </w:r>
      <w:r w:rsidR="00DE2061" w:rsidRPr="00916C57">
        <w:rPr>
          <w:rStyle w:val="inlinecode"/>
        </w:rPr>
        <w:t>toInt</w:t>
      </w:r>
      <w:r w:rsidR="00DE2061">
        <w:t xml:space="preserve"> after calling </w:t>
      </w:r>
      <w:r w:rsidR="00DE2061" w:rsidRPr="00916C57">
        <w:rPr>
          <w:rStyle w:val="inlinecode"/>
        </w:rPr>
        <w:t>last</w:t>
      </w:r>
      <w:r w:rsidR="00DE2061">
        <w:t>:</w:t>
      </w:r>
    </w:p>
    <w:p w14:paraId="3AF9F5E9" w14:textId="6405B8EC" w:rsidR="00DE2061" w:rsidRDefault="00DE2061" w:rsidP="00DE2061">
      <w:pPr>
        <w:pStyle w:val="Code0"/>
        <w:rPr>
          <w:rStyle w:val="CdigoHTML"/>
          <w:color w:val="4A4A4A"/>
          <w:sz w:val="21"/>
          <w:szCs w:val="21"/>
        </w:rPr>
      </w:pPr>
      <w:r w:rsidRPr="000E32AE">
        <w:rPr>
          <w:rStyle w:val="CdigoHTML"/>
          <w:b/>
          <w:color w:val="4169E1"/>
          <w:sz w:val="21"/>
          <w:szCs w:val="21"/>
        </w:rPr>
        <w:t>def</w:t>
      </w:r>
      <w:r w:rsidRPr="00625C19">
        <w:rPr>
          <w:rStyle w:val="CdigoHTML"/>
          <w:color w:val="4A4A4A"/>
          <w:sz w:val="21"/>
          <w:szCs w:val="21"/>
        </w:rPr>
        <w:t xml:space="preserve"> </w:t>
      </w:r>
      <w:r>
        <w:rPr>
          <w:rStyle w:val="CdigoHTML"/>
          <w:color w:val="4A4A4A"/>
          <w:sz w:val="21"/>
          <w:szCs w:val="21"/>
        </w:rPr>
        <w:t>gcd3:</w:t>
      </w:r>
      <w:r>
        <w:rPr>
          <w:color w:val="8B0000"/>
        </w:rPr>
        <w:t>"Iterative GCD"</w:t>
      </w:r>
      <w:r>
        <w:rPr>
          <w:rStyle w:val="CdigoHTML"/>
          <w:color w:val="4A4A4A"/>
          <w:sz w:val="21"/>
          <w:szCs w:val="21"/>
        </w:rPr>
        <w:t xml:space="preserve">(a, b: </w:t>
      </w:r>
      <w:r w:rsidRPr="000E32AE">
        <w:rPr>
          <w:rStyle w:val="CdigoHTML"/>
          <w:b/>
          <w:color w:val="4169E1"/>
          <w:sz w:val="21"/>
          <w:szCs w:val="21"/>
        </w:rPr>
        <w:t>int</w:t>
      </w:r>
      <w:r>
        <w:rPr>
          <w:rStyle w:val="CdigoHTML"/>
          <w:color w:val="4A4A4A"/>
          <w:sz w:val="21"/>
          <w:szCs w:val="21"/>
        </w:rPr>
        <w:t xml:space="preserve">): </w:t>
      </w:r>
      <w:r w:rsidRPr="000E32AE">
        <w:rPr>
          <w:rStyle w:val="CdigoHTML"/>
          <w:b/>
          <w:color w:val="4169E1"/>
          <w:sz w:val="21"/>
          <w:szCs w:val="21"/>
        </w:rPr>
        <w:t>int</w:t>
      </w:r>
      <w:r>
        <w:rPr>
          <w:rStyle w:val="CdigoHTML"/>
          <w:color w:val="4A4A4A"/>
          <w:sz w:val="21"/>
          <w:szCs w:val="21"/>
        </w:rPr>
        <w:t xml:space="preserve"> =</w:t>
      </w:r>
    </w:p>
    <w:p w14:paraId="45E78E43" w14:textId="48DBC792" w:rsidR="00996D63" w:rsidRPr="00996D63" w:rsidRDefault="00DE2061" w:rsidP="00DE2061">
      <w:pPr>
        <w:pStyle w:val="Code0"/>
        <w:rPr>
          <w:lang w:val="es-ES"/>
        </w:rPr>
      </w:pPr>
      <w:r w:rsidRPr="00DE600A">
        <w:rPr>
          <w:rStyle w:val="CdigoHTML"/>
          <w:b/>
          <w:bCs/>
          <w:color w:val="4A4A4A"/>
          <w:sz w:val="21"/>
          <w:szCs w:val="21"/>
        </w:rPr>
        <w:t xml:space="preserve">    </w:t>
      </w:r>
      <w:r w:rsidRPr="00996D63">
        <w:rPr>
          <w:b/>
          <w:bCs/>
          <w:color w:val="008B8B"/>
          <w:lang w:val="es-ES"/>
        </w:rPr>
        <w:t>seq</w:t>
      </w:r>
      <w:r w:rsidRPr="00996D63">
        <w:rPr>
          <w:lang w:val="es-ES"/>
        </w:rPr>
        <w:t>::unfold(</w:t>
      </w:r>
      <w:r w:rsidRPr="00996D63">
        <w:rPr>
          <w:color w:val="0000FF"/>
          <w:lang w:val="es-ES"/>
        </w:rPr>
        <w:t>10000</w:t>
      </w:r>
      <w:r w:rsidRPr="00996D63">
        <w:rPr>
          <w:lang w:val="es-ES"/>
        </w:rPr>
        <w:t>, a, b, (x, y) =&gt; x</w:t>
      </w:r>
      <w:r w:rsidR="00996D63" w:rsidRPr="00996D63">
        <w:rPr>
          <w:lang w:val="es-ES"/>
        </w:rPr>
        <w:t xml:space="preserve"> </w:t>
      </w:r>
      <w:r w:rsidRPr="00996D63">
        <w:rPr>
          <w:lang w:val="es-ES"/>
        </w:rPr>
        <w:t>%</w:t>
      </w:r>
      <w:r w:rsidR="00996D63">
        <w:rPr>
          <w:lang w:val="es-ES"/>
        </w:rPr>
        <w:t xml:space="preserve"> </w:t>
      </w:r>
      <w:r w:rsidRPr="00996D63">
        <w:rPr>
          <w:lang w:val="es-ES"/>
        </w:rPr>
        <w:t>y)</w:t>
      </w:r>
    </w:p>
    <w:p w14:paraId="225BC64F" w14:textId="1F6D174A" w:rsidR="00DE2061" w:rsidRDefault="00996D63" w:rsidP="00DE2061">
      <w:pPr>
        <w:pStyle w:val="Code0"/>
      </w:pPr>
      <w:r w:rsidRPr="00C55975">
        <w:rPr>
          <w:b/>
          <w:bCs/>
          <w:color w:val="008B8B"/>
          <w:lang w:val="es-ES"/>
        </w:rPr>
        <w:t xml:space="preserve">    </w:t>
      </w:r>
      <w:r w:rsidR="00DE2061">
        <w:t>.while(x</w:t>
      </w:r>
      <w:r>
        <w:t xml:space="preserve"> </w:t>
      </w:r>
      <w:r w:rsidR="00DE2061">
        <w:t>=&gt;</w:t>
      </w:r>
      <w:r>
        <w:t xml:space="preserve"> </w:t>
      </w:r>
      <w:r w:rsidR="00DE2061">
        <w:t>x</w:t>
      </w:r>
      <w:r w:rsidR="00B25693">
        <w:t xml:space="preserve"> </w:t>
      </w:r>
      <w:r w:rsidR="00DE2061">
        <w:t>&gt;</w:t>
      </w:r>
      <w:r w:rsidR="00B25693">
        <w:t xml:space="preserve"> </w:t>
      </w:r>
      <w:r w:rsidR="00DE2061">
        <w:rPr>
          <w:color w:val="0000FF"/>
        </w:rPr>
        <w:t>0</w:t>
      </w:r>
      <w:r w:rsidR="00DE2061">
        <w:t>).last.toInt</w:t>
      </w:r>
    </w:p>
    <w:p w14:paraId="3CA25740" w14:textId="04718031" w:rsidR="00DE2061" w:rsidRDefault="00DE2061" w:rsidP="00DE2061">
      <w:pPr>
        <w:spacing w:before="240"/>
      </w:pPr>
      <w:r>
        <w:t xml:space="preserve">Still, the </w:t>
      </w:r>
      <w:r w:rsidR="00740C5E">
        <w:t>advantage of the iterative definition will be huge compared to the recursive definition.</w:t>
      </w:r>
    </w:p>
    <w:p w14:paraId="254B4403" w14:textId="77777777" w:rsidR="00A7209E" w:rsidRDefault="00A7209E" w:rsidP="00A7209E">
      <w:pPr>
        <w:pStyle w:val="NormalWeb"/>
        <w:shd w:val="clear" w:color="auto" w:fill="3E8ED0"/>
        <w:spacing w:before="0" w:beforeAutospacing="0" w:after="0" w:afterAutospacing="0"/>
        <w:rPr>
          <w:rFonts w:ascii="Segoe UI" w:hAnsi="Segoe UI" w:cs="Segoe UI"/>
          <w:b/>
          <w:bCs/>
          <w:color w:val="FFFFFF"/>
        </w:rPr>
      </w:pPr>
      <w:r w:rsidRPr="00191122">
        <w:rPr>
          <w:rFonts w:ascii="Aptos Black" w:hAnsi="Aptos Black" w:cs="Segoe UI"/>
          <w:b/>
          <w:bCs/>
          <w:color w:val="FFFFFF"/>
        </w:rPr>
        <w:t>Note</w:t>
      </w:r>
    </w:p>
    <w:p w14:paraId="537CEC9F" w14:textId="2A787573" w:rsidR="00A7209E" w:rsidRDefault="00A7209E" w:rsidP="00A7209E">
      <w:pPr>
        <w:pStyle w:val="NormalWeb"/>
        <w:shd w:val="clear" w:color="auto" w:fill="FFFFFF"/>
        <w:spacing w:before="0" w:beforeAutospacing="0" w:after="0" w:afterAutospacing="0"/>
        <w:rPr>
          <w:rFonts w:ascii="Aptos Serif" w:hAnsi="Aptos Serif" w:cs="Aptos Serif"/>
          <w:color w:val="296FA8"/>
        </w:rPr>
      </w:pPr>
      <w:r>
        <w:rPr>
          <w:rFonts w:ascii="Aptos Serif" w:hAnsi="Aptos Serif" w:cs="Aptos Serif"/>
          <w:color w:val="296FA8"/>
        </w:rPr>
        <w:t xml:space="preserve">Two things to </w:t>
      </w:r>
      <w:r w:rsidR="00553957">
        <w:rPr>
          <w:rFonts w:ascii="Aptos Serif" w:hAnsi="Aptos Serif" w:cs="Aptos Serif"/>
          <w:color w:val="296FA8"/>
        </w:rPr>
        <w:t>consider</w:t>
      </w:r>
      <w:r>
        <w:rPr>
          <w:rFonts w:ascii="Aptos Serif" w:hAnsi="Aptos Serif" w:cs="Aptos Serif"/>
          <w:color w:val="296FA8"/>
        </w:rPr>
        <w:t>:</w:t>
      </w:r>
    </w:p>
    <w:p w14:paraId="4644A962" w14:textId="5C834AAD" w:rsidR="00A7209E" w:rsidRDefault="00553957" w:rsidP="00B37ACD">
      <w:pPr>
        <w:pStyle w:val="NormalWeb"/>
        <w:numPr>
          <w:ilvl w:val="0"/>
          <w:numId w:val="16"/>
        </w:numPr>
        <w:shd w:val="clear" w:color="auto" w:fill="FFFFFF"/>
        <w:spacing w:before="60" w:beforeAutospacing="0" w:after="0" w:afterAutospacing="0"/>
        <w:rPr>
          <w:rFonts w:ascii="Aptos Serif" w:hAnsi="Aptos Serif" w:cs="Aptos Serif"/>
          <w:color w:val="296FA8"/>
        </w:rPr>
      </w:pPr>
      <w:r>
        <w:rPr>
          <w:rFonts w:ascii="Aptos Serif" w:hAnsi="Aptos Serif" w:cs="Aptos Serif"/>
          <w:color w:val="296FA8"/>
        </w:rPr>
        <w:t>If</w:t>
      </w:r>
      <w:r w:rsidR="00856138">
        <w:rPr>
          <w:rFonts w:ascii="Aptos Serif" w:hAnsi="Aptos Serif" w:cs="Aptos Serif"/>
          <w:color w:val="296FA8"/>
        </w:rPr>
        <w:t xml:space="preserve"> we </w:t>
      </w:r>
      <w:r>
        <w:rPr>
          <w:rFonts w:ascii="Aptos Serif" w:hAnsi="Aptos Serif" w:cs="Aptos Serif"/>
          <w:color w:val="296FA8"/>
        </w:rPr>
        <w:t>had</w:t>
      </w:r>
      <w:r w:rsidR="00856138">
        <w:rPr>
          <w:rFonts w:ascii="Aptos Serif" w:hAnsi="Aptos Serif" w:cs="Aptos Serif"/>
          <w:color w:val="296FA8"/>
        </w:rPr>
        <w:t xml:space="preserve"> not included the while method, every call to that unfold sequence would end </w:t>
      </w:r>
      <w:r w:rsidR="007B789C">
        <w:rPr>
          <w:rFonts w:ascii="Aptos Serif" w:hAnsi="Aptos Serif" w:cs="Aptos Serif"/>
          <w:color w:val="296FA8"/>
        </w:rPr>
        <w:t>in</w:t>
      </w:r>
      <w:r w:rsidR="00856138">
        <w:rPr>
          <w:rFonts w:ascii="Aptos Serif" w:hAnsi="Aptos Serif" w:cs="Aptos Serif"/>
          <w:color w:val="296FA8"/>
        </w:rPr>
        <w:t xml:space="preserve"> </w:t>
      </w:r>
      <w:r w:rsidR="0055647C">
        <w:rPr>
          <w:rFonts w:ascii="Aptos Serif" w:hAnsi="Aptos Serif" w:cs="Aptos Serif"/>
          <w:color w:val="296FA8"/>
        </w:rPr>
        <w:t>failure as soon as</w:t>
      </w:r>
      <w:r w:rsidR="00856138">
        <w:rPr>
          <w:rFonts w:ascii="Aptos Serif" w:hAnsi="Aptos Serif" w:cs="Aptos Serif"/>
          <w:color w:val="296FA8"/>
        </w:rPr>
        <w:t xml:space="preserve"> </w:t>
      </w:r>
      <w:r w:rsidR="0055647C">
        <w:rPr>
          <w:rFonts w:ascii="Aptos Serif" w:hAnsi="Aptos Serif" w:cs="Aptos Serif"/>
          <w:color w:val="296FA8"/>
        </w:rPr>
        <w:t xml:space="preserve">the algorithm would have tried to divide by zero. The while method avoids that problem and gives </w:t>
      </w:r>
      <w:r w:rsidR="007B789C">
        <w:rPr>
          <w:rFonts w:ascii="Aptos Serif" w:hAnsi="Aptos Serif" w:cs="Aptos Serif"/>
          <w:color w:val="296FA8"/>
        </w:rPr>
        <w:t>u</w:t>
      </w:r>
      <w:r w:rsidR="0055647C">
        <w:rPr>
          <w:rFonts w:ascii="Aptos Serif" w:hAnsi="Aptos Serif" w:cs="Aptos Serif"/>
          <w:color w:val="296FA8"/>
        </w:rPr>
        <w:t>s the value we need.</w:t>
      </w:r>
    </w:p>
    <w:p w14:paraId="02D14395" w14:textId="2ECEEABD" w:rsidR="0055647C" w:rsidRPr="00367921" w:rsidRDefault="007C2B30" w:rsidP="00B37ACD">
      <w:pPr>
        <w:pStyle w:val="NormalWeb"/>
        <w:numPr>
          <w:ilvl w:val="0"/>
          <w:numId w:val="16"/>
        </w:numPr>
        <w:shd w:val="clear" w:color="auto" w:fill="FFFFFF"/>
        <w:spacing w:before="60" w:beforeAutospacing="0" w:after="0" w:afterAutospacing="0"/>
        <w:rPr>
          <w:rFonts w:ascii="Aptos Serif" w:hAnsi="Aptos Serif" w:cs="Aptos Serif"/>
          <w:color w:val="296FA8"/>
        </w:rPr>
      </w:pPr>
      <w:r>
        <w:rPr>
          <w:rFonts w:ascii="Aptos Serif" w:hAnsi="Aptos Serif" w:cs="Aptos Serif"/>
          <w:color w:val="296FA8"/>
        </w:rPr>
        <w:t xml:space="preserve">The unfold generator requires a first parameter stating how many values to create. We could have </w:t>
      </w:r>
      <w:r w:rsidR="006111F2">
        <w:rPr>
          <w:rFonts w:ascii="Aptos Serif" w:hAnsi="Aptos Serif" w:cs="Aptos Serif"/>
          <w:color w:val="296FA8"/>
        </w:rPr>
        <w:t xml:space="preserve">devised a variant of unfold for creating </w:t>
      </w:r>
      <w:r w:rsidR="00FD71CD">
        <w:rPr>
          <w:rFonts w:ascii="Aptos Serif" w:hAnsi="Aptos Serif" w:cs="Aptos Serif"/>
          <w:color w:val="296FA8"/>
        </w:rPr>
        <w:t xml:space="preserve">an </w:t>
      </w:r>
      <w:r w:rsidR="006111F2">
        <w:rPr>
          <w:rFonts w:ascii="Aptos Serif" w:hAnsi="Aptos Serif" w:cs="Aptos Serif"/>
          <w:color w:val="296FA8"/>
        </w:rPr>
        <w:t>infinite</w:t>
      </w:r>
      <w:r w:rsidR="00FD71CD">
        <w:rPr>
          <w:rFonts w:ascii="Aptos Serif" w:hAnsi="Aptos Serif" w:cs="Aptos Serif"/>
          <w:color w:val="296FA8"/>
        </w:rPr>
        <w:t>-</w:t>
      </w:r>
      <w:r w:rsidR="006111F2">
        <w:rPr>
          <w:rFonts w:ascii="Aptos Serif" w:hAnsi="Aptos Serif" w:cs="Aptos Serif"/>
          <w:color w:val="296FA8"/>
        </w:rPr>
        <w:t>length sequence. I have preferred, however, to put the burden of picking a high enough value</w:t>
      </w:r>
      <w:r w:rsidR="00B37ACD">
        <w:rPr>
          <w:rFonts w:ascii="Aptos Serif" w:hAnsi="Aptos Serif" w:cs="Aptos Serif"/>
          <w:color w:val="296FA8"/>
        </w:rPr>
        <w:t xml:space="preserve"> on your shoulders. It is security against convenience.</w:t>
      </w:r>
    </w:p>
    <w:p w14:paraId="4B07434E" w14:textId="77777777" w:rsidR="007E15EE" w:rsidRDefault="007E15EE" w:rsidP="00436984">
      <w:pPr>
        <w:pStyle w:val="Ttulo3"/>
      </w:pPr>
      <w:bookmarkStart w:id="97" w:name="_Toc232272280"/>
      <w:r>
        <w:t>Methods and properties</w:t>
      </w:r>
      <w:bookmarkEnd w:id="97"/>
    </w:p>
    <w:p w14:paraId="39B40B12" w14:textId="77777777" w:rsidR="004B386A" w:rsidRDefault="004B386A" w:rsidP="004B386A">
      <w:pPr>
        <w:spacing w:before="240"/>
      </w:pPr>
      <w:r>
        <w:t>These are the properties supported by all sequences of real values:</w:t>
      </w:r>
    </w:p>
    <w:tbl>
      <w:tblPr>
        <w:tblW w:w="8928" w:type="dxa"/>
        <w:tblBorders>
          <w:top w:val="single" w:sz="6" w:space="0" w:color="DBDBDB"/>
          <w:left w:val="single" w:sz="6" w:space="0" w:color="DBDBDB"/>
          <w:bottom w:val="single" w:sz="6" w:space="0" w:color="DBDBDB"/>
          <w:right w:val="single" w:sz="6" w:space="0" w:color="DBDBDB"/>
        </w:tblBorders>
        <w:shd w:val="clear" w:color="auto" w:fill="FFFFFF"/>
        <w:tblCellMar>
          <w:top w:w="15" w:type="dxa"/>
          <w:left w:w="15" w:type="dxa"/>
          <w:bottom w:w="15" w:type="dxa"/>
          <w:right w:w="15" w:type="dxa"/>
        </w:tblCellMar>
        <w:tblLook w:val="04A0" w:firstRow="1" w:lastRow="0" w:firstColumn="1" w:lastColumn="0" w:noHBand="0" w:noVBand="1"/>
      </w:tblPr>
      <w:tblGrid>
        <w:gridCol w:w="1840"/>
        <w:gridCol w:w="7088"/>
      </w:tblGrid>
      <w:tr w:rsidR="00213533" w14:paraId="110BE0C6" w14:textId="77777777" w:rsidTr="004C1BD0">
        <w:tc>
          <w:tcPr>
            <w:tcW w:w="1840" w:type="dxa"/>
            <w:tcBorders>
              <w:top w:val="single" w:sz="2" w:space="0" w:color="DBDBDB"/>
              <w:left w:val="single" w:sz="2" w:space="0" w:color="DBDBDB"/>
              <w:bottom w:val="single" w:sz="6" w:space="0" w:color="DBDBDB"/>
              <w:right w:val="single" w:sz="2" w:space="0" w:color="DBDBDB"/>
            </w:tcBorders>
            <w:shd w:val="clear" w:color="auto" w:fill="FFFFFF"/>
            <w:tcMar>
              <w:top w:w="120" w:type="dxa"/>
              <w:left w:w="180" w:type="dxa"/>
              <w:bottom w:w="120" w:type="dxa"/>
              <w:right w:w="180" w:type="dxa"/>
            </w:tcMar>
          </w:tcPr>
          <w:p w14:paraId="06905A3D" w14:textId="26500F90" w:rsidR="00213533" w:rsidRPr="000E32AE" w:rsidRDefault="00213533" w:rsidP="00825C15">
            <w:pPr>
              <w:pStyle w:val="NormalWeb"/>
              <w:spacing w:before="0" w:beforeAutospacing="0" w:after="0" w:afterAutospacing="0"/>
              <w:rPr>
                <w:rStyle w:val="inlinecode"/>
              </w:rPr>
            </w:pPr>
            <w:r>
              <w:rPr>
                <w:rStyle w:val="inlinecode"/>
              </w:rPr>
              <w:lastRenderedPageBreak/>
              <w:t>acf</w:t>
            </w:r>
          </w:p>
        </w:tc>
        <w:tc>
          <w:tcPr>
            <w:tcW w:w="7088" w:type="dxa"/>
            <w:tcBorders>
              <w:top w:val="single" w:sz="2" w:space="0" w:color="DBDBDB"/>
              <w:left w:val="single" w:sz="2" w:space="0" w:color="DBDBDB"/>
              <w:bottom w:val="single" w:sz="6" w:space="0" w:color="DBDBDB"/>
              <w:right w:val="single" w:sz="2" w:space="0" w:color="DBDBDB"/>
            </w:tcBorders>
            <w:shd w:val="clear" w:color="auto" w:fill="FFFFFF"/>
            <w:tcMar>
              <w:top w:w="120" w:type="dxa"/>
              <w:left w:w="180" w:type="dxa"/>
              <w:bottom w:w="120" w:type="dxa"/>
              <w:right w:w="180" w:type="dxa"/>
            </w:tcMar>
          </w:tcPr>
          <w:p w14:paraId="6AE2921A" w14:textId="722F0523" w:rsidR="00213533" w:rsidRPr="00ED46BB" w:rsidRDefault="00213533" w:rsidP="00825C15">
            <w:pPr>
              <w:pStyle w:val="NormalWeb"/>
              <w:spacing w:before="0" w:beforeAutospacing="0" w:after="0" w:afterAutospacing="0"/>
              <w:rPr>
                <w:rFonts w:ascii="Aptos Serif" w:hAnsi="Aptos Serif" w:cs="Aptos Serif"/>
                <w:color w:val="363636"/>
              </w:rPr>
            </w:pPr>
            <w:r>
              <w:rPr>
                <w:rFonts w:ascii="Aptos Serif" w:hAnsi="Aptos Serif" w:cs="Aptos Serif"/>
                <w:color w:val="363636"/>
              </w:rPr>
              <w:t>The Autocorrelation function.</w:t>
            </w:r>
          </w:p>
        </w:tc>
      </w:tr>
      <w:tr w:rsidR="004B386A" w14:paraId="29447062" w14:textId="77777777" w:rsidTr="004C1BD0">
        <w:tc>
          <w:tcPr>
            <w:tcW w:w="1840" w:type="dxa"/>
            <w:tcBorders>
              <w:top w:val="single" w:sz="2" w:space="0" w:color="DBDBDB"/>
              <w:left w:val="single" w:sz="2" w:space="0" w:color="DBDBDB"/>
              <w:bottom w:val="single" w:sz="6" w:space="0" w:color="DBDBDB"/>
              <w:right w:val="single" w:sz="2" w:space="0" w:color="DBDBDB"/>
            </w:tcBorders>
            <w:shd w:val="clear" w:color="auto" w:fill="FFFFFF"/>
            <w:tcMar>
              <w:top w:w="120" w:type="dxa"/>
              <w:left w:w="180" w:type="dxa"/>
              <w:bottom w:w="120" w:type="dxa"/>
              <w:right w:w="180" w:type="dxa"/>
            </w:tcMar>
            <w:hideMark/>
          </w:tcPr>
          <w:p w14:paraId="4B197486" w14:textId="77777777" w:rsidR="004B386A" w:rsidRPr="000E32AE" w:rsidRDefault="004B386A" w:rsidP="00825C15">
            <w:pPr>
              <w:pStyle w:val="NormalWeb"/>
              <w:spacing w:before="0" w:beforeAutospacing="0" w:after="0" w:afterAutospacing="0"/>
              <w:rPr>
                <w:rStyle w:val="inlinecode"/>
              </w:rPr>
            </w:pPr>
            <w:r w:rsidRPr="000E32AE">
              <w:rPr>
                <w:rStyle w:val="inlinecode"/>
              </w:rPr>
              <w:t>distinct</w:t>
            </w:r>
          </w:p>
        </w:tc>
        <w:tc>
          <w:tcPr>
            <w:tcW w:w="7088" w:type="dxa"/>
            <w:tcBorders>
              <w:top w:val="single" w:sz="2" w:space="0" w:color="DBDBDB"/>
              <w:left w:val="single" w:sz="2" w:space="0" w:color="DBDBDB"/>
              <w:bottom w:val="single" w:sz="6" w:space="0" w:color="DBDBDB"/>
              <w:right w:val="single" w:sz="2" w:space="0" w:color="DBDBDB"/>
            </w:tcBorders>
            <w:shd w:val="clear" w:color="auto" w:fill="FFFFFF"/>
            <w:tcMar>
              <w:top w:w="120" w:type="dxa"/>
              <w:left w:w="180" w:type="dxa"/>
              <w:bottom w:w="120" w:type="dxa"/>
              <w:right w:w="180" w:type="dxa"/>
            </w:tcMar>
            <w:hideMark/>
          </w:tcPr>
          <w:p w14:paraId="2A98215B" w14:textId="1BFEBD6D" w:rsidR="004B386A" w:rsidRPr="00ED46BB" w:rsidRDefault="004B386A" w:rsidP="00825C15">
            <w:pPr>
              <w:pStyle w:val="NormalWeb"/>
              <w:spacing w:before="0" w:beforeAutospacing="0" w:after="0" w:afterAutospacing="0"/>
              <w:rPr>
                <w:rFonts w:ascii="Aptos Serif" w:hAnsi="Aptos Serif" w:cs="Aptos Serif"/>
                <w:color w:val="363636"/>
              </w:rPr>
            </w:pPr>
            <w:r w:rsidRPr="00ED46BB">
              <w:rPr>
                <w:rFonts w:ascii="Aptos Serif" w:hAnsi="Aptos Serif" w:cs="Aptos Serif"/>
                <w:color w:val="363636"/>
              </w:rPr>
              <w:t xml:space="preserve">Select unique values, with no predefined order. </w:t>
            </w:r>
          </w:p>
        </w:tc>
      </w:tr>
      <w:tr w:rsidR="004B386A" w14:paraId="41758357" w14:textId="77777777" w:rsidTr="004C1BD0">
        <w:tc>
          <w:tcPr>
            <w:tcW w:w="1840" w:type="dxa"/>
            <w:tcBorders>
              <w:top w:val="single" w:sz="2" w:space="0" w:color="DBDBDB"/>
              <w:left w:val="single" w:sz="2" w:space="0" w:color="DBDBDB"/>
              <w:bottom w:val="single" w:sz="6" w:space="0" w:color="DBDBDB"/>
              <w:right w:val="single" w:sz="2" w:space="0" w:color="DBDBDB"/>
            </w:tcBorders>
            <w:shd w:val="clear" w:color="auto" w:fill="FFFFFF"/>
            <w:tcMar>
              <w:top w:w="120" w:type="dxa"/>
              <w:left w:w="180" w:type="dxa"/>
              <w:bottom w:w="120" w:type="dxa"/>
              <w:right w:w="180" w:type="dxa"/>
            </w:tcMar>
            <w:hideMark/>
          </w:tcPr>
          <w:p w14:paraId="41982EA7" w14:textId="77777777" w:rsidR="004B386A" w:rsidRPr="000E32AE" w:rsidRDefault="004B386A" w:rsidP="00825C15">
            <w:pPr>
              <w:pStyle w:val="NormalWeb"/>
              <w:spacing w:before="0" w:beforeAutospacing="0" w:after="0" w:afterAutospacing="0"/>
              <w:rPr>
                <w:rStyle w:val="inlinecode"/>
              </w:rPr>
            </w:pPr>
            <w:r w:rsidRPr="000E32AE">
              <w:rPr>
                <w:rStyle w:val="inlinecode"/>
              </w:rPr>
              <w:t>fft</w:t>
            </w:r>
          </w:p>
        </w:tc>
        <w:tc>
          <w:tcPr>
            <w:tcW w:w="7088" w:type="dxa"/>
            <w:tcBorders>
              <w:top w:val="single" w:sz="2" w:space="0" w:color="DBDBDB"/>
              <w:left w:val="single" w:sz="2" w:space="0" w:color="DBDBDB"/>
              <w:bottom w:val="single" w:sz="6" w:space="0" w:color="DBDBDB"/>
              <w:right w:val="single" w:sz="2" w:space="0" w:color="DBDBDB"/>
            </w:tcBorders>
            <w:shd w:val="clear" w:color="auto" w:fill="FFFFFF"/>
            <w:tcMar>
              <w:top w:w="120" w:type="dxa"/>
              <w:left w:w="180" w:type="dxa"/>
              <w:bottom w:w="120" w:type="dxa"/>
              <w:right w:w="180" w:type="dxa"/>
            </w:tcMar>
            <w:hideMark/>
          </w:tcPr>
          <w:p w14:paraId="06428859" w14:textId="77777777" w:rsidR="004B386A" w:rsidRPr="00ED46BB" w:rsidRDefault="004B386A" w:rsidP="00825C15">
            <w:pPr>
              <w:pStyle w:val="NormalWeb"/>
              <w:spacing w:before="0" w:beforeAutospacing="0" w:after="0" w:afterAutospacing="0"/>
              <w:rPr>
                <w:rFonts w:ascii="Aptos Serif" w:hAnsi="Aptos Serif" w:cs="Aptos Serif"/>
                <w:color w:val="363636"/>
              </w:rPr>
            </w:pPr>
            <w:r w:rsidRPr="00ED46BB">
              <w:rPr>
                <w:rFonts w:ascii="Aptos Serif" w:hAnsi="Aptos Serif" w:cs="Aptos Serif"/>
                <w:color w:val="363636"/>
              </w:rPr>
              <w:t xml:space="preserve">Calculates a Fast Fourier Transform. </w:t>
            </w:r>
          </w:p>
        </w:tc>
      </w:tr>
      <w:tr w:rsidR="004B386A" w14:paraId="63C07C17" w14:textId="77777777" w:rsidTr="004C1BD0">
        <w:tc>
          <w:tcPr>
            <w:tcW w:w="1840" w:type="dxa"/>
            <w:tcBorders>
              <w:top w:val="single" w:sz="2" w:space="0" w:color="DBDBDB"/>
              <w:left w:val="single" w:sz="2" w:space="0" w:color="DBDBDB"/>
              <w:bottom w:val="single" w:sz="6" w:space="0" w:color="DBDBDB"/>
              <w:right w:val="single" w:sz="2" w:space="0" w:color="DBDBDB"/>
            </w:tcBorders>
            <w:shd w:val="clear" w:color="auto" w:fill="FFFFFF"/>
            <w:tcMar>
              <w:top w:w="120" w:type="dxa"/>
              <w:left w:w="180" w:type="dxa"/>
              <w:bottom w:w="120" w:type="dxa"/>
              <w:right w:w="180" w:type="dxa"/>
            </w:tcMar>
            <w:hideMark/>
          </w:tcPr>
          <w:p w14:paraId="543C859C" w14:textId="77777777" w:rsidR="004B386A" w:rsidRPr="000E32AE" w:rsidRDefault="004B386A" w:rsidP="00825C15">
            <w:pPr>
              <w:pStyle w:val="NormalWeb"/>
              <w:spacing w:before="0" w:beforeAutospacing="0" w:after="0" w:afterAutospacing="0"/>
              <w:rPr>
                <w:rStyle w:val="inlinecode"/>
              </w:rPr>
            </w:pPr>
            <w:r w:rsidRPr="000E32AE">
              <w:rPr>
                <w:rStyle w:val="inlinecode"/>
              </w:rPr>
              <w:t>first</w:t>
            </w:r>
          </w:p>
        </w:tc>
        <w:tc>
          <w:tcPr>
            <w:tcW w:w="7088" w:type="dxa"/>
            <w:tcBorders>
              <w:top w:val="single" w:sz="2" w:space="0" w:color="DBDBDB"/>
              <w:left w:val="single" w:sz="2" w:space="0" w:color="DBDBDB"/>
              <w:bottom w:val="single" w:sz="6" w:space="0" w:color="DBDBDB"/>
              <w:right w:val="single" w:sz="2" w:space="0" w:color="DBDBDB"/>
            </w:tcBorders>
            <w:shd w:val="clear" w:color="auto" w:fill="FFFFFF"/>
            <w:tcMar>
              <w:top w:w="120" w:type="dxa"/>
              <w:left w:w="180" w:type="dxa"/>
              <w:bottom w:w="120" w:type="dxa"/>
              <w:right w:w="180" w:type="dxa"/>
            </w:tcMar>
            <w:hideMark/>
          </w:tcPr>
          <w:p w14:paraId="30DE85D1" w14:textId="77777777" w:rsidR="004B386A" w:rsidRPr="00ED46BB" w:rsidRDefault="004B386A" w:rsidP="00825C15">
            <w:pPr>
              <w:pStyle w:val="NormalWeb"/>
              <w:spacing w:before="0" w:beforeAutospacing="0" w:after="0" w:afterAutospacing="0"/>
              <w:rPr>
                <w:rFonts w:ascii="Aptos Serif" w:hAnsi="Aptos Serif" w:cs="Aptos Serif"/>
                <w:color w:val="363636"/>
              </w:rPr>
            </w:pPr>
            <w:r w:rsidRPr="00ED46BB">
              <w:rPr>
                <w:rFonts w:ascii="Aptos Serif" w:hAnsi="Aptos Serif" w:cs="Aptos Serif"/>
                <w:color w:val="363636"/>
              </w:rPr>
              <w:t xml:space="preserve">Gets the first term of the sequence. </w:t>
            </w:r>
          </w:p>
        </w:tc>
      </w:tr>
      <w:tr w:rsidR="004B386A" w14:paraId="1245F99B" w14:textId="77777777" w:rsidTr="004C1BD0">
        <w:tc>
          <w:tcPr>
            <w:tcW w:w="1840" w:type="dxa"/>
            <w:tcBorders>
              <w:top w:val="single" w:sz="2" w:space="0" w:color="DBDBDB"/>
              <w:left w:val="single" w:sz="2" w:space="0" w:color="DBDBDB"/>
              <w:bottom w:val="single" w:sz="6" w:space="0" w:color="DBDBDB"/>
              <w:right w:val="single" w:sz="2" w:space="0" w:color="DBDBDB"/>
            </w:tcBorders>
            <w:shd w:val="clear" w:color="auto" w:fill="FFFFFF"/>
            <w:tcMar>
              <w:top w:w="120" w:type="dxa"/>
              <w:left w:w="180" w:type="dxa"/>
              <w:bottom w:w="120" w:type="dxa"/>
              <w:right w:w="180" w:type="dxa"/>
            </w:tcMar>
            <w:hideMark/>
          </w:tcPr>
          <w:p w14:paraId="6A655E09" w14:textId="77777777" w:rsidR="004B386A" w:rsidRPr="000E32AE" w:rsidRDefault="004B386A" w:rsidP="00825C15">
            <w:pPr>
              <w:pStyle w:val="NormalWeb"/>
              <w:spacing w:before="0" w:beforeAutospacing="0" w:after="0" w:afterAutospacing="0"/>
              <w:rPr>
                <w:rStyle w:val="inlinecode"/>
              </w:rPr>
            </w:pPr>
            <w:r w:rsidRPr="000E32AE">
              <w:rPr>
                <w:rStyle w:val="inlinecode"/>
              </w:rPr>
              <w:t>last</w:t>
            </w:r>
          </w:p>
        </w:tc>
        <w:tc>
          <w:tcPr>
            <w:tcW w:w="7088" w:type="dxa"/>
            <w:tcBorders>
              <w:top w:val="single" w:sz="2" w:space="0" w:color="DBDBDB"/>
              <w:left w:val="single" w:sz="2" w:space="0" w:color="DBDBDB"/>
              <w:bottom w:val="single" w:sz="6" w:space="0" w:color="DBDBDB"/>
              <w:right w:val="single" w:sz="2" w:space="0" w:color="DBDBDB"/>
            </w:tcBorders>
            <w:shd w:val="clear" w:color="auto" w:fill="FFFFFF"/>
            <w:tcMar>
              <w:top w:w="120" w:type="dxa"/>
              <w:left w:w="180" w:type="dxa"/>
              <w:bottom w:w="120" w:type="dxa"/>
              <w:right w:w="180" w:type="dxa"/>
            </w:tcMar>
            <w:hideMark/>
          </w:tcPr>
          <w:p w14:paraId="4DD57DBF" w14:textId="77777777" w:rsidR="004B386A" w:rsidRPr="00ED46BB" w:rsidRDefault="004B386A" w:rsidP="00825C15">
            <w:pPr>
              <w:pStyle w:val="NormalWeb"/>
              <w:spacing w:before="0" w:beforeAutospacing="0" w:after="0" w:afterAutospacing="0"/>
              <w:rPr>
                <w:rFonts w:ascii="Aptos Serif" w:hAnsi="Aptos Serif" w:cs="Aptos Serif"/>
                <w:color w:val="363636"/>
              </w:rPr>
            </w:pPr>
            <w:r w:rsidRPr="00ED46BB">
              <w:rPr>
                <w:rFonts w:ascii="Aptos Serif" w:hAnsi="Aptos Serif" w:cs="Aptos Serif"/>
                <w:color w:val="363636"/>
              </w:rPr>
              <w:t xml:space="preserve">Gets the last term of the sequence. </w:t>
            </w:r>
          </w:p>
        </w:tc>
      </w:tr>
      <w:tr w:rsidR="004B386A" w14:paraId="7D17B5FE" w14:textId="77777777" w:rsidTr="004C1BD0">
        <w:tc>
          <w:tcPr>
            <w:tcW w:w="1840" w:type="dxa"/>
            <w:tcBorders>
              <w:top w:val="single" w:sz="2" w:space="0" w:color="DBDBDB"/>
              <w:left w:val="single" w:sz="2" w:space="0" w:color="DBDBDB"/>
              <w:bottom w:val="single" w:sz="6" w:space="0" w:color="DBDBDB"/>
              <w:right w:val="single" w:sz="2" w:space="0" w:color="DBDBDB"/>
            </w:tcBorders>
            <w:shd w:val="clear" w:color="auto" w:fill="FFFFFF"/>
            <w:tcMar>
              <w:top w:w="120" w:type="dxa"/>
              <w:left w:w="180" w:type="dxa"/>
              <w:bottom w:w="120" w:type="dxa"/>
              <w:right w:w="180" w:type="dxa"/>
            </w:tcMar>
            <w:hideMark/>
          </w:tcPr>
          <w:p w14:paraId="21857465" w14:textId="77777777" w:rsidR="004B386A" w:rsidRPr="000E32AE" w:rsidRDefault="004B386A" w:rsidP="00825C15">
            <w:pPr>
              <w:pStyle w:val="NormalWeb"/>
              <w:spacing w:before="0" w:beforeAutospacing="0" w:after="0" w:afterAutospacing="0"/>
              <w:rPr>
                <w:rStyle w:val="inlinecode"/>
              </w:rPr>
            </w:pPr>
            <w:r w:rsidRPr="000E32AE">
              <w:rPr>
                <w:rStyle w:val="inlinecode"/>
              </w:rPr>
              <w:t>length</w:t>
            </w:r>
          </w:p>
        </w:tc>
        <w:tc>
          <w:tcPr>
            <w:tcW w:w="7088" w:type="dxa"/>
            <w:tcBorders>
              <w:top w:val="single" w:sz="2" w:space="0" w:color="DBDBDB"/>
              <w:left w:val="single" w:sz="2" w:space="0" w:color="DBDBDB"/>
              <w:bottom w:val="single" w:sz="6" w:space="0" w:color="DBDBDB"/>
              <w:right w:val="single" w:sz="2" w:space="0" w:color="DBDBDB"/>
            </w:tcBorders>
            <w:shd w:val="clear" w:color="auto" w:fill="FFFFFF"/>
            <w:tcMar>
              <w:top w:w="120" w:type="dxa"/>
              <w:left w:w="180" w:type="dxa"/>
              <w:bottom w:w="120" w:type="dxa"/>
              <w:right w:w="180" w:type="dxa"/>
            </w:tcMar>
            <w:hideMark/>
          </w:tcPr>
          <w:p w14:paraId="17CF0C4D" w14:textId="77777777" w:rsidR="004B386A" w:rsidRPr="00ED46BB" w:rsidRDefault="004B386A" w:rsidP="00825C15">
            <w:pPr>
              <w:pStyle w:val="NormalWeb"/>
              <w:spacing w:before="0" w:beforeAutospacing="0" w:after="0" w:afterAutospacing="0"/>
              <w:rPr>
                <w:rFonts w:ascii="Aptos Serif" w:hAnsi="Aptos Serif" w:cs="Aptos Serif"/>
                <w:color w:val="363636"/>
              </w:rPr>
            </w:pPr>
            <w:r w:rsidRPr="00ED46BB">
              <w:rPr>
                <w:rFonts w:ascii="Aptos Serif" w:hAnsi="Aptos Serif" w:cs="Aptos Serif"/>
                <w:color w:val="363636"/>
              </w:rPr>
              <w:t xml:space="preserve">Gets the number of elements in the sequence. </w:t>
            </w:r>
          </w:p>
        </w:tc>
      </w:tr>
      <w:tr w:rsidR="004B386A" w14:paraId="7DE44FF8" w14:textId="77777777" w:rsidTr="004C1BD0">
        <w:tc>
          <w:tcPr>
            <w:tcW w:w="1840" w:type="dxa"/>
            <w:tcBorders>
              <w:top w:val="single" w:sz="2" w:space="0" w:color="DBDBDB"/>
              <w:left w:val="single" w:sz="2" w:space="0" w:color="DBDBDB"/>
              <w:bottom w:val="single" w:sz="6" w:space="0" w:color="DBDBDB"/>
              <w:right w:val="single" w:sz="2" w:space="0" w:color="DBDBDB"/>
            </w:tcBorders>
            <w:shd w:val="clear" w:color="auto" w:fill="FFFFFF"/>
            <w:tcMar>
              <w:top w:w="120" w:type="dxa"/>
              <w:left w:w="180" w:type="dxa"/>
              <w:bottom w:w="120" w:type="dxa"/>
              <w:right w:w="180" w:type="dxa"/>
            </w:tcMar>
            <w:hideMark/>
          </w:tcPr>
          <w:p w14:paraId="11ADD12E" w14:textId="77777777" w:rsidR="004B386A" w:rsidRPr="000E32AE" w:rsidRDefault="004B386A" w:rsidP="00825C15">
            <w:pPr>
              <w:pStyle w:val="NormalWeb"/>
              <w:spacing w:before="0" w:beforeAutospacing="0" w:after="0" w:afterAutospacing="0"/>
              <w:rPr>
                <w:rStyle w:val="inlinecode"/>
              </w:rPr>
            </w:pPr>
            <w:r w:rsidRPr="000E32AE">
              <w:rPr>
                <w:rStyle w:val="inlinecode"/>
              </w:rPr>
              <w:t>max</w:t>
            </w:r>
          </w:p>
        </w:tc>
        <w:tc>
          <w:tcPr>
            <w:tcW w:w="7088" w:type="dxa"/>
            <w:tcBorders>
              <w:top w:val="single" w:sz="2" w:space="0" w:color="DBDBDB"/>
              <w:left w:val="single" w:sz="2" w:space="0" w:color="DBDBDB"/>
              <w:bottom w:val="single" w:sz="6" w:space="0" w:color="DBDBDB"/>
              <w:right w:val="single" w:sz="2" w:space="0" w:color="DBDBDB"/>
            </w:tcBorders>
            <w:shd w:val="clear" w:color="auto" w:fill="FFFFFF"/>
            <w:tcMar>
              <w:top w:w="120" w:type="dxa"/>
              <w:left w:w="180" w:type="dxa"/>
              <w:bottom w:w="120" w:type="dxa"/>
              <w:right w:w="180" w:type="dxa"/>
            </w:tcMar>
            <w:hideMark/>
          </w:tcPr>
          <w:p w14:paraId="543E8795" w14:textId="77777777" w:rsidR="004B386A" w:rsidRPr="00ED46BB" w:rsidRDefault="004B386A" w:rsidP="00825C15">
            <w:pPr>
              <w:pStyle w:val="NormalWeb"/>
              <w:spacing w:before="0" w:beforeAutospacing="0" w:after="0" w:afterAutospacing="0"/>
              <w:rPr>
                <w:rFonts w:ascii="Aptos Serif" w:hAnsi="Aptos Serif" w:cs="Aptos Serif"/>
                <w:color w:val="363636"/>
              </w:rPr>
            </w:pPr>
            <w:r w:rsidRPr="00ED46BB">
              <w:rPr>
                <w:rFonts w:ascii="Aptos Serif" w:hAnsi="Aptos Serif" w:cs="Aptos Serif"/>
                <w:color w:val="363636"/>
              </w:rPr>
              <w:t xml:space="preserve">Get the maximum value in the sequence. </w:t>
            </w:r>
          </w:p>
        </w:tc>
      </w:tr>
      <w:tr w:rsidR="004B386A" w14:paraId="21132691" w14:textId="77777777" w:rsidTr="004C1BD0">
        <w:tc>
          <w:tcPr>
            <w:tcW w:w="1840" w:type="dxa"/>
            <w:tcBorders>
              <w:top w:val="single" w:sz="2" w:space="0" w:color="DBDBDB"/>
              <w:left w:val="single" w:sz="2" w:space="0" w:color="DBDBDB"/>
              <w:bottom w:val="single" w:sz="6" w:space="0" w:color="DBDBDB"/>
              <w:right w:val="single" w:sz="2" w:space="0" w:color="DBDBDB"/>
            </w:tcBorders>
            <w:shd w:val="clear" w:color="auto" w:fill="FFFFFF"/>
            <w:tcMar>
              <w:top w:w="120" w:type="dxa"/>
              <w:left w:w="180" w:type="dxa"/>
              <w:bottom w:w="120" w:type="dxa"/>
              <w:right w:w="180" w:type="dxa"/>
            </w:tcMar>
            <w:hideMark/>
          </w:tcPr>
          <w:p w14:paraId="3ADCCC10" w14:textId="77777777" w:rsidR="004B386A" w:rsidRPr="000E32AE" w:rsidRDefault="004B386A" w:rsidP="00825C15">
            <w:pPr>
              <w:pStyle w:val="NormalWeb"/>
              <w:spacing w:before="0" w:beforeAutospacing="0" w:after="0" w:afterAutospacing="0"/>
              <w:rPr>
                <w:rStyle w:val="inlinecode"/>
              </w:rPr>
            </w:pPr>
            <w:r w:rsidRPr="000E32AE">
              <w:rPr>
                <w:rStyle w:val="inlinecode"/>
              </w:rPr>
              <w:t>min</w:t>
            </w:r>
          </w:p>
        </w:tc>
        <w:tc>
          <w:tcPr>
            <w:tcW w:w="7088" w:type="dxa"/>
            <w:tcBorders>
              <w:top w:val="single" w:sz="2" w:space="0" w:color="DBDBDB"/>
              <w:left w:val="single" w:sz="2" w:space="0" w:color="DBDBDB"/>
              <w:bottom w:val="single" w:sz="6" w:space="0" w:color="DBDBDB"/>
              <w:right w:val="single" w:sz="2" w:space="0" w:color="DBDBDB"/>
            </w:tcBorders>
            <w:shd w:val="clear" w:color="auto" w:fill="FFFFFF"/>
            <w:tcMar>
              <w:top w:w="120" w:type="dxa"/>
              <w:left w:w="180" w:type="dxa"/>
              <w:bottom w:w="120" w:type="dxa"/>
              <w:right w:w="180" w:type="dxa"/>
            </w:tcMar>
            <w:hideMark/>
          </w:tcPr>
          <w:p w14:paraId="438D5C1A" w14:textId="77777777" w:rsidR="004B386A" w:rsidRPr="00ED46BB" w:rsidRDefault="004B386A" w:rsidP="00825C15">
            <w:pPr>
              <w:pStyle w:val="NormalWeb"/>
              <w:spacing w:before="0" w:beforeAutospacing="0" w:after="0" w:afterAutospacing="0"/>
              <w:rPr>
                <w:rFonts w:ascii="Aptos Serif" w:hAnsi="Aptos Serif" w:cs="Aptos Serif"/>
                <w:color w:val="363636"/>
              </w:rPr>
            </w:pPr>
            <w:r w:rsidRPr="00ED46BB">
              <w:rPr>
                <w:rFonts w:ascii="Aptos Serif" w:hAnsi="Aptos Serif" w:cs="Aptos Serif"/>
                <w:color w:val="363636"/>
              </w:rPr>
              <w:t xml:space="preserve">Get the minimum value in the sequence. </w:t>
            </w:r>
          </w:p>
        </w:tc>
      </w:tr>
      <w:tr w:rsidR="00213533" w14:paraId="3B997171" w14:textId="77777777" w:rsidTr="004C1BD0">
        <w:tc>
          <w:tcPr>
            <w:tcW w:w="1840" w:type="dxa"/>
            <w:tcBorders>
              <w:top w:val="single" w:sz="2" w:space="0" w:color="DBDBDB"/>
              <w:left w:val="single" w:sz="2" w:space="0" w:color="DBDBDB"/>
              <w:bottom w:val="single" w:sz="6" w:space="0" w:color="DBDBDB"/>
              <w:right w:val="single" w:sz="2" w:space="0" w:color="DBDBDB"/>
            </w:tcBorders>
            <w:shd w:val="clear" w:color="auto" w:fill="FFFFFF"/>
            <w:tcMar>
              <w:top w:w="120" w:type="dxa"/>
              <w:left w:w="180" w:type="dxa"/>
              <w:bottom w:w="120" w:type="dxa"/>
              <w:right w:w="180" w:type="dxa"/>
            </w:tcMar>
          </w:tcPr>
          <w:p w14:paraId="22E34200" w14:textId="370E158B" w:rsidR="00213533" w:rsidRPr="000E32AE" w:rsidRDefault="00213533" w:rsidP="00213533">
            <w:pPr>
              <w:pStyle w:val="NormalWeb"/>
              <w:spacing w:before="0" w:beforeAutospacing="0" w:after="0" w:afterAutospacing="0"/>
              <w:rPr>
                <w:rStyle w:val="inlinecode"/>
              </w:rPr>
            </w:pPr>
            <w:r>
              <w:rPr>
                <w:rStyle w:val="inlinecode"/>
              </w:rPr>
              <w:t>pacf</w:t>
            </w:r>
          </w:p>
        </w:tc>
        <w:tc>
          <w:tcPr>
            <w:tcW w:w="7088" w:type="dxa"/>
            <w:tcBorders>
              <w:top w:val="single" w:sz="2" w:space="0" w:color="DBDBDB"/>
              <w:left w:val="single" w:sz="2" w:space="0" w:color="DBDBDB"/>
              <w:bottom w:val="single" w:sz="6" w:space="0" w:color="DBDBDB"/>
              <w:right w:val="single" w:sz="2" w:space="0" w:color="DBDBDB"/>
            </w:tcBorders>
            <w:shd w:val="clear" w:color="auto" w:fill="FFFFFF"/>
            <w:tcMar>
              <w:top w:w="120" w:type="dxa"/>
              <w:left w:w="180" w:type="dxa"/>
              <w:bottom w:w="120" w:type="dxa"/>
              <w:right w:w="180" w:type="dxa"/>
            </w:tcMar>
          </w:tcPr>
          <w:p w14:paraId="0367AE61" w14:textId="693CECE2" w:rsidR="00213533" w:rsidRPr="00ED46BB" w:rsidRDefault="00213533" w:rsidP="00213533">
            <w:pPr>
              <w:pStyle w:val="NormalWeb"/>
              <w:spacing w:before="0" w:beforeAutospacing="0" w:after="0" w:afterAutospacing="0"/>
              <w:rPr>
                <w:rFonts w:ascii="Aptos Serif" w:hAnsi="Aptos Serif" w:cs="Aptos Serif"/>
                <w:color w:val="363636"/>
              </w:rPr>
            </w:pPr>
            <w:r>
              <w:rPr>
                <w:rFonts w:ascii="Aptos Serif" w:hAnsi="Aptos Serif" w:cs="Aptos Serif"/>
                <w:color w:val="363636"/>
              </w:rPr>
              <w:t>The Partial Autocorrelation function.</w:t>
            </w:r>
          </w:p>
        </w:tc>
      </w:tr>
      <w:tr w:rsidR="004B386A" w14:paraId="3EC15F67" w14:textId="77777777" w:rsidTr="004C1BD0">
        <w:tc>
          <w:tcPr>
            <w:tcW w:w="1840" w:type="dxa"/>
            <w:tcBorders>
              <w:top w:val="single" w:sz="2" w:space="0" w:color="DBDBDB"/>
              <w:left w:val="single" w:sz="2" w:space="0" w:color="DBDBDB"/>
              <w:bottom w:val="single" w:sz="6" w:space="0" w:color="DBDBDB"/>
              <w:right w:val="single" w:sz="2" w:space="0" w:color="DBDBDB"/>
            </w:tcBorders>
            <w:shd w:val="clear" w:color="auto" w:fill="FFFFFF"/>
            <w:tcMar>
              <w:top w:w="120" w:type="dxa"/>
              <w:left w:w="180" w:type="dxa"/>
              <w:bottom w:w="120" w:type="dxa"/>
              <w:right w:w="180" w:type="dxa"/>
            </w:tcMar>
            <w:hideMark/>
          </w:tcPr>
          <w:p w14:paraId="76BB4956" w14:textId="77777777" w:rsidR="004B386A" w:rsidRPr="000E32AE" w:rsidRDefault="004B386A" w:rsidP="00825C15">
            <w:pPr>
              <w:pStyle w:val="NormalWeb"/>
              <w:spacing w:before="0" w:beforeAutospacing="0" w:after="0" w:afterAutospacing="0"/>
              <w:rPr>
                <w:rStyle w:val="inlinecode"/>
              </w:rPr>
            </w:pPr>
            <w:r w:rsidRPr="000E32AE">
              <w:rPr>
                <w:rStyle w:val="inlinecode"/>
              </w:rPr>
              <w:t>plot</w:t>
            </w:r>
          </w:p>
        </w:tc>
        <w:tc>
          <w:tcPr>
            <w:tcW w:w="7088" w:type="dxa"/>
            <w:tcBorders>
              <w:top w:val="single" w:sz="2" w:space="0" w:color="DBDBDB"/>
              <w:left w:val="single" w:sz="2" w:space="0" w:color="DBDBDB"/>
              <w:bottom w:val="single" w:sz="6" w:space="0" w:color="DBDBDB"/>
              <w:right w:val="single" w:sz="2" w:space="0" w:color="DBDBDB"/>
            </w:tcBorders>
            <w:shd w:val="clear" w:color="auto" w:fill="FFFFFF"/>
            <w:tcMar>
              <w:top w:w="120" w:type="dxa"/>
              <w:left w:w="180" w:type="dxa"/>
              <w:bottom w:w="120" w:type="dxa"/>
              <w:right w:w="180" w:type="dxa"/>
            </w:tcMar>
            <w:hideMark/>
          </w:tcPr>
          <w:p w14:paraId="09F95F15" w14:textId="77777777" w:rsidR="004B386A" w:rsidRPr="00ED46BB" w:rsidRDefault="004B386A" w:rsidP="00825C15">
            <w:pPr>
              <w:pStyle w:val="NormalWeb"/>
              <w:spacing w:before="0" w:beforeAutospacing="0" w:after="0" w:afterAutospacing="0"/>
              <w:rPr>
                <w:rFonts w:ascii="Aptos Serif" w:hAnsi="Aptos Serif" w:cs="Aptos Serif"/>
                <w:color w:val="363636"/>
              </w:rPr>
            </w:pPr>
            <w:r w:rsidRPr="00ED46BB">
              <w:rPr>
                <w:rFonts w:ascii="Aptos Serif" w:hAnsi="Aptos Serif" w:cs="Aptos Serif"/>
                <w:color w:val="363636"/>
              </w:rPr>
              <w:t xml:space="preserve">Plots the sequence. </w:t>
            </w:r>
          </w:p>
        </w:tc>
      </w:tr>
      <w:tr w:rsidR="004B386A" w14:paraId="5F47E90C" w14:textId="77777777" w:rsidTr="004C1BD0">
        <w:tc>
          <w:tcPr>
            <w:tcW w:w="1840" w:type="dxa"/>
            <w:tcBorders>
              <w:top w:val="single" w:sz="2" w:space="0" w:color="DBDBDB"/>
              <w:left w:val="single" w:sz="2" w:space="0" w:color="DBDBDB"/>
              <w:bottom w:val="single" w:sz="6" w:space="0" w:color="DBDBDB"/>
              <w:right w:val="single" w:sz="2" w:space="0" w:color="DBDBDB"/>
            </w:tcBorders>
            <w:shd w:val="clear" w:color="auto" w:fill="FFFFFF"/>
            <w:tcMar>
              <w:top w:w="120" w:type="dxa"/>
              <w:left w:w="180" w:type="dxa"/>
              <w:bottom w:w="120" w:type="dxa"/>
              <w:right w:w="180" w:type="dxa"/>
            </w:tcMar>
            <w:hideMark/>
          </w:tcPr>
          <w:p w14:paraId="1B75C3CB" w14:textId="77777777" w:rsidR="004B386A" w:rsidRPr="000E32AE" w:rsidRDefault="004B386A" w:rsidP="00825C15">
            <w:pPr>
              <w:pStyle w:val="NormalWeb"/>
              <w:spacing w:before="0" w:beforeAutospacing="0" w:after="0" w:afterAutospacing="0"/>
              <w:rPr>
                <w:rStyle w:val="inlinecode"/>
              </w:rPr>
            </w:pPr>
            <w:r w:rsidRPr="000E32AE">
              <w:rPr>
                <w:rStyle w:val="inlinecode"/>
              </w:rPr>
              <w:t>prod</w:t>
            </w:r>
          </w:p>
        </w:tc>
        <w:tc>
          <w:tcPr>
            <w:tcW w:w="7088" w:type="dxa"/>
            <w:tcBorders>
              <w:top w:val="single" w:sz="2" w:space="0" w:color="DBDBDB"/>
              <w:left w:val="single" w:sz="2" w:space="0" w:color="DBDBDB"/>
              <w:bottom w:val="single" w:sz="6" w:space="0" w:color="DBDBDB"/>
              <w:right w:val="single" w:sz="2" w:space="0" w:color="DBDBDB"/>
            </w:tcBorders>
            <w:shd w:val="clear" w:color="auto" w:fill="FFFFFF"/>
            <w:tcMar>
              <w:top w:w="120" w:type="dxa"/>
              <w:left w:w="180" w:type="dxa"/>
              <w:bottom w:w="120" w:type="dxa"/>
              <w:right w:w="180" w:type="dxa"/>
            </w:tcMar>
            <w:hideMark/>
          </w:tcPr>
          <w:p w14:paraId="0FE50044" w14:textId="77777777" w:rsidR="004B386A" w:rsidRPr="00ED46BB" w:rsidRDefault="004B386A" w:rsidP="00825C15">
            <w:pPr>
              <w:pStyle w:val="NormalWeb"/>
              <w:spacing w:before="0" w:beforeAutospacing="0" w:after="0" w:afterAutospacing="0"/>
              <w:rPr>
                <w:rFonts w:ascii="Aptos Serif" w:hAnsi="Aptos Serif" w:cs="Aptos Serif"/>
                <w:color w:val="363636"/>
              </w:rPr>
            </w:pPr>
            <w:r w:rsidRPr="00ED46BB">
              <w:rPr>
                <w:rFonts w:ascii="Aptos Serif" w:hAnsi="Aptos Serif" w:cs="Aptos Serif"/>
                <w:color w:val="363636"/>
              </w:rPr>
              <w:t xml:space="preserve">Multiplies all values in the sequence. </w:t>
            </w:r>
          </w:p>
        </w:tc>
      </w:tr>
      <w:tr w:rsidR="004B386A" w14:paraId="6D22FDAD" w14:textId="77777777" w:rsidTr="004C1BD0">
        <w:tc>
          <w:tcPr>
            <w:tcW w:w="1840" w:type="dxa"/>
            <w:tcBorders>
              <w:top w:val="single" w:sz="2" w:space="0" w:color="DBDBDB"/>
              <w:left w:val="single" w:sz="2" w:space="0" w:color="DBDBDB"/>
              <w:bottom w:val="single" w:sz="6" w:space="0" w:color="DBDBDB"/>
              <w:right w:val="single" w:sz="2" w:space="0" w:color="DBDBDB"/>
            </w:tcBorders>
            <w:shd w:val="clear" w:color="auto" w:fill="FFFFFF"/>
            <w:tcMar>
              <w:top w:w="120" w:type="dxa"/>
              <w:left w:w="180" w:type="dxa"/>
              <w:bottom w:w="120" w:type="dxa"/>
              <w:right w:w="180" w:type="dxa"/>
            </w:tcMar>
            <w:hideMark/>
          </w:tcPr>
          <w:p w14:paraId="64C461FA" w14:textId="77777777" w:rsidR="004B386A" w:rsidRPr="000E32AE" w:rsidRDefault="004B386A" w:rsidP="00825C15">
            <w:pPr>
              <w:pStyle w:val="NormalWeb"/>
              <w:spacing w:before="0" w:beforeAutospacing="0" w:after="0" w:afterAutospacing="0"/>
              <w:rPr>
                <w:rStyle w:val="inlinecode"/>
              </w:rPr>
            </w:pPr>
            <w:r w:rsidRPr="000E32AE">
              <w:rPr>
                <w:rStyle w:val="inlinecode"/>
              </w:rPr>
              <w:t>sort</w:t>
            </w:r>
          </w:p>
        </w:tc>
        <w:tc>
          <w:tcPr>
            <w:tcW w:w="7088" w:type="dxa"/>
            <w:tcBorders>
              <w:top w:val="single" w:sz="2" w:space="0" w:color="DBDBDB"/>
              <w:left w:val="single" w:sz="2" w:space="0" w:color="DBDBDB"/>
              <w:bottom w:val="single" w:sz="6" w:space="0" w:color="DBDBDB"/>
              <w:right w:val="single" w:sz="2" w:space="0" w:color="DBDBDB"/>
            </w:tcBorders>
            <w:shd w:val="clear" w:color="auto" w:fill="FFFFFF"/>
            <w:tcMar>
              <w:top w:w="120" w:type="dxa"/>
              <w:left w:w="180" w:type="dxa"/>
              <w:bottom w:w="120" w:type="dxa"/>
              <w:right w:w="180" w:type="dxa"/>
            </w:tcMar>
            <w:hideMark/>
          </w:tcPr>
          <w:p w14:paraId="5CEF8DE2" w14:textId="77777777" w:rsidR="004B386A" w:rsidRPr="00ED46BB" w:rsidRDefault="004B386A" w:rsidP="00825C15">
            <w:pPr>
              <w:pStyle w:val="NormalWeb"/>
              <w:spacing w:before="0" w:beforeAutospacing="0" w:after="0" w:afterAutospacing="0"/>
              <w:rPr>
                <w:rFonts w:ascii="Aptos Serif" w:hAnsi="Aptos Serif" w:cs="Aptos Serif"/>
                <w:color w:val="363636"/>
              </w:rPr>
            </w:pPr>
            <w:r w:rsidRPr="00ED46BB">
              <w:rPr>
                <w:rFonts w:ascii="Aptos Serif" w:hAnsi="Aptos Serif" w:cs="Aptos Serif"/>
                <w:color w:val="363636"/>
              </w:rPr>
              <w:t xml:space="preserve">Sorts values in ascending order. </w:t>
            </w:r>
          </w:p>
        </w:tc>
      </w:tr>
      <w:tr w:rsidR="004B386A" w14:paraId="57687ADA" w14:textId="77777777" w:rsidTr="004C1BD0">
        <w:tc>
          <w:tcPr>
            <w:tcW w:w="1840" w:type="dxa"/>
            <w:tcBorders>
              <w:top w:val="single" w:sz="2" w:space="0" w:color="DBDBDB"/>
              <w:left w:val="single" w:sz="2" w:space="0" w:color="DBDBDB"/>
              <w:bottom w:val="single" w:sz="6" w:space="0" w:color="DBDBDB"/>
              <w:right w:val="single" w:sz="2" w:space="0" w:color="DBDBDB"/>
            </w:tcBorders>
            <w:shd w:val="clear" w:color="auto" w:fill="FFFFFF"/>
            <w:tcMar>
              <w:top w:w="120" w:type="dxa"/>
              <w:left w:w="180" w:type="dxa"/>
              <w:bottom w:w="120" w:type="dxa"/>
              <w:right w:w="180" w:type="dxa"/>
            </w:tcMar>
            <w:hideMark/>
          </w:tcPr>
          <w:p w14:paraId="726AC93C" w14:textId="77777777" w:rsidR="004B386A" w:rsidRPr="000E32AE" w:rsidRDefault="004B386A" w:rsidP="00825C15">
            <w:pPr>
              <w:pStyle w:val="NormalWeb"/>
              <w:spacing w:before="0" w:beforeAutospacing="0" w:after="0" w:afterAutospacing="0"/>
              <w:rPr>
                <w:rStyle w:val="inlinecode"/>
              </w:rPr>
            </w:pPr>
            <w:r w:rsidRPr="000E32AE">
              <w:rPr>
                <w:rStyle w:val="inlinecode"/>
              </w:rPr>
              <w:t>sortDesc</w:t>
            </w:r>
          </w:p>
        </w:tc>
        <w:tc>
          <w:tcPr>
            <w:tcW w:w="7088" w:type="dxa"/>
            <w:tcBorders>
              <w:top w:val="single" w:sz="2" w:space="0" w:color="DBDBDB"/>
              <w:left w:val="single" w:sz="2" w:space="0" w:color="DBDBDB"/>
              <w:bottom w:val="single" w:sz="6" w:space="0" w:color="DBDBDB"/>
              <w:right w:val="single" w:sz="2" w:space="0" w:color="DBDBDB"/>
            </w:tcBorders>
            <w:shd w:val="clear" w:color="auto" w:fill="FFFFFF"/>
            <w:tcMar>
              <w:top w:w="120" w:type="dxa"/>
              <w:left w:w="180" w:type="dxa"/>
              <w:bottom w:w="120" w:type="dxa"/>
              <w:right w:w="180" w:type="dxa"/>
            </w:tcMar>
            <w:hideMark/>
          </w:tcPr>
          <w:p w14:paraId="05B6F883" w14:textId="77777777" w:rsidR="004B386A" w:rsidRPr="00ED46BB" w:rsidRDefault="004B386A" w:rsidP="00825C15">
            <w:pPr>
              <w:pStyle w:val="NormalWeb"/>
              <w:spacing w:before="0" w:beforeAutospacing="0" w:after="0" w:afterAutospacing="0"/>
              <w:rPr>
                <w:rFonts w:ascii="Aptos Serif" w:hAnsi="Aptos Serif" w:cs="Aptos Serif"/>
                <w:color w:val="363636"/>
              </w:rPr>
            </w:pPr>
            <w:r w:rsidRPr="00ED46BB">
              <w:rPr>
                <w:rFonts w:ascii="Aptos Serif" w:hAnsi="Aptos Serif" w:cs="Aptos Serif"/>
                <w:color w:val="363636"/>
              </w:rPr>
              <w:t xml:space="preserve">Sorts values in descending order. </w:t>
            </w:r>
          </w:p>
        </w:tc>
      </w:tr>
      <w:tr w:rsidR="004B386A" w14:paraId="30494A3E" w14:textId="77777777" w:rsidTr="004C1BD0">
        <w:tc>
          <w:tcPr>
            <w:tcW w:w="1840" w:type="dxa"/>
            <w:tcBorders>
              <w:top w:val="single" w:sz="2" w:space="0" w:color="DBDBDB"/>
              <w:left w:val="single" w:sz="2" w:space="0" w:color="DBDBDB"/>
              <w:bottom w:val="single" w:sz="6" w:space="0" w:color="DBDBDB"/>
              <w:right w:val="single" w:sz="2" w:space="0" w:color="DBDBDB"/>
            </w:tcBorders>
            <w:shd w:val="clear" w:color="auto" w:fill="FFFFFF"/>
            <w:tcMar>
              <w:top w:w="120" w:type="dxa"/>
              <w:left w:w="180" w:type="dxa"/>
              <w:bottom w:w="120" w:type="dxa"/>
              <w:right w:w="180" w:type="dxa"/>
            </w:tcMar>
            <w:hideMark/>
          </w:tcPr>
          <w:p w14:paraId="5E3DDF0D" w14:textId="77777777" w:rsidR="004B386A" w:rsidRPr="000E32AE" w:rsidRDefault="004B386A" w:rsidP="00825C15">
            <w:pPr>
              <w:pStyle w:val="NormalWeb"/>
              <w:spacing w:before="0" w:beforeAutospacing="0" w:after="0" w:afterAutospacing="0"/>
              <w:rPr>
                <w:rStyle w:val="inlinecode"/>
              </w:rPr>
            </w:pPr>
            <w:r w:rsidRPr="000E32AE">
              <w:rPr>
                <w:rStyle w:val="inlinecode"/>
              </w:rPr>
              <w:t>stats</w:t>
            </w:r>
          </w:p>
        </w:tc>
        <w:tc>
          <w:tcPr>
            <w:tcW w:w="7088" w:type="dxa"/>
            <w:tcBorders>
              <w:top w:val="single" w:sz="2" w:space="0" w:color="DBDBDB"/>
              <w:left w:val="single" w:sz="2" w:space="0" w:color="DBDBDB"/>
              <w:bottom w:val="single" w:sz="6" w:space="0" w:color="DBDBDB"/>
              <w:right w:val="single" w:sz="2" w:space="0" w:color="DBDBDB"/>
            </w:tcBorders>
            <w:shd w:val="clear" w:color="auto" w:fill="FFFFFF"/>
            <w:tcMar>
              <w:top w:w="120" w:type="dxa"/>
              <w:left w:w="180" w:type="dxa"/>
              <w:bottom w:w="120" w:type="dxa"/>
              <w:right w:w="180" w:type="dxa"/>
            </w:tcMar>
            <w:hideMark/>
          </w:tcPr>
          <w:p w14:paraId="06A2D81B" w14:textId="77777777" w:rsidR="004B386A" w:rsidRPr="00ED46BB" w:rsidRDefault="004B386A" w:rsidP="00825C15">
            <w:pPr>
              <w:pStyle w:val="NormalWeb"/>
              <w:spacing w:before="0" w:beforeAutospacing="0" w:after="0" w:afterAutospacing="0"/>
              <w:rPr>
                <w:rFonts w:ascii="Aptos Serif" w:hAnsi="Aptos Serif" w:cs="Aptos Serif"/>
                <w:color w:val="363636"/>
              </w:rPr>
            </w:pPr>
            <w:r w:rsidRPr="00ED46BB">
              <w:rPr>
                <w:rFonts w:ascii="Aptos Serif" w:hAnsi="Aptos Serif" w:cs="Aptos Serif"/>
                <w:color w:val="363636"/>
              </w:rPr>
              <w:t xml:space="preserve">Gets all statistic moments of the sequence. </w:t>
            </w:r>
          </w:p>
        </w:tc>
      </w:tr>
      <w:tr w:rsidR="004B386A" w14:paraId="3A629B54" w14:textId="77777777" w:rsidTr="004C1BD0">
        <w:tc>
          <w:tcPr>
            <w:tcW w:w="1840" w:type="dxa"/>
            <w:tcBorders>
              <w:top w:val="single" w:sz="2" w:space="0" w:color="DBDBDB"/>
              <w:left w:val="single" w:sz="2" w:space="0" w:color="DBDBDB"/>
              <w:bottom w:val="single" w:sz="6" w:space="0" w:color="DBDBDB"/>
              <w:right w:val="single" w:sz="2" w:space="0" w:color="DBDBDB"/>
            </w:tcBorders>
            <w:shd w:val="clear" w:color="auto" w:fill="FFFFFF"/>
            <w:tcMar>
              <w:top w:w="120" w:type="dxa"/>
              <w:left w:w="180" w:type="dxa"/>
              <w:bottom w:w="120" w:type="dxa"/>
              <w:right w:w="180" w:type="dxa"/>
            </w:tcMar>
            <w:hideMark/>
          </w:tcPr>
          <w:p w14:paraId="06B1FC7A" w14:textId="77777777" w:rsidR="004B386A" w:rsidRPr="000E32AE" w:rsidRDefault="004B386A" w:rsidP="00825C15">
            <w:pPr>
              <w:pStyle w:val="NormalWeb"/>
              <w:spacing w:before="0" w:beforeAutospacing="0" w:after="0" w:afterAutospacing="0"/>
              <w:rPr>
                <w:rStyle w:val="inlinecode"/>
              </w:rPr>
            </w:pPr>
            <w:r w:rsidRPr="000E32AE">
              <w:rPr>
                <w:rStyle w:val="inlinecode"/>
              </w:rPr>
              <w:t>sum</w:t>
            </w:r>
          </w:p>
        </w:tc>
        <w:tc>
          <w:tcPr>
            <w:tcW w:w="7088" w:type="dxa"/>
            <w:tcBorders>
              <w:top w:val="single" w:sz="2" w:space="0" w:color="DBDBDB"/>
              <w:left w:val="single" w:sz="2" w:space="0" w:color="DBDBDB"/>
              <w:bottom w:val="single" w:sz="6" w:space="0" w:color="DBDBDB"/>
              <w:right w:val="single" w:sz="2" w:space="0" w:color="DBDBDB"/>
            </w:tcBorders>
            <w:shd w:val="clear" w:color="auto" w:fill="FFFFFF"/>
            <w:tcMar>
              <w:top w:w="120" w:type="dxa"/>
              <w:left w:w="180" w:type="dxa"/>
              <w:bottom w:w="120" w:type="dxa"/>
              <w:right w:w="180" w:type="dxa"/>
            </w:tcMar>
            <w:hideMark/>
          </w:tcPr>
          <w:p w14:paraId="752F8086" w14:textId="77777777" w:rsidR="004B386A" w:rsidRPr="00ED46BB" w:rsidRDefault="004B386A" w:rsidP="00825C15">
            <w:pPr>
              <w:pStyle w:val="NormalWeb"/>
              <w:spacing w:before="0" w:beforeAutospacing="0" w:after="0" w:afterAutospacing="0"/>
              <w:rPr>
                <w:rFonts w:ascii="Aptos Serif" w:hAnsi="Aptos Serif" w:cs="Aptos Serif"/>
                <w:color w:val="363636"/>
              </w:rPr>
            </w:pPr>
            <w:r w:rsidRPr="00ED46BB">
              <w:rPr>
                <w:rFonts w:ascii="Aptos Serif" w:hAnsi="Aptos Serif" w:cs="Aptos Serif"/>
                <w:color w:val="363636"/>
              </w:rPr>
              <w:t xml:space="preserve">Sums all values in the sequence. </w:t>
            </w:r>
          </w:p>
        </w:tc>
      </w:tr>
      <w:tr w:rsidR="004B386A" w14:paraId="569A0F57" w14:textId="77777777" w:rsidTr="004C1BD0">
        <w:tc>
          <w:tcPr>
            <w:tcW w:w="1840" w:type="dxa"/>
            <w:tcBorders>
              <w:top w:val="single" w:sz="2" w:space="0" w:color="DBDBDB"/>
              <w:left w:val="single" w:sz="2" w:space="0" w:color="DBDBDB"/>
              <w:bottom w:val="single" w:sz="2" w:space="0" w:color="DBDBDB"/>
              <w:right w:val="single" w:sz="2" w:space="0" w:color="DBDBDB"/>
            </w:tcBorders>
            <w:shd w:val="clear" w:color="auto" w:fill="FFFFFF"/>
            <w:tcMar>
              <w:top w:w="120" w:type="dxa"/>
              <w:left w:w="180" w:type="dxa"/>
              <w:bottom w:w="120" w:type="dxa"/>
              <w:right w:w="180" w:type="dxa"/>
            </w:tcMar>
            <w:hideMark/>
          </w:tcPr>
          <w:p w14:paraId="73EDA8B9" w14:textId="77777777" w:rsidR="004B386A" w:rsidRPr="000E32AE" w:rsidRDefault="004B386A" w:rsidP="00825C15">
            <w:pPr>
              <w:pStyle w:val="NormalWeb"/>
              <w:spacing w:before="0" w:beforeAutospacing="0" w:after="0" w:afterAutospacing="0"/>
              <w:rPr>
                <w:rStyle w:val="inlinecode"/>
              </w:rPr>
            </w:pPr>
            <w:r w:rsidRPr="000E32AE">
              <w:rPr>
                <w:rStyle w:val="inlinecode"/>
              </w:rPr>
              <w:t>toVector</w:t>
            </w:r>
          </w:p>
        </w:tc>
        <w:tc>
          <w:tcPr>
            <w:tcW w:w="7088" w:type="dxa"/>
            <w:tcBorders>
              <w:top w:val="single" w:sz="2" w:space="0" w:color="DBDBDB"/>
              <w:left w:val="single" w:sz="2" w:space="0" w:color="DBDBDB"/>
              <w:bottom w:val="single" w:sz="2" w:space="0" w:color="DBDBDB"/>
              <w:right w:val="single" w:sz="2" w:space="0" w:color="DBDBDB"/>
            </w:tcBorders>
            <w:shd w:val="clear" w:color="auto" w:fill="FFFFFF"/>
            <w:tcMar>
              <w:top w:w="120" w:type="dxa"/>
              <w:left w:w="180" w:type="dxa"/>
              <w:bottom w:w="120" w:type="dxa"/>
              <w:right w:w="180" w:type="dxa"/>
            </w:tcMar>
            <w:hideMark/>
          </w:tcPr>
          <w:p w14:paraId="7F6EBEC9" w14:textId="6FE40BC3" w:rsidR="004B386A" w:rsidRPr="00ED46BB" w:rsidRDefault="004B386A" w:rsidP="00825C15">
            <w:pPr>
              <w:pStyle w:val="NormalWeb"/>
              <w:spacing w:before="0" w:beforeAutospacing="0" w:after="0" w:afterAutospacing="0"/>
              <w:rPr>
                <w:rFonts w:ascii="Aptos Serif" w:hAnsi="Aptos Serif" w:cs="Aptos Serif"/>
                <w:color w:val="363636"/>
              </w:rPr>
            </w:pPr>
            <w:r w:rsidRPr="00ED46BB">
              <w:rPr>
                <w:rFonts w:ascii="Aptos Serif" w:hAnsi="Aptos Serif" w:cs="Aptos Serif"/>
                <w:color w:val="363636"/>
              </w:rPr>
              <w:t>Materiali</w:t>
            </w:r>
            <w:r w:rsidR="00823211">
              <w:rPr>
                <w:rFonts w:ascii="Aptos Serif" w:hAnsi="Aptos Serif" w:cs="Aptos Serif"/>
                <w:color w:val="363636"/>
              </w:rPr>
              <w:t>s</w:t>
            </w:r>
            <w:r w:rsidRPr="00ED46BB">
              <w:rPr>
                <w:rFonts w:ascii="Aptos Serif" w:hAnsi="Aptos Serif" w:cs="Aptos Serif"/>
                <w:color w:val="363636"/>
              </w:rPr>
              <w:t xml:space="preserve">es the sequence into a vector. </w:t>
            </w:r>
          </w:p>
        </w:tc>
      </w:tr>
    </w:tbl>
    <w:p w14:paraId="70ADD58F" w14:textId="1B7F933D" w:rsidR="007E15EE" w:rsidRDefault="007E15EE" w:rsidP="004B386A">
      <w:pPr>
        <w:spacing w:before="240"/>
        <w:rPr>
          <w:szCs w:val="24"/>
        </w:rPr>
      </w:pPr>
      <w:r>
        <w:t>These are the methods that can be used with a sequence</w:t>
      </w:r>
      <w:r w:rsidR="004B386A">
        <w:t xml:space="preserve"> of real values</w:t>
      </w:r>
      <w:r>
        <w:t>:</w:t>
      </w:r>
    </w:p>
    <w:tbl>
      <w:tblPr>
        <w:tblW w:w="8928" w:type="dxa"/>
        <w:tblBorders>
          <w:top w:val="single" w:sz="6" w:space="0" w:color="DBDBDB"/>
          <w:left w:val="single" w:sz="6" w:space="0" w:color="DBDBDB"/>
          <w:bottom w:val="single" w:sz="6" w:space="0" w:color="DBDBDB"/>
          <w:right w:val="single" w:sz="6" w:space="0" w:color="DBDBDB"/>
        </w:tblBorders>
        <w:shd w:val="clear" w:color="auto" w:fill="FFFFFF"/>
        <w:tblCellMar>
          <w:top w:w="15" w:type="dxa"/>
          <w:left w:w="15" w:type="dxa"/>
          <w:bottom w:w="15" w:type="dxa"/>
          <w:right w:w="15" w:type="dxa"/>
        </w:tblCellMar>
        <w:tblLook w:val="04A0" w:firstRow="1" w:lastRow="0" w:firstColumn="1" w:lastColumn="0" w:noHBand="0" w:noVBand="1"/>
      </w:tblPr>
      <w:tblGrid>
        <w:gridCol w:w="1840"/>
        <w:gridCol w:w="7088"/>
      </w:tblGrid>
      <w:tr w:rsidR="007E15EE" w14:paraId="166319EC" w14:textId="77777777" w:rsidTr="004C1BD0">
        <w:tc>
          <w:tcPr>
            <w:tcW w:w="1840" w:type="dxa"/>
            <w:tcBorders>
              <w:top w:val="single" w:sz="2" w:space="0" w:color="DBDBDB"/>
              <w:left w:val="single" w:sz="2" w:space="0" w:color="DBDBDB"/>
              <w:bottom w:val="single" w:sz="6" w:space="0" w:color="DBDBDB"/>
              <w:right w:val="single" w:sz="2" w:space="0" w:color="DBDBDB"/>
            </w:tcBorders>
            <w:shd w:val="clear" w:color="auto" w:fill="FFFFFF"/>
            <w:tcMar>
              <w:top w:w="120" w:type="dxa"/>
              <w:left w:w="180" w:type="dxa"/>
              <w:bottom w:w="120" w:type="dxa"/>
              <w:right w:w="180" w:type="dxa"/>
            </w:tcMar>
            <w:hideMark/>
          </w:tcPr>
          <w:p w14:paraId="57E6C110" w14:textId="77777777" w:rsidR="007E15EE" w:rsidRPr="000E32AE" w:rsidRDefault="007E15EE">
            <w:pPr>
              <w:pStyle w:val="NormalWeb"/>
              <w:spacing w:before="0" w:beforeAutospacing="0" w:after="0" w:afterAutospacing="0"/>
              <w:rPr>
                <w:rStyle w:val="inlinecode"/>
              </w:rPr>
            </w:pPr>
            <w:r w:rsidRPr="000E32AE">
              <w:rPr>
                <w:rStyle w:val="inlinecode"/>
              </w:rPr>
              <w:t>all</w:t>
            </w:r>
          </w:p>
        </w:tc>
        <w:tc>
          <w:tcPr>
            <w:tcW w:w="7088" w:type="dxa"/>
            <w:tcBorders>
              <w:top w:val="single" w:sz="2" w:space="0" w:color="DBDBDB"/>
              <w:left w:val="single" w:sz="2" w:space="0" w:color="DBDBDB"/>
              <w:bottom w:val="single" w:sz="6" w:space="0" w:color="DBDBDB"/>
              <w:right w:val="single" w:sz="2" w:space="0" w:color="DBDBDB"/>
            </w:tcBorders>
            <w:shd w:val="clear" w:color="auto" w:fill="FFFFFF"/>
            <w:tcMar>
              <w:top w:w="120" w:type="dxa"/>
              <w:left w:w="180" w:type="dxa"/>
              <w:bottom w:w="120" w:type="dxa"/>
              <w:right w:w="180" w:type="dxa"/>
            </w:tcMar>
            <w:hideMark/>
          </w:tcPr>
          <w:p w14:paraId="4A89753A" w14:textId="5DAC3DCF" w:rsidR="007E15EE" w:rsidRPr="00ED46BB" w:rsidRDefault="007E15EE">
            <w:pPr>
              <w:pStyle w:val="NormalWeb"/>
              <w:spacing w:before="0" w:beforeAutospacing="0" w:after="0" w:afterAutospacing="0"/>
              <w:rPr>
                <w:rFonts w:ascii="Aptos Serif" w:hAnsi="Aptos Serif" w:cs="Aptos Serif"/>
                <w:color w:val="363636"/>
              </w:rPr>
            </w:pPr>
            <w:r w:rsidRPr="00ED46BB">
              <w:rPr>
                <w:rFonts w:ascii="Aptos Serif" w:hAnsi="Aptos Serif" w:cs="Aptos Serif"/>
                <w:color w:val="363636"/>
              </w:rPr>
              <w:t>Checks if all items in the sequence satisfy a predicate.</w:t>
            </w:r>
            <w:r w:rsidR="00436984" w:rsidRPr="00ED46BB">
              <w:rPr>
                <w:rFonts w:ascii="Aptos Serif" w:hAnsi="Aptos Serif" w:cs="Aptos Serif"/>
                <w:color w:val="363636"/>
              </w:rPr>
              <w:t xml:space="preserve"> </w:t>
            </w:r>
          </w:p>
        </w:tc>
      </w:tr>
      <w:tr w:rsidR="007E15EE" w14:paraId="4D341511" w14:textId="77777777" w:rsidTr="004C1BD0">
        <w:tc>
          <w:tcPr>
            <w:tcW w:w="1840" w:type="dxa"/>
            <w:tcBorders>
              <w:top w:val="single" w:sz="2" w:space="0" w:color="DBDBDB"/>
              <w:left w:val="single" w:sz="2" w:space="0" w:color="DBDBDB"/>
              <w:bottom w:val="single" w:sz="6" w:space="0" w:color="DBDBDB"/>
              <w:right w:val="single" w:sz="2" w:space="0" w:color="DBDBDB"/>
            </w:tcBorders>
            <w:shd w:val="clear" w:color="auto" w:fill="FFFFFF"/>
            <w:tcMar>
              <w:top w:w="120" w:type="dxa"/>
              <w:left w:w="180" w:type="dxa"/>
              <w:bottom w:w="120" w:type="dxa"/>
              <w:right w:w="180" w:type="dxa"/>
            </w:tcMar>
            <w:hideMark/>
          </w:tcPr>
          <w:p w14:paraId="72E64321" w14:textId="77777777" w:rsidR="007E15EE" w:rsidRPr="000E32AE" w:rsidRDefault="007E15EE">
            <w:pPr>
              <w:pStyle w:val="NormalWeb"/>
              <w:spacing w:before="0" w:beforeAutospacing="0" w:after="0" w:afterAutospacing="0"/>
              <w:rPr>
                <w:rStyle w:val="inlinecode"/>
              </w:rPr>
            </w:pPr>
            <w:r w:rsidRPr="000E32AE">
              <w:rPr>
                <w:rStyle w:val="inlinecode"/>
              </w:rPr>
              <w:t>any</w:t>
            </w:r>
          </w:p>
        </w:tc>
        <w:tc>
          <w:tcPr>
            <w:tcW w:w="7088" w:type="dxa"/>
            <w:tcBorders>
              <w:top w:val="single" w:sz="2" w:space="0" w:color="DBDBDB"/>
              <w:left w:val="single" w:sz="2" w:space="0" w:color="DBDBDB"/>
              <w:bottom w:val="single" w:sz="6" w:space="0" w:color="DBDBDB"/>
              <w:right w:val="single" w:sz="2" w:space="0" w:color="DBDBDB"/>
            </w:tcBorders>
            <w:shd w:val="clear" w:color="auto" w:fill="FFFFFF"/>
            <w:tcMar>
              <w:top w:w="120" w:type="dxa"/>
              <w:left w:w="180" w:type="dxa"/>
              <w:bottom w:w="120" w:type="dxa"/>
              <w:right w:w="180" w:type="dxa"/>
            </w:tcMar>
            <w:hideMark/>
          </w:tcPr>
          <w:p w14:paraId="06AA4560" w14:textId="311E3791" w:rsidR="007E15EE" w:rsidRPr="00ED46BB" w:rsidRDefault="007E15EE">
            <w:pPr>
              <w:pStyle w:val="NormalWeb"/>
              <w:spacing w:before="0" w:beforeAutospacing="0" w:after="0" w:afterAutospacing="0"/>
              <w:rPr>
                <w:rFonts w:ascii="Aptos Serif" w:hAnsi="Aptos Serif" w:cs="Aptos Serif"/>
                <w:color w:val="363636"/>
              </w:rPr>
            </w:pPr>
            <w:r w:rsidRPr="00ED46BB">
              <w:rPr>
                <w:rFonts w:ascii="Aptos Serif" w:hAnsi="Aptos Serif" w:cs="Aptos Serif"/>
                <w:color w:val="363636"/>
              </w:rPr>
              <w:t xml:space="preserve">Checks if there is </w:t>
            </w:r>
            <w:r w:rsidR="00436984" w:rsidRPr="00ED46BB">
              <w:rPr>
                <w:rFonts w:ascii="Aptos Serif" w:hAnsi="Aptos Serif" w:cs="Aptos Serif"/>
                <w:color w:val="363636"/>
              </w:rPr>
              <w:t>an</w:t>
            </w:r>
            <w:r w:rsidRPr="00ED46BB">
              <w:rPr>
                <w:rFonts w:ascii="Aptos Serif" w:hAnsi="Aptos Serif" w:cs="Aptos Serif"/>
                <w:color w:val="363636"/>
              </w:rPr>
              <w:t xml:space="preserve"> item in the sequence satisfying a predicate.</w:t>
            </w:r>
            <w:r w:rsidR="00436984" w:rsidRPr="00ED46BB">
              <w:rPr>
                <w:rFonts w:ascii="Aptos Serif" w:hAnsi="Aptos Serif" w:cs="Aptos Serif"/>
                <w:color w:val="363636"/>
              </w:rPr>
              <w:t xml:space="preserve"> </w:t>
            </w:r>
          </w:p>
        </w:tc>
      </w:tr>
      <w:tr w:rsidR="007E15EE" w14:paraId="1961DEE3" w14:textId="77777777" w:rsidTr="004C1BD0">
        <w:tc>
          <w:tcPr>
            <w:tcW w:w="1840" w:type="dxa"/>
            <w:tcBorders>
              <w:top w:val="single" w:sz="2" w:space="0" w:color="DBDBDB"/>
              <w:left w:val="single" w:sz="2" w:space="0" w:color="DBDBDB"/>
              <w:bottom w:val="single" w:sz="6" w:space="0" w:color="DBDBDB"/>
              <w:right w:val="single" w:sz="2" w:space="0" w:color="DBDBDB"/>
            </w:tcBorders>
            <w:shd w:val="clear" w:color="auto" w:fill="FFFFFF"/>
            <w:tcMar>
              <w:top w:w="120" w:type="dxa"/>
              <w:left w:w="180" w:type="dxa"/>
              <w:bottom w:w="120" w:type="dxa"/>
              <w:right w:w="180" w:type="dxa"/>
            </w:tcMar>
            <w:hideMark/>
          </w:tcPr>
          <w:p w14:paraId="621918EC" w14:textId="77777777" w:rsidR="007E15EE" w:rsidRPr="000E32AE" w:rsidRDefault="007E15EE">
            <w:pPr>
              <w:pStyle w:val="NormalWeb"/>
              <w:spacing w:before="0" w:beforeAutospacing="0" w:after="0" w:afterAutospacing="0"/>
              <w:rPr>
                <w:rStyle w:val="inlinecode"/>
              </w:rPr>
            </w:pPr>
            <w:r w:rsidRPr="000E32AE">
              <w:rPr>
                <w:rStyle w:val="inlinecode"/>
              </w:rPr>
              <w:t>ar</w:t>
            </w:r>
          </w:p>
        </w:tc>
        <w:tc>
          <w:tcPr>
            <w:tcW w:w="7088" w:type="dxa"/>
            <w:tcBorders>
              <w:top w:val="single" w:sz="2" w:space="0" w:color="DBDBDB"/>
              <w:left w:val="single" w:sz="2" w:space="0" w:color="DBDBDB"/>
              <w:bottom w:val="single" w:sz="6" w:space="0" w:color="DBDBDB"/>
              <w:right w:val="single" w:sz="2" w:space="0" w:color="DBDBDB"/>
            </w:tcBorders>
            <w:shd w:val="clear" w:color="auto" w:fill="FFFFFF"/>
            <w:tcMar>
              <w:top w:w="120" w:type="dxa"/>
              <w:left w:w="180" w:type="dxa"/>
              <w:bottom w:w="120" w:type="dxa"/>
              <w:right w:w="180" w:type="dxa"/>
            </w:tcMar>
            <w:hideMark/>
          </w:tcPr>
          <w:p w14:paraId="77DDF737" w14:textId="5292BF4A" w:rsidR="007E15EE" w:rsidRPr="00ED46BB" w:rsidRDefault="007E15EE">
            <w:pPr>
              <w:pStyle w:val="NormalWeb"/>
              <w:spacing w:before="0" w:beforeAutospacing="0" w:after="0" w:afterAutospacing="0"/>
              <w:rPr>
                <w:rFonts w:ascii="Aptos Serif" w:hAnsi="Aptos Serif" w:cs="Aptos Serif"/>
                <w:color w:val="363636"/>
              </w:rPr>
            </w:pPr>
            <w:r w:rsidRPr="00ED46BB">
              <w:rPr>
                <w:rFonts w:ascii="Aptos Serif" w:hAnsi="Aptos Serif" w:cs="Aptos Serif"/>
                <w:color w:val="363636"/>
              </w:rPr>
              <w:t>Estimates coefficients for an AR(p) model.</w:t>
            </w:r>
            <w:r w:rsidR="00436984" w:rsidRPr="00ED46BB">
              <w:rPr>
                <w:rFonts w:ascii="Aptos Serif" w:hAnsi="Aptos Serif" w:cs="Aptos Serif"/>
                <w:color w:val="363636"/>
              </w:rPr>
              <w:t xml:space="preserve"> </w:t>
            </w:r>
          </w:p>
        </w:tc>
      </w:tr>
      <w:tr w:rsidR="007E15EE" w14:paraId="6FDEDA58" w14:textId="77777777" w:rsidTr="004C1BD0">
        <w:tc>
          <w:tcPr>
            <w:tcW w:w="1840" w:type="dxa"/>
            <w:tcBorders>
              <w:top w:val="single" w:sz="2" w:space="0" w:color="DBDBDB"/>
              <w:left w:val="single" w:sz="2" w:space="0" w:color="DBDBDB"/>
              <w:bottom w:val="single" w:sz="6" w:space="0" w:color="DBDBDB"/>
              <w:right w:val="single" w:sz="2" w:space="0" w:color="DBDBDB"/>
            </w:tcBorders>
            <w:shd w:val="clear" w:color="auto" w:fill="FFFFFF"/>
            <w:tcMar>
              <w:top w:w="120" w:type="dxa"/>
              <w:left w:w="180" w:type="dxa"/>
              <w:bottom w:w="120" w:type="dxa"/>
              <w:right w:w="180" w:type="dxa"/>
            </w:tcMar>
            <w:hideMark/>
          </w:tcPr>
          <w:p w14:paraId="5AB05F23" w14:textId="77777777" w:rsidR="007E15EE" w:rsidRPr="000E32AE" w:rsidRDefault="007E15EE">
            <w:pPr>
              <w:pStyle w:val="NormalWeb"/>
              <w:spacing w:before="0" w:beforeAutospacing="0" w:after="0" w:afterAutospacing="0"/>
              <w:rPr>
                <w:rStyle w:val="inlinecode"/>
              </w:rPr>
            </w:pPr>
            <w:r w:rsidRPr="000E32AE">
              <w:rPr>
                <w:rStyle w:val="inlinecode"/>
              </w:rPr>
              <w:t>arModel</w:t>
            </w:r>
          </w:p>
        </w:tc>
        <w:tc>
          <w:tcPr>
            <w:tcW w:w="7088" w:type="dxa"/>
            <w:tcBorders>
              <w:top w:val="single" w:sz="2" w:space="0" w:color="DBDBDB"/>
              <w:left w:val="single" w:sz="2" w:space="0" w:color="DBDBDB"/>
              <w:bottom w:val="single" w:sz="6" w:space="0" w:color="DBDBDB"/>
              <w:right w:val="single" w:sz="2" w:space="0" w:color="DBDBDB"/>
            </w:tcBorders>
            <w:shd w:val="clear" w:color="auto" w:fill="FFFFFF"/>
            <w:tcMar>
              <w:top w:w="120" w:type="dxa"/>
              <w:left w:w="180" w:type="dxa"/>
              <w:bottom w:w="120" w:type="dxa"/>
              <w:right w:w="180" w:type="dxa"/>
            </w:tcMar>
            <w:hideMark/>
          </w:tcPr>
          <w:p w14:paraId="3B3EB627" w14:textId="718EEAF5" w:rsidR="007E15EE" w:rsidRPr="00ED46BB" w:rsidRDefault="007E15EE">
            <w:pPr>
              <w:pStyle w:val="NormalWeb"/>
              <w:spacing w:before="0" w:beforeAutospacing="0" w:after="0" w:afterAutospacing="0"/>
              <w:rPr>
                <w:rFonts w:ascii="Aptos Serif" w:hAnsi="Aptos Serif" w:cs="Aptos Serif"/>
                <w:color w:val="363636"/>
              </w:rPr>
            </w:pPr>
            <w:r w:rsidRPr="00ED46BB">
              <w:rPr>
                <w:rFonts w:ascii="Aptos Serif" w:hAnsi="Aptos Serif" w:cs="Aptos Serif"/>
                <w:color w:val="363636"/>
              </w:rPr>
              <w:t>Creates a full AR(p) model.</w:t>
            </w:r>
            <w:r w:rsidR="00436984" w:rsidRPr="00ED46BB">
              <w:rPr>
                <w:rFonts w:ascii="Aptos Serif" w:hAnsi="Aptos Serif" w:cs="Aptos Serif"/>
                <w:color w:val="363636"/>
              </w:rPr>
              <w:t xml:space="preserve"> </w:t>
            </w:r>
          </w:p>
        </w:tc>
      </w:tr>
      <w:tr w:rsidR="007E15EE" w14:paraId="68D2179E" w14:textId="77777777" w:rsidTr="004C1BD0">
        <w:tc>
          <w:tcPr>
            <w:tcW w:w="1840" w:type="dxa"/>
            <w:tcBorders>
              <w:top w:val="single" w:sz="2" w:space="0" w:color="DBDBDB"/>
              <w:left w:val="single" w:sz="2" w:space="0" w:color="DBDBDB"/>
              <w:bottom w:val="single" w:sz="6" w:space="0" w:color="DBDBDB"/>
              <w:right w:val="single" w:sz="2" w:space="0" w:color="DBDBDB"/>
            </w:tcBorders>
            <w:shd w:val="clear" w:color="auto" w:fill="FFFFFF"/>
            <w:tcMar>
              <w:top w:w="120" w:type="dxa"/>
              <w:left w:w="180" w:type="dxa"/>
              <w:bottom w:w="120" w:type="dxa"/>
              <w:right w:w="180" w:type="dxa"/>
            </w:tcMar>
            <w:hideMark/>
          </w:tcPr>
          <w:p w14:paraId="536B5C8D" w14:textId="77777777" w:rsidR="007E15EE" w:rsidRPr="000E32AE" w:rsidRDefault="007E15EE">
            <w:pPr>
              <w:pStyle w:val="NormalWeb"/>
              <w:spacing w:before="0" w:beforeAutospacing="0" w:after="0" w:afterAutospacing="0"/>
              <w:rPr>
                <w:rStyle w:val="inlinecode"/>
              </w:rPr>
            </w:pPr>
            <w:r w:rsidRPr="000E32AE">
              <w:rPr>
                <w:rStyle w:val="inlinecode"/>
              </w:rPr>
              <w:t>filter</w:t>
            </w:r>
          </w:p>
        </w:tc>
        <w:tc>
          <w:tcPr>
            <w:tcW w:w="7088" w:type="dxa"/>
            <w:tcBorders>
              <w:top w:val="single" w:sz="2" w:space="0" w:color="DBDBDB"/>
              <w:left w:val="single" w:sz="2" w:space="0" w:color="DBDBDB"/>
              <w:bottom w:val="single" w:sz="6" w:space="0" w:color="DBDBDB"/>
              <w:right w:val="single" w:sz="2" w:space="0" w:color="DBDBDB"/>
            </w:tcBorders>
            <w:shd w:val="clear" w:color="auto" w:fill="FFFFFF"/>
            <w:tcMar>
              <w:top w:w="120" w:type="dxa"/>
              <w:left w:w="180" w:type="dxa"/>
              <w:bottom w:w="120" w:type="dxa"/>
              <w:right w:w="180" w:type="dxa"/>
            </w:tcMar>
            <w:hideMark/>
          </w:tcPr>
          <w:p w14:paraId="58CA6D5B" w14:textId="73193EF3" w:rsidR="007E15EE" w:rsidRPr="00ED46BB" w:rsidRDefault="007E15EE">
            <w:pPr>
              <w:pStyle w:val="NormalWeb"/>
              <w:spacing w:before="0" w:beforeAutospacing="0" w:after="0" w:afterAutospacing="0"/>
              <w:rPr>
                <w:rFonts w:ascii="Aptos Serif" w:hAnsi="Aptos Serif" w:cs="Aptos Serif"/>
                <w:color w:val="363636"/>
              </w:rPr>
            </w:pPr>
            <w:r w:rsidRPr="00ED46BB">
              <w:rPr>
                <w:rFonts w:ascii="Aptos Serif" w:hAnsi="Aptos Serif" w:cs="Aptos Serif"/>
                <w:color w:val="363636"/>
              </w:rPr>
              <w:t>Returns items of the original sequence satisfying a predicate.</w:t>
            </w:r>
            <w:r w:rsidR="00436984" w:rsidRPr="00ED46BB">
              <w:rPr>
                <w:rFonts w:ascii="Aptos Serif" w:hAnsi="Aptos Serif" w:cs="Aptos Serif"/>
                <w:color w:val="363636"/>
              </w:rPr>
              <w:t xml:space="preserve"> </w:t>
            </w:r>
          </w:p>
        </w:tc>
      </w:tr>
      <w:tr w:rsidR="007E15EE" w14:paraId="23D08DC2" w14:textId="77777777" w:rsidTr="004C1BD0">
        <w:tc>
          <w:tcPr>
            <w:tcW w:w="1840" w:type="dxa"/>
            <w:tcBorders>
              <w:top w:val="single" w:sz="2" w:space="0" w:color="DBDBDB"/>
              <w:left w:val="single" w:sz="2" w:space="0" w:color="DBDBDB"/>
              <w:bottom w:val="single" w:sz="6" w:space="0" w:color="DBDBDB"/>
              <w:right w:val="single" w:sz="2" w:space="0" w:color="DBDBDB"/>
            </w:tcBorders>
            <w:shd w:val="clear" w:color="auto" w:fill="FFFFFF"/>
            <w:tcMar>
              <w:top w:w="120" w:type="dxa"/>
              <w:left w:w="180" w:type="dxa"/>
              <w:bottom w:w="120" w:type="dxa"/>
              <w:right w:w="180" w:type="dxa"/>
            </w:tcMar>
            <w:hideMark/>
          </w:tcPr>
          <w:p w14:paraId="5EE10740" w14:textId="77777777" w:rsidR="007E15EE" w:rsidRPr="000E32AE" w:rsidRDefault="007E15EE">
            <w:pPr>
              <w:pStyle w:val="NormalWeb"/>
              <w:spacing w:before="0" w:beforeAutospacing="0" w:after="0" w:afterAutospacing="0"/>
              <w:rPr>
                <w:rStyle w:val="inlinecode"/>
              </w:rPr>
            </w:pPr>
            <w:r w:rsidRPr="000E32AE">
              <w:rPr>
                <w:rStyle w:val="inlinecode"/>
              </w:rPr>
              <w:t>ma</w:t>
            </w:r>
          </w:p>
        </w:tc>
        <w:tc>
          <w:tcPr>
            <w:tcW w:w="7088" w:type="dxa"/>
            <w:tcBorders>
              <w:top w:val="single" w:sz="2" w:space="0" w:color="DBDBDB"/>
              <w:left w:val="single" w:sz="2" w:space="0" w:color="DBDBDB"/>
              <w:bottom w:val="single" w:sz="6" w:space="0" w:color="DBDBDB"/>
              <w:right w:val="single" w:sz="2" w:space="0" w:color="DBDBDB"/>
            </w:tcBorders>
            <w:shd w:val="clear" w:color="auto" w:fill="FFFFFF"/>
            <w:tcMar>
              <w:top w:w="120" w:type="dxa"/>
              <w:left w:w="180" w:type="dxa"/>
              <w:bottom w:w="120" w:type="dxa"/>
              <w:right w:w="180" w:type="dxa"/>
            </w:tcMar>
            <w:hideMark/>
          </w:tcPr>
          <w:p w14:paraId="79E00FF1" w14:textId="62B96AA9" w:rsidR="007E15EE" w:rsidRPr="00ED46BB" w:rsidRDefault="007E15EE">
            <w:pPr>
              <w:pStyle w:val="NormalWeb"/>
              <w:spacing w:before="0" w:beforeAutospacing="0" w:after="0" w:afterAutospacing="0"/>
              <w:rPr>
                <w:rFonts w:ascii="Aptos Serif" w:hAnsi="Aptos Serif" w:cs="Aptos Serif"/>
                <w:color w:val="363636"/>
              </w:rPr>
            </w:pPr>
            <w:r w:rsidRPr="00ED46BB">
              <w:rPr>
                <w:rFonts w:ascii="Aptos Serif" w:hAnsi="Aptos Serif" w:cs="Aptos Serif"/>
                <w:color w:val="363636"/>
              </w:rPr>
              <w:t>Estimates coefficients for an MA(q) model.</w:t>
            </w:r>
            <w:r w:rsidR="00436984" w:rsidRPr="00ED46BB">
              <w:rPr>
                <w:rFonts w:ascii="Aptos Serif" w:hAnsi="Aptos Serif" w:cs="Aptos Serif"/>
                <w:color w:val="363636"/>
              </w:rPr>
              <w:t xml:space="preserve"> </w:t>
            </w:r>
          </w:p>
        </w:tc>
      </w:tr>
      <w:tr w:rsidR="007E15EE" w14:paraId="3FC3B926" w14:textId="77777777" w:rsidTr="004C1BD0">
        <w:tc>
          <w:tcPr>
            <w:tcW w:w="1840" w:type="dxa"/>
            <w:tcBorders>
              <w:top w:val="single" w:sz="2" w:space="0" w:color="DBDBDB"/>
              <w:left w:val="single" w:sz="2" w:space="0" w:color="DBDBDB"/>
              <w:bottom w:val="single" w:sz="6" w:space="0" w:color="DBDBDB"/>
              <w:right w:val="single" w:sz="2" w:space="0" w:color="DBDBDB"/>
            </w:tcBorders>
            <w:shd w:val="clear" w:color="auto" w:fill="FFFFFF"/>
            <w:tcMar>
              <w:top w:w="120" w:type="dxa"/>
              <w:left w:w="180" w:type="dxa"/>
              <w:bottom w:w="120" w:type="dxa"/>
              <w:right w:w="180" w:type="dxa"/>
            </w:tcMar>
            <w:hideMark/>
          </w:tcPr>
          <w:p w14:paraId="12DB1309" w14:textId="77777777" w:rsidR="007E15EE" w:rsidRPr="000E32AE" w:rsidRDefault="007E15EE">
            <w:pPr>
              <w:pStyle w:val="NormalWeb"/>
              <w:spacing w:before="0" w:beforeAutospacing="0" w:after="0" w:afterAutospacing="0"/>
              <w:rPr>
                <w:rStyle w:val="inlinecode"/>
              </w:rPr>
            </w:pPr>
            <w:r w:rsidRPr="000E32AE">
              <w:rPr>
                <w:rStyle w:val="inlinecode"/>
              </w:rPr>
              <w:t>maModel</w:t>
            </w:r>
          </w:p>
        </w:tc>
        <w:tc>
          <w:tcPr>
            <w:tcW w:w="7088" w:type="dxa"/>
            <w:tcBorders>
              <w:top w:val="single" w:sz="2" w:space="0" w:color="DBDBDB"/>
              <w:left w:val="single" w:sz="2" w:space="0" w:color="DBDBDB"/>
              <w:bottom w:val="single" w:sz="6" w:space="0" w:color="DBDBDB"/>
              <w:right w:val="single" w:sz="2" w:space="0" w:color="DBDBDB"/>
            </w:tcBorders>
            <w:shd w:val="clear" w:color="auto" w:fill="FFFFFF"/>
            <w:tcMar>
              <w:top w:w="120" w:type="dxa"/>
              <w:left w:w="180" w:type="dxa"/>
              <w:bottom w:w="120" w:type="dxa"/>
              <w:right w:w="180" w:type="dxa"/>
            </w:tcMar>
            <w:hideMark/>
          </w:tcPr>
          <w:p w14:paraId="797605A6" w14:textId="6B6E7F64" w:rsidR="007E15EE" w:rsidRPr="00ED46BB" w:rsidRDefault="007E15EE">
            <w:pPr>
              <w:pStyle w:val="NormalWeb"/>
              <w:spacing w:before="0" w:beforeAutospacing="0" w:after="0" w:afterAutospacing="0"/>
              <w:rPr>
                <w:rFonts w:ascii="Aptos Serif" w:hAnsi="Aptos Serif" w:cs="Aptos Serif"/>
                <w:color w:val="363636"/>
              </w:rPr>
            </w:pPr>
            <w:r w:rsidRPr="00ED46BB">
              <w:rPr>
                <w:rFonts w:ascii="Aptos Serif" w:hAnsi="Aptos Serif" w:cs="Aptos Serif"/>
                <w:color w:val="363636"/>
              </w:rPr>
              <w:t>Creates a full MA(q) model.</w:t>
            </w:r>
            <w:r w:rsidR="00436984" w:rsidRPr="00ED46BB">
              <w:rPr>
                <w:rFonts w:ascii="Aptos Serif" w:hAnsi="Aptos Serif" w:cs="Aptos Serif"/>
                <w:color w:val="363636"/>
              </w:rPr>
              <w:t xml:space="preserve"> </w:t>
            </w:r>
          </w:p>
        </w:tc>
      </w:tr>
      <w:tr w:rsidR="007E15EE" w14:paraId="1C81A1B7" w14:textId="77777777" w:rsidTr="004C1BD0">
        <w:tc>
          <w:tcPr>
            <w:tcW w:w="1840" w:type="dxa"/>
            <w:tcBorders>
              <w:top w:val="single" w:sz="2" w:space="0" w:color="DBDBDB"/>
              <w:left w:val="single" w:sz="2" w:space="0" w:color="DBDBDB"/>
              <w:bottom w:val="single" w:sz="6" w:space="0" w:color="DBDBDB"/>
              <w:right w:val="single" w:sz="2" w:space="0" w:color="DBDBDB"/>
            </w:tcBorders>
            <w:shd w:val="clear" w:color="auto" w:fill="FFFFFF"/>
            <w:tcMar>
              <w:top w:w="120" w:type="dxa"/>
              <w:left w:w="180" w:type="dxa"/>
              <w:bottom w:w="120" w:type="dxa"/>
              <w:right w:w="180" w:type="dxa"/>
            </w:tcMar>
            <w:hideMark/>
          </w:tcPr>
          <w:p w14:paraId="52A2CCC8" w14:textId="77777777" w:rsidR="007E15EE" w:rsidRPr="000E32AE" w:rsidRDefault="007E15EE">
            <w:pPr>
              <w:pStyle w:val="NormalWeb"/>
              <w:spacing w:before="0" w:beforeAutospacing="0" w:after="0" w:afterAutospacing="0"/>
              <w:rPr>
                <w:rStyle w:val="inlinecode"/>
              </w:rPr>
            </w:pPr>
            <w:r w:rsidRPr="000E32AE">
              <w:rPr>
                <w:rStyle w:val="inlinecode"/>
              </w:rPr>
              <w:lastRenderedPageBreak/>
              <w:t>map</w:t>
            </w:r>
          </w:p>
        </w:tc>
        <w:tc>
          <w:tcPr>
            <w:tcW w:w="7088" w:type="dxa"/>
            <w:tcBorders>
              <w:top w:val="single" w:sz="2" w:space="0" w:color="DBDBDB"/>
              <w:left w:val="single" w:sz="2" w:space="0" w:color="DBDBDB"/>
              <w:bottom w:val="single" w:sz="6" w:space="0" w:color="DBDBDB"/>
              <w:right w:val="single" w:sz="2" w:space="0" w:color="DBDBDB"/>
            </w:tcBorders>
            <w:shd w:val="clear" w:color="auto" w:fill="FFFFFF"/>
            <w:tcMar>
              <w:top w:w="120" w:type="dxa"/>
              <w:left w:w="180" w:type="dxa"/>
              <w:bottom w:w="120" w:type="dxa"/>
              <w:right w:w="180" w:type="dxa"/>
            </w:tcMar>
            <w:hideMark/>
          </w:tcPr>
          <w:p w14:paraId="4A96F6AA" w14:textId="013A694B" w:rsidR="007E15EE" w:rsidRPr="00ED46BB" w:rsidRDefault="007E15EE">
            <w:pPr>
              <w:pStyle w:val="NormalWeb"/>
              <w:spacing w:before="0" w:beforeAutospacing="0" w:after="0" w:afterAutospacing="0"/>
              <w:rPr>
                <w:rFonts w:ascii="Aptos Serif" w:hAnsi="Aptos Serif" w:cs="Aptos Serif"/>
                <w:color w:val="363636"/>
              </w:rPr>
            </w:pPr>
            <w:r w:rsidRPr="00ED46BB">
              <w:rPr>
                <w:rFonts w:ascii="Aptos Serif" w:hAnsi="Aptos Serif" w:cs="Aptos Serif"/>
                <w:color w:val="363636"/>
              </w:rPr>
              <w:t>Transforms items with the help of a lambda function.</w:t>
            </w:r>
            <w:r w:rsidR="00436984" w:rsidRPr="00ED46BB">
              <w:rPr>
                <w:rFonts w:ascii="Aptos Serif" w:hAnsi="Aptos Serif" w:cs="Aptos Serif"/>
                <w:color w:val="363636"/>
              </w:rPr>
              <w:t xml:space="preserve"> </w:t>
            </w:r>
          </w:p>
        </w:tc>
      </w:tr>
      <w:tr w:rsidR="007E15EE" w14:paraId="095DD09B" w14:textId="77777777" w:rsidTr="004C1BD0">
        <w:tc>
          <w:tcPr>
            <w:tcW w:w="1840" w:type="dxa"/>
            <w:tcBorders>
              <w:top w:val="single" w:sz="2" w:space="0" w:color="DBDBDB"/>
              <w:left w:val="single" w:sz="2" w:space="0" w:color="DBDBDB"/>
              <w:bottom w:val="single" w:sz="6" w:space="0" w:color="DBDBDB"/>
              <w:right w:val="single" w:sz="2" w:space="0" w:color="DBDBDB"/>
            </w:tcBorders>
            <w:shd w:val="clear" w:color="auto" w:fill="FFFFFF"/>
            <w:tcMar>
              <w:top w:w="120" w:type="dxa"/>
              <w:left w:w="180" w:type="dxa"/>
              <w:bottom w:w="120" w:type="dxa"/>
              <w:right w:w="180" w:type="dxa"/>
            </w:tcMar>
            <w:hideMark/>
          </w:tcPr>
          <w:p w14:paraId="3425A7AC" w14:textId="77777777" w:rsidR="007E15EE" w:rsidRPr="000E32AE" w:rsidRDefault="007E15EE">
            <w:pPr>
              <w:pStyle w:val="NormalWeb"/>
              <w:spacing w:before="0" w:beforeAutospacing="0" w:after="0" w:afterAutospacing="0"/>
              <w:rPr>
                <w:rStyle w:val="inlinecode"/>
              </w:rPr>
            </w:pPr>
            <w:r w:rsidRPr="000E32AE">
              <w:rPr>
                <w:rStyle w:val="inlinecode"/>
              </w:rPr>
              <w:t>reduce</w:t>
            </w:r>
          </w:p>
        </w:tc>
        <w:tc>
          <w:tcPr>
            <w:tcW w:w="7088" w:type="dxa"/>
            <w:tcBorders>
              <w:top w:val="single" w:sz="2" w:space="0" w:color="DBDBDB"/>
              <w:left w:val="single" w:sz="2" w:space="0" w:color="DBDBDB"/>
              <w:bottom w:val="single" w:sz="6" w:space="0" w:color="DBDBDB"/>
              <w:right w:val="single" w:sz="2" w:space="0" w:color="DBDBDB"/>
            </w:tcBorders>
            <w:shd w:val="clear" w:color="auto" w:fill="FFFFFF"/>
            <w:tcMar>
              <w:top w:w="120" w:type="dxa"/>
              <w:left w:w="180" w:type="dxa"/>
              <w:bottom w:w="120" w:type="dxa"/>
              <w:right w:w="180" w:type="dxa"/>
            </w:tcMar>
            <w:hideMark/>
          </w:tcPr>
          <w:p w14:paraId="239E422F" w14:textId="5FB66C4B" w:rsidR="007E15EE" w:rsidRPr="00ED46BB" w:rsidRDefault="007E15EE">
            <w:pPr>
              <w:pStyle w:val="NormalWeb"/>
              <w:spacing w:before="0" w:beforeAutospacing="0" w:after="0" w:afterAutospacing="0"/>
              <w:rPr>
                <w:rFonts w:ascii="Aptos Serif" w:hAnsi="Aptos Serif" w:cs="Aptos Serif"/>
                <w:color w:val="363636"/>
              </w:rPr>
            </w:pPr>
            <w:r w:rsidRPr="00ED46BB">
              <w:rPr>
                <w:rFonts w:ascii="Aptos Serif" w:hAnsi="Aptos Serif" w:cs="Aptos Serif"/>
                <w:color w:val="363636"/>
              </w:rPr>
              <w:t>Conflates all values in a sequence using a lambda.</w:t>
            </w:r>
            <w:r w:rsidR="00436984" w:rsidRPr="00ED46BB">
              <w:rPr>
                <w:rFonts w:ascii="Aptos Serif" w:hAnsi="Aptos Serif" w:cs="Aptos Serif"/>
                <w:color w:val="363636"/>
              </w:rPr>
              <w:t xml:space="preserve"> </w:t>
            </w:r>
          </w:p>
        </w:tc>
      </w:tr>
      <w:tr w:rsidR="007E15EE" w14:paraId="18178F98" w14:textId="77777777" w:rsidTr="004C1BD0">
        <w:tc>
          <w:tcPr>
            <w:tcW w:w="1840" w:type="dxa"/>
            <w:tcBorders>
              <w:top w:val="single" w:sz="2" w:space="0" w:color="DBDBDB"/>
              <w:left w:val="single" w:sz="2" w:space="0" w:color="DBDBDB"/>
              <w:bottom w:val="single" w:sz="6" w:space="0" w:color="DBDBDB"/>
              <w:right w:val="single" w:sz="2" w:space="0" w:color="DBDBDB"/>
            </w:tcBorders>
            <w:shd w:val="clear" w:color="auto" w:fill="FFFFFF"/>
            <w:tcMar>
              <w:top w:w="120" w:type="dxa"/>
              <w:left w:w="180" w:type="dxa"/>
              <w:bottom w:w="120" w:type="dxa"/>
              <w:right w:w="180" w:type="dxa"/>
            </w:tcMar>
            <w:hideMark/>
          </w:tcPr>
          <w:p w14:paraId="6F188161" w14:textId="77777777" w:rsidR="007E15EE" w:rsidRPr="000E32AE" w:rsidRDefault="007E15EE">
            <w:pPr>
              <w:pStyle w:val="NormalWeb"/>
              <w:spacing w:before="0" w:beforeAutospacing="0" w:after="0" w:afterAutospacing="0"/>
              <w:rPr>
                <w:rStyle w:val="inlinecode"/>
              </w:rPr>
            </w:pPr>
            <w:r w:rsidRPr="000E32AE">
              <w:rPr>
                <w:rStyle w:val="inlinecode"/>
              </w:rPr>
              <w:t>until</w:t>
            </w:r>
          </w:p>
        </w:tc>
        <w:tc>
          <w:tcPr>
            <w:tcW w:w="7088" w:type="dxa"/>
            <w:tcBorders>
              <w:top w:val="single" w:sz="2" w:space="0" w:color="DBDBDB"/>
              <w:left w:val="single" w:sz="2" w:space="0" w:color="DBDBDB"/>
              <w:bottom w:val="single" w:sz="6" w:space="0" w:color="DBDBDB"/>
              <w:right w:val="single" w:sz="2" w:space="0" w:color="DBDBDB"/>
            </w:tcBorders>
            <w:shd w:val="clear" w:color="auto" w:fill="FFFFFF"/>
            <w:tcMar>
              <w:top w:w="120" w:type="dxa"/>
              <w:left w:w="180" w:type="dxa"/>
              <w:bottom w:w="120" w:type="dxa"/>
              <w:right w:w="180" w:type="dxa"/>
            </w:tcMar>
            <w:hideMark/>
          </w:tcPr>
          <w:p w14:paraId="1A28537D" w14:textId="5EDCE44D" w:rsidR="007E15EE" w:rsidRPr="00ED46BB" w:rsidRDefault="007E15EE">
            <w:pPr>
              <w:pStyle w:val="NormalWeb"/>
              <w:spacing w:before="0" w:beforeAutospacing="0" w:after="0" w:afterAutospacing="0"/>
              <w:rPr>
                <w:rFonts w:ascii="Aptos Serif" w:hAnsi="Aptos Serif" w:cs="Aptos Serif"/>
                <w:color w:val="363636"/>
              </w:rPr>
            </w:pPr>
            <w:r w:rsidRPr="00ED46BB">
              <w:rPr>
                <w:rFonts w:ascii="Aptos Serif" w:hAnsi="Aptos Serif" w:cs="Aptos Serif"/>
                <w:color w:val="363636"/>
              </w:rPr>
              <w:t>Returns a prefix of a sequence until a value satisfying a predicate is found.</w:t>
            </w:r>
            <w:r w:rsidR="00436984" w:rsidRPr="00ED46BB">
              <w:rPr>
                <w:rFonts w:ascii="Aptos Serif" w:hAnsi="Aptos Serif" w:cs="Aptos Serif"/>
                <w:color w:val="363636"/>
              </w:rPr>
              <w:t xml:space="preserve"> </w:t>
            </w:r>
          </w:p>
        </w:tc>
      </w:tr>
      <w:tr w:rsidR="007E15EE" w14:paraId="54CB3000" w14:textId="77777777" w:rsidTr="004C1BD0">
        <w:tc>
          <w:tcPr>
            <w:tcW w:w="1840" w:type="dxa"/>
            <w:tcBorders>
              <w:top w:val="single" w:sz="2" w:space="0" w:color="DBDBDB"/>
              <w:left w:val="single" w:sz="2" w:space="0" w:color="DBDBDB"/>
              <w:bottom w:val="single" w:sz="6" w:space="0" w:color="DBDBDB"/>
              <w:right w:val="single" w:sz="2" w:space="0" w:color="DBDBDB"/>
            </w:tcBorders>
            <w:shd w:val="clear" w:color="auto" w:fill="FFFFFF"/>
            <w:tcMar>
              <w:top w:w="120" w:type="dxa"/>
              <w:left w:w="180" w:type="dxa"/>
              <w:bottom w:w="120" w:type="dxa"/>
              <w:right w:w="180" w:type="dxa"/>
            </w:tcMar>
            <w:hideMark/>
          </w:tcPr>
          <w:p w14:paraId="5AEC8200" w14:textId="77777777" w:rsidR="007E15EE" w:rsidRPr="000E32AE" w:rsidRDefault="007E15EE">
            <w:pPr>
              <w:pStyle w:val="NormalWeb"/>
              <w:spacing w:before="0" w:beforeAutospacing="0" w:after="0" w:afterAutospacing="0"/>
              <w:rPr>
                <w:rStyle w:val="inlinecode"/>
              </w:rPr>
            </w:pPr>
            <w:r w:rsidRPr="000E32AE">
              <w:rPr>
                <w:rStyle w:val="inlinecode"/>
              </w:rPr>
              <w:t>while</w:t>
            </w:r>
          </w:p>
        </w:tc>
        <w:tc>
          <w:tcPr>
            <w:tcW w:w="7088" w:type="dxa"/>
            <w:tcBorders>
              <w:top w:val="single" w:sz="2" w:space="0" w:color="DBDBDB"/>
              <w:left w:val="single" w:sz="2" w:space="0" w:color="DBDBDB"/>
              <w:bottom w:val="single" w:sz="6" w:space="0" w:color="DBDBDB"/>
              <w:right w:val="single" w:sz="2" w:space="0" w:color="DBDBDB"/>
            </w:tcBorders>
            <w:shd w:val="clear" w:color="auto" w:fill="FFFFFF"/>
            <w:tcMar>
              <w:top w:w="120" w:type="dxa"/>
              <w:left w:w="180" w:type="dxa"/>
              <w:bottom w:w="120" w:type="dxa"/>
              <w:right w:w="180" w:type="dxa"/>
            </w:tcMar>
            <w:hideMark/>
          </w:tcPr>
          <w:p w14:paraId="3E44144A" w14:textId="615A580D" w:rsidR="007E15EE" w:rsidRPr="00ED46BB" w:rsidRDefault="007E15EE">
            <w:pPr>
              <w:pStyle w:val="NormalWeb"/>
              <w:spacing w:before="0" w:beforeAutospacing="0" w:after="0" w:afterAutospacing="0"/>
              <w:rPr>
                <w:rFonts w:ascii="Aptos Serif" w:hAnsi="Aptos Serif" w:cs="Aptos Serif"/>
                <w:color w:val="363636"/>
              </w:rPr>
            </w:pPr>
            <w:r w:rsidRPr="00ED46BB">
              <w:rPr>
                <w:rFonts w:ascii="Aptos Serif" w:hAnsi="Aptos Serif" w:cs="Aptos Serif"/>
                <w:color w:val="363636"/>
              </w:rPr>
              <w:t>Returns a prefix of a sequence while values satisfy a predicate.</w:t>
            </w:r>
            <w:r w:rsidR="00436984" w:rsidRPr="00ED46BB">
              <w:rPr>
                <w:rFonts w:ascii="Aptos Serif" w:hAnsi="Aptos Serif" w:cs="Aptos Serif"/>
                <w:color w:val="363636"/>
              </w:rPr>
              <w:t xml:space="preserve"> </w:t>
            </w:r>
          </w:p>
        </w:tc>
      </w:tr>
      <w:tr w:rsidR="007E15EE" w14:paraId="10090E71" w14:textId="77777777" w:rsidTr="004C1BD0">
        <w:tc>
          <w:tcPr>
            <w:tcW w:w="1840" w:type="dxa"/>
            <w:tcBorders>
              <w:top w:val="single" w:sz="2" w:space="0" w:color="DBDBDB"/>
              <w:left w:val="single" w:sz="2" w:space="0" w:color="DBDBDB"/>
              <w:bottom w:val="single" w:sz="2" w:space="0" w:color="DBDBDB"/>
              <w:right w:val="single" w:sz="2" w:space="0" w:color="DBDBDB"/>
            </w:tcBorders>
            <w:shd w:val="clear" w:color="auto" w:fill="FFFFFF"/>
            <w:tcMar>
              <w:top w:w="120" w:type="dxa"/>
              <w:left w:w="180" w:type="dxa"/>
              <w:bottom w:w="120" w:type="dxa"/>
              <w:right w:w="180" w:type="dxa"/>
            </w:tcMar>
            <w:hideMark/>
          </w:tcPr>
          <w:p w14:paraId="11FD5708" w14:textId="77777777" w:rsidR="007E15EE" w:rsidRPr="000E32AE" w:rsidRDefault="007E15EE">
            <w:pPr>
              <w:pStyle w:val="NormalWeb"/>
              <w:spacing w:before="0" w:beforeAutospacing="0" w:after="0" w:afterAutospacing="0"/>
              <w:rPr>
                <w:rStyle w:val="inlinecode"/>
              </w:rPr>
            </w:pPr>
            <w:r w:rsidRPr="000E32AE">
              <w:rPr>
                <w:rStyle w:val="inlinecode"/>
              </w:rPr>
              <w:t>zip</w:t>
            </w:r>
          </w:p>
        </w:tc>
        <w:tc>
          <w:tcPr>
            <w:tcW w:w="7088" w:type="dxa"/>
            <w:tcBorders>
              <w:top w:val="single" w:sz="2" w:space="0" w:color="DBDBDB"/>
              <w:left w:val="single" w:sz="2" w:space="0" w:color="DBDBDB"/>
              <w:bottom w:val="single" w:sz="2" w:space="0" w:color="DBDBDB"/>
              <w:right w:val="single" w:sz="2" w:space="0" w:color="DBDBDB"/>
            </w:tcBorders>
            <w:shd w:val="clear" w:color="auto" w:fill="FFFFFF"/>
            <w:tcMar>
              <w:top w:w="120" w:type="dxa"/>
              <w:left w:w="180" w:type="dxa"/>
              <w:bottom w:w="120" w:type="dxa"/>
              <w:right w:w="180" w:type="dxa"/>
            </w:tcMar>
            <w:hideMark/>
          </w:tcPr>
          <w:p w14:paraId="3F007804" w14:textId="1D57298A" w:rsidR="007E15EE" w:rsidRPr="00ED46BB" w:rsidRDefault="007E15EE">
            <w:pPr>
              <w:pStyle w:val="NormalWeb"/>
              <w:spacing w:before="0" w:beforeAutospacing="0" w:after="0" w:afterAutospacing="0"/>
              <w:rPr>
                <w:rFonts w:ascii="Aptos Serif" w:hAnsi="Aptos Serif" w:cs="Aptos Serif"/>
                <w:color w:val="363636"/>
              </w:rPr>
            </w:pPr>
            <w:r w:rsidRPr="00ED46BB">
              <w:rPr>
                <w:rFonts w:ascii="Aptos Serif" w:hAnsi="Aptos Serif" w:cs="Aptos Serif"/>
                <w:color w:val="363636"/>
              </w:rPr>
              <w:t>Combines two sequences using a lambda function.</w:t>
            </w:r>
          </w:p>
        </w:tc>
      </w:tr>
    </w:tbl>
    <w:p w14:paraId="2328F576" w14:textId="463D7BA4" w:rsidR="006525E1" w:rsidRDefault="006525E1" w:rsidP="00436984">
      <w:pPr>
        <w:spacing w:before="240"/>
      </w:pPr>
      <w:r>
        <w:t xml:space="preserve">As seen before, the </w:t>
      </w:r>
      <w:r w:rsidRPr="00916C57">
        <w:rPr>
          <w:rStyle w:val="inlinecode"/>
        </w:rPr>
        <w:t>while</w:t>
      </w:r>
      <w:r w:rsidRPr="004635D3">
        <w:t xml:space="preserve"> </w:t>
      </w:r>
      <w:r>
        <w:t xml:space="preserve">method excludes from its returning sequence the first value satisfying its predicate. On the contrary, </w:t>
      </w:r>
      <w:r w:rsidRPr="00916C57">
        <w:rPr>
          <w:rStyle w:val="inlinecode"/>
        </w:rPr>
        <w:t>until</w:t>
      </w:r>
      <w:r>
        <w:rPr>
          <w:rStyle w:val="code"/>
          <w:rFonts w:ascii="Consolas" w:hAnsi="Consolas" w:cs="Segoe UI"/>
          <w:color w:val="000066"/>
          <w:shd w:val="clear" w:color="auto" w:fill="F4F4F4"/>
        </w:rPr>
        <w:t xml:space="preserve"> </w:t>
      </w:r>
      <w:r>
        <w:t>includes that very value</w:t>
      </w:r>
      <w:r w:rsidR="00A7209E">
        <w:t xml:space="preserve"> in the returning sequence.</w:t>
      </w:r>
    </w:p>
    <w:p w14:paraId="00604D1E" w14:textId="77777777" w:rsidR="007E15EE" w:rsidRDefault="007E15EE" w:rsidP="007E15EE">
      <w:pPr>
        <w:pStyle w:val="Ttulo4"/>
        <w:shd w:val="clear" w:color="auto" w:fill="FFFFFF"/>
        <w:spacing w:before="192" w:beforeAutospacing="0" w:after="120" w:afterAutospacing="0"/>
        <w:rPr>
          <w:rFonts w:ascii="Segoe UI" w:hAnsi="Segoe UI" w:cs="Segoe UI"/>
          <w:color w:val="363636"/>
          <w:sz w:val="30"/>
          <w:szCs w:val="30"/>
        </w:rPr>
      </w:pPr>
      <w:r>
        <w:rPr>
          <w:rFonts w:ascii="Segoe UI" w:hAnsi="Segoe UI" w:cs="Segoe UI"/>
          <w:color w:val="363636"/>
          <w:sz w:val="30"/>
          <w:szCs w:val="30"/>
        </w:rPr>
        <w:t>Sequence operators</w:t>
      </w:r>
    </w:p>
    <w:p w14:paraId="097B380A" w14:textId="52F26EC3" w:rsidR="007E15EE" w:rsidRDefault="00201C15" w:rsidP="009615D5">
      <w:pPr>
        <w:rPr>
          <w:szCs w:val="24"/>
        </w:rPr>
      </w:pPr>
      <w:r>
        <w:t xml:space="preserve">Operators for sequences </w:t>
      </w:r>
      <w:r w:rsidR="007E15EE">
        <w:t>mimic most of vector's operators.</w:t>
      </w:r>
    </w:p>
    <w:p w14:paraId="3FAB7126" w14:textId="33F6D78F" w:rsidR="007E15EE" w:rsidRDefault="009615D5" w:rsidP="009615D5">
      <w:pPr>
        <w:pStyle w:val="Code0"/>
      </w:pPr>
      <w:r>
        <w:rPr>
          <w:rStyle w:val="CdigoHTML"/>
          <w:color w:val="4A4A4A"/>
          <w:sz w:val="21"/>
          <w:szCs w:val="21"/>
        </w:rPr>
        <w:t>s</w:t>
      </w:r>
      <w:r w:rsidR="007E15EE">
        <w:rPr>
          <w:rStyle w:val="CdigoHTML"/>
          <w:color w:val="4A4A4A"/>
          <w:sz w:val="21"/>
          <w:szCs w:val="21"/>
        </w:rPr>
        <w:t>eq(</w:t>
      </w:r>
      <w:r w:rsidR="007E15EE" w:rsidRPr="00FA5630">
        <w:rPr>
          <w:color w:val="0000FF"/>
        </w:rPr>
        <w:t>1</w:t>
      </w:r>
      <w:r w:rsidR="007E15EE">
        <w:rPr>
          <w:rStyle w:val="CdigoHTML"/>
          <w:color w:val="4A4A4A"/>
          <w:sz w:val="21"/>
          <w:szCs w:val="21"/>
        </w:rPr>
        <w:t xml:space="preserve">, </w:t>
      </w:r>
      <w:r w:rsidR="007E15EE" w:rsidRPr="00FA5630">
        <w:rPr>
          <w:color w:val="0000FF"/>
        </w:rPr>
        <w:t>10</w:t>
      </w:r>
      <w:r w:rsidR="007E15EE">
        <w:rPr>
          <w:rStyle w:val="CdigoHTML"/>
          <w:color w:val="4A4A4A"/>
          <w:sz w:val="21"/>
          <w:szCs w:val="21"/>
        </w:rPr>
        <w:t>) * seq(</w:t>
      </w:r>
      <w:r w:rsidR="007E15EE" w:rsidRPr="00FA5630">
        <w:rPr>
          <w:color w:val="0000FF"/>
        </w:rPr>
        <w:t>10</w:t>
      </w:r>
      <w:r w:rsidR="007E15EE">
        <w:rPr>
          <w:rStyle w:val="CdigoHTML"/>
          <w:color w:val="4A4A4A"/>
          <w:sz w:val="21"/>
          <w:szCs w:val="21"/>
        </w:rPr>
        <w:t xml:space="preserve">, </w:t>
      </w:r>
      <w:r w:rsidR="007E15EE" w:rsidRPr="00FA5630">
        <w:rPr>
          <w:color w:val="0000FF"/>
        </w:rPr>
        <w:t>1</w:t>
      </w:r>
      <w:r w:rsidR="007E15EE">
        <w:rPr>
          <w:rStyle w:val="CdigoHTML"/>
          <w:color w:val="4A4A4A"/>
          <w:sz w:val="21"/>
          <w:szCs w:val="21"/>
        </w:rPr>
        <w:t xml:space="preserve">)  </w:t>
      </w:r>
      <w:r w:rsidR="007E15EE">
        <w:rPr>
          <w:rStyle w:val="CdigoHTML"/>
          <w:color w:val="006400"/>
          <w:sz w:val="21"/>
          <w:szCs w:val="21"/>
        </w:rPr>
        <w:t>-- The dot product.</w:t>
      </w:r>
    </w:p>
    <w:p w14:paraId="2F2091E7" w14:textId="77777777" w:rsidR="007E15EE" w:rsidRDefault="007E15EE" w:rsidP="009615D5">
      <w:pPr>
        <w:spacing w:before="240"/>
        <w:rPr>
          <w:szCs w:val="24"/>
        </w:rPr>
      </w:pPr>
      <w:r>
        <w:t>For instance, simple operators can be used to change the underlying distribution of a random sequence.</w:t>
      </w:r>
    </w:p>
    <w:p w14:paraId="3E77FD44" w14:textId="24E61FE7" w:rsidR="007E15EE" w:rsidRDefault="007E15EE" w:rsidP="009615D5">
      <w:pPr>
        <w:pStyle w:val="Code0"/>
        <w:rPr>
          <w:rStyle w:val="CdigoHTML"/>
          <w:color w:val="4A4A4A"/>
          <w:sz w:val="21"/>
          <w:szCs w:val="21"/>
        </w:rPr>
      </w:pPr>
      <w:r>
        <w:rPr>
          <w:rStyle w:val="CdigoHTML"/>
          <w:b/>
          <w:bCs/>
          <w:color w:val="008B8B"/>
          <w:sz w:val="21"/>
          <w:szCs w:val="21"/>
        </w:rPr>
        <w:t>seq::</w:t>
      </w:r>
      <w:r>
        <w:rPr>
          <w:rStyle w:val="CdigoHTML"/>
          <w:color w:val="4A4A4A"/>
          <w:sz w:val="21"/>
          <w:szCs w:val="21"/>
        </w:rPr>
        <w:t>random(</w:t>
      </w:r>
      <w:r w:rsidRPr="00FA5630">
        <w:rPr>
          <w:color w:val="0000FF"/>
        </w:rPr>
        <w:t>100</w:t>
      </w:r>
      <w:r>
        <w:rPr>
          <w:rStyle w:val="CdigoHTML"/>
          <w:color w:val="4A4A4A"/>
          <w:sz w:val="21"/>
          <w:szCs w:val="21"/>
        </w:rPr>
        <w:t xml:space="preserve">) * </w:t>
      </w:r>
      <w:r w:rsidRPr="00FA5630">
        <w:rPr>
          <w:color w:val="0000FF"/>
        </w:rPr>
        <w:t>2</w:t>
      </w:r>
      <w:r>
        <w:rPr>
          <w:rStyle w:val="CdigoHTML"/>
          <w:color w:val="4A4A4A"/>
          <w:sz w:val="21"/>
          <w:szCs w:val="21"/>
        </w:rPr>
        <w:t xml:space="preserve"> - </w:t>
      </w:r>
      <w:r w:rsidRPr="00FA5630">
        <w:rPr>
          <w:color w:val="0000FF"/>
        </w:rPr>
        <w:t>1</w:t>
      </w:r>
      <w:r>
        <w:rPr>
          <w:rStyle w:val="CdigoHTML"/>
          <w:color w:val="4A4A4A"/>
          <w:sz w:val="21"/>
          <w:szCs w:val="21"/>
        </w:rPr>
        <w:t>;</w:t>
      </w:r>
    </w:p>
    <w:p w14:paraId="1C3BEC94" w14:textId="77777777" w:rsidR="007E15EE" w:rsidRDefault="007E15EE" w:rsidP="009615D5">
      <w:pPr>
        <w:pStyle w:val="Code0"/>
        <w:rPr>
          <w:rStyle w:val="CdigoHTML"/>
          <w:color w:val="4A4A4A"/>
          <w:sz w:val="21"/>
          <w:szCs w:val="21"/>
        </w:rPr>
      </w:pPr>
      <w:r>
        <w:rPr>
          <w:rStyle w:val="CdigoHTML"/>
          <w:color w:val="006400"/>
          <w:sz w:val="21"/>
          <w:szCs w:val="21"/>
        </w:rPr>
        <w:t>-- Check the moments of the above distribution.</w:t>
      </w:r>
    </w:p>
    <w:p w14:paraId="41EF9932" w14:textId="77777777" w:rsidR="007E15EE" w:rsidRDefault="007E15EE" w:rsidP="009615D5">
      <w:pPr>
        <w:pStyle w:val="Code0"/>
        <w:rPr>
          <w:rStyle w:val="CdigoHTML"/>
          <w:color w:val="4A4A4A"/>
          <w:sz w:val="21"/>
          <w:szCs w:val="21"/>
        </w:rPr>
      </w:pPr>
      <w:r>
        <w:rPr>
          <w:rStyle w:val="CdigoHTML"/>
          <w:color w:val="4A4A4A"/>
          <w:sz w:val="21"/>
          <w:szCs w:val="21"/>
        </w:rPr>
        <w:t>(</w:t>
      </w:r>
      <w:r>
        <w:rPr>
          <w:rStyle w:val="CdigoHTML"/>
          <w:b/>
          <w:bCs/>
          <w:color w:val="008B8B"/>
          <w:sz w:val="21"/>
          <w:szCs w:val="21"/>
        </w:rPr>
        <w:t>seq::</w:t>
      </w:r>
      <w:r>
        <w:rPr>
          <w:rStyle w:val="CdigoHTML"/>
          <w:color w:val="4A4A4A"/>
          <w:sz w:val="21"/>
          <w:szCs w:val="21"/>
        </w:rPr>
        <w:t>random(</w:t>
      </w:r>
      <w:r w:rsidRPr="00FA5630">
        <w:rPr>
          <w:color w:val="0000FF"/>
        </w:rPr>
        <w:t>100</w:t>
      </w:r>
      <w:r>
        <w:rPr>
          <w:rStyle w:val="CdigoHTML"/>
          <w:color w:val="4A4A4A"/>
          <w:sz w:val="21"/>
          <w:szCs w:val="21"/>
        </w:rPr>
        <w:t xml:space="preserve">) * </w:t>
      </w:r>
      <w:r w:rsidRPr="00FA5630">
        <w:rPr>
          <w:color w:val="0000FF"/>
        </w:rPr>
        <w:t>2</w:t>
      </w:r>
      <w:r>
        <w:rPr>
          <w:rStyle w:val="CdigoHTML"/>
          <w:color w:val="4A4A4A"/>
          <w:sz w:val="21"/>
          <w:szCs w:val="21"/>
        </w:rPr>
        <w:t xml:space="preserve"> - </w:t>
      </w:r>
      <w:r w:rsidRPr="00FA5630">
        <w:rPr>
          <w:color w:val="0000FF"/>
        </w:rPr>
        <w:t>1</w:t>
      </w:r>
      <w:r>
        <w:rPr>
          <w:rStyle w:val="CdigoHTML"/>
          <w:color w:val="4A4A4A"/>
          <w:sz w:val="21"/>
          <w:szCs w:val="21"/>
        </w:rPr>
        <w:t>).stats</w:t>
      </w:r>
    </w:p>
    <w:p w14:paraId="004573F8" w14:textId="77777777" w:rsidR="009615D5" w:rsidRDefault="009615D5" w:rsidP="009615D5">
      <w:pPr>
        <w:spacing w:after="0"/>
      </w:pPr>
    </w:p>
    <w:p w14:paraId="1FD4EC2E" w14:textId="77777777" w:rsidR="007E15EE" w:rsidRDefault="007E15EE" w:rsidP="007E15EE">
      <w:pPr>
        <w:pStyle w:val="NormalWeb"/>
        <w:shd w:val="clear" w:color="auto" w:fill="3E8ED0"/>
        <w:spacing w:before="0" w:beforeAutospacing="0" w:after="0" w:afterAutospacing="0"/>
        <w:rPr>
          <w:rFonts w:ascii="Segoe UI" w:hAnsi="Segoe UI" w:cs="Segoe UI"/>
          <w:b/>
          <w:bCs/>
          <w:color w:val="FFFFFF"/>
        </w:rPr>
      </w:pPr>
      <w:r>
        <w:rPr>
          <w:rFonts w:ascii="Segoe UI" w:hAnsi="Segoe UI" w:cs="Segoe UI"/>
          <w:b/>
          <w:bCs/>
          <w:color w:val="FFFFFF"/>
        </w:rPr>
        <w:t>  Note</w:t>
      </w:r>
    </w:p>
    <w:p w14:paraId="46757275" w14:textId="77777777" w:rsidR="007E15EE" w:rsidRPr="00436984" w:rsidRDefault="007E15EE" w:rsidP="000E32AE">
      <w:pPr>
        <w:pStyle w:val="NormalWeb"/>
        <w:spacing w:before="0" w:beforeAutospacing="0" w:after="120" w:afterAutospacing="0"/>
        <w:rPr>
          <w:rFonts w:ascii="Aptos Serif" w:hAnsi="Aptos Serif" w:cs="Aptos Serif"/>
          <w:color w:val="296FA8"/>
        </w:rPr>
      </w:pPr>
      <w:r w:rsidRPr="00436984">
        <w:rPr>
          <w:rFonts w:ascii="Aptos Serif" w:hAnsi="Aptos Serif" w:cs="Aptos Serif"/>
          <w:color w:val="296FA8"/>
        </w:rPr>
        <w:t>Unary operators for sequences could, in theory, be implemented using </w:t>
      </w:r>
      <w:r w:rsidRPr="000E32AE">
        <w:rPr>
          <w:rStyle w:val="inlinecode"/>
        </w:rPr>
        <w:t>map</w:t>
      </w:r>
      <w:r w:rsidRPr="00436984">
        <w:rPr>
          <w:rFonts w:ascii="Aptos Serif" w:hAnsi="Aptos Serif" w:cs="Aptos Serif"/>
          <w:color w:val="296FA8"/>
        </w:rPr>
        <w:t>, and binary operators can also be written using </w:t>
      </w:r>
      <w:r w:rsidRPr="000E32AE">
        <w:rPr>
          <w:rStyle w:val="inlinecode"/>
        </w:rPr>
        <w:t>zip</w:t>
      </w:r>
      <w:r w:rsidRPr="00436984">
        <w:rPr>
          <w:rFonts w:ascii="Aptos Serif" w:hAnsi="Aptos Serif" w:cs="Aptos Serif"/>
          <w:color w:val="296FA8"/>
        </w:rPr>
        <w:t>.</w:t>
      </w:r>
    </w:p>
    <w:p w14:paraId="22B4D2DD" w14:textId="77777777" w:rsidR="007E15EE" w:rsidRPr="00436984" w:rsidRDefault="007E15EE" w:rsidP="007E15EE">
      <w:pPr>
        <w:pStyle w:val="NormalWeb"/>
        <w:shd w:val="clear" w:color="auto" w:fill="FFFFFF"/>
        <w:spacing w:before="0" w:beforeAutospacing="0" w:after="0" w:afterAutospacing="0"/>
        <w:rPr>
          <w:rFonts w:ascii="Aptos Serif" w:hAnsi="Aptos Serif" w:cs="Aptos Serif"/>
          <w:color w:val="296FA8"/>
        </w:rPr>
      </w:pPr>
      <w:r w:rsidRPr="00436984">
        <w:rPr>
          <w:rFonts w:ascii="Aptos Serif" w:hAnsi="Aptos Serif" w:cs="Aptos Serif"/>
          <w:color w:val="296FA8"/>
        </w:rPr>
        <w:t>However, in most cases, having an explicit operator results in a faster implementation. It is most evident for sequences backed by a vector, but it also happens for other kinds of sequences. For instance, when a range or grid sequence is negated, you can implement the result using another range or grid sequence.</w:t>
      </w:r>
    </w:p>
    <w:p w14:paraId="0E0A3265" w14:textId="77777777" w:rsidR="007E15EE" w:rsidRDefault="007E15EE" w:rsidP="009615D5">
      <w:pPr>
        <w:pStyle w:val="Ttulo2"/>
      </w:pPr>
      <w:bookmarkStart w:id="98" w:name="_Toc232272281"/>
      <w:r>
        <w:t xml:space="preserve">Integer </w:t>
      </w:r>
      <w:r w:rsidRPr="009615D5">
        <w:t>sequences</w:t>
      </w:r>
      <w:bookmarkEnd w:id="98"/>
    </w:p>
    <w:p w14:paraId="383BF275" w14:textId="4F7CE66E" w:rsidR="007E15EE" w:rsidRDefault="00DD3BC2" w:rsidP="009615D5">
      <w:pPr>
        <w:rPr>
          <w:szCs w:val="24"/>
        </w:rPr>
      </w:pPr>
      <w:r>
        <w:fldChar w:fldCharType="begin"/>
      </w:r>
      <w:r>
        <w:instrText xml:space="preserve"> XE "</w:instrText>
      </w:r>
      <w:r w:rsidRPr="00F90B0D">
        <w:rPr>
          <w:lang w:val="en-US"/>
        </w:rPr>
        <w:instrText>integer:sequences</w:instrText>
      </w:r>
      <w:r>
        <w:instrText xml:space="preserve">" </w:instrText>
      </w:r>
      <w:r>
        <w:fldChar w:fldCharType="end"/>
      </w:r>
      <w:r w:rsidR="007E15EE">
        <w:t>Integer sequences are represented by the </w:t>
      </w:r>
      <w:r w:rsidR="007E15EE" w:rsidRPr="00916C57">
        <w:rPr>
          <w:rStyle w:val="inlinecode"/>
        </w:rPr>
        <w:t>iseq</w:t>
      </w:r>
      <w:r w:rsidR="007E15EE">
        <w:t> class.</w:t>
      </w:r>
    </w:p>
    <w:p w14:paraId="6ED13AF5" w14:textId="77777777" w:rsidR="007E15EE" w:rsidRDefault="007E15EE" w:rsidP="009615D5">
      <w:pPr>
        <w:pStyle w:val="Ttulo3"/>
      </w:pPr>
      <w:bookmarkStart w:id="99" w:name="_Toc232272282"/>
      <w:r>
        <w:t>Class methods</w:t>
      </w:r>
      <w:bookmarkEnd w:id="99"/>
    </w:p>
    <w:p w14:paraId="6BCFBBA4" w14:textId="77777777" w:rsidR="007E15EE" w:rsidRDefault="007E15EE" w:rsidP="009615D5">
      <w:pPr>
        <w:rPr>
          <w:szCs w:val="24"/>
        </w:rPr>
      </w:pPr>
      <w:r>
        <w:t>These are the class methods supported by </w:t>
      </w:r>
      <w:r w:rsidRPr="00916C57">
        <w:rPr>
          <w:rStyle w:val="inlinecode"/>
        </w:rPr>
        <w:t>iseq</w:t>
      </w:r>
      <w:r>
        <w:t>:</w:t>
      </w:r>
    </w:p>
    <w:tbl>
      <w:tblPr>
        <w:tblW w:w="9069" w:type="dxa"/>
        <w:tblBorders>
          <w:top w:val="single" w:sz="6" w:space="0" w:color="DBDBDB"/>
          <w:left w:val="single" w:sz="6" w:space="0" w:color="DBDBDB"/>
          <w:bottom w:val="single" w:sz="6" w:space="0" w:color="DBDBDB"/>
          <w:right w:val="single" w:sz="6" w:space="0" w:color="DBDBDB"/>
        </w:tblBorders>
        <w:shd w:val="clear" w:color="auto" w:fill="FFFFFF"/>
        <w:tblCellMar>
          <w:top w:w="15" w:type="dxa"/>
          <w:left w:w="15" w:type="dxa"/>
          <w:bottom w:w="15" w:type="dxa"/>
          <w:right w:w="15" w:type="dxa"/>
        </w:tblCellMar>
        <w:tblLook w:val="04A0" w:firstRow="1" w:lastRow="0" w:firstColumn="1" w:lastColumn="0" w:noHBand="0" w:noVBand="1"/>
      </w:tblPr>
      <w:tblGrid>
        <w:gridCol w:w="2124"/>
        <w:gridCol w:w="6945"/>
      </w:tblGrid>
      <w:tr w:rsidR="007E15EE" w14:paraId="20B79097" w14:textId="77777777" w:rsidTr="004C1BD0">
        <w:tc>
          <w:tcPr>
            <w:tcW w:w="2124" w:type="dxa"/>
            <w:tcBorders>
              <w:top w:val="single" w:sz="2" w:space="0" w:color="DBDBDB"/>
              <w:left w:val="single" w:sz="2" w:space="0" w:color="DBDBDB"/>
              <w:bottom w:val="single" w:sz="6" w:space="0" w:color="DBDBDB"/>
              <w:right w:val="single" w:sz="2" w:space="0" w:color="DBDBDB"/>
            </w:tcBorders>
            <w:shd w:val="clear" w:color="auto" w:fill="FFFFFF"/>
            <w:tcMar>
              <w:top w:w="120" w:type="dxa"/>
              <w:left w:w="180" w:type="dxa"/>
              <w:bottom w:w="120" w:type="dxa"/>
              <w:right w:w="180" w:type="dxa"/>
            </w:tcMar>
            <w:hideMark/>
          </w:tcPr>
          <w:p w14:paraId="1B5E7F7C" w14:textId="77777777" w:rsidR="007E15EE" w:rsidRPr="009B4E58" w:rsidRDefault="007E15EE">
            <w:pPr>
              <w:pStyle w:val="NormalWeb"/>
              <w:spacing w:before="0" w:beforeAutospacing="0" w:after="0" w:afterAutospacing="0"/>
              <w:rPr>
                <w:rStyle w:val="inlinecode"/>
              </w:rPr>
            </w:pPr>
            <w:r w:rsidRPr="009B4E58">
              <w:rPr>
                <w:rStyle w:val="inlinecode"/>
              </w:rPr>
              <w:t>iseq::new</w:t>
            </w:r>
          </w:p>
        </w:tc>
        <w:tc>
          <w:tcPr>
            <w:tcW w:w="6945" w:type="dxa"/>
            <w:tcBorders>
              <w:top w:val="single" w:sz="2" w:space="0" w:color="DBDBDB"/>
              <w:left w:val="single" w:sz="2" w:space="0" w:color="DBDBDB"/>
              <w:bottom w:val="single" w:sz="6" w:space="0" w:color="DBDBDB"/>
              <w:right w:val="single" w:sz="2" w:space="0" w:color="DBDBDB"/>
            </w:tcBorders>
            <w:shd w:val="clear" w:color="auto" w:fill="FFFFFF"/>
            <w:tcMar>
              <w:top w:w="120" w:type="dxa"/>
              <w:left w:w="180" w:type="dxa"/>
              <w:bottom w:w="120" w:type="dxa"/>
              <w:right w:w="180" w:type="dxa"/>
            </w:tcMar>
            <w:hideMark/>
          </w:tcPr>
          <w:p w14:paraId="134D8A19" w14:textId="7E2BA46F" w:rsidR="007E15EE" w:rsidRPr="009615D5" w:rsidRDefault="007E15EE">
            <w:pPr>
              <w:pStyle w:val="NormalWeb"/>
              <w:spacing w:before="0" w:beforeAutospacing="0" w:after="0" w:afterAutospacing="0"/>
              <w:rPr>
                <w:rFonts w:ascii="Aptos Serif" w:hAnsi="Aptos Serif" w:cs="Aptos Serif"/>
                <w:color w:val="363636"/>
              </w:rPr>
            </w:pPr>
            <w:r w:rsidRPr="009615D5">
              <w:rPr>
                <w:rFonts w:ascii="Aptos Serif" w:hAnsi="Aptos Serif" w:cs="Aptos Serif"/>
                <w:color w:val="363636"/>
              </w:rPr>
              <w:t>Creates a sequence, either from a range, a range</w:t>
            </w:r>
            <w:r w:rsidR="000E32AE" w:rsidRPr="009615D5">
              <w:rPr>
                <w:rFonts w:ascii="Aptos Serif" w:hAnsi="Aptos Serif" w:cs="Aptos Serif"/>
                <w:color w:val="363636"/>
              </w:rPr>
              <w:t>,</w:t>
            </w:r>
            <w:r w:rsidRPr="009615D5">
              <w:rPr>
                <w:rFonts w:ascii="Aptos Serif" w:hAnsi="Aptos Serif" w:cs="Aptos Serif"/>
                <w:color w:val="363636"/>
              </w:rPr>
              <w:t xml:space="preserve"> and a step, or from an integer vector.</w:t>
            </w:r>
          </w:p>
        </w:tc>
      </w:tr>
      <w:tr w:rsidR="007E15EE" w14:paraId="5CE33FA5" w14:textId="77777777" w:rsidTr="004C1BD0">
        <w:tc>
          <w:tcPr>
            <w:tcW w:w="2124" w:type="dxa"/>
            <w:tcBorders>
              <w:top w:val="single" w:sz="2" w:space="0" w:color="DBDBDB"/>
              <w:left w:val="single" w:sz="2" w:space="0" w:color="DBDBDB"/>
              <w:bottom w:val="single" w:sz="6" w:space="0" w:color="DBDBDB"/>
              <w:right w:val="single" w:sz="2" w:space="0" w:color="DBDBDB"/>
            </w:tcBorders>
            <w:shd w:val="clear" w:color="auto" w:fill="FFFFFF"/>
            <w:tcMar>
              <w:top w:w="120" w:type="dxa"/>
              <w:left w:w="180" w:type="dxa"/>
              <w:bottom w:w="120" w:type="dxa"/>
              <w:right w:w="180" w:type="dxa"/>
            </w:tcMar>
            <w:hideMark/>
          </w:tcPr>
          <w:p w14:paraId="3D32AA7A" w14:textId="77777777" w:rsidR="007E15EE" w:rsidRPr="009B4E58" w:rsidRDefault="007E15EE">
            <w:pPr>
              <w:pStyle w:val="NormalWeb"/>
              <w:spacing w:before="0" w:beforeAutospacing="0" w:after="0" w:afterAutospacing="0"/>
              <w:rPr>
                <w:rStyle w:val="inlinecode"/>
              </w:rPr>
            </w:pPr>
            <w:r w:rsidRPr="009B4E58">
              <w:rPr>
                <w:rStyle w:val="inlinecode"/>
              </w:rPr>
              <w:lastRenderedPageBreak/>
              <w:t>iseq::random</w:t>
            </w:r>
          </w:p>
        </w:tc>
        <w:tc>
          <w:tcPr>
            <w:tcW w:w="6945" w:type="dxa"/>
            <w:tcBorders>
              <w:top w:val="single" w:sz="2" w:space="0" w:color="DBDBDB"/>
              <w:left w:val="single" w:sz="2" w:space="0" w:color="DBDBDB"/>
              <w:bottom w:val="single" w:sz="6" w:space="0" w:color="DBDBDB"/>
              <w:right w:val="single" w:sz="2" w:space="0" w:color="DBDBDB"/>
            </w:tcBorders>
            <w:shd w:val="clear" w:color="auto" w:fill="FFFFFF"/>
            <w:tcMar>
              <w:top w:w="120" w:type="dxa"/>
              <w:left w:w="180" w:type="dxa"/>
              <w:bottom w:w="120" w:type="dxa"/>
              <w:right w:w="180" w:type="dxa"/>
            </w:tcMar>
            <w:hideMark/>
          </w:tcPr>
          <w:p w14:paraId="5BC2D7F2" w14:textId="77777777" w:rsidR="007E15EE" w:rsidRPr="009615D5" w:rsidRDefault="007E15EE">
            <w:pPr>
              <w:pStyle w:val="NormalWeb"/>
              <w:spacing w:before="0" w:beforeAutospacing="0" w:after="0" w:afterAutospacing="0"/>
              <w:rPr>
                <w:rFonts w:ascii="Aptos Serif" w:hAnsi="Aptos Serif" w:cs="Aptos Serif"/>
                <w:color w:val="363636"/>
              </w:rPr>
            </w:pPr>
            <w:r w:rsidRPr="009615D5">
              <w:rPr>
                <w:rFonts w:ascii="Aptos Serif" w:hAnsi="Aptos Serif" w:cs="Aptos Serif"/>
                <w:color w:val="363636"/>
              </w:rPr>
              <w:t>Creates a sequence of random integers. You can pass an upper bound, or an interval for values.</w:t>
            </w:r>
          </w:p>
        </w:tc>
      </w:tr>
      <w:tr w:rsidR="007E15EE" w14:paraId="2D73F207" w14:textId="77777777" w:rsidTr="004C1BD0">
        <w:tc>
          <w:tcPr>
            <w:tcW w:w="2124" w:type="dxa"/>
            <w:tcBorders>
              <w:top w:val="single" w:sz="2" w:space="0" w:color="DBDBDB"/>
              <w:left w:val="single" w:sz="2" w:space="0" w:color="DBDBDB"/>
              <w:bottom w:val="single" w:sz="2" w:space="0" w:color="DBDBDB"/>
              <w:right w:val="single" w:sz="2" w:space="0" w:color="DBDBDB"/>
            </w:tcBorders>
            <w:shd w:val="clear" w:color="auto" w:fill="FFFFFF"/>
            <w:tcMar>
              <w:top w:w="120" w:type="dxa"/>
              <w:left w:w="180" w:type="dxa"/>
              <w:bottom w:w="120" w:type="dxa"/>
              <w:right w:w="180" w:type="dxa"/>
            </w:tcMar>
            <w:hideMark/>
          </w:tcPr>
          <w:p w14:paraId="150D89E4" w14:textId="77777777" w:rsidR="007E15EE" w:rsidRPr="009B4E58" w:rsidRDefault="007E15EE">
            <w:pPr>
              <w:pStyle w:val="NormalWeb"/>
              <w:spacing w:before="0" w:beforeAutospacing="0" w:after="0" w:afterAutospacing="0"/>
              <w:rPr>
                <w:rStyle w:val="inlinecode"/>
              </w:rPr>
            </w:pPr>
            <w:r w:rsidRPr="009B4E58">
              <w:rPr>
                <w:rStyle w:val="inlinecode"/>
              </w:rPr>
              <w:t>iseq::unfold</w:t>
            </w:r>
          </w:p>
        </w:tc>
        <w:tc>
          <w:tcPr>
            <w:tcW w:w="6945" w:type="dxa"/>
            <w:tcBorders>
              <w:top w:val="single" w:sz="2" w:space="0" w:color="DBDBDB"/>
              <w:left w:val="single" w:sz="2" w:space="0" w:color="DBDBDB"/>
              <w:bottom w:val="single" w:sz="2" w:space="0" w:color="DBDBDB"/>
              <w:right w:val="single" w:sz="2" w:space="0" w:color="DBDBDB"/>
            </w:tcBorders>
            <w:shd w:val="clear" w:color="auto" w:fill="FFFFFF"/>
            <w:tcMar>
              <w:top w:w="120" w:type="dxa"/>
              <w:left w:w="180" w:type="dxa"/>
              <w:bottom w:w="120" w:type="dxa"/>
              <w:right w:w="180" w:type="dxa"/>
            </w:tcMar>
            <w:hideMark/>
          </w:tcPr>
          <w:p w14:paraId="436FA75A" w14:textId="6368BCCE" w:rsidR="007E15EE" w:rsidRPr="009615D5" w:rsidRDefault="00B37ACD">
            <w:pPr>
              <w:pStyle w:val="NormalWeb"/>
              <w:spacing w:before="0" w:beforeAutospacing="0" w:after="0" w:afterAutospacing="0"/>
              <w:rPr>
                <w:rFonts w:ascii="Aptos Serif" w:hAnsi="Aptos Serif" w:cs="Aptos Serif"/>
                <w:color w:val="363636"/>
              </w:rPr>
            </w:pPr>
            <w:r w:rsidRPr="009615D5">
              <w:rPr>
                <w:rFonts w:ascii="Aptos Serif" w:hAnsi="Aptos Serif" w:cs="Aptos Serif"/>
                <w:color w:val="363636"/>
              </w:rPr>
              <w:t>Like</w:t>
            </w:r>
            <w:r w:rsidR="007E15EE" w:rsidRPr="009615D5">
              <w:rPr>
                <w:rFonts w:ascii="Aptos Serif" w:hAnsi="Aptos Serif" w:cs="Aptos Serif"/>
                <w:color w:val="363636"/>
              </w:rPr>
              <w:t> </w:t>
            </w:r>
            <w:r w:rsidR="007E15EE" w:rsidRPr="00916C57">
              <w:rPr>
                <w:rStyle w:val="inlinecode"/>
              </w:rPr>
              <w:t>seq::unfold</w:t>
            </w:r>
            <w:r w:rsidR="007E15EE" w:rsidRPr="009615D5">
              <w:rPr>
                <w:rFonts w:ascii="Aptos Serif" w:hAnsi="Aptos Serif" w:cs="Aptos Serif"/>
                <w:color w:val="363636"/>
              </w:rPr>
              <w:t>, but with integer arguments.</w:t>
            </w:r>
          </w:p>
        </w:tc>
      </w:tr>
    </w:tbl>
    <w:p w14:paraId="5418B136" w14:textId="77777777" w:rsidR="007E15EE" w:rsidRDefault="007E15EE" w:rsidP="009615D5">
      <w:pPr>
        <w:pStyle w:val="Ttulo3"/>
      </w:pPr>
      <w:bookmarkStart w:id="100" w:name="_Toc232272283"/>
      <w:r>
        <w:t>Methods and properties</w:t>
      </w:r>
      <w:bookmarkEnd w:id="100"/>
    </w:p>
    <w:p w14:paraId="52534712" w14:textId="77777777" w:rsidR="007E15EE" w:rsidRDefault="007E15EE" w:rsidP="008C7AFC">
      <w:r>
        <w:t>These properties can be used with integer sequences:</w:t>
      </w:r>
    </w:p>
    <w:tbl>
      <w:tblPr>
        <w:tblW w:w="9069" w:type="dxa"/>
        <w:tblBorders>
          <w:top w:val="single" w:sz="6" w:space="0" w:color="DBDBDB"/>
          <w:left w:val="single" w:sz="6" w:space="0" w:color="DBDBDB"/>
          <w:bottom w:val="single" w:sz="6" w:space="0" w:color="DBDBDB"/>
          <w:right w:val="single" w:sz="6" w:space="0" w:color="DBDBDB"/>
        </w:tblBorders>
        <w:shd w:val="clear" w:color="auto" w:fill="FFFFFF"/>
        <w:tblCellMar>
          <w:top w:w="15" w:type="dxa"/>
          <w:left w:w="15" w:type="dxa"/>
          <w:bottom w:w="15" w:type="dxa"/>
          <w:right w:w="15" w:type="dxa"/>
        </w:tblCellMar>
        <w:tblLook w:val="04A0" w:firstRow="1" w:lastRow="0" w:firstColumn="1" w:lastColumn="0" w:noHBand="0" w:noVBand="1"/>
      </w:tblPr>
      <w:tblGrid>
        <w:gridCol w:w="2124"/>
        <w:gridCol w:w="6945"/>
      </w:tblGrid>
      <w:tr w:rsidR="007E15EE" w14:paraId="6C4FE333" w14:textId="77777777" w:rsidTr="004C1BD0">
        <w:tc>
          <w:tcPr>
            <w:tcW w:w="2124" w:type="dxa"/>
            <w:tcBorders>
              <w:top w:val="single" w:sz="2" w:space="0" w:color="DBDBDB"/>
              <w:left w:val="single" w:sz="2" w:space="0" w:color="DBDBDB"/>
              <w:bottom w:val="single" w:sz="6" w:space="0" w:color="DBDBDB"/>
              <w:right w:val="single" w:sz="2" w:space="0" w:color="DBDBDB"/>
            </w:tcBorders>
            <w:shd w:val="clear" w:color="auto" w:fill="FFFFFF"/>
            <w:tcMar>
              <w:top w:w="120" w:type="dxa"/>
              <w:left w:w="180" w:type="dxa"/>
              <w:bottom w:w="120" w:type="dxa"/>
              <w:right w:w="180" w:type="dxa"/>
            </w:tcMar>
            <w:hideMark/>
          </w:tcPr>
          <w:p w14:paraId="5FDA714D" w14:textId="77777777" w:rsidR="007E15EE" w:rsidRPr="000E32AE" w:rsidRDefault="007E15EE">
            <w:pPr>
              <w:pStyle w:val="NormalWeb"/>
              <w:spacing w:before="0" w:beforeAutospacing="0" w:after="0" w:afterAutospacing="0"/>
              <w:rPr>
                <w:rStyle w:val="inlinecode"/>
              </w:rPr>
            </w:pPr>
            <w:r w:rsidRPr="000E32AE">
              <w:rPr>
                <w:rStyle w:val="inlinecode"/>
              </w:rPr>
              <w:t>distinct</w:t>
            </w:r>
          </w:p>
        </w:tc>
        <w:tc>
          <w:tcPr>
            <w:tcW w:w="6945" w:type="dxa"/>
            <w:tcBorders>
              <w:top w:val="single" w:sz="2" w:space="0" w:color="DBDBDB"/>
              <w:left w:val="single" w:sz="2" w:space="0" w:color="DBDBDB"/>
              <w:bottom w:val="single" w:sz="6" w:space="0" w:color="DBDBDB"/>
              <w:right w:val="single" w:sz="2" w:space="0" w:color="DBDBDB"/>
            </w:tcBorders>
            <w:shd w:val="clear" w:color="auto" w:fill="FFFFFF"/>
            <w:tcMar>
              <w:top w:w="120" w:type="dxa"/>
              <w:left w:w="180" w:type="dxa"/>
              <w:bottom w:w="120" w:type="dxa"/>
              <w:right w:w="180" w:type="dxa"/>
            </w:tcMar>
            <w:hideMark/>
          </w:tcPr>
          <w:p w14:paraId="5A398929" w14:textId="2060472C" w:rsidR="007E15EE" w:rsidRPr="009615D5" w:rsidRDefault="007E15EE">
            <w:pPr>
              <w:pStyle w:val="NormalWeb"/>
              <w:spacing w:before="0" w:beforeAutospacing="0" w:after="0" w:afterAutospacing="0"/>
              <w:rPr>
                <w:rFonts w:ascii="Aptos Serif" w:hAnsi="Aptos Serif" w:cs="Aptos Serif"/>
                <w:color w:val="363636"/>
              </w:rPr>
            </w:pPr>
            <w:r w:rsidRPr="009615D5">
              <w:rPr>
                <w:rFonts w:ascii="Aptos Serif" w:hAnsi="Aptos Serif" w:cs="Aptos Serif"/>
                <w:color w:val="363636"/>
              </w:rPr>
              <w:t>Select unique values, with no predefined order.</w:t>
            </w:r>
          </w:p>
        </w:tc>
      </w:tr>
      <w:tr w:rsidR="007E15EE" w14:paraId="51D4432D" w14:textId="77777777" w:rsidTr="004C1BD0">
        <w:tc>
          <w:tcPr>
            <w:tcW w:w="2124" w:type="dxa"/>
            <w:tcBorders>
              <w:top w:val="single" w:sz="2" w:space="0" w:color="DBDBDB"/>
              <w:left w:val="single" w:sz="2" w:space="0" w:color="DBDBDB"/>
              <w:bottom w:val="single" w:sz="6" w:space="0" w:color="DBDBDB"/>
              <w:right w:val="single" w:sz="2" w:space="0" w:color="DBDBDB"/>
            </w:tcBorders>
            <w:shd w:val="clear" w:color="auto" w:fill="FFFFFF"/>
            <w:tcMar>
              <w:top w:w="120" w:type="dxa"/>
              <w:left w:w="180" w:type="dxa"/>
              <w:bottom w:w="120" w:type="dxa"/>
              <w:right w:w="180" w:type="dxa"/>
            </w:tcMar>
            <w:hideMark/>
          </w:tcPr>
          <w:p w14:paraId="4FCC1EA7" w14:textId="77777777" w:rsidR="007E15EE" w:rsidRPr="000E32AE" w:rsidRDefault="007E15EE">
            <w:pPr>
              <w:pStyle w:val="NormalWeb"/>
              <w:spacing w:before="0" w:beforeAutospacing="0" w:after="0" w:afterAutospacing="0"/>
              <w:rPr>
                <w:rStyle w:val="inlinecode"/>
              </w:rPr>
            </w:pPr>
            <w:r w:rsidRPr="000E32AE">
              <w:rPr>
                <w:rStyle w:val="inlinecode"/>
              </w:rPr>
              <w:t>first</w:t>
            </w:r>
          </w:p>
        </w:tc>
        <w:tc>
          <w:tcPr>
            <w:tcW w:w="6945" w:type="dxa"/>
            <w:tcBorders>
              <w:top w:val="single" w:sz="2" w:space="0" w:color="DBDBDB"/>
              <w:left w:val="single" w:sz="2" w:space="0" w:color="DBDBDB"/>
              <w:bottom w:val="single" w:sz="6" w:space="0" w:color="DBDBDB"/>
              <w:right w:val="single" w:sz="2" w:space="0" w:color="DBDBDB"/>
            </w:tcBorders>
            <w:shd w:val="clear" w:color="auto" w:fill="FFFFFF"/>
            <w:tcMar>
              <w:top w:w="120" w:type="dxa"/>
              <w:left w:w="180" w:type="dxa"/>
              <w:bottom w:w="120" w:type="dxa"/>
              <w:right w:w="180" w:type="dxa"/>
            </w:tcMar>
            <w:hideMark/>
          </w:tcPr>
          <w:p w14:paraId="64C0C1B6" w14:textId="0ADF9A40" w:rsidR="007E15EE" w:rsidRPr="009615D5" w:rsidRDefault="007E15EE">
            <w:pPr>
              <w:pStyle w:val="NormalWeb"/>
              <w:spacing w:before="0" w:beforeAutospacing="0" w:after="0" w:afterAutospacing="0"/>
              <w:rPr>
                <w:rFonts w:ascii="Aptos Serif" w:hAnsi="Aptos Serif" w:cs="Aptos Serif"/>
                <w:color w:val="363636"/>
              </w:rPr>
            </w:pPr>
            <w:r w:rsidRPr="009615D5">
              <w:rPr>
                <w:rFonts w:ascii="Aptos Serif" w:hAnsi="Aptos Serif" w:cs="Aptos Serif"/>
                <w:color w:val="363636"/>
              </w:rPr>
              <w:t>Gets the first term of the sequence.</w:t>
            </w:r>
          </w:p>
        </w:tc>
      </w:tr>
      <w:tr w:rsidR="007E15EE" w14:paraId="0A9ED538" w14:textId="77777777" w:rsidTr="004C1BD0">
        <w:tc>
          <w:tcPr>
            <w:tcW w:w="2124" w:type="dxa"/>
            <w:tcBorders>
              <w:top w:val="single" w:sz="2" w:space="0" w:color="DBDBDB"/>
              <w:left w:val="single" w:sz="2" w:space="0" w:color="DBDBDB"/>
              <w:bottom w:val="single" w:sz="6" w:space="0" w:color="DBDBDB"/>
              <w:right w:val="single" w:sz="2" w:space="0" w:color="DBDBDB"/>
            </w:tcBorders>
            <w:shd w:val="clear" w:color="auto" w:fill="FFFFFF"/>
            <w:tcMar>
              <w:top w:w="120" w:type="dxa"/>
              <w:left w:w="180" w:type="dxa"/>
              <w:bottom w:w="120" w:type="dxa"/>
              <w:right w:w="180" w:type="dxa"/>
            </w:tcMar>
            <w:hideMark/>
          </w:tcPr>
          <w:p w14:paraId="5721E9F1" w14:textId="77777777" w:rsidR="007E15EE" w:rsidRPr="000E32AE" w:rsidRDefault="007E15EE">
            <w:pPr>
              <w:pStyle w:val="NormalWeb"/>
              <w:spacing w:before="0" w:beforeAutospacing="0" w:after="0" w:afterAutospacing="0"/>
              <w:rPr>
                <w:rStyle w:val="inlinecode"/>
              </w:rPr>
            </w:pPr>
            <w:r w:rsidRPr="000E32AE">
              <w:rPr>
                <w:rStyle w:val="inlinecode"/>
              </w:rPr>
              <w:t>last</w:t>
            </w:r>
          </w:p>
        </w:tc>
        <w:tc>
          <w:tcPr>
            <w:tcW w:w="6945" w:type="dxa"/>
            <w:tcBorders>
              <w:top w:val="single" w:sz="2" w:space="0" w:color="DBDBDB"/>
              <w:left w:val="single" w:sz="2" w:space="0" w:color="DBDBDB"/>
              <w:bottom w:val="single" w:sz="6" w:space="0" w:color="DBDBDB"/>
              <w:right w:val="single" w:sz="2" w:space="0" w:color="DBDBDB"/>
            </w:tcBorders>
            <w:shd w:val="clear" w:color="auto" w:fill="FFFFFF"/>
            <w:tcMar>
              <w:top w:w="120" w:type="dxa"/>
              <w:left w:w="180" w:type="dxa"/>
              <w:bottom w:w="120" w:type="dxa"/>
              <w:right w:w="180" w:type="dxa"/>
            </w:tcMar>
            <w:hideMark/>
          </w:tcPr>
          <w:p w14:paraId="4B189F29" w14:textId="3F2D36CF" w:rsidR="007E15EE" w:rsidRPr="009615D5" w:rsidRDefault="007E15EE">
            <w:pPr>
              <w:pStyle w:val="NormalWeb"/>
              <w:spacing w:before="0" w:beforeAutospacing="0" w:after="0" w:afterAutospacing="0"/>
              <w:rPr>
                <w:rFonts w:ascii="Aptos Serif" w:hAnsi="Aptos Serif" w:cs="Aptos Serif"/>
                <w:color w:val="363636"/>
              </w:rPr>
            </w:pPr>
            <w:r w:rsidRPr="009615D5">
              <w:rPr>
                <w:rFonts w:ascii="Aptos Serif" w:hAnsi="Aptos Serif" w:cs="Aptos Serif"/>
                <w:color w:val="363636"/>
              </w:rPr>
              <w:t>Gets the last term of the sequence.</w:t>
            </w:r>
          </w:p>
        </w:tc>
      </w:tr>
      <w:tr w:rsidR="007E15EE" w14:paraId="6A1758FD" w14:textId="77777777" w:rsidTr="004C1BD0">
        <w:tc>
          <w:tcPr>
            <w:tcW w:w="2124" w:type="dxa"/>
            <w:tcBorders>
              <w:top w:val="single" w:sz="2" w:space="0" w:color="DBDBDB"/>
              <w:left w:val="single" w:sz="2" w:space="0" w:color="DBDBDB"/>
              <w:bottom w:val="single" w:sz="6" w:space="0" w:color="DBDBDB"/>
              <w:right w:val="single" w:sz="2" w:space="0" w:color="DBDBDB"/>
            </w:tcBorders>
            <w:shd w:val="clear" w:color="auto" w:fill="FFFFFF"/>
            <w:tcMar>
              <w:top w:w="120" w:type="dxa"/>
              <w:left w:w="180" w:type="dxa"/>
              <w:bottom w:w="120" w:type="dxa"/>
              <w:right w:w="180" w:type="dxa"/>
            </w:tcMar>
            <w:hideMark/>
          </w:tcPr>
          <w:p w14:paraId="0A667959" w14:textId="77777777" w:rsidR="007E15EE" w:rsidRPr="000E32AE" w:rsidRDefault="007E15EE">
            <w:pPr>
              <w:pStyle w:val="NormalWeb"/>
              <w:spacing w:before="0" w:beforeAutospacing="0" w:after="0" w:afterAutospacing="0"/>
              <w:rPr>
                <w:rStyle w:val="inlinecode"/>
              </w:rPr>
            </w:pPr>
            <w:r w:rsidRPr="000E32AE">
              <w:rPr>
                <w:rStyle w:val="inlinecode"/>
              </w:rPr>
              <w:t>length</w:t>
            </w:r>
          </w:p>
        </w:tc>
        <w:tc>
          <w:tcPr>
            <w:tcW w:w="6945" w:type="dxa"/>
            <w:tcBorders>
              <w:top w:val="single" w:sz="2" w:space="0" w:color="DBDBDB"/>
              <w:left w:val="single" w:sz="2" w:space="0" w:color="DBDBDB"/>
              <w:bottom w:val="single" w:sz="6" w:space="0" w:color="DBDBDB"/>
              <w:right w:val="single" w:sz="2" w:space="0" w:color="DBDBDB"/>
            </w:tcBorders>
            <w:shd w:val="clear" w:color="auto" w:fill="FFFFFF"/>
            <w:tcMar>
              <w:top w:w="120" w:type="dxa"/>
              <w:left w:w="180" w:type="dxa"/>
              <w:bottom w:w="120" w:type="dxa"/>
              <w:right w:w="180" w:type="dxa"/>
            </w:tcMar>
            <w:hideMark/>
          </w:tcPr>
          <w:p w14:paraId="184A010F" w14:textId="449C6775" w:rsidR="007E15EE" w:rsidRPr="009615D5" w:rsidRDefault="007E15EE">
            <w:pPr>
              <w:pStyle w:val="NormalWeb"/>
              <w:spacing w:before="0" w:beforeAutospacing="0" w:after="0" w:afterAutospacing="0"/>
              <w:rPr>
                <w:rFonts w:ascii="Aptos Serif" w:hAnsi="Aptos Serif" w:cs="Aptos Serif"/>
                <w:color w:val="363636"/>
              </w:rPr>
            </w:pPr>
            <w:r w:rsidRPr="009615D5">
              <w:rPr>
                <w:rFonts w:ascii="Aptos Serif" w:hAnsi="Aptos Serif" w:cs="Aptos Serif"/>
                <w:color w:val="363636"/>
              </w:rPr>
              <w:t>Gets the number of elements in the sequence.</w:t>
            </w:r>
          </w:p>
        </w:tc>
      </w:tr>
      <w:tr w:rsidR="007E15EE" w14:paraId="2A7BDBC4" w14:textId="77777777" w:rsidTr="004C1BD0">
        <w:tc>
          <w:tcPr>
            <w:tcW w:w="2124" w:type="dxa"/>
            <w:tcBorders>
              <w:top w:val="single" w:sz="2" w:space="0" w:color="DBDBDB"/>
              <w:left w:val="single" w:sz="2" w:space="0" w:color="DBDBDB"/>
              <w:bottom w:val="single" w:sz="6" w:space="0" w:color="DBDBDB"/>
              <w:right w:val="single" w:sz="2" w:space="0" w:color="DBDBDB"/>
            </w:tcBorders>
            <w:shd w:val="clear" w:color="auto" w:fill="FFFFFF"/>
            <w:tcMar>
              <w:top w:w="120" w:type="dxa"/>
              <w:left w:w="180" w:type="dxa"/>
              <w:bottom w:w="120" w:type="dxa"/>
              <w:right w:w="180" w:type="dxa"/>
            </w:tcMar>
            <w:hideMark/>
          </w:tcPr>
          <w:p w14:paraId="1CBDD920" w14:textId="77777777" w:rsidR="007E15EE" w:rsidRPr="000E32AE" w:rsidRDefault="007E15EE">
            <w:pPr>
              <w:pStyle w:val="NormalWeb"/>
              <w:spacing w:before="0" w:beforeAutospacing="0" w:after="0" w:afterAutospacing="0"/>
              <w:rPr>
                <w:rStyle w:val="inlinecode"/>
              </w:rPr>
            </w:pPr>
            <w:r w:rsidRPr="000E32AE">
              <w:rPr>
                <w:rStyle w:val="inlinecode"/>
              </w:rPr>
              <w:t>max</w:t>
            </w:r>
          </w:p>
        </w:tc>
        <w:tc>
          <w:tcPr>
            <w:tcW w:w="6945" w:type="dxa"/>
            <w:tcBorders>
              <w:top w:val="single" w:sz="2" w:space="0" w:color="DBDBDB"/>
              <w:left w:val="single" w:sz="2" w:space="0" w:color="DBDBDB"/>
              <w:bottom w:val="single" w:sz="6" w:space="0" w:color="DBDBDB"/>
              <w:right w:val="single" w:sz="2" w:space="0" w:color="DBDBDB"/>
            </w:tcBorders>
            <w:shd w:val="clear" w:color="auto" w:fill="FFFFFF"/>
            <w:tcMar>
              <w:top w:w="120" w:type="dxa"/>
              <w:left w:w="180" w:type="dxa"/>
              <w:bottom w:w="120" w:type="dxa"/>
              <w:right w:w="180" w:type="dxa"/>
            </w:tcMar>
            <w:hideMark/>
          </w:tcPr>
          <w:p w14:paraId="3A3F53BA" w14:textId="3F39DF8D" w:rsidR="007E15EE" w:rsidRPr="009615D5" w:rsidRDefault="007E15EE">
            <w:pPr>
              <w:pStyle w:val="NormalWeb"/>
              <w:spacing w:before="0" w:beforeAutospacing="0" w:after="0" w:afterAutospacing="0"/>
              <w:rPr>
                <w:rFonts w:ascii="Aptos Serif" w:hAnsi="Aptos Serif" w:cs="Aptos Serif"/>
                <w:color w:val="363636"/>
              </w:rPr>
            </w:pPr>
            <w:r w:rsidRPr="009615D5">
              <w:rPr>
                <w:rFonts w:ascii="Aptos Serif" w:hAnsi="Aptos Serif" w:cs="Aptos Serif"/>
                <w:color w:val="363636"/>
              </w:rPr>
              <w:t>Get the maximum value in the sequence.</w:t>
            </w:r>
          </w:p>
        </w:tc>
      </w:tr>
      <w:tr w:rsidR="007E15EE" w14:paraId="07FA3928" w14:textId="77777777" w:rsidTr="004C1BD0">
        <w:tc>
          <w:tcPr>
            <w:tcW w:w="2124" w:type="dxa"/>
            <w:tcBorders>
              <w:top w:val="single" w:sz="2" w:space="0" w:color="DBDBDB"/>
              <w:left w:val="single" w:sz="2" w:space="0" w:color="DBDBDB"/>
              <w:bottom w:val="single" w:sz="6" w:space="0" w:color="DBDBDB"/>
              <w:right w:val="single" w:sz="2" w:space="0" w:color="DBDBDB"/>
            </w:tcBorders>
            <w:shd w:val="clear" w:color="auto" w:fill="FFFFFF"/>
            <w:tcMar>
              <w:top w:w="120" w:type="dxa"/>
              <w:left w:w="180" w:type="dxa"/>
              <w:bottom w:w="120" w:type="dxa"/>
              <w:right w:w="180" w:type="dxa"/>
            </w:tcMar>
            <w:hideMark/>
          </w:tcPr>
          <w:p w14:paraId="6CAAB5D5" w14:textId="77777777" w:rsidR="007E15EE" w:rsidRPr="000E32AE" w:rsidRDefault="007E15EE">
            <w:pPr>
              <w:pStyle w:val="NormalWeb"/>
              <w:spacing w:before="0" w:beforeAutospacing="0" w:after="0" w:afterAutospacing="0"/>
              <w:rPr>
                <w:rStyle w:val="inlinecode"/>
              </w:rPr>
            </w:pPr>
            <w:r w:rsidRPr="000E32AE">
              <w:rPr>
                <w:rStyle w:val="inlinecode"/>
              </w:rPr>
              <w:t>min</w:t>
            </w:r>
          </w:p>
        </w:tc>
        <w:tc>
          <w:tcPr>
            <w:tcW w:w="6945" w:type="dxa"/>
            <w:tcBorders>
              <w:top w:val="single" w:sz="2" w:space="0" w:color="DBDBDB"/>
              <w:left w:val="single" w:sz="2" w:space="0" w:color="DBDBDB"/>
              <w:bottom w:val="single" w:sz="6" w:space="0" w:color="DBDBDB"/>
              <w:right w:val="single" w:sz="2" w:space="0" w:color="DBDBDB"/>
            </w:tcBorders>
            <w:shd w:val="clear" w:color="auto" w:fill="FFFFFF"/>
            <w:tcMar>
              <w:top w:w="120" w:type="dxa"/>
              <w:left w:w="180" w:type="dxa"/>
              <w:bottom w:w="120" w:type="dxa"/>
              <w:right w:w="180" w:type="dxa"/>
            </w:tcMar>
            <w:hideMark/>
          </w:tcPr>
          <w:p w14:paraId="6C0E9F17" w14:textId="2A41FB37" w:rsidR="007E15EE" w:rsidRPr="009615D5" w:rsidRDefault="007E15EE">
            <w:pPr>
              <w:pStyle w:val="NormalWeb"/>
              <w:spacing w:before="0" w:beforeAutospacing="0" w:after="0" w:afterAutospacing="0"/>
              <w:rPr>
                <w:rFonts w:ascii="Aptos Serif" w:hAnsi="Aptos Serif" w:cs="Aptos Serif"/>
                <w:color w:val="363636"/>
              </w:rPr>
            </w:pPr>
            <w:r w:rsidRPr="009615D5">
              <w:rPr>
                <w:rFonts w:ascii="Aptos Serif" w:hAnsi="Aptos Serif" w:cs="Aptos Serif"/>
                <w:color w:val="363636"/>
              </w:rPr>
              <w:t>Get the minimum value in the sequence.</w:t>
            </w:r>
          </w:p>
        </w:tc>
      </w:tr>
      <w:tr w:rsidR="007E15EE" w14:paraId="5D5A7304" w14:textId="77777777" w:rsidTr="004C1BD0">
        <w:tc>
          <w:tcPr>
            <w:tcW w:w="2124" w:type="dxa"/>
            <w:tcBorders>
              <w:top w:val="single" w:sz="2" w:space="0" w:color="DBDBDB"/>
              <w:left w:val="single" w:sz="2" w:space="0" w:color="DBDBDB"/>
              <w:bottom w:val="single" w:sz="6" w:space="0" w:color="DBDBDB"/>
              <w:right w:val="single" w:sz="2" w:space="0" w:color="DBDBDB"/>
            </w:tcBorders>
            <w:shd w:val="clear" w:color="auto" w:fill="FFFFFF"/>
            <w:tcMar>
              <w:top w:w="120" w:type="dxa"/>
              <w:left w:w="180" w:type="dxa"/>
              <w:bottom w:w="120" w:type="dxa"/>
              <w:right w:w="180" w:type="dxa"/>
            </w:tcMar>
            <w:hideMark/>
          </w:tcPr>
          <w:p w14:paraId="256F7A7E" w14:textId="77777777" w:rsidR="007E15EE" w:rsidRPr="000E32AE" w:rsidRDefault="007E15EE">
            <w:pPr>
              <w:pStyle w:val="NormalWeb"/>
              <w:spacing w:before="0" w:beforeAutospacing="0" w:after="0" w:afterAutospacing="0"/>
              <w:rPr>
                <w:rStyle w:val="inlinecode"/>
              </w:rPr>
            </w:pPr>
            <w:r w:rsidRPr="000E32AE">
              <w:rPr>
                <w:rStyle w:val="inlinecode"/>
              </w:rPr>
              <w:t>plot</w:t>
            </w:r>
          </w:p>
        </w:tc>
        <w:tc>
          <w:tcPr>
            <w:tcW w:w="6945" w:type="dxa"/>
            <w:tcBorders>
              <w:top w:val="single" w:sz="2" w:space="0" w:color="DBDBDB"/>
              <w:left w:val="single" w:sz="2" w:space="0" w:color="DBDBDB"/>
              <w:bottom w:val="single" w:sz="6" w:space="0" w:color="DBDBDB"/>
              <w:right w:val="single" w:sz="2" w:space="0" w:color="DBDBDB"/>
            </w:tcBorders>
            <w:shd w:val="clear" w:color="auto" w:fill="FFFFFF"/>
            <w:tcMar>
              <w:top w:w="120" w:type="dxa"/>
              <w:left w:w="180" w:type="dxa"/>
              <w:bottom w:w="120" w:type="dxa"/>
              <w:right w:w="180" w:type="dxa"/>
            </w:tcMar>
            <w:hideMark/>
          </w:tcPr>
          <w:p w14:paraId="40BAE7C6" w14:textId="404F4266" w:rsidR="007E15EE" w:rsidRPr="009615D5" w:rsidRDefault="007E15EE">
            <w:pPr>
              <w:pStyle w:val="NormalWeb"/>
              <w:spacing w:before="0" w:beforeAutospacing="0" w:after="0" w:afterAutospacing="0"/>
              <w:rPr>
                <w:rFonts w:ascii="Aptos Serif" w:hAnsi="Aptos Serif" w:cs="Aptos Serif"/>
                <w:color w:val="363636"/>
              </w:rPr>
            </w:pPr>
            <w:r w:rsidRPr="009615D5">
              <w:rPr>
                <w:rFonts w:ascii="Aptos Serif" w:hAnsi="Aptos Serif" w:cs="Aptos Serif"/>
                <w:color w:val="363636"/>
              </w:rPr>
              <w:t>Plots the sequence.</w:t>
            </w:r>
          </w:p>
        </w:tc>
      </w:tr>
      <w:tr w:rsidR="007E15EE" w14:paraId="625BBD9B" w14:textId="77777777" w:rsidTr="004C1BD0">
        <w:tc>
          <w:tcPr>
            <w:tcW w:w="2124" w:type="dxa"/>
            <w:tcBorders>
              <w:top w:val="single" w:sz="2" w:space="0" w:color="DBDBDB"/>
              <w:left w:val="single" w:sz="2" w:space="0" w:color="DBDBDB"/>
              <w:bottom w:val="single" w:sz="6" w:space="0" w:color="DBDBDB"/>
              <w:right w:val="single" w:sz="2" w:space="0" w:color="DBDBDB"/>
            </w:tcBorders>
            <w:shd w:val="clear" w:color="auto" w:fill="FFFFFF"/>
            <w:tcMar>
              <w:top w:w="120" w:type="dxa"/>
              <w:left w:w="180" w:type="dxa"/>
              <w:bottom w:w="120" w:type="dxa"/>
              <w:right w:w="180" w:type="dxa"/>
            </w:tcMar>
            <w:hideMark/>
          </w:tcPr>
          <w:p w14:paraId="71FB435B" w14:textId="77777777" w:rsidR="007E15EE" w:rsidRPr="000E32AE" w:rsidRDefault="007E15EE">
            <w:pPr>
              <w:pStyle w:val="NormalWeb"/>
              <w:spacing w:before="0" w:beforeAutospacing="0" w:after="0" w:afterAutospacing="0"/>
              <w:rPr>
                <w:rStyle w:val="inlinecode"/>
              </w:rPr>
            </w:pPr>
            <w:r w:rsidRPr="000E32AE">
              <w:rPr>
                <w:rStyle w:val="inlinecode"/>
              </w:rPr>
              <w:t>prod</w:t>
            </w:r>
          </w:p>
        </w:tc>
        <w:tc>
          <w:tcPr>
            <w:tcW w:w="6945" w:type="dxa"/>
            <w:tcBorders>
              <w:top w:val="single" w:sz="2" w:space="0" w:color="DBDBDB"/>
              <w:left w:val="single" w:sz="2" w:space="0" w:color="DBDBDB"/>
              <w:bottom w:val="single" w:sz="6" w:space="0" w:color="DBDBDB"/>
              <w:right w:val="single" w:sz="2" w:space="0" w:color="DBDBDB"/>
            </w:tcBorders>
            <w:shd w:val="clear" w:color="auto" w:fill="FFFFFF"/>
            <w:tcMar>
              <w:top w:w="120" w:type="dxa"/>
              <w:left w:w="180" w:type="dxa"/>
              <w:bottom w:w="120" w:type="dxa"/>
              <w:right w:w="180" w:type="dxa"/>
            </w:tcMar>
            <w:hideMark/>
          </w:tcPr>
          <w:p w14:paraId="4F53F145" w14:textId="3BB31F97" w:rsidR="007E15EE" w:rsidRPr="009615D5" w:rsidRDefault="007E15EE">
            <w:pPr>
              <w:pStyle w:val="NormalWeb"/>
              <w:spacing w:before="0" w:beforeAutospacing="0" w:after="0" w:afterAutospacing="0"/>
              <w:rPr>
                <w:rFonts w:ascii="Aptos Serif" w:hAnsi="Aptos Serif" w:cs="Aptos Serif"/>
                <w:color w:val="363636"/>
              </w:rPr>
            </w:pPr>
            <w:r w:rsidRPr="009615D5">
              <w:rPr>
                <w:rFonts w:ascii="Aptos Serif" w:hAnsi="Aptos Serif" w:cs="Aptos Serif"/>
                <w:color w:val="363636"/>
              </w:rPr>
              <w:t>Multiplies all values in the sequence.</w:t>
            </w:r>
          </w:p>
        </w:tc>
      </w:tr>
      <w:tr w:rsidR="007E15EE" w14:paraId="475BF065" w14:textId="77777777" w:rsidTr="004C1BD0">
        <w:tc>
          <w:tcPr>
            <w:tcW w:w="2124" w:type="dxa"/>
            <w:tcBorders>
              <w:top w:val="single" w:sz="2" w:space="0" w:color="DBDBDB"/>
              <w:left w:val="single" w:sz="2" w:space="0" w:color="DBDBDB"/>
              <w:bottom w:val="single" w:sz="6" w:space="0" w:color="DBDBDB"/>
              <w:right w:val="single" w:sz="2" w:space="0" w:color="DBDBDB"/>
            </w:tcBorders>
            <w:shd w:val="clear" w:color="auto" w:fill="FFFFFF"/>
            <w:tcMar>
              <w:top w:w="120" w:type="dxa"/>
              <w:left w:w="180" w:type="dxa"/>
              <w:bottom w:w="120" w:type="dxa"/>
              <w:right w:w="180" w:type="dxa"/>
            </w:tcMar>
            <w:hideMark/>
          </w:tcPr>
          <w:p w14:paraId="7485BF78" w14:textId="77777777" w:rsidR="007E15EE" w:rsidRPr="000E32AE" w:rsidRDefault="007E15EE">
            <w:pPr>
              <w:pStyle w:val="NormalWeb"/>
              <w:spacing w:before="0" w:beforeAutospacing="0" w:after="0" w:afterAutospacing="0"/>
              <w:rPr>
                <w:rStyle w:val="inlinecode"/>
              </w:rPr>
            </w:pPr>
            <w:r w:rsidRPr="000E32AE">
              <w:rPr>
                <w:rStyle w:val="inlinecode"/>
              </w:rPr>
              <w:t>sort</w:t>
            </w:r>
          </w:p>
        </w:tc>
        <w:tc>
          <w:tcPr>
            <w:tcW w:w="6945" w:type="dxa"/>
            <w:tcBorders>
              <w:top w:val="single" w:sz="2" w:space="0" w:color="DBDBDB"/>
              <w:left w:val="single" w:sz="2" w:space="0" w:color="DBDBDB"/>
              <w:bottom w:val="single" w:sz="6" w:space="0" w:color="DBDBDB"/>
              <w:right w:val="single" w:sz="2" w:space="0" w:color="DBDBDB"/>
            </w:tcBorders>
            <w:shd w:val="clear" w:color="auto" w:fill="FFFFFF"/>
            <w:tcMar>
              <w:top w:w="120" w:type="dxa"/>
              <w:left w:w="180" w:type="dxa"/>
              <w:bottom w:w="120" w:type="dxa"/>
              <w:right w:w="180" w:type="dxa"/>
            </w:tcMar>
            <w:hideMark/>
          </w:tcPr>
          <w:p w14:paraId="4A0F4878" w14:textId="61CFCA35" w:rsidR="007E15EE" w:rsidRPr="009615D5" w:rsidRDefault="007E15EE">
            <w:pPr>
              <w:pStyle w:val="NormalWeb"/>
              <w:spacing w:before="0" w:beforeAutospacing="0" w:after="0" w:afterAutospacing="0"/>
              <w:rPr>
                <w:rFonts w:ascii="Aptos Serif" w:hAnsi="Aptos Serif" w:cs="Aptos Serif"/>
                <w:color w:val="363636"/>
              </w:rPr>
            </w:pPr>
            <w:r w:rsidRPr="009615D5">
              <w:rPr>
                <w:rFonts w:ascii="Aptos Serif" w:hAnsi="Aptos Serif" w:cs="Aptos Serif"/>
                <w:color w:val="363636"/>
              </w:rPr>
              <w:t>Sorts values in ascending order.</w:t>
            </w:r>
          </w:p>
        </w:tc>
      </w:tr>
      <w:tr w:rsidR="007E15EE" w14:paraId="7196637C" w14:textId="77777777" w:rsidTr="004C1BD0">
        <w:tc>
          <w:tcPr>
            <w:tcW w:w="2124" w:type="dxa"/>
            <w:tcBorders>
              <w:top w:val="single" w:sz="2" w:space="0" w:color="DBDBDB"/>
              <w:left w:val="single" w:sz="2" w:space="0" w:color="DBDBDB"/>
              <w:bottom w:val="single" w:sz="6" w:space="0" w:color="DBDBDB"/>
              <w:right w:val="single" w:sz="2" w:space="0" w:color="DBDBDB"/>
            </w:tcBorders>
            <w:shd w:val="clear" w:color="auto" w:fill="FFFFFF"/>
            <w:tcMar>
              <w:top w:w="120" w:type="dxa"/>
              <w:left w:w="180" w:type="dxa"/>
              <w:bottom w:w="120" w:type="dxa"/>
              <w:right w:w="180" w:type="dxa"/>
            </w:tcMar>
            <w:hideMark/>
          </w:tcPr>
          <w:p w14:paraId="2D223380" w14:textId="77777777" w:rsidR="007E15EE" w:rsidRPr="000E32AE" w:rsidRDefault="007E15EE">
            <w:pPr>
              <w:pStyle w:val="NormalWeb"/>
              <w:spacing w:before="0" w:beforeAutospacing="0" w:after="0" w:afterAutospacing="0"/>
              <w:rPr>
                <w:rStyle w:val="inlinecode"/>
              </w:rPr>
            </w:pPr>
            <w:r w:rsidRPr="000E32AE">
              <w:rPr>
                <w:rStyle w:val="inlinecode"/>
              </w:rPr>
              <w:t>sortDesc</w:t>
            </w:r>
          </w:p>
        </w:tc>
        <w:tc>
          <w:tcPr>
            <w:tcW w:w="6945" w:type="dxa"/>
            <w:tcBorders>
              <w:top w:val="single" w:sz="2" w:space="0" w:color="DBDBDB"/>
              <w:left w:val="single" w:sz="2" w:space="0" w:color="DBDBDB"/>
              <w:bottom w:val="single" w:sz="6" w:space="0" w:color="DBDBDB"/>
              <w:right w:val="single" w:sz="2" w:space="0" w:color="DBDBDB"/>
            </w:tcBorders>
            <w:shd w:val="clear" w:color="auto" w:fill="FFFFFF"/>
            <w:tcMar>
              <w:top w:w="120" w:type="dxa"/>
              <w:left w:w="180" w:type="dxa"/>
              <w:bottom w:w="120" w:type="dxa"/>
              <w:right w:w="180" w:type="dxa"/>
            </w:tcMar>
            <w:hideMark/>
          </w:tcPr>
          <w:p w14:paraId="141E830E" w14:textId="7B8D31BC" w:rsidR="007E15EE" w:rsidRPr="009615D5" w:rsidRDefault="007E15EE">
            <w:pPr>
              <w:pStyle w:val="NormalWeb"/>
              <w:spacing w:before="0" w:beforeAutospacing="0" w:after="0" w:afterAutospacing="0"/>
              <w:rPr>
                <w:rFonts w:ascii="Aptos Serif" w:hAnsi="Aptos Serif" w:cs="Aptos Serif"/>
                <w:color w:val="363636"/>
              </w:rPr>
            </w:pPr>
            <w:r w:rsidRPr="009615D5">
              <w:rPr>
                <w:rFonts w:ascii="Aptos Serif" w:hAnsi="Aptos Serif" w:cs="Aptos Serif"/>
                <w:color w:val="363636"/>
              </w:rPr>
              <w:t>Sorts values in descending order.</w:t>
            </w:r>
          </w:p>
        </w:tc>
      </w:tr>
      <w:tr w:rsidR="007E15EE" w14:paraId="584C3D14" w14:textId="77777777" w:rsidTr="004C1BD0">
        <w:tc>
          <w:tcPr>
            <w:tcW w:w="2124" w:type="dxa"/>
            <w:tcBorders>
              <w:top w:val="single" w:sz="2" w:space="0" w:color="DBDBDB"/>
              <w:left w:val="single" w:sz="2" w:space="0" w:color="DBDBDB"/>
              <w:bottom w:val="single" w:sz="6" w:space="0" w:color="DBDBDB"/>
              <w:right w:val="single" w:sz="2" w:space="0" w:color="DBDBDB"/>
            </w:tcBorders>
            <w:shd w:val="clear" w:color="auto" w:fill="FFFFFF"/>
            <w:tcMar>
              <w:top w:w="120" w:type="dxa"/>
              <w:left w:w="180" w:type="dxa"/>
              <w:bottom w:w="120" w:type="dxa"/>
              <w:right w:w="180" w:type="dxa"/>
            </w:tcMar>
            <w:hideMark/>
          </w:tcPr>
          <w:p w14:paraId="31737D1D" w14:textId="77777777" w:rsidR="007E15EE" w:rsidRPr="000E32AE" w:rsidRDefault="007E15EE">
            <w:pPr>
              <w:pStyle w:val="NormalWeb"/>
              <w:spacing w:before="0" w:beforeAutospacing="0" w:after="0" w:afterAutospacing="0"/>
              <w:rPr>
                <w:rStyle w:val="inlinecode"/>
              </w:rPr>
            </w:pPr>
            <w:r w:rsidRPr="000E32AE">
              <w:rPr>
                <w:rStyle w:val="inlinecode"/>
              </w:rPr>
              <w:t>stats</w:t>
            </w:r>
          </w:p>
        </w:tc>
        <w:tc>
          <w:tcPr>
            <w:tcW w:w="6945" w:type="dxa"/>
            <w:tcBorders>
              <w:top w:val="single" w:sz="2" w:space="0" w:color="DBDBDB"/>
              <w:left w:val="single" w:sz="2" w:space="0" w:color="DBDBDB"/>
              <w:bottom w:val="single" w:sz="6" w:space="0" w:color="DBDBDB"/>
              <w:right w:val="single" w:sz="2" w:space="0" w:color="DBDBDB"/>
            </w:tcBorders>
            <w:shd w:val="clear" w:color="auto" w:fill="FFFFFF"/>
            <w:tcMar>
              <w:top w:w="120" w:type="dxa"/>
              <w:left w:w="180" w:type="dxa"/>
              <w:bottom w:w="120" w:type="dxa"/>
              <w:right w:w="180" w:type="dxa"/>
            </w:tcMar>
            <w:hideMark/>
          </w:tcPr>
          <w:p w14:paraId="36939F1F" w14:textId="72B9FB5F" w:rsidR="007E15EE" w:rsidRPr="009615D5" w:rsidRDefault="007E15EE">
            <w:pPr>
              <w:pStyle w:val="NormalWeb"/>
              <w:spacing w:before="0" w:beforeAutospacing="0" w:after="0" w:afterAutospacing="0"/>
              <w:rPr>
                <w:rFonts w:ascii="Aptos Serif" w:hAnsi="Aptos Serif" w:cs="Aptos Serif"/>
                <w:color w:val="363636"/>
              </w:rPr>
            </w:pPr>
            <w:r w:rsidRPr="009615D5">
              <w:rPr>
                <w:rFonts w:ascii="Aptos Serif" w:hAnsi="Aptos Serif" w:cs="Aptos Serif"/>
                <w:color w:val="363636"/>
              </w:rPr>
              <w:t>Gets all statistic moments of the sequence.</w:t>
            </w:r>
          </w:p>
        </w:tc>
      </w:tr>
      <w:tr w:rsidR="007E15EE" w14:paraId="79C3D8AB" w14:textId="77777777" w:rsidTr="004C1BD0">
        <w:tc>
          <w:tcPr>
            <w:tcW w:w="2124" w:type="dxa"/>
            <w:tcBorders>
              <w:top w:val="single" w:sz="2" w:space="0" w:color="DBDBDB"/>
              <w:left w:val="single" w:sz="2" w:space="0" w:color="DBDBDB"/>
              <w:bottom w:val="single" w:sz="6" w:space="0" w:color="DBDBDB"/>
              <w:right w:val="single" w:sz="2" w:space="0" w:color="DBDBDB"/>
            </w:tcBorders>
            <w:shd w:val="clear" w:color="auto" w:fill="FFFFFF"/>
            <w:tcMar>
              <w:top w:w="120" w:type="dxa"/>
              <w:left w:w="180" w:type="dxa"/>
              <w:bottom w:w="120" w:type="dxa"/>
              <w:right w:w="180" w:type="dxa"/>
            </w:tcMar>
            <w:hideMark/>
          </w:tcPr>
          <w:p w14:paraId="7FD019C7" w14:textId="77777777" w:rsidR="007E15EE" w:rsidRPr="000E32AE" w:rsidRDefault="007E15EE">
            <w:pPr>
              <w:pStyle w:val="NormalWeb"/>
              <w:spacing w:before="0" w:beforeAutospacing="0" w:after="0" w:afterAutospacing="0"/>
              <w:rPr>
                <w:rStyle w:val="inlinecode"/>
              </w:rPr>
            </w:pPr>
            <w:r w:rsidRPr="000E32AE">
              <w:rPr>
                <w:rStyle w:val="inlinecode"/>
              </w:rPr>
              <w:t>sum</w:t>
            </w:r>
          </w:p>
        </w:tc>
        <w:tc>
          <w:tcPr>
            <w:tcW w:w="6945" w:type="dxa"/>
            <w:tcBorders>
              <w:top w:val="single" w:sz="2" w:space="0" w:color="DBDBDB"/>
              <w:left w:val="single" w:sz="2" w:space="0" w:color="DBDBDB"/>
              <w:bottom w:val="single" w:sz="6" w:space="0" w:color="DBDBDB"/>
              <w:right w:val="single" w:sz="2" w:space="0" w:color="DBDBDB"/>
            </w:tcBorders>
            <w:shd w:val="clear" w:color="auto" w:fill="FFFFFF"/>
            <w:tcMar>
              <w:top w:w="120" w:type="dxa"/>
              <w:left w:w="180" w:type="dxa"/>
              <w:bottom w:w="120" w:type="dxa"/>
              <w:right w:w="180" w:type="dxa"/>
            </w:tcMar>
            <w:hideMark/>
          </w:tcPr>
          <w:p w14:paraId="6D79EE9C" w14:textId="63ED51F0" w:rsidR="007E15EE" w:rsidRPr="009615D5" w:rsidRDefault="007E15EE">
            <w:pPr>
              <w:pStyle w:val="NormalWeb"/>
              <w:spacing w:before="0" w:beforeAutospacing="0" w:after="0" w:afterAutospacing="0"/>
              <w:rPr>
                <w:rFonts w:ascii="Aptos Serif" w:hAnsi="Aptos Serif" w:cs="Aptos Serif"/>
                <w:color w:val="363636"/>
              </w:rPr>
            </w:pPr>
            <w:r w:rsidRPr="009615D5">
              <w:rPr>
                <w:rFonts w:ascii="Aptos Serif" w:hAnsi="Aptos Serif" w:cs="Aptos Serif"/>
                <w:color w:val="363636"/>
              </w:rPr>
              <w:t>Sums all values in the sequence.</w:t>
            </w:r>
          </w:p>
        </w:tc>
      </w:tr>
      <w:tr w:rsidR="007E15EE" w14:paraId="0EF03C9B" w14:textId="77777777" w:rsidTr="004C1BD0">
        <w:tc>
          <w:tcPr>
            <w:tcW w:w="2124" w:type="dxa"/>
            <w:tcBorders>
              <w:top w:val="single" w:sz="2" w:space="0" w:color="DBDBDB"/>
              <w:left w:val="single" w:sz="2" w:space="0" w:color="DBDBDB"/>
              <w:bottom w:val="single" w:sz="2" w:space="0" w:color="DBDBDB"/>
              <w:right w:val="single" w:sz="2" w:space="0" w:color="DBDBDB"/>
            </w:tcBorders>
            <w:shd w:val="clear" w:color="auto" w:fill="FFFFFF"/>
            <w:tcMar>
              <w:top w:w="120" w:type="dxa"/>
              <w:left w:w="180" w:type="dxa"/>
              <w:bottom w:w="120" w:type="dxa"/>
              <w:right w:w="180" w:type="dxa"/>
            </w:tcMar>
            <w:hideMark/>
          </w:tcPr>
          <w:p w14:paraId="695C1E04" w14:textId="77777777" w:rsidR="007E15EE" w:rsidRPr="000E32AE" w:rsidRDefault="007E15EE">
            <w:pPr>
              <w:pStyle w:val="NormalWeb"/>
              <w:spacing w:before="0" w:beforeAutospacing="0" w:after="0" w:afterAutospacing="0"/>
              <w:rPr>
                <w:rStyle w:val="inlinecode"/>
              </w:rPr>
            </w:pPr>
            <w:r w:rsidRPr="000E32AE">
              <w:rPr>
                <w:rStyle w:val="inlinecode"/>
              </w:rPr>
              <w:t>toVector</w:t>
            </w:r>
          </w:p>
        </w:tc>
        <w:tc>
          <w:tcPr>
            <w:tcW w:w="6945" w:type="dxa"/>
            <w:tcBorders>
              <w:top w:val="single" w:sz="2" w:space="0" w:color="DBDBDB"/>
              <w:left w:val="single" w:sz="2" w:space="0" w:color="DBDBDB"/>
              <w:bottom w:val="single" w:sz="2" w:space="0" w:color="DBDBDB"/>
              <w:right w:val="single" w:sz="2" w:space="0" w:color="DBDBDB"/>
            </w:tcBorders>
            <w:shd w:val="clear" w:color="auto" w:fill="FFFFFF"/>
            <w:tcMar>
              <w:top w:w="120" w:type="dxa"/>
              <w:left w:w="180" w:type="dxa"/>
              <w:bottom w:w="120" w:type="dxa"/>
              <w:right w:w="180" w:type="dxa"/>
            </w:tcMar>
            <w:hideMark/>
          </w:tcPr>
          <w:p w14:paraId="0DF87013" w14:textId="257A789D" w:rsidR="007E15EE" w:rsidRPr="009615D5" w:rsidRDefault="007E15EE">
            <w:pPr>
              <w:pStyle w:val="NormalWeb"/>
              <w:spacing w:before="0" w:beforeAutospacing="0" w:after="0" w:afterAutospacing="0"/>
              <w:rPr>
                <w:rFonts w:ascii="Aptos Serif" w:hAnsi="Aptos Serif" w:cs="Aptos Serif"/>
                <w:color w:val="363636"/>
              </w:rPr>
            </w:pPr>
            <w:r w:rsidRPr="009615D5">
              <w:rPr>
                <w:rFonts w:ascii="Aptos Serif" w:hAnsi="Aptos Serif" w:cs="Aptos Serif"/>
                <w:color w:val="363636"/>
              </w:rPr>
              <w:t>Materiali</w:t>
            </w:r>
            <w:r w:rsidR="00823211">
              <w:rPr>
                <w:rFonts w:ascii="Aptos Serif" w:hAnsi="Aptos Serif" w:cs="Aptos Serif"/>
                <w:color w:val="363636"/>
              </w:rPr>
              <w:t>s</w:t>
            </w:r>
            <w:r w:rsidRPr="009615D5">
              <w:rPr>
                <w:rFonts w:ascii="Aptos Serif" w:hAnsi="Aptos Serif" w:cs="Aptos Serif"/>
                <w:color w:val="363636"/>
              </w:rPr>
              <w:t>es the sequence into a vector.</w:t>
            </w:r>
          </w:p>
        </w:tc>
      </w:tr>
    </w:tbl>
    <w:p w14:paraId="3151C686" w14:textId="77777777" w:rsidR="007E15EE" w:rsidRDefault="007E15EE" w:rsidP="007D77DF">
      <w:pPr>
        <w:spacing w:before="240"/>
      </w:pPr>
      <w:r>
        <w:t>These are the available methods:</w:t>
      </w:r>
    </w:p>
    <w:tbl>
      <w:tblPr>
        <w:tblW w:w="9069" w:type="dxa"/>
        <w:tblBorders>
          <w:top w:val="single" w:sz="6" w:space="0" w:color="DBDBDB"/>
          <w:left w:val="single" w:sz="6" w:space="0" w:color="DBDBDB"/>
          <w:bottom w:val="single" w:sz="6" w:space="0" w:color="DBDBDB"/>
          <w:right w:val="single" w:sz="6" w:space="0" w:color="DBDBDB"/>
        </w:tblBorders>
        <w:shd w:val="clear" w:color="auto" w:fill="FFFFFF"/>
        <w:tblCellMar>
          <w:top w:w="15" w:type="dxa"/>
          <w:left w:w="15" w:type="dxa"/>
          <w:bottom w:w="15" w:type="dxa"/>
          <w:right w:w="15" w:type="dxa"/>
        </w:tblCellMar>
        <w:tblLook w:val="04A0" w:firstRow="1" w:lastRow="0" w:firstColumn="1" w:lastColumn="0" w:noHBand="0" w:noVBand="1"/>
      </w:tblPr>
      <w:tblGrid>
        <w:gridCol w:w="2124"/>
        <w:gridCol w:w="6945"/>
      </w:tblGrid>
      <w:tr w:rsidR="007E15EE" w14:paraId="634326FF" w14:textId="77777777" w:rsidTr="004C1BD0">
        <w:tc>
          <w:tcPr>
            <w:tcW w:w="2124" w:type="dxa"/>
            <w:tcBorders>
              <w:top w:val="single" w:sz="2" w:space="0" w:color="DBDBDB"/>
              <w:left w:val="single" w:sz="2" w:space="0" w:color="DBDBDB"/>
              <w:bottom w:val="single" w:sz="6" w:space="0" w:color="DBDBDB"/>
              <w:right w:val="single" w:sz="2" w:space="0" w:color="DBDBDB"/>
            </w:tcBorders>
            <w:shd w:val="clear" w:color="auto" w:fill="FFFFFF"/>
            <w:tcMar>
              <w:top w:w="120" w:type="dxa"/>
              <w:left w:w="180" w:type="dxa"/>
              <w:bottom w:w="120" w:type="dxa"/>
              <w:right w:w="180" w:type="dxa"/>
            </w:tcMar>
            <w:hideMark/>
          </w:tcPr>
          <w:p w14:paraId="2939CFB5" w14:textId="77777777" w:rsidR="007E15EE" w:rsidRPr="000E32AE" w:rsidRDefault="007E15EE">
            <w:pPr>
              <w:pStyle w:val="NormalWeb"/>
              <w:spacing w:before="0" w:beforeAutospacing="0" w:after="0" w:afterAutospacing="0"/>
              <w:rPr>
                <w:rStyle w:val="inlinecode"/>
              </w:rPr>
            </w:pPr>
            <w:r w:rsidRPr="000E32AE">
              <w:rPr>
                <w:rStyle w:val="inlinecode"/>
              </w:rPr>
              <w:t>all</w:t>
            </w:r>
          </w:p>
        </w:tc>
        <w:tc>
          <w:tcPr>
            <w:tcW w:w="6945" w:type="dxa"/>
            <w:tcBorders>
              <w:top w:val="single" w:sz="2" w:space="0" w:color="DBDBDB"/>
              <w:left w:val="single" w:sz="2" w:space="0" w:color="DBDBDB"/>
              <w:bottom w:val="single" w:sz="6" w:space="0" w:color="DBDBDB"/>
              <w:right w:val="single" w:sz="2" w:space="0" w:color="DBDBDB"/>
            </w:tcBorders>
            <w:shd w:val="clear" w:color="auto" w:fill="FFFFFF"/>
            <w:tcMar>
              <w:top w:w="120" w:type="dxa"/>
              <w:left w:w="180" w:type="dxa"/>
              <w:bottom w:w="120" w:type="dxa"/>
              <w:right w:w="180" w:type="dxa"/>
            </w:tcMar>
            <w:hideMark/>
          </w:tcPr>
          <w:p w14:paraId="29E2221B" w14:textId="3C330AFF" w:rsidR="007E15EE" w:rsidRPr="009615D5" w:rsidRDefault="007E15EE">
            <w:pPr>
              <w:pStyle w:val="NormalWeb"/>
              <w:spacing w:before="0" w:beforeAutospacing="0" w:after="0" w:afterAutospacing="0"/>
              <w:rPr>
                <w:rFonts w:ascii="Aptos Serif" w:hAnsi="Aptos Serif" w:cs="Aptos Serif"/>
                <w:color w:val="363636"/>
              </w:rPr>
            </w:pPr>
            <w:r w:rsidRPr="009615D5">
              <w:rPr>
                <w:rFonts w:ascii="Aptos Serif" w:hAnsi="Aptos Serif" w:cs="Aptos Serif"/>
                <w:color w:val="363636"/>
              </w:rPr>
              <w:t>Checks if all items in the sequence satisfy a predicate.</w:t>
            </w:r>
            <w:r w:rsidR="009615D5" w:rsidRPr="009615D5">
              <w:rPr>
                <w:rFonts w:ascii="Aptos Serif" w:hAnsi="Aptos Serif" w:cs="Aptos Serif"/>
                <w:color w:val="363636"/>
              </w:rPr>
              <w:t xml:space="preserve"> </w:t>
            </w:r>
          </w:p>
        </w:tc>
      </w:tr>
      <w:tr w:rsidR="007E15EE" w14:paraId="50F61722" w14:textId="77777777" w:rsidTr="004C1BD0">
        <w:tc>
          <w:tcPr>
            <w:tcW w:w="2124" w:type="dxa"/>
            <w:tcBorders>
              <w:top w:val="single" w:sz="2" w:space="0" w:color="DBDBDB"/>
              <w:left w:val="single" w:sz="2" w:space="0" w:color="DBDBDB"/>
              <w:bottom w:val="single" w:sz="6" w:space="0" w:color="DBDBDB"/>
              <w:right w:val="single" w:sz="2" w:space="0" w:color="DBDBDB"/>
            </w:tcBorders>
            <w:shd w:val="clear" w:color="auto" w:fill="FFFFFF"/>
            <w:tcMar>
              <w:top w:w="120" w:type="dxa"/>
              <w:left w:w="180" w:type="dxa"/>
              <w:bottom w:w="120" w:type="dxa"/>
              <w:right w:w="180" w:type="dxa"/>
            </w:tcMar>
            <w:hideMark/>
          </w:tcPr>
          <w:p w14:paraId="223BDF87" w14:textId="77777777" w:rsidR="007E15EE" w:rsidRPr="000E32AE" w:rsidRDefault="007E15EE">
            <w:pPr>
              <w:pStyle w:val="NormalWeb"/>
              <w:spacing w:before="0" w:beforeAutospacing="0" w:after="0" w:afterAutospacing="0"/>
              <w:rPr>
                <w:rStyle w:val="inlinecode"/>
              </w:rPr>
            </w:pPr>
            <w:r w:rsidRPr="000E32AE">
              <w:rPr>
                <w:rStyle w:val="inlinecode"/>
              </w:rPr>
              <w:t>any</w:t>
            </w:r>
          </w:p>
        </w:tc>
        <w:tc>
          <w:tcPr>
            <w:tcW w:w="6945" w:type="dxa"/>
            <w:tcBorders>
              <w:top w:val="single" w:sz="2" w:space="0" w:color="DBDBDB"/>
              <w:left w:val="single" w:sz="2" w:space="0" w:color="DBDBDB"/>
              <w:bottom w:val="single" w:sz="6" w:space="0" w:color="DBDBDB"/>
              <w:right w:val="single" w:sz="2" w:space="0" w:color="DBDBDB"/>
            </w:tcBorders>
            <w:shd w:val="clear" w:color="auto" w:fill="FFFFFF"/>
            <w:tcMar>
              <w:top w:w="120" w:type="dxa"/>
              <w:left w:w="180" w:type="dxa"/>
              <w:bottom w:w="120" w:type="dxa"/>
              <w:right w:w="180" w:type="dxa"/>
            </w:tcMar>
            <w:hideMark/>
          </w:tcPr>
          <w:p w14:paraId="6DFAFE2E" w14:textId="1670D458" w:rsidR="007E15EE" w:rsidRPr="009615D5" w:rsidRDefault="007E15EE">
            <w:pPr>
              <w:pStyle w:val="NormalWeb"/>
              <w:spacing w:before="0" w:beforeAutospacing="0" w:after="0" w:afterAutospacing="0"/>
              <w:rPr>
                <w:rFonts w:ascii="Aptos Serif" w:hAnsi="Aptos Serif" w:cs="Aptos Serif"/>
                <w:color w:val="363636"/>
              </w:rPr>
            </w:pPr>
            <w:r w:rsidRPr="009615D5">
              <w:rPr>
                <w:rFonts w:ascii="Aptos Serif" w:hAnsi="Aptos Serif" w:cs="Aptos Serif"/>
                <w:color w:val="363636"/>
              </w:rPr>
              <w:t xml:space="preserve">Checks if </w:t>
            </w:r>
            <w:r w:rsidR="00B77E32">
              <w:rPr>
                <w:rFonts w:ascii="Aptos Serif" w:hAnsi="Aptos Serif" w:cs="Aptos Serif"/>
                <w:color w:val="363636"/>
              </w:rPr>
              <w:t>a</w:t>
            </w:r>
            <w:r w:rsidR="00B77E32">
              <w:rPr>
                <w:rFonts w:ascii="Aptos Serif" w:hAnsi="Aptos Serif"/>
                <w:color w:val="363636"/>
              </w:rPr>
              <w:t xml:space="preserve">ny </w:t>
            </w:r>
            <w:r w:rsidRPr="009615D5">
              <w:rPr>
                <w:rFonts w:ascii="Aptos Serif" w:hAnsi="Aptos Serif" w:cs="Aptos Serif"/>
                <w:color w:val="363636"/>
              </w:rPr>
              <w:t>item in the sequence satisf</w:t>
            </w:r>
            <w:r w:rsidR="00B77E32">
              <w:rPr>
                <w:rFonts w:ascii="Aptos Serif" w:hAnsi="Aptos Serif" w:cs="Aptos Serif"/>
                <w:color w:val="363636"/>
              </w:rPr>
              <w:t>i</w:t>
            </w:r>
            <w:r w:rsidR="00B77E32">
              <w:rPr>
                <w:rFonts w:ascii="Aptos Serif" w:hAnsi="Aptos Serif"/>
                <w:color w:val="363636"/>
              </w:rPr>
              <w:t>es</w:t>
            </w:r>
            <w:r w:rsidRPr="009615D5">
              <w:rPr>
                <w:rFonts w:ascii="Aptos Serif" w:hAnsi="Aptos Serif" w:cs="Aptos Serif"/>
                <w:color w:val="363636"/>
              </w:rPr>
              <w:t xml:space="preserve"> a predicate.</w:t>
            </w:r>
            <w:r w:rsidR="009615D5" w:rsidRPr="009615D5">
              <w:rPr>
                <w:rFonts w:ascii="Aptos Serif" w:hAnsi="Aptos Serif" w:cs="Aptos Serif"/>
                <w:color w:val="363636"/>
              </w:rPr>
              <w:t xml:space="preserve"> </w:t>
            </w:r>
          </w:p>
        </w:tc>
      </w:tr>
      <w:tr w:rsidR="007E15EE" w14:paraId="1AF49689" w14:textId="77777777" w:rsidTr="004C1BD0">
        <w:tc>
          <w:tcPr>
            <w:tcW w:w="2124" w:type="dxa"/>
            <w:tcBorders>
              <w:top w:val="single" w:sz="2" w:space="0" w:color="DBDBDB"/>
              <w:left w:val="single" w:sz="2" w:space="0" w:color="DBDBDB"/>
              <w:bottom w:val="single" w:sz="6" w:space="0" w:color="DBDBDB"/>
              <w:right w:val="single" w:sz="2" w:space="0" w:color="DBDBDB"/>
            </w:tcBorders>
            <w:shd w:val="clear" w:color="auto" w:fill="FFFFFF"/>
            <w:tcMar>
              <w:top w:w="120" w:type="dxa"/>
              <w:left w:w="180" w:type="dxa"/>
              <w:bottom w:w="120" w:type="dxa"/>
              <w:right w:w="180" w:type="dxa"/>
            </w:tcMar>
            <w:hideMark/>
          </w:tcPr>
          <w:p w14:paraId="0BE246E6" w14:textId="77777777" w:rsidR="007E15EE" w:rsidRPr="000E32AE" w:rsidRDefault="007E15EE">
            <w:pPr>
              <w:pStyle w:val="NormalWeb"/>
              <w:spacing w:before="0" w:beforeAutospacing="0" w:after="0" w:afterAutospacing="0"/>
              <w:rPr>
                <w:rStyle w:val="inlinecode"/>
              </w:rPr>
            </w:pPr>
            <w:r w:rsidRPr="000E32AE">
              <w:rPr>
                <w:rStyle w:val="inlinecode"/>
              </w:rPr>
              <w:t>filter</w:t>
            </w:r>
          </w:p>
        </w:tc>
        <w:tc>
          <w:tcPr>
            <w:tcW w:w="6945" w:type="dxa"/>
            <w:tcBorders>
              <w:top w:val="single" w:sz="2" w:space="0" w:color="DBDBDB"/>
              <w:left w:val="single" w:sz="2" w:space="0" w:color="DBDBDB"/>
              <w:bottom w:val="single" w:sz="6" w:space="0" w:color="DBDBDB"/>
              <w:right w:val="single" w:sz="2" w:space="0" w:color="DBDBDB"/>
            </w:tcBorders>
            <w:shd w:val="clear" w:color="auto" w:fill="FFFFFF"/>
            <w:tcMar>
              <w:top w:w="120" w:type="dxa"/>
              <w:left w:w="180" w:type="dxa"/>
              <w:bottom w:w="120" w:type="dxa"/>
              <w:right w:w="180" w:type="dxa"/>
            </w:tcMar>
            <w:hideMark/>
          </w:tcPr>
          <w:p w14:paraId="02C6AD57" w14:textId="64F69265" w:rsidR="007E15EE" w:rsidRPr="009615D5" w:rsidRDefault="007E15EE">
            <w:pPr>
              <w:pStyle w:val="NormalWeb"/>
              <w:spacing w:before="0" w:beforeAutospacing="0" w:after="0" w:afterAutospacing="0"/>
              <w:rPr>
                <w:rFonts w:ascii="Aptos Serif" w:hAnsi="Aptos Serif" w:cs="Aptos Serif"/>
                <w:color w:val="363636"/>
              </w:rPr>
            </w:pPr>
            <w:r w:rsidRPr="009615D5">
              <w:rPr>
                <w:rFonts w:ascii="Aptos Serif" w:hAnsi="Aptos Serif" w:cs="Aptos Serif"/>
                <w:color w:val="363636"/>
              </w:rPr>
              <w:t>Returns items of the original sequence satisfying a predicate.</w:t>
            </w:r>
            <w:r w:rsidR="009615D5" w:rsidRPr="009615D5">
              <w:rPr>
                <w:rFonts w:ascii="Aptos Serif" w:hAnsi="Aptos Serif" w:cs="Aptos Serif"/>
                <w:color w:val="363636"/>
              </w:rPr>
              <w:t xml:space="preserve"> </w:t>
            </w:r>
          </w:p>
        </w:tc>
      </w:tr>
      <w:tr w:rsidR="007E15EE" w14:paraId="38BFEB86" w14:textId="77777777" w:rsidTr="004C1BD0">
        <w:tc>
          <w:tcPr>
            <w:tcW w:w="2124" w:type="dxa"/>
            <w:tcBorders>
              <w:top w:val="single" w:sz="2" w:space="0" w:color="DBDBDB"/>
              <w:left w:val="single" w:sz="2" w:space="0" w:color="DBDBDB"/>
              <w:bottom w:val="single" w:sz="6" w:space="0" w:color="DBDBDB"/>
              <w:right w:val="single" w:sz="2" w:space="0" w:color="DBDBDB"/>
            </w:tcBorders>
            <w:shd w:val="clear" w:color="auto" w:fill="FFFFFF"/>
            <w:tcMar>
              <w:top w:w="120" w:type="dxa"/>
              <w:left w:w="180" w:type="dxa"/>
              <w:bottom w:w="120" w:type="dxa"/>
              <w:right w:w="180" w:type="dxa"/>
            </w:tcMar>
            <w:hideMark/>
          </w:tcPr>
          <w:p w14:paraId="343FB487" w14:textId="77777777" w:rsidR="007E15EE" w:rsidRPr="000E32AE" w:rsidRDefault="007E15EE">
            <w:pPr>
              <w:pStyle w:val="NormalWeb"/>
              <w:spacing w:before="0" w:beforeAutospacing="0" w:after="0" w:afterAutospacing="0"/>
              <w:rPr>
                <w:rStyle w:val="inlinecode"/>
              </w:rPr>
            </w:pPr>
            <w:r w:rsidRPr="000E32AE">
              <w:rPr>
                <w:rStyle w:val="inlinecode"/>
              </w:rPr>
              <w:t>map</w:t>
            </w:r>
          </w:p>
        </w:tc>
        <w:tc>
          <w:tcPr>
            <w:tcW w:w="6945" w:type="dxa"/>
            <w:tcBorders>
              <w:top w:val="single" w:sz="2" w:space="0" w:color="DBDBDB"/>
              <w:left w:val="single" w:sz="2" w:space="0" w:color="DBDBDB"/>
              <w:bottom w:val="single" w:sz="6" w:space="0" w:color="DBDBDB"/>
              <w:right w:val="single" w:sz="2" w:space="0" w:color="DBDBDB"/>
            </w:tcBorders>
            <w:shd w:val="clear" w:color="auto" w:fill="FFFFFF"/>
            <w:tcMar>
              <w:top w:w="120" w:type="dxa"/>
              <w:left w:w="180" w:type="dxa"/>
              <w:bottom w:w="120" w:type="dxa"/>
              <w:right w:w="180" w:type="dxa"/>
            </w:tcMar>
            <w:hideMark/>
          </w:tcPr>
          <w:p w14:paraId="0AFD76B6" w14:textId="115CE4BB" w:rsidR="007E15EE" w:rsidRPr="009615D5" w:rsidRDefault="007E15EE">
            <w:pPr>
              <w:pStyle w:val="NormalWeb"/>
              <w:spacing w:before="0" w:beforeAutospacing="0" w:after="0" w:afterAutospacing="0"/>
              <w:rPr>
                <w:rFonts w:ascii="Aptos Serif" w:hAnsi="Aptos Serif" w:cs="Aptos Serif"/>
                <w:color w:val="363636"/>
              </w:rPr>
            </w:pPr>
            <w:r w:rsidRPr="009615D5">
              <w:rPr>
                <w:rFonts w:ascii="Aptos Serif" w:hAnsi="Aptos Serif" w:cs="Aptos Serif"/>
                <w:color w:val="363636"/>
              </w:rPr>
              <w:t>Transforms items with the help of a lambda function.</w:t>
            </w:r>
            <w:r w:rsidR="009615D5" w:rsidRPr="009615D5">
              <w:rPr>
                <w:rFonts w:ascii="Aptos Serif" w:hAnsi="Aptos Serif" w:cs="Aptos Serif"/>
                <w:color w:val="363636"/>
              </w:rPr>
              <w:t xml:space="preserve"> </w:t>
            </w:r>
          </w:p>
        </w:tc>
      </w:tr>
      <w:tr w:rsidR="007E15EE" w14:paraId="11EE8782" w14:textId="77777777" w:rsidTr="004C1BD0">
        <w:tc>
          <w:tcPr>
            <w:tcW w:w="2124" w:type="dxa"/>
            <w:tcBorders>
              <w:top w:val="single" w:sz="2" w:space="0" w:color="DBDBDB"/>
              <w:left w:val="single" w:sz="2" w:space="0" w:color="DBDBDB"/>
              <w:bottom w:val="single" w:sz="6" w:space="0" w:color="DBDBDB"/>
              <w:right w:val="single" w:sz="2" w:space="0" w:color="DBDBDB"/>
            </w:tcBorders>
            <w:shd w:val="clear" w:color="auto" w:fill="FFFFFF"/>
            <w:tcMar>
              <w:top w:w="120" w:type="dxa"/>
              <w:left w:w="180" w:type="dxa"/>
              <w:bottom w:w="120" w:type="dxa"/>
              <w:right w:w="180" w:type="dxa"/>
            </w:tcMar>
            <w:hideMark/>
          </w:tcPr>
          <w:p w14:paraId="35BB517E" w14:textId="77777777" w:rsidR="007E15EE" w:rsidRPr="000E32AE" w:rsidRDefault="007E15EE">
            <w:pPr>
              <w:pStyle w:val="NormalWeb"/>
              <w:spacing w:before="0" w:beforeAutospacing="0" w:after="0" w:afterAutospacing="0"/>
              <w:rPr>
                <w:rStyle w:val="inlinecode"/>
              </w:rPr>
            </w:pPr>
            <w:r w:rsidRPr="000E32AE">
              <w:rPr>
                <w:rStyle w:val="inlinecode"/>
              </w:rPr>
              <w:t>mapReal</w:t>
            </w:r>
          </w:p>
        </w:tc>
        <w:tc>
          <w:tcPr>
            <w:tcW w:w="6945" w:type="dxa"/>
            <w:tcBorders>
              <w:top w:val="single" w:sz="2" w:space="0" w:color="DBDBDB"/>
              <w:left w:val="single" w:sz="2" w:space="0" w:color="DBDBDB"/>
              <w:bottom w:val="single" w:sz="6" w:space="0" w:color="DBDBDB"/>
              <w:right w:val="single" w:sz="2" w:space="0" w:color="DBDBDB"/>
            </w:tcBorders>
            <w:shd w:val="clear" w:color="auto" w:fill="FFFFFF"/>
            <w:tcMar>
              <w:top w:w="120" w:type="dxa"/>
              <w:left w:w="180" w:type="dxa"/>
              <w:bottom w:w="120" w:type="dxa"/>
              <w:right w:w="180" w:type="dxa"/>
            </w:tcMar>
            <w:hideMark/>
          </w:tcPr>
          <w:p w14:paraId="6E321222" w14:textId="42A663FE" w:rsidR="007E15EE" w:rsidRPr="009615D5" w:rsidRDefault="007E15EE">
            <w:pPr>
              <w:pStyle w:val="NormalWeb"/>
              <w:spacing w:before="0" w:beforeAutospacing="0" w:after="0" w:afterAutospacing="0"/>
              <w:rPr>
                <w:rFonts w:ascii="Aptos Serif" w:hAnsi="Aptos Serif" w:cs="Aptos Serif"/>
                <w:color w:val="363636"/>
              </w:rPr>
            </w:pPr>
            <w:r w:rsidRPr="009615D5">
              <w:rPr>
                <w:rFonts w:ascii="Aptos Serif" w:hAnsi="Aptos Serif" w:cs="Aptos Serif"/>
                <w:color w:val="363636"/>
              </w:rPr>
              <w:t>Transforms items with the help of a lambda function.</w:t>
            </w:r>
            <w:r w:rsidR="009615D5" w:rsidRPr="009615D5">
              <w:rPr>
                <w:rFonts w:ascii="Aptos Serif" w:hAnsi="Aptos Serif" w:cs="Aptos Serif"/>
                <w:color w:val="363636"/>
              </w:rPr>
              <w:t xml:space="preserve"> </w:t>
            </w:r>
          </w:p>
        </w:tc>
      </w:tr>
      <w:tr w:rsidR="007E15EE" w14:paraId="77CF12F4" w14:textId="77777777" w:rsidTr="004C1BD0">
        <w:tc>
          <w:tcPr>
            <w:tcW w:w="2124" w:type="dxa"/>
            <w:tcBorders>
              <w:top w:val="single" w:sz="2" w:space="0" w:color="DBDBDB"/>
              <w:left w:val="single" w:sz="2" w:space="0" w:color="DBDBDB"/>
              <w:bottom w:val="single" w:sz="6" w:space="0" w:color="DBDBDB"/>
              <w:right w:val="single" w:sz="2" w:space="0" w:color="DBDBDB"/>
            </w:tcBorders>
            <w:shd w:val="clear" w:color="auto" w:fill="FFFFFF"/>
            <w:tcMar>
              <w:top w:w="120" w:type="dxa"/>
              <w:left w:w="180" w:type="dxa"/>
              <w:bottom w:w="120" w:type="dxa"/>
              <w:right w:w="180" w:type="dxa"/>
            </w:tcMar>
            <w:hideMark/>
          </w:tcPr>
          <w:p w14:paraId="06D14219" w14:textId="77777777" w:rsidR="007E15EE" w:rsidRPr="000E32AE" w:rsidRDefault="007E15EE">
            <w:pPr>
              <w:pStyle w:val="NormalWeb"/>
              <w:spacing w:before="0" w:beforeAutospacing="0" w:after="0" w:afterAutospacing="0"/>
              <w:rPr>
                <w:rStyle w:val="inlinecode"/>
              </w:rPr>
            </w:pPr>
            <w:r w:rsidRPr="000E32AE">
              <w:rPr>
                <w:rStyle w:val="inlinecode"/>
              </w:rPr>
              <w:t>reduce</w:t>
            </w:r>
          </w:p>
        </w:tc>
        <w:tc>
          <w:tcPr>
            <w:tcW w:w="6945" w:type="dxa"/>
            <w:tcBorders>
              <w:top w:val="single" w:sz="2" w:space="0" w:color="DBDBDB"/>
              <w:left w:val="single" w:sz="2" w:space="0" w:color="DBDBDB"/>
              <w:bottom w:val="single" w:sz="6" w:space="0" w:color="DBDBDB"/>
              <w:right w:val="single" w:sz="2" w:space="0" w:color="DBDBDB"/>
            </w:tcBorders>
            <w:shd w:val="clear" w:color="auto" w:fill="FFFFFF"/>
            <w:tcMar>
              <w:top w:w="120" w:type="dxa"/>
              <w:left w:w="180" w:type="dxa"/>
              <w:bottom w:w="120" w:type="dxa"/>
              <w:right w:w="180" w:type="dxa"/>
            </w:tcMar>
            <w:hideMark/>
          </w:tcPr>
          <w:p w14:paraId="24E17194" w14:textId="58699E6D" w:rsidR="007E15EE" w:rsidRPr="009615D5" w:rsidRDefault="007E15EE">
            <w:pPr>
              <w:pStyle w:val="NormalWeb"/>
              <w:spacing w:before="0" w:beforeAutospacing="0" w:after="0" w:afterAutospacing="0"/>
              <w:rPr>
                <w:rFonts w:ascii="Aptos Serif" w:hAnsi="Aptos Serif" w:cs="Aptos Serif"/>
                <w:color w:val="363636"/>
              </w:rPr>
            </w:pPr>
            <w:r w:rsidRPr="009615D5">
              <w:rPr>
                <w:rFonts w:ascii="Aptos Serif" w:hAnsi="Aptos Serif" w:cs="Aptos Serif"/>
                <w:color w:val="363636"/>
              </w:rPr>
              <w:t>Conflates all values in a sequence using a lambda.</w:t>
            </w:r>
            <w:r w:rsidR="009615D5" w:rsidRPr="009615D5">
              <w:rPr>
                <w:rFonts w:ascii="Aptos Serif" w:hAnsi="Aptos Serif" w:cs="Aptos Serif"/>
                <w:color w:val="363636"/>
              </w:rPr>
              <w:t xml:space="preserve"> </w:t>
            </w:r>
          </w:p>
        </w:tc>
      </w:tr>
      <w:tr w:rsidR="007E15EE" w14:paraId="6C83D62A" w14:textId="77777777" w:rsidTr="004C1BD0">
        <w:tc>
          <w:tcPr>
            <w:tcW w:w="2124" w:type="dxa"/>
            <w:tcBorders>
              <w:top w:val="single" w:sz="2" w:space="0" w:color="DBDBDB"/>
              <w:left w:val="single" w:sz="2" w:space="0" w:color="DBDBDB"/>
              <w:bottom w:val="single" w:sz="6" w:space="0" w:color="DBDBDB"/>
              <w:right w:val="single" w:sz="2" w:space="0" w:color="DBDBDB"/>
            </w:tcBorders>
            <w:shd w:val="clear" w:color="auto" w:fill="FFFFFF"/>
            <w:tcMar>
              <w:top w:w="120" w:type="dxa"/>
              <w:left w:w="180" w:type="dxa"/>
              <w:bottom w:w="120" w:type="dxa"/>
              <w:right w:w="180" w:type="dxa"/>
            </w:tcMar>
            <w:hideMark/>
          </w:tcPr>
          <w:p w14:paraId="5E1712D3" w14:textId="77777777" w:rsidR="007E15EE" w:rsidRPr="000E32AE" w:rsidRDefault="007E15EE">
            <w:pPr>
              <w:pStyle w:val="NormalWeb"/>
              <w:spacing w:before="0" w:beforeAutospacing="0" w:after="0" w:afterAutospacing="0"/>
              <w:rPr>
                <w:rStyle w:val="inlinecode"/>
              </w:rPr>
            </w:pPr>
            <w:r w:rsidRPr="000E32AE">
              <w:rPr>
                <w:rStyle w:val="inlinecode"/>
              </w:rPr>
              <w:lastRenderedPageBreak/>
              <w:t>until</w:t>
            </w:r>
          </w:p>
        </w:tc>
        <w:tc>
          <w:tcPr>
            <w:tcW w:w="6945" w:type="dxa"/>
            <w:tcBorders>
              <w:top w:val="single" w:sz="2" w:space="0" w:color="DBDBDB"/>
              <w:left w:val="single" w:sz="2" w:space="0" w:color="DBDBDB"/>
              <w:bottom w:val="single" w:sz="6" w:space="0" w:color="DBDBDB"/>
              <w:right w:val="single" w:sz="2" w:space="0" w:color="DBDBDB"/>
            </w:tcBorders>
            <w:shd w:val="clear" w:color="auto" w:fill="FFFFFF"/>
            <w:tcMar>
              <w:top w:w="120" w:type="dxa"/>
              <w:left w:w="180" w:type="dxa"/>
              <w:bottom w:w="120" w:type="dxa"/>
              <w:right w:w="180" w:type="dxa"/>
            </w:tcMar>
            <w:hideMark/>
          </w:tcPr>
          <w:p w14:paraId="363A0FFB" w14:textId="14D7C1BE" w:rsidR="007E15EE" w:rsidRPr="009615D5" w:rsidRDefault="007E15EE">
            <w:pPr>
              <w:pStyle w:val="NormalWeb"/>
              <w:spacing w:before="0" w:beforeAutospacing="0" w:after="0" w:afterAutospacing="0"/>
              <w:rPr>
                <w:rFonts w:ascii="Aptos Serif" w:hAnsi="Aptos Serif" w:cs="Aptos Serif"/>
                <w:color w:val="363636"/>
              </w:rPr>
            </w:pPr>
            <w:r w:rsidRPr="009615D5">
              <w:rPr>
                <w:rFonts w:ascii="Aptos Serif" w:hAnsi="Aptos Serif" w:cs="Aptos Serif"/>
                <w:color w:val="363636"/>
              </w:rPr>
              <w:t>Returns a prefix of a sequence until a value satisfying a predicate is found.</w:t>
            </w:r>
            <w:r w:rsidR="009615D5" w:rsidRPr="009615D5">
              <w:rPr>
                <w:rFonts w:ascii="Aptos Serif" w:hAnsi="Aptos Serif" w:cs="Aptos Serif"/>
                <w:color w:val="363636"/>
              </w:rPr>
              <w:t xml:space="preserve"> </w:t>
            </w:r>
          </w:p>
        </w:tc>
      </w:tr>
      <w:tr w:rsidR="007E15EE" w14:paraId="448B57DB" w14:textId="77777777" w:rsidTr="004C1BD0">
        <w:tc>
          <w:tcPr>
            <w:tcW w:w="2124" w:type="dxa"/>
            <w:tcBorders>
              <w:top w:val="single" w:sz="2" w:space="0" w:color="DBDBDB"/>
              <w:left w:val="single" w:sz="2" w:space="0" w:color="DBDBDB"/>
              <w:bottom w:val="single" w:sz="6" w:space="0" w:color="DBDBDB"/>
              <w:right w:val="single" w:sz="2" w:space="0" w:color="DBDBDB"/>
            </w:tcBorders>
            <w:shd w:val="clear" w:color="auto" w:fill="FFFFFF"/>
            <w:tcMar>
              <w:top w:w="120" w:type="dxa"/>
              <w:left w:w="180" w:type="dxa"/>
              <w:bottom w:w="120" w:type="dxa"/>
              <w:right w:w="180" w:type="dxa"/>
            </w:tcMar>
            <w:hideMark/>
          </w:tcPr>
          <w:p w14:paraId="18BBFC20" w14:textId="77777777" w:rsidR="007E15EE" w:rsidRPr="000E32AE" w:rsidRDefault="007E15EE">
            <w:pPr>
              <w:pStyle w:val="NormalWeb"/>
              <w:spacing w:before="0" w:beforeAutospacing="0" w:after="0" w:afterAutospacing="0"/>
              <w:rPr>
                <w:rStyle w:val="inlinecode"/>
              </w:rPr>
            </w:pPr>
            <w:r w:rsidRPr="000E32AE">
              <w:rPr>
                <w:rStyle w:val="inlinecode"/>
              </w:rPr>
              <w:t>while</w:t>
            </w:r>
          </w:p>
        </w:tc>
        <w:tc>
          <w:tcPr>
            <w:tcW w:w="6945" w:type="dxa"/>
            <w:tcBorders>
              <w:top w:val="single" w:sz="2" w:space="0" w:color="DBDBDB"/>
              <w:left w:val="single" w:sz="2" w:space="0" w:color="DBDBDB"/>
              <w:bottom w:val="single" w:sz="6" w:space="0" w:color="DBDBDB"/>
              <w:right w:val="single" w:sz="2" w:space="0" w:color="DBDBDB"/>
            </w:tcBorders>
            <w:shd w:val="clear" w:color="auto" w:fill="FFFFFF"/>
            <w:tcMar>
              <w:top w:w="120" w:type="dxa"/>
              <w:left w:w="180" w:type="dxa"/>
              <w:bottom w:w="120" w:type="dxa"/>
              <w:right w:w="180" w:type="dxa"/>
            </w:tcMar>
            <w:hideMark/>
          </w:tcPr>
          <w:p w14:paraId="7EC41CA1" w14:textId="49CB82D3" w:rsidR="007E15EE" w:rsidRPr="009615D5" w:rsidRDefault="007E15EE">
            <w:pPr>
              <w:pStyle w:val="NormalWeb"/>
              <w:spacing w:before="0" w:beforeAutospacing="0" w:after="0" w:afterAutospacing="0"/>
              <w:rPr>
                <w:rFonts w:ascii="Aptos Serif" w:hAnsi="Aptos Serif" w:cs="Aptos Serif"/>
                <w:color w:val="363636"/>
              </w:rPr>
            </w:pPr>
            <w:r w:rsidRPr="009615D5">
              <w:rPr>
                <w:rFonts w:ascii="Aptos Serif" w:hAnsi="Aptos Serif" w:cs="Aptos Serif"/>
                <w:color w:val="363636"/>
              </w:rPr>
              <w:t>Returns a prefix of a sequence while values satisfy a predicate.</w:t>
            </w:r>
            <w:r w:rsidR="009615D5" w:rsidRPr="009615D5">
              <w:rPr>
                <w:rFonts w:ascii="Aptos Serif" w:hAnsi="Aptos Serif" w:cs="Aptos Serif"/>
                <w:color w:val="363636"/>
              </w:rPr>
              <w:t xml:space="preserve"> </w:t>
            </w:r>
          </w:p>
        </w:tc>
      </w:tr>
      <w:tr w:rsidR="007E15EE" w14:paraId="6E1DB144" w14:textId="77777777" w:rsidTr="004C1BD0">
        <w:tc>
          <w:tcPr>
            <w:tcW w:w="2124" w:type="dxa"/>
            <w:tcBorders>
              <w:top w:val="single" w:sz="2" w:space="0" w:color="DBDBDB"/>
              <w:left w:val="single" w:sz="2" w:space="0" w:color="DBDBDB"/>
              <w:bottom w:val="single" w:sz="2" w:space="0" w:color="DBDBDB"/>
              <w:right w:val="single" w:sz="2" w:space="0" w:color="DBDBDB"/>
            </w:tcBorders>
            <w:shd w:val="clear" w:color="auto" w:fill="FFFFFF"/>
            <w:tcMar>
              <w:top w:w="120" w:type="dxa"/>
              <w:left w:w="180" w:type="dxa"/>
              <w:bottom w:w="120" w:type="dxa"/>
              <w:right w:w="180" w:type="dxa"/>
            </w:tcMar>
            <w:hideMark/>
          </w:tcPr>
          <w:p w14:paraId="30B640B4" w14:textId="77777777" w:rsidR="007E15EE" w:rsidRPr="000E32AE" w:rsidRDefault="007E15EE">
            <w:pPr>
              <w:pStyle w:val="NormalWeb"/>
              <w:spacing w:before="0" w:beforeAutospacing="0" w:after="0" w:afterAutospacing="0"/>
              <w:rPr>
                <w:rStyle w:val="inlinecode"/>
              </w:rPr>
            </w:pPr>
            <w:r w:rsidRPr="000E32AE">
              <w:rPr>
                <w:rStyle w:val="inlinecode"/>
              </w:rPr>
              <w:t>zip</w:t>
            </w:r>
          </w:p>
        </w:tc>
        <w:tc>
          <w:tcPr>
            <w:tcW w:w="6945" w:type="dxa"/>
            <w:tcBorders>
              <w:top w:val="single" w:sz="2" w:space="0" w:color="DBDBDB"/>
              <w:left w:val="single" w:sz="2" w:space="0" w:color="DBDBDB"/>
              <w:bottom w:val="single" w:sz="2" w:space="0" w:color="DBDBDB"/>
              <w:right w:val="single" w:sz="2" w:space="0" w:color="DBDBDB"/>
            </w:tcBorders>
            <w:shd w:val="clear" w:color="auto" w:fill="FFFFFF"/>
            <w:tcMar>
              <w:top w:w="120" w:type="dxa"/>
              <w:left w:w="180" w:type="dxa"/>
              <w:bottom w:w="120" w:type="dxa"/>
              <w:right w:w="180" w:type="dxa"/>
            </w:tcMar>
            <w:hideMark/>
          </w:tcPr>
          <w:p w14:paraId="5ADD128E" w14:textId="64A11F70" w:rsidR="007E15EE" w:rsidRPr="009615D5" w:rsidRDefault="007E15EE">
            <w:pPr>
              <w:pStyle w:val="NormalWeb"/>
              <w:spacing w:before="0" w:beforeAutospacing="0" w:after="0" w:afterAutospacing="0"/>
              <w:rPr>
                <w:rFonts w:ascii="Aptos Serif" w:hAnsi="Aptos Serif" w:cs="Aptos Serif"/>
                <w:color w:val="363636"/>
              </w:rPr>
            </w:pPr>
            <w:r w:rsidRPr="009615D5">
              <w:rPr>
                <w:rFonts w:ascii="Aptos Serif" w:hAnsi="Aptos Serif" w:cs="Aptos Serif"/>
                <w:color w:val="363636"/>
              </w:rPr>
              <w:t>Combines two sequences using a lambda function.</w:t>
            </w:r>
            <w:r w:rsidR="009615D5" w:rsidRPr="009615D5">
              <w:rPr>
                <w:rFonts w:ascii="Aptos Serif" w:hAnsi="Aptos Serif" w:cs="Aptos Serif"/>
                <w:color w:val="363636"/>
              </w:rPr>
              <w:t xml:space="preserve"> </w:t>
            </w:r>
          </w:p>
        </w:tc>
      </w:tr>
    </w:tbl>
    <w:p w14:paraId="04267C30" w14:textId="1C319180" w:rsidR="007E15EE" w:rsidRDefault="00565083" w:rsidP="009615D5">
      <w:pPr>
        <w:spacing w:before="240"/>
      </w:pPr>
      <w:r>
        <w:fldChar w:fldCharType="begin"/>
      </w:r>
      <w:r>
        <w:instrText xml:space="preserve"> XE "</w:instrText>
      </w:r>
      <w:r w:rsidRPr="00565083">
        <w:instrText>unfold</w:instrText>
      </w:r>
      <w:r>
        <w:instrText xml:space="preserve">" </w:instrText>
      </w:r>
      <w:r>
        <w:fldChar w:fldCharType="end"/>
      </w:r>
      <w:r w:rsidR="009F304D">
        <w:fldChar w:fldCharType="begin"/>
      </w:r>
      <w:r w:rsidR="009F304D">
        <w:instrText xml:space="preserve"> XE "</w:instrText>
      </w:r>
      <w:r w:rsidR="009F304D" w:rsidRPr="009F304D">
        <w:instrText>sequences:unfold</w:instrText>
      </w:r>
      <w:r w:rsidR="009F304D">
        <w:instrText xml:space="preserve">" </w:instrText>
      </w:r>
      <w:r w:rsidR="009F304D">
        <w:fldChar w:fldCharType="end"/>
      </w:r>
      <w:r w:rsidR="006701D9">
        <w:fldChar w:fldCharType="begin"/>
      </w:r>
      <w:r w:rsidR="006701D9">
        <w:instrText xml:space="preserve"> XE "</w:instrText>
      </w:r>
      <w:r w:rsidR="006701D9" w:rsidRPr="006701D9">
        <w:instrText>until</w:instrText>
      </w:r>
      <w:r w:rsidR="006701D9">
        <w:instrText xml:space="preserve">" </w:instrText>
      </w:r>
      <w:r w:rsidR="006701D9">
        <w:fldChar w:fldCharType="end"/>
      </w:r>
      <w:r w:rsidR="00E43082">
        <w:fldChar w:fldCharType="begin"/>
      </w:r>
      <w:r w:rsidR="00E43082">
        <w:instrText xml:space="preserve"> XE "</w:instrText>
      </w:r>
      <w:r w:rsidR="00E43082" w:rsidRPr="00E43082">
        <w:instrText>sequences:until</w:instrText>
      </w:r>
      <w:r w:rsidR="00E43082">
        <w:instrText xml:space="preserve">" </w:instrText>
      </w:r>
      <w:r w:rsidR="00E43082">
        <w:fldChar w:fldCharType="end"/>
      </w:r>
      <w:r w:rsidR="007E15EE">
        <w:t>This example shows how to calculate the Collatz sequence using integer sequences:</w:t>
      </w:r>
    </w:p>
    <w:p w14:paraId="12C62C8C" w14:textId="0B9F62E8" w:rsidR="007E15EE" w:rsidRDefault="007E15EE" w:rsidP="009615D5">
      <w:pPr>
        <w:pStyle w:val="Code0"/>
        <w:rPr>
          <w:rStyle w:val="CdigoHTML"/>
          <w:color w:val="4A4A4A"/>
          <w:sz w:val="21"/>
          <w:szCs w:val="21"/>
        </w:rPr>
      </w:pPr>
      <w:r w:rsidRPr="000E32AE">
        <w:rPr>
          <w:rStyle w:val="CdigoHTML"/>
          <w:b/>
          <w:color w:val="4169E1"/>
          <w:sz w:val="21"/>
          <w:szCs w:val="21"/>
        </w:rPr>
        <w:t>let</w:t>
      </w:r>
      <w:r w:rsidRPr="000E32AE">
        <w:rPr>
          <w:rStyle w:val="CdigoHTML"/>
          <w:color w:val="4169E1"/>
          <w:sz w:val="21"/>
          <w:szCs w:val="21"/>
        </w:rPr>
        <w:t xml:space="preserve"> </w:t>
      </w:r>
      <w:r>
        <w:rPr>
          <w:rStyle w:val="CdigoHTML"/>
          <w:color w:val="4A4A4A"/>
          <w:sz w:val="21"/>
          <w:szCs w:val="21"/>
        </w:rPr>
        <w:t xml:space="preserve">collatz(n: </w:t>
      </w:r>
      <w:r w:rsidRPr="000E32AE">
        <w:rPr>
          <w:rStyle w:val="CdigoHTML"/>
          <w:b/>
          <w:color w:val="4169E1"/>
          <w:sz w:val="21"/>
          <w:szCs w:val="21"/>
        </w:rPr>
        <w:t>int</w:t>
      </w:r>
      <w:r>
        <w:rPr>
          <w:rStyle w:val="CdigoHTML"/>
          <w:color w:val="4A4A4A"/>
          <w:sz w:val="21"/>
          <w:szCs w:val="21"/>
        </w:rPr>
        <w:t>) =</w:t>
      </w:r>
    </w:p>
    <w:p w14:paraId="57A7BC77" w14:textId="0ABB7FF9" w:rsidR="007E15EE" w:rsidRDefault="00366EC5" w:rsidP="009615D5">
      <w:pPr>
        <w:pStyle w:val="Code0"/>
        <w:rPr>
          <w:rStyle w:val="CdigoHTML"/>
          <w:color w:val="4A4A4A"/>
          <w:sz w:val="21"/>
          <w:szCs w:val="21"/>
        </w:rPr>
      </w:pPr>
      <w:r>
        <w:rPr>
          <w:rStyle w:val="CdigoHTML"/>
          <w:color w:val="4A4A4A"/>
          <w:sz w:val="21"/>
          <w:szCs w:val="21"/>
        </w:rPr>
        <w:t xml:space="preserve">    </w:t>
      </w:r>
      <w:r w:rsidR="007E15EE">
        <w:rPr>
          <w:rStyle w:val="CdigoHTML"/>
          <w:b/>
          <w:bCs/>
          <w:color w:val="008B8B"/>
          <w:sz w:val="21"/>
          <w:szCs w:val="21"/>
        </w:rPr>
        <w:t>iseq::</w:t>
      </w:r>
      <w:r w:rsidR="007E15EE">
        <w:rPr>
          <w:rStyle w:val="CdigoHTML"/>
          <w:color w:val="4A4A4A"/>
          <w:sz w:val="21"/>
          <w:szCs w:val="21"/>
        </w:rPr>
        <w:t>unfold(</w:t>
      </w:r>
      <w:r w:rsidR="007E15EE" w:rsidRPr="00FA5630">
        <w:rPr>
          <w:color w:val="0000FF"/>
        </w:rPr>
        <w:t>1000000</w:t>
      </w:r>
      <w:r w:rsidR="007E15EE">
        <w:rPr>
          <w:rStyle w:val="CdigoHTML"/>
          <w:color w:val="4A4A4A"/>
          <w:sz w:val="21"/>
          <w:szCs w:val="21"/>
        </w:rPr>
        <w:t>, n, x =&gt; iff(x</w:t>
      </w:r>
      <w:r w:rsidR="00996D63">
        <w:rPr>
          <w:rStyle w:val="CdigoHTML"/>
          <w:color w:val="4A4A4A"/>
          <w:sz w:val="21"/>
          <w:szCs w:val="21"/>
        </w:rPr>
        <w:t>.even</w:t>
      </w:r>
      <w:r w:rsidR="007E15EE">
        <w:rPr>
          <w:rStyle w:val="CdigoHTML"/>
          <w:color w:val="4A4A4A"/>
          <w:sz w:val="21"/>
          <w:szCs w:val="21"/>
        </w:rPr>
        <w:t xml:space="preserve">, x / </w:t>
      </w:r>
      <w:r w:rsidR="007E15EE" w:rsidRPr="00FA5630">
        <w:rPr>
          <w:color w:val="0000FF"/>
        </w:rPr>
        <w:t>2</w:t>
      </w:r>
      <w:r w:rsidR="007E15EE">
        <w:rPr>
          <w:rStyle w:val="CdigoHTML"/>
          <w:color w:val="4A4A4A"/>
          <w:sz w:val="21"/>
          <w:szCs w:val="21"/>
        </w:rPr>
        <w:t xml:space="preserve">, </w:t>
      </w:r>
      <w:r w:rsidR="007E15EE" w:rsidRPr="00FA5630">
        <w:rPr>
          <w:color w:val="0000FF"/>
        </w:rPr>
        <w:t>3</w:t>
      </w:r>
      <w:r w:rsidR="007E15EE">
        <w:rPr>
          <w:rStyle w:val="CdigoHTML"/>
          <w:color w:val="4A4A4A"/>
          <w:sz w:val="21"/>
          <w:szCs w:val="21"/>
        </w:rPr>
        <w:t xml:space="preserve">x + </w:t>
      </w:r>
      <w:r w:rsidR="007E15EE" w:rsidRPr="00FA5630">
        <w:rPr>
          <w:color w:val="0000FF"/>
        </w:rPr>
        <w:t>1</w:t>
      </w:r>
      <w:r w:rsidR="007E15EE">
        <w:rPr>
          <w:rStyle w:val="CdigoHTML"/>
          <w:color w:val="4A4A4A"/>
          <w:sz w:val="21"/>
          <w:szCs w:val="21"/>
        </w:rPr>
        <w:t>))</w:t>
      </w:r>
    </w:p>
    <w:p w14:paraId="58F6179E" w14:textId="0EA0DCB1" w:rsidR="007E15EE" w:rsidRDefault="007E15EE" w:rsidP="009615D5">
      <w:pPr>
        <w:pStyle w:val="Code0"/>
        <w:rPr>
          <w:rStyle w:val="CdigoHTML"/>
          <w:color w:val="4A4A4A"/>
          <w:sz w:val="21"/>
          <w:szCs w:val="21"/>
        </w:rPr>
      </w:pPr>
      <w:r>
        <w:rPr>
          <w:rStyle w:val="CdigoHTML"/>
          <w:color w:val="4A4A4A"/>
          <w:sz w:val="21"/>
          <w:szCs w:val="21"/>
        </w:rPr>
        <w:t xml:space="preserve">    .until(x =&gt; x = </w:t>
      </w:r>
      <w:r w:rsidRPr="00FA5630">
        <w:rPr>
          <w:color w:val="0000FF"/>
        </w:rPr>
        <w:t>1</w:t>
      </w:r>
      <w:r>
        <w:rPr>
          <w:rStyle w:val="CdigoHTML"/>
          <w:color w:val="4A4A4A"/>
          <w:sz w:val="21"/>
          <w:szCs w:val="21"/>
        </w:rPr>
        <w:t>);</w:t>
      </w:r>
    </w:p>
    <w:p w14:paraId="73F4E1EF" w14:textId="77777777" w:rsidR="007E15EE" w:rsidRDefault="007E15EE" w:rsidP="009615D5">
      <w:pPr>
        <w:pStyle w:val="Code0"/>
      </w:pPr>
      <w:r>
        <w:rPr>
          <w:rStyle w:val="CdigoHTML"/>
          <w:color w:val="4A4A4A"/>
          <w:sz w:val="21"/>
          <w:szCs w:val="21"/>
        </w:rPr>
        <w:t>collatz(</w:t>
      </w:r>
      <w:r w:rsidRPr="00FA5630">
        <w:rPr>
          <w:color w:val="0000FF"/>
        </w:rPr>
        <w:t>137</w:t>
      </w:r>
      <w:r>
        <w:rPr>
          <w:rStyle w:val="CdigoHTML"/>
          <w:color w:val="4A4A4A"/>
          <w:sz w:val="21"/>
          <w:szCs w:val="21"/>
        </w:rPr>
        <w:t>)</w:t>
      </w:r>
    </w:p>
    <w:p w14:paraId="148C905A" w14:textId="77777777" w:rsidR="007E15EE" w:rsidRDefault="007E15EE" w:rsidP="009615D5">
      <w:pPr>
        <w:spacing w:before="240"/>
        <w:rPr>
          <w:szCs w:val="24"/>
        </w:rPr>
      </w:pPr>
      <w:r>
        <w:t>Though the generator is created with a big enough upper limit, the sequence stops when a </w:t>
      </w:r>
      <w:r w:rsidRPr="00916C57">
        <w:rPr>
          <w:rStyle w:val="inlinecode"/>
        </w:rPr>
        <w:t>1</w:t>
      </w:r>
      <w:r>
        <w:t> is generated. The </w:t>
      </w:r>
      <w:r w:rsidRPr="00916C57">
        <w:rPr>
          <w:rStyle w:val="inlinecode"/>
        </w:rPr>
        <w:t>until</w:t>
      </w:r>
      <w:r>
        <w:t> method can also be written this way:</w:t>
      </w:r>
    </w:p>
    <w:p w14:paraId="31D0CDB9" w14:textId="72D1E98E" w:rsidR="007E15EE" w:rsidRDefault="007E15EE" w:rsidP="009615D5">
      <w:pPr>
        <w:pStyle w:val="Code0"/>
        <w:rPr>
          <w:rStyle w:val="CdigoHTML"/>
          <w:color w:val="4A4A4A"/>
          <w:sz w:val="21"/>
          <w:szCs w:val="21"/>
        </w:rPr>
      </w:pPr>
      <w:r w:rsidRPr="000E32AE">
        <w:rPr>
          <w:rStyle w:val="CdigoHTML"/>
          <w:b/>
          <w:color w:val="4169E1"/>
          <w:sz w:val="21"/>
          <w:szCs w:val="21"/>
        </w:rPr>
        <w:t>let</w:t>
      </w:r>
      <w:r w:rsidRPr="000E32AE">
        <w:rPr>
          <w:rStyle w:val="CdigoHTML"/>
          <w:color w:val="4169E1"/>
          <w:sz w:val="21"/>
          <w:szCs w:val="21"/>
        </w:rPr>
        <w:t xml:space="preserve"> </w:t>
      </w:r>
      <w:r>
        <w:rPr>
          <w:rStyle w:val="CdigoHTML"/>
          <w:color w:val="4A4A4A"/>
          <w:sz w:val="21"/>
          <w:szCs w:val="21"/>
        </w:rPr>
        <w:t xml:space="preserve">collatz(n: </w:t>
      </w:r>
      <w:r w:rsidRPr="000E32AE">
        <w:rPr>
          <w:rStyle w:val="CdigoHTML"/>
          <w:b/>
          <w:color w:val="4169E1"/>
          <w:sz w:val="21"/>
          <w:szCs w:val="21"/>
        </w:rPr>
        <w:t>int</w:t>
      </w:r>
      <w:r>
        <w:rPr>
          <w:rStyle w:val="CdigoHTML"/>
          <w:color w:val="4A4A4A"/>
          <w:sz w:val="21"/>
          <w:szCs w:val="21"/>
        </w:rPr>
        <w:t>) =</w:t>
      </w:r>
    </w:p>
    <w:p w14:paraId="327103F4" w14:textId="5D7163E1" w:rsidR="007E15EE" w:rsidRDefault="007E15EE" w:rsidP="009615D5">
      <w:pPr>
        <w:pStyle w:val="Code0"/>
        <w:rPr>
          <w:rStyle w:val="CdigoHTML"/>
          <w:color w:val="4A4A4A"/>
          <w:sz w:val="21"/>
          <w:szCs w:val="21"/>
        </w:rPr>
      </w:pPr>
      <w:r>
        <w:rPr>
          <w:rStyle w:val="CdigoHTML"/>
          <w:color w:val="4A4A4A"/>
          <w:sz w:val="21"/>
          <w:szCs w:val="21"/>
        </w:rPr>
        <w:t xml:space="preserve">    </w:t>
      </w:r>
      <w:r>
        <w:rPr>
          <w:rStyle w:val="CdigoHTML"/>
          <w:b/>
          <w:bCs/>
          <w:color w:val="008B8B"/>
          <w:sz w:val="21"/>
          <w:szCs w:val="21"/>
        </w:rPr>
        <w:t>iseq::</w:t>
      </w:r>
      <w:r>
        <w:rPr>
          <w:rStyle w:val="CdigoHTML"/>
          <w:color w:val="4A4A4A"/>
          <w:sz w:val="21"/>
          <w:szCs w:val="21"/>
        </w:rPr>
        <w:t>unfold(</w:t>
      </w:r>
      <w:r w:rsidRPr="00FA5630">
        <w:rPr>
          <w:color w:val="0000FF"/>
        </w:rPr>
        <w:t>1000000</w:t>
      </w:r>
      <w:r>
        <w:rPr>
          <w:rStyle w:val="CdigoHTML"/>
          <w:color w:val="4A4A4A"/>
          <w:sz w:val="21"/>
          <w:szCs w:val="21"/>
        </w:rPr>
        <w:t>, n, x =&gt; iff(x</w:t>
      </w:r>
      <w:r w:rsidR="00996D63">
        <w:rPr>
          <w:rStyle w:val="CdigoHTML"/>
          <w:color w:val="4A4A4A"/>
          <w:sz w:val="21"/>
          <w:szCs w:val="21"/>
        </w:rPr>
        <w:t>.even</w:t>
      </w:r>
      <w:r>
        <w:rPr>
          <w:rStyle w:val="CdigoHTML"/>
          <w:color w:val="4A4A4A"/>
          <w:sz w:val="21"/>
          <w:szCs w:val="21"/>
        </w:rPr>
        <w:t xml:space="preserve">, x / </w:t>
      </w:r>
      <w:r w:rsidRPr="00FA5630">
        <w:rPr>
          <w:color w:val="0000FF"/>
        </w:rPr>
        <w:t>2</w:t>
      </w:r>
      <w:r>
        <w:rPr>
          <w:rStyle w:val="CdigoHTML"/>
          <w:color w:val="4A4A4A"/>
          <w:sz w:val="21"/>
          <w:szCs w:val="21"/>
        </w:rPr>
        <w:t xml:space="preserve">, </w:t>
      </w:r>
      <w:r w:rsidRPr="00FA5630">
        <w:rPr>
          <w:color w:val="0000FF"/>
        </w:rPr>
        <w:t>3</w:t>
      </w:r>
      <w:r>
        <w:rPr>
          <w:rStyle w:val="CdigoHTML"/>
          <w:color w:val="4A4A4A"/>
          <w:sz w:val="21"/>
          <w:szCs w:val="21"/>
        </w:rPr>
        <w:t xml:space="preserve">x + </w:t>
      </w:r>
      <w:r w:rsidRPr="00FA5630">
        <w:rPr>
          <w:color w:val="0000FF"/>
        </w:rPr>
        <w:t>1</w:t>
      </w:r>
      <w:r>
        <w:rPr>
          <w:rStyle w:val="CdigoHTML"/>
          <w:color w:val="4A4A4A"/>
          <w:sz w:val="21"/>
          <w:szCs w:val="21"/>
        </w:rPr>
        <w:t>))</w:t>
      </w:r>
    </w:p>
    <w:p w14:paraId="34B18800" w14:textId="468FACA7" w:rsidR="007E15EE" w:rsidRDefault="007E15EE" w:rsidP="009615D5">
      <w:pPr>
        <w:pStyle w:val="Code0"/>
      </w:pPr>
      <w:r>
        <w:rPr>
          <w:rStyle w:val="CdigoHTML"/>
          <w:color w:val="4A4A4A"/>
          <w:sz w:val="21"/>
          <w:szCs w:val="21"/>
        </w:rPr>
        <w:t xml:space="preserve">    .until(</w:t>
      </w:r>
      <w:r w:rsidRPr="00FA5630">
        <w:rPr>
          <w:color w:val="0000FF"/>
        </w:rPr>
        <w:t>1</w:t>
      </w:r>
      <w:r>
        <w:rPr>
          <w:rStyle w:val="CdigoHTML"/>
          <w:color w:val="4A4A4A"/>
          <w:sz w:val="21"/>
          <w:szCs w:val="21"/>
        </w:rPr>
        <w:t>)</w:t>
      </w:r>
    </w:p>
    <w:p w14:paraId="19BB321B" w14:textId="77777777" w:rsidR="007E15EE" w:rsidRDefault="007E15EE" w:rsidP="009615D5">
      <w:pPr>
        <w:pStyle w:val="Ttulo2"/>
      </w:pPr>
      <w:bookmarkStart w:id="101" w:name="_Toc232272284"/>
      <w:r>
        <w:t xml:space="preserve">Complex </w:t>
      </w:r>
      <w:r w:rsidRPr="009615D5">
        <w:t>sequences</w:t>
      </w:r>
      <w:bookmarkEnd w:id="101"/>
    </w:p>
    <w:p w14:paraId="3D7E01F0" w14:textId="77777777" w:rsidR="007E15EE" w:rsidRDefault="007E15EE" w:rsidP="009615D5">
      <w:pPr>
        <w:rPr>
          <w:szCs w:val="24"/>
        </w:rPr>
      </w:pPr>
      <w:r>
        <w:t>Complex sequences can also be used, with the </w:t>
      </w:r>
      <w:r w:rsidRPr="00F34BDC">
        <w:rPr>
          <w:rStyle w:val="code"/>
          <w:rFonts w:ascii="Consolas" w:hAnsi="Consolas" w:cs="Segoe UI"/>
          <w:color w:val="000066"/>
        </w:rPr>
        <w:t>cseq</w:t>
      </w:r>
      <w:r>
        <w:t> class.</w:t>
      </w:r>
    </w:p>
    <w:p w14:paraId="261D1CA5" w14:textId="77777777" w:rsidR="007E15EE" w:rsidRDefault="007E15EE" w:rsidP="009615D5">
      <w:pPr>
        <w:pStyle w:val="Ttulo3"/>
      </w:pPr>
      <w:bookmarkStart w:id="102" w:name="_Toc232272285"/>
      <w:r>
        <w:t>Class methods</w:t>
      </w:r>
      <w:bookmarkEnd w:id="102"/>
    </w:p>
    <w:p w14:paraId="45E0B238" w14:textId="77777777" w:rsidR="007E15EE" w:rsidRDefault="007E15EE" w:rsidP="009615D5">
      <w:pPr>
        <w:rPr>
          <w:szCs w:val="24"/>
        </w:rPr>
      </w:pPr>
      <w:r>
        <w:t>These are the class methods supported by </w:t>
      </w:r>
      <w:r w:rsidRPr="00F34BDC">
        <w:rPr>
          <w:rStyle w:val="code"/>
          <w:rFonts w:ascii="Consolas" w:hAnsi="Consolas" w:cs="Segoe UI"/>
          <w:color w:val="000066"/>
        </w:rPr>
        <w:t>cseq</w:t>
      </w:r>
      <w:r>
        <w:t>:</w:t>
      </w:r>
    </w:p>
    <w:tbl>
      <w:tblPr>
        <w:tblW w:w="9069" w:type="dxa"/>
        <w:tblBorders>
          <w:top w:val="single" w:sz="6" w:space="0" w:color="DBDBDB"/>
          <w:left w:val="single" w:sz="6" w:space="0" w:color="DBDBDB"/>
          <w:bottom w:val="single" w:sz="6" w:space="0" w:color="DBDBDB"/>
          <w:right w:val="single" w:sz="6" w:space="0" w:color="DBDBDB"/>
        </w:tblBorders>
        <w:shd w:val="clear" w:color="auto" w:fill="FFFFFF"/>
        <w:tblCellMar>
          <w:top w:w="15" w:type="dxa"/>
          <w:left w:w="15" w:type="dxa"/>
          <w:bottom w:w="15" w:type="dxa"/>
          <w:right w:w="15" w:type="dxa"/>
        </w:tblCellMar>
        <w:tblLook w:val="04A0" w:firstRow="1" w:lastRow="0" w:firstColumn="1" w:lastColumn="0" w:noHBand="0" w:noVBand="1"/>
      </w:tblPr>
      <w:tblGrid>
        <w:gridCol w:w="2076"/>
        <w:gridCol w:w="6993"/>
      </w:tblGrid>
      <w:tr w:rsidR="007E15EE" w14:paraId="664885CE" w14:textId="77777777" w:rsidTr="004C1BD0">
        <w:tc>
          <w:tcPr>
            <w:tcW w:w="1982" w:type="dxa"/>
            <w:tcBorders>
              <w:top w:val="single" w:sz="2" w:space="0" w:color="DBDBDB"/>
              <w:left w:val="single" w:sz="2" w:space="0" w:color="DBDBDB"/>
              <w:bottom w:val="single" w:sz="6" w:space="0" w:color="DBDBDB"/>
              <w:right w:val="single" w:sz="2" w:space="0" w:color="DBDBDB"/>
            </w:tcBorders>
            <w:shd w:val="clear" w:color="auto" w:fill="FFFFFF"/>
            <w:tcMar>
              <w:top w:w="120" w:type="dxa"/>
              <w:left w:w="180" w:type="dxa"/>
              <w:bottom w:w="120" w:type="dxa"/>
              <w:right w:w="180" w:type="dxa"/>
            </w:tcMar>
            <w:hideMark/>
          </w:tcPr>
          <w:p w14:paraId="5821E4BC" w14:textId="77777777" w:rsidR="007E15EE" w:rsidRPr="000E32AE" w:rsidRDefault="007E15EE">
            <w:pPr>
              <w:pStyle w:val="NormalWeb"/>
              <w:spacing w:before="0" w:beforeAutospacing="0" w:after="0" w:afterAutospacing="0"/>
              <w:rPr>
                <w:rStyle w:val="inlinecode"/>
              </w:rPr>
            </w:pPr>
            <w:r w:rsidRPr="000E32AE">
              <w:rPr>
                <w:rStyle w:val="inlinecode"/>
              </w:rPr>
              <w:t>cseq::new</w:t>
            </w:r>
          </w:p>
        </w:tc>
        <w:tc>
          <w:tcPr>
            <w:tcW w:w="7087" w:type="dxa"/>
            <w:tcBorders>
              <w:top w:val="single" w:sz="2" w:space="0" w:color="DBDBDB"/>
              <w:left w:val="single" w:sz="2" w:space="0" w:color="DBDBDB"/>
              <w:bottom w:val="single" w:sz="6" w:space="0" w:color="DBDBDB"/>
              <w:right w:val="single" w:sz="2" w:space="0" w:color="DBDBDB"/>
            </w:tcBorders>
            <w:shd w:val="clear" w:color="auto" w:fill="FFFFFF"/>
            <w:tcMar>
              <w:top w:w="120" w:type="dxa"/>
              <w:left w:w="180" w:type="dxa"/>
              <w:bottom w:w="120" w:type="dxa"/>
              <w:right w:w="180" w:type="dxa"/>
            </w:tcMar>
            <w:hideMark/>
          </w:tcPr>
          <w:p w14:paraId="2750EAB2" w14:textId="77777777" w:rsidR="007E15EE" w:rsidRPr="00436984" w:rsidRDefault="007E15EE">
            <w:pPr>
              <w:pStyle w:val="NormalWeb"/>
              <w:spacing w:before="0" w:beforeAutospacing="0" w:after="0" w:afterAutospacing="0"/>
              <w:rPr>
                <w:rFonts w:ascii="Aptos Serif" w:hAnsi="Aptos Serif" w:cs="Aptos Serif"/>
                <w:color w:val="363636"/>
              </w:rPr>
            </w:pPr>
            <w:r w:rsidRPr="00436984">
              <w:rPr>
                <w:rFonts w:ascii="Aptos Serif" w:hAnsi="Aptos Serif" w:cs="Aptos Serif"/>
                <w:color w:val="363636"/>
              </w:rPr>
              <w:t>Creates a sequence, either from a complex interval, or from a complex vector.</w:t>
            </w:r>
          </w:p>
        </w:tc>
      </w:tr>
      <w:tr w:rsidR="007E15EE" w14:paraId="17D466D3" w14:textId="77777777" w:rsidTr="004C1BD0">
        <w:tc>
          <w:tcPr>
            <w:tcW w:w="1982" w:type="dxa"/>
            <w:tcBorders>
              <w:top w:val="single" w:sz="2" w:space="0" w:color="DBDBDB"/>
              <w:left w:val="single" w:sz="2" w:space="0" w:color="DBDBDB"/>
              <w:bottom w:val="single" w:sz="6" w:space="0" w:color="DBDBDB"/>
              <w:right w:val="single" w:sz="2" w:space="0" w:color="DBDBDB"/>
            </w:tcBorders>
            <w:shd w:val="clear" w:color="auto" w:fill="FFFFFF"/>
            <w:tcMar>
              <w:top w:w="120" w:type="dxa"/>
              <w:left w:w="180" w:type="dxa"/>
              <w:bottom w:w="120" w:type="dxa"/>
              <w:right w:w="180" w:type="dxa"/>
            </w:tcMar>
            <w:hideMark/>
          </w:tcPr>
          <w:p w14:paraId="07421332" w14:textId="77777777" w:rsidR="007E15EE" w:rsidRPr="000E32AE" w:rsidRDefault="007E15EE">
            <w:pPr>
              <w:pStyle w:val="NormalWeb"/>
              <w:spacing w:before="0" w:beforeAutospacing="0" w:after="0" w:afterAutospacing="0"/>
              <w:rPr>
                <w:rStyle w:val="inlinecode"/>
              </w:rPr>
            </w:pPr>
            <w:r w:rsidRPr="000E32AE">
              <w:rPr>
                <w:rStyle w:val="inlinecode"/>
              </w:rPr>
              <w:t>cseq::random</w:t>
            </w:r>
          </w:p>
        </w:tc>
        <w:tc>
          <w:tcPr>
            <w:tcW w:w="7087" w:type="dxa"/>
            <w:tcBorders>
              <w:top w:val="single" w:sz="2" w:space="0" w:color="DBDBDB"/>
              <w:left w:val="single" w:sz="2" w:space="0" w:color="DBDBDB"/>
              <w:bottom w:val="single" w:sz="6" w:space="0" w:color="DBDBDB"/>
              <w:right w:val="single" w:sz="2" w:space="0" w:color="DBDBDB"/>
            </w:tcBorders>
            <w:shd w:val="clear" w:color="auto" w:fill="FFFFFF"/>
            <w:tcMar>
              <w:top w:w="120" w:type="dxa"/>
              <w:left w:w="180" w:type="dxa"/>
              <w:bottom w:w="120" w:type="dxa"/>
              <w:right w:w="180" w:type="dxa"/>
            </w:tcMar>
            <w:hideMark/>
          </w:tcPr>
          <w:p w14:paraId="0CE71319" w14:textId="7392F59D" w:rsidR="007E15EE" w:rsidRPr="00436984" w:rsidRDefault="007E15EE">
            <w:pPr>
              <w:pStyle w:val="NormalWeb"/>
              <w:spacing w:before="0" w:beforeAutospacing="0" w:after="0" w:afterAutospacing="0"/>
              <w:rPr>
                <w:rFonts w:ascii="Aptos Serif" w:hAnsi="Aptos Serif" w:cs="Aptos Serif"/>
                <w:color w:val="363636"/>
              </w:rPr>
            </w:pPr>
            <w:r w:rsidRPr="00436984">
              <w:rPr>
                <w:rFonts w:ascii="Aptos Serif" w:hAnsi="Aptos Serif" w:cs="Aptos Serif"/>
                <w:color w:val="363636"/>
              </w:rPr>
              <w:t xml:space="preserve">Creates a sequence of random values from </w:t>
            </w:r>
            <w:r w:rsidR="009615D5" w:rsidRPr="00436984">
              <w:rPr>
                <w:rFonts w:ascii="Aptos Serif" w:hAnsi="Aptos Serif" w:cs="Aptos Serif"/>
                <w:color w:val="363636"/>
              </w:rPr>
              <w:t>a</w:t>
            </w:r>
            <w:r w:rsidRPr="00436984">
              <w:rPr>
                <w:rFonts w:ascii="Aptos Serif" w:hAnsi="Aptos Serif" w:cs="Aptos Serif"/>
                <w:color w:val="363636"/>
              </w:rPr>
              <w:t xml:space="preserve"> uniform distribution.</w:t>
            </w:r>
          </w:p>
        </w:tc>
      </w:tr>
      <w:tr w:rsidR="007E15EE" w14:paraId="7FEB2747" w14:textId="77777777" w:rsidTr="004C1BD0">
        <w:tc>
          <w:tcPr>
            <w:tcW w:w="1982" w:type="dxa"/>
            <w:tcBorders>
              <w:top w:val="single" w:sz="2" w:space="0" w:color="DBDBDB"/>
              <w:left w:val="single" w:sz="2" w:space="0" w:color="DBDBDB"/>
              <w:bottom w:val="single" w:sz="6" w:space="0" w:color="DBDBDB"/>
              <w:right w:val="single" w:sz="2" w:space="0" w:color="DBDBDB"/>
            </w:tcBorders>
            <w:shd w:val="clear" w:color="auto" w:fill="FFFFFF"/>
            <w:tcMar>
              <w:top w:w="120" w:type="dxa"/>
              <w:left w:w="180" w:type="dxa"/>
              <w:bottom w:w="120" w:type="dxa"/>
              <w:right w:w="180" w:type="dxa"/>
            </w:tcMar>
            <w:hideMark/>
          </w:tcPr>
          <w:p w14:paraId="4A795DBB" w14:textId="77777777" w:rsidR="007E15EE" w:rsidRPr="000E32AE" w:rsidRDefault="007E15EE">
            <w:pPr>
              <w:pStyle w:val="NormalWeb"/>
              <w:spacing w:before="0" w:beforeAutospacing="0" w:after="0" w:afterAutospacing="0"/>
              <w:rPr>
                <w:rStyle w:val="inlinecode"/>
              </w:rPr>
            </w:pPr>
            <w:r w:rsidRPr="000E32AE">
              <w:rPr>
                <w:rStyle w:val="inlinecode"/>
              </w:rPr>
              <w:t>cseq::nrandom</w:t>
            </w:r>
          </w:p>
        </w:tc>
        <w:tc>
          <w:tcPr>
            <w:tcW w:w="7087" w:type="dxa"/>
            <w:tcBorders>
              <w:top w:val="single" w:sz="2" w:space="0" w:color="DBDBDB"/>
              <w:left w:val="single" w:sz="2" w:space="0" w:color="DBDBDB"/>
              <w:bottom w:val="single" w:sz="6" w:space="0" w:color="DBDBDB"/>
              <w:right w:val="single" w:sz="2" w:space="0" w:color="DBDBDB"/>
            </w:tcBorders>
            <w:shd w:val="clear" w:color="auto" w:fill="FFFFFF"/>
            <w:tcMar>
              <w:top w:w="120" w:type="dxa"/>
              <w:left w:w="180" w:type="dxa"/>
              <w:bottom w:w="120" w:type="dxa"/>
              <w:right w:w="180" w:type="dxa"/>
            </w:tcMar>
            <w:hideMark/>
          </w:tcPr>
          <w:p w14:paraId="2D0DA7CD" w14:textId="77777777" w:rsidR="007E15EE" w:rsidRPr="00436984" w:rsidRDefault="007E15EE">
            <w:pPr>
              <w:pStyle w:val="NormalWeb"/>
              <w:spacing w:before="0" w:beforeAutospacing="0" w:after="0" w:afterAutospacing="0"/>
              <w:rPr>
                <w:rFonts w:ascii="Aptos Serif" w:hAnsi="Aptos Serif" w:cs="Aptos Serif"/>
                <w:color w:val="363636"/>
              </w:rPr>
            </w:pPr>
            <w:r w:rsidRPr="00436984">
              <w:rPr>
                <w:rFonts w:ascii="Aptos Serif" w:hAnsi="Aptos Serif" w:cs="Aptos Serif"/>
                <w:color w:val="363636"/>
              </w:rPr>
              <w:t>Creates a sequence of random values with a standard normal distribution.</w:t>
            </w:r>
          </w:p>
        </w:tc>
      </w:tr>
      <w:tr w:rsidR="007E15EE" w14:paraId="1CF7D2A0" w14:textId="77777777" w:rsidTr="004C1BD0">
        <w:tc>
          <w:tcPr>
            <w:tcW w:w="1982" w:type="dxa"/>
            <w:tcBorders>
              <w:top w:val="single" w:sz="2" w:space="0" w:color="DBDBDB"/>
              <w:left w:val="single" w:sz="2" w:space="0" w:color="DBDBDB"/>
              <w:bottom w:val="single" w:sz="2" w:space="0" w:color="DBDBDB"/>
              <w:right w:val="single" w:sz="2" w:space="0" w:color="DBDBDB"/>
            </w:tcBorders>
            <w:shd w:val="clear" w:color="auto" w:fill="FFFFFF"/>
            <w:tcMar>
              <w:top w:w="120" w:type="dxa"/>
              <w:left w:w="180" w:type="dxa"/>
              <w:bottom w:w="120" w:type="dxa"/>
              <w:right w:w="180" w:type="dxa"/>
            </w:tcMar>
            <w:hideMark/>
          </w:tcPr>
          <w:p w14:paraId="7B4EDDC1" w14:textId="77777777" w:rsidR="007E15EE" w:rsidRPr="000E32AE" w:rsidRDefault="007E15EE">
            <w:pPr>
              <w:pStyle w:val="NormalWeb"/>
              <w:spacing w:before="0" w:beforeAutospacing="0" w:after="0" w:afterAutospacing="0"/>
              <w:rPr>
                <w:rStyle w:val="inlinecode"/>
              </w:rPr>
            </w:pPr>
            <w:r w:rsidRPr="000E32AE">
              <w:rPr>
                <w:rStyle w:val="inlinecode"/>
              </w:rPr>
              <w:t>cseq::unfold</w:t>
            </w:r>
          </w:p>
        </w:tc>
        <w:tc>
          <w:tcPr>
            <w:tcW w:w="7087" w:type="dxa"/>
            <w:tcBorders>
              <w:top w:val="single" w:sz="2" w:space="0" w:color="DBDBDB"/>
              <w:left w:val="single" w:sz="2" w:space="0" w:color="DBDBDB"/>
              <w:bottom w:val="single" w:sz="2" w:space="0" w:color="DBDBDB"/>
              <w:right w:val="single" w:sz="2" w:space="0" w:color="DBDBDB"/>
            </w:tcBorders>
            <w:shd w:val="clear" w:color="auto" w:fill="FFFFFF"/>
            <w:tcMar>
              <w:top w:w="120" w:type="dxa"/>
              <w:left w:w="180" w:type="dxa"/>
              <w:bottom w:w="120" w:type="dxa"/>
              <w:right w:w="180" w:type="dxa"/>
            </w:tcMar>
            <w:hideMark/>
          </w:tcPr>
          <w:p w14:paraId="1B9E24D5" w14:textId="1EE6C9EA" w:rsidR="007E15EE" w:rsidRPr="00436984" w:rsidRDefault="00B37ACD">
            <w:pPr>
              <w:pStyle w:val="NormalWeb"/>
              <w:spacing w:before="0" w:beforeAutospacing="0" w:after="0" w:afterAutospacing="0"/>
              <w:rPr>
                <w:rFonts w:ascii="Aptos Serif" w:hAnsi="Aptos Serif" w:cs="Aptos Serif"/>
                <w:color w:val="363636"/>
              </w:rPr>
            </w:pPr>
            <w:r w:rsidRPr="00436984">
              <w:rPr>
                <w:rFonts w:ascii="Aptos Serif" w:hAnsi="Aptos Serif" w:cs="Aptos Serif"/>
                <w:color w:val="363636"/>
              </w:rPr>
              <w:t>Like</w:t>
            </w:r>
            <w:r w:rsidR="007E15EE" w:rsidRPr="00436984">
              <w:rPr>
                <w:rFonts w:ascii="Aptos Serif" w:hAnsi="Aptos Serif" w:cs="Aptos Serif"/>
                <w:color w:val="363636"/>
              </w:rPr>
              <w:t> </w:t>
            </w:r>
            <w:r w:rsidR="007E15EE" w:rsidRPr="00F34BDC">
              <w:rPr>
                <w:rStyle w:val="code"/>
                <w:rFonts w:ascii="Consolas" w:eastAsiaTheme="minorHAnsi" w:hAnsi="Consolas" w:cs="Segoe UI"/>
                <w:color w:val="000066"/>
                <w:szCs w:val="22"/>
                <w:lang w:eastAsia="en-US"/>
                <w14:ligatures w14:val="standardContextual"/>
              </w:rPr>
              <w:t>seq::unfold</w:t>
            </w:r>
            <w:r w:rsidR="007E15EE" w:rsidRPr="00436984">
              <w:rPr>
                <w:rFonts w:ascii="Aptos Serif" w:hAnsi="Aptos Serif" w:cs="Aptos Serif"/>
                <w:color w:val="363636"/>
              </w:rPr>
              <w:t>, but with complex arguments.</w:t>
            </w:r>
          </w:p>
        </w:tc>
      </w:tr>
    </w:tbl>
    <w:p w14:paraId="6A581665" w14:textId="77777777" w:rsidR="007E15EE" w:rsidRDefault="007E15EE" w:rsidP="00C26F08">
      <w:pPr>
        <w:pStyle w:val="Ttulo3"/>
      </w:pPr>
      <w:bookmarkStart w:id="103" w:name="_Toc232272286"/>
      <w:r>
        <w:t>Methods and properties</w:t>
      </w:r>
      <w:bookmarkEnd w:id="103"/>
    </w:p>
    <w:p w14:paraId="50600B77" w14:textId="77777777" w:rsidR="007E15EE" w:rsidRDefault="007E15EE" w:rsidP="008C7AFC">
      <w:r>
        <w:t>These properties can be used with complex sequences:</w:t>
      </w:r>
    </w:p>
    <w:tbl>
      <w:tblPr>
        <w:tblW w:w="9069" w:type="dxa"/>
        <w:tblBorders>
          <w:top w:val="single" w:sz="6" w:space="0" w:color="DBDBDB"/>
          <w:left w:val="single" w:sz="6" w:space="0" w:color="DBDBDB"/>
          <w:bottom w:val="single" w:sz="6" w:space="0" w:color="DBDBDB"/>
          <w:right w:val="single" w:sz="6" w:space="0" w:color="DBDBDB"/>
        </w:tblBorders>
        <w:shd w:val="clear" w:color="auto" w:fill="FFFFFF"/>
        <w:tblCellMar>
          <w:top w:w="15" w:type="dxa"/>
          <w:left w:w="15" w:type="dxa"/>
          <w:bottom w:w="15" w:type="dxa"/>
          <w:right w:w="15" w:type="dxa"/>
        </w:tblCellMar>
        <w:tblLook w:val="04A0" w:firstRow="1" w:lastRow="0" w:firstColumn="1" w:lastColumn="0" w:noHBand="0" w:noVBand="1"/>
      </w:tblPr>
      <w:tblGrid>
        <w:gridCol w:w="1982"/>
        <w:gridCol w:w="7087"/>
      </w:tblGrid>
      <w:tr w:rsidR="007E15EE" w14:paraId="2B3E2E15" w14:textId="77777777" w:rsidTr="004C1BD0">
        <w:tc>
          <w:tcPr>
            <w:tcW w:w="1982" w:type="dxa"/>
            <w:tcBorders>
              <w:top w:val="single" w:sz="2" w:space="0" w:color="DBDBDB"/>
              <w:left w:val="single" w:sz="2" w:space="0" w:color="DBDBDB"/>
              <w:bottom w:val="single" w:sz="6" w:space="0" w:color="DBDBDB"/>
              <w:right w:val="single" w:sz="2" w:space="0" w:color="DBDBDB"/>
            </w:tcBorders>
            <w:shd w:val="clear" w:color="auto" w:fill="FFFFFF"/>
            <w:tcMar>
              <w:top w:w="120" w:type="dxa"/>
              <w:left w:w="180" w:type="dxa"/>
              <w:bottom w:w="120" w:type="dxa"/>
              <w:right w:w="180" w:type="dxa"/>
            </w:tcMar>
            <w:hideMark/>
          </w:tcPr>
          <w:p w14:paraId="0FA4A7DB" w14:textId="77777777" w:rsidR="007E15EE" w:rsidRPr="000E32AE" w:rsidRDefault="007E15EE">
            <w:pPr>
              <w:pStyle w:val="NormalWeb"/>
              <w:spacing w:before="0" w:beforeAutospacing="0" w:after="0" w:afterAutospacing="0"/>
              <w:rPr>
                <w:rStyle w:val="inlinecode"/>
              </w:rPr>
            </w:pPr>
            <w:r w:rsidRPr="000E32AE">
              <w:rPr>
                <w:rStyle w:val="inlinecode"/>
              </w:rPr>
              <w:t>distinct</w:t>
            </w:r>
          </w:p>
        </w:tc>
        <w:tc>
          <w:tcPr>
            <w:tcW w:w="7087" w:type="dxa"/>
            <w:tcBorders>
              <w:top w:val="single" w:sz="2" w:space="0" w:color="DBDBDB"/>
              <w:left w:val="single" w:sz="2" w:space="0" w:color="DBDBDB"/>
              <w:bottom w:val="single" w:sz="6" w:space="0" w:color="DBDBDB"/>
              <w:right w:val="single" w:sz="2" w:space="0" w:color="DBDBDB"/>
            </w:tcBorders>
            <w:shd w:val="clear" w:color="auto" w:fill="FFFFFF"/>
            <w:tcMar>
              <w:top w:w="120" w:type="dxa"/>
              <w:left w:w="180" w:type="dxa"/>
              <w:bottom w:w="120" w:type="dxa"/>
              <w:right w:w="180" w:type="dxa"/>
            </w:tcMar>
            <w:hideMark/>
          </w:tcPr>
          <w:p w14:paraId="3AC824F2" w14:textId="028686C6" w:rsidR="007E15EE" w:rsidRPr="00436984" w:rsidRDefault="007E15EE">
            <w:pPr>
              <w:pStyle w:val="NormalWeb"/>
              <w:spacing w:before="0" w:beforeAutospacing="0" w:after="0" w:afterAutospacing="0"/>
              <w:rPr>
                <w:rFonts w:ascii="Aptos Serif" w:hAnsi="Aptos Serif" w:cs="Aptos Serif"/>
                <w:color w:val="363636"/>
              </w:rPr>
            </w:pPr>
            <w:r w:rsidRPr="00436984">
              <w:rPr>
                <w:rFonts w:ascii="Aptos Serif" w:hAnsi="Aptos Serif" w:cs="Aptos Serif"/>
                <w:color w:val="363636"/>
              </w:rPr>
              <w:t>Select unique values, with no predefined order.</w:t>
            </w:r>
          </w:p>
        </w:tc>
      </w:tr>
      <w:tr w:rsidR="007E15EE" w14:paraId="31BAA26F" w14:textId="77777777" w:rsidTr="004C1BD0">
        <w:tc>
          <w:tcPr>
            <w:tcW w:w="1982" w:type="dxa"/>
            <w:tcBorders>
              <w:top w:val="single" w:sz="2" w:space="0" w:color="DBDBDB"/>
              <w:left w:val="single" w:sz="2" w:space="0" w:color="DBDBDB"/>
              <w:bottom w:val="single" w:sz="6" w:space="0" w:color="DBDBDB"/>
              <w:right w:val="single" w:sz="2" w:space="0" w:color="DBDBDB"/>
            </w:tcBorders>
            <w:shd w:val="clear" w:color="auto" w:fill="FFFFFF"/>
            <w:tcMar>
              <w:top w:w="120" w:type="dxa"/>
              <w:left w:w="180" w:type="dxa"/>
              <w:bottom w:w="120" w:type="dxa"/>
              <w:right w:w="180" w:type="dxa"/>
            </w:tcMar>
            <w:hideMark/>
          </w:tcPr>
          <w:p w14:paraId="0B7AB120" w14:textId="77777777" w:rsidR="007E15EE" w:rsidRPr="000E32AE" w:rsidRDefault="007E15EE">
            <w:pPr>
              <w:pStyle w:val="NormalWeb"/>
              <w:spacing w:before="0" w:beforeAutospacing="0" w:after="0" w:afterAutospacing="0"/>
              <w:rPr>
                <w:rStyle w:val="inlinecode"/>
              </w:rPr>
            </w:pPr>
            <w:r w:rsidRPr="000E32AE">
              <w:rPr>
                <w:rStyle w:val="inlinecode"/>
              </w:rPr>
              <w:t>first</w:t>
            </w:r>
          </w:p>
        </w:tc>
        <w:tc>
          <w:tcPr>
            <w:tcW w:w="7087" w:type="dxa"/>
            <w:tcBorders>
              <w:top w:val="single" w:sz="2" w:space="0" w:color="DBDBDB"/>
              <w:left w:val="single" w:sz="2" w:space="0" w:color="DBDBDB"/>
              <w:bottom w:val="single" w:sz="6" w:space="0" w:color="DBDBDB"/>
              <w:right w:val="single" w:sz="2" w:space="0" w:color="DBDBDB"/>
            </w:tcBorders>
            <w:shd w:val="clear" w:color="auto" w:fill="FFFFFF"/>
            <w:tcMar>
              <w:top w:w="120" w:type="dxa"/>
              <w:left w:w="180" w:type="dxa"/>
              <w:bottom w:w="120" w:type="dxa"/>
              <w:right w:w="180" w:type="dxa"/>
            </w:tcMar>
            <w:hideMark/>
          </w:tcPr>
          <w:p w14:paraId="7CE9D5C3" w14:textId="0E62EDB9" w:rsidR="007E15EE" w:rsidRPr="00436984" w:rsidRDefault="007E15EE">
            <w:pPr>
              <w:pStyle w:val="NormalWeb"/>
              <w:spacing w:before="0" w:beforeAutospacing="0" w:after="0" w:afterAutospacing="0"/>
              <w:rPr>
                <w:rFonts w:ascii="Aptos Serif" w:hAnsi="Aptos Serif" w:cs="Aptos Serif"/>
                <w:color w:val="363636"/>
              </w:rPr>
            </w:pPr>
            <w:r w:rsidRPr="00436984">
              <w:rPr>
                <w:rFonts w:ascii="Aptos Serif" w:hAnsi="Aptos Serif" w:cs="Aptos Serif"/>
                <w:color w:val="363636"/>
              </w:rPr>
              <w:t>Gets the first term of the sequence.</w:t>
            </w:r>
          </w:p>
        </w:tc>
      </w:tr>
      <w:tr w:rsidR="007E15EE" w14:paraId="71E5566A" w14:textId="77777777" w:rsidTr="004C1BD0">
        <w:tc>
          <w:tcPr>
            <w:tcW w:w="1982" w:type="dxa"/>
            <w:tcBorders>
              <w:top w:val="single" w:sz="2" w:space="0" w:color="DBDBDB"/>
              <w:left w:val="single" w:sz="2" w:space="0" w:color="DBDBDB"/>
              <w:bottom w:val="single" w:sz="6" w:space="0" w:color="DBDBDB"/>
              <w:right w:val="single" w:sz="2" w:space="0" w:color="DBDBDB"/>
            </w:tcBorders>
            <w:shd w:val="clear" w:color="auto" w:fill="FFFFFF"/>
            <w:tcMar>
              <w:top w:w="120" w:type="dxa"/>
              <w:left w:w="180" w:type="dxa"/>
              <w:bottom w:w="120" w:type="dxa"/>
              <w:right w:w="180" w:type="dxa"/>
            </w:tcMar>
            <w:hideMark/>
          </w:tcPr>
          <w:p w14:paraId="5FF65B42" w14:textId="77777777" w:rsidR="007E15EE" w:rsidRPr="000E32AE" w:rsidRDefault="007E15EE">
            <w:pPr>
              <w:pStyle w:val="NormalWeb"/>
              <w:spacing w:before="0" w:beforeAutospacing="0" w:after="0" w:afterAutospacing="0"/>
              <w:rPr>
                <w:rStyle w:val="inlinecode"/>
              </w:rPr>
            </w:pPr>
            <w:r w:rsidRPr="000E32AE">
              <w:rPr>
                <w:rStyle w:val="inlinecode"/>
              </w:rPr>
              <w:lastRenderedPageBreak/>
              <w:t>last</w:t>
            </w:r>
          </w:p>
        </w:tc>
        <w:tc>
          <w:tcPr>
            <w:tcW w:w="7087" w:type="dxa"/>
            <w:tcBorders>
              <w:top w:val="single" w:sz="2" w:space="0" w:color="DBDBDB"/>
              <w:left w:val="single" w:sz="2" w:space="0" w:color="DBDBDB"/>
              <w:bottom w:val="single" w:sz="6" w:space="0" w:color="DBDBDB"/>
              <w:right w:val="single" w:sz="2" w:space="0" w:color="DBDBDB"/>
            </w:tcBorders>
            <w:shd w:val="clear" w:color="auto" w:fill="FFFFFF"/>
            <w:tcMar>
              <w:top w:w="120" w:type="dxa"/>
              <w:left w:w="180" w:type="dxa"/>
              <w:bottom w:w="120" w:type="dxa"/>
              <w:right w:w="180" w:type="dxa"/>
            </w:tcMar>
            <w:hideMark/>
          </w:tcPr>
          <w:p w14:paraId="0917D224" w14:textId="044693C6" w:rsidR="007E15EE" w:rsidRPr="00436984" w:rsidRDefault="007E15EE">
            <w:pPr>
              <w:pStyle w:val="NormalWeb"/>
              <w:spacing w:before="0" w:beforeAutospacing="0" w:after="0" w:afterAutospacing="0"/>
              <w:rPr>
                <w:rFonts w:ascii="Aptos Serif" w:hAnsi="Aptos Serif" w:cs="Aptos Serif"/>
                <w:color w:val="363636"/>
              </w:rPr>
            </w:pPr>
            <w:r w:rsidRPr="00436984">
              <w:rPr>
                <w:rFonts w:ascii="Aptos Serif" w:hAnsi="Aptos Serif" w:cs="Aptos Serif"/>
                <w:color w:val="363636"/>
              </w:rPr>
              <w:t>Gets the last term of the sequence.</w:t>
            </w:r>
          </w:p>
        </w:tc>
      </w:tr>
      <w:tr w:rsidR="007E15EE" w14:paraId="11665787" w14:textId="77777777" w:rsidTr="004C1BD0">
        <w:tc>
          <w:tcPr>
            <w:tcW w:w="1982" w:type="dxa"/>
            <w:tcBorders>
              <w:top w:val="single" w:sz="2" w:space="0" w:color="DBDBDB"/>
              <w:left w:val="single" w:sz="2" w:space="0" w:color="DBDBDB"/>
              <w:bottom w:val="single" w:sz="6" w:space="0" w:color="DBDBDB"/>
              <w:right w:val="single" w:sz="2" w:space="0" w:color="DBDBDB"/>
            </w:tcBorders>
            <w:shd w:val="clear" w:color="auto" w:fill="FFFFFF"/>
            <w:tcMar>
              <w:top w:w="120" w:type="dxa"/>
              <w:left w:w="180" w:type="dxa"/>
              <w:bottom w:w="120" w:type="dxa"/>
              <w:right w:w="180" w:type="dxa"/>
            </w:tcMar>
            <w:hideMark/>
          </w:tcPr>
          <w:p w14:paraId="06310836" w14:textId="77777777" w:rsidR="007E15EE" w:rsidRPr="000E32AE" w:rsidRDefault="007E15EE">
            <w:pPr>
              <w:pStyle w:val="NormalWeb"/>
              <w:spacing w:before="0" w:beforeAutospacing="0" w:after="0" w:afterAutospacing="0"/>
              <w:rPr>
                <w:rStyle w:val="inlinecode"/>
              </w:rPr>
            </w:pPr>
            <w:r w:rsidRPr="000E32AE">
              <w:rPr>
                <w:rStyle w:val="inlinecode"/>
              </w:rPr>
              <w:t>length</w:t>
            </w:r>
          </w:p>
        </w:tc>
        <w:tc>
          <w:tcPr>
            <w:tcW w:w="7087" w:type="dxa"/>
            <w:tcBorders>
              <w:top w:val="single" w:sz="2" w:space="0" w:color="DBDBDB"/>
              <w:left w:val="single" w:sz="2" w:space="0" w:color="DBDBDB"/>
              <w:bottom w:val="single" w:sz="6" w:space="0" w:color="DBDBDB"/>
              <w:right w:val="single" w:sz="2" w:space="0" w:color="DBDBDB"/>
            </w:tcBorders>
            <w:shd w:val="clear" w:color="auto" w:fill="FFFFFF"/>
            <w:tcMar>
              <w:top w:w="120" w:type="dxa"/>
              <w:left w:w="180" w:type="dxa"/>
              <w:bottom w:w="120" w:type="dxa"/>
              <w:right w:w="180" w:type="dxa"/>
            </w:tcMar>
            <w:hideMark/>
          </w:tcPr>
          <w:p w14:paraId="2214C215" w14:textId="229FC3EF" w:rsidR="007E15EE" w:rsidRPr="00436984" w:rsidRDefault="007E15EE">
            <w:pPr>
              <w:pStyle w:val="NormalWeb"/>
              <w:spacing w:before="0" w:beforeAutospacing="0" w:after="0" w:afterAutospacing="0"/>
              <w:rPr>
                <w:rFonts w:ascii="Aptos Serif" w:hAnsi="Aptos Serif" w:cs="Aptos Serif"/>
                <w:color w:val="363636"/>
              </w:rPr>
            </w:pPr>
            <w:r w:rsidRPr="00436984">
              <w:rPr>
                <w:rFonts w:ascii="Aptos Serif" w:hAnsi="Aptos Serif" w:cs="Aptos Serif"/>
                <w:color w:val="363636"/>
              </w:rPr>
              <w:t>Gets the number of elements in the sequence.</w:t>
            </w:r>
          </w:p>
        </w:tc>
      </w:tr>
      <w:tr w:rsidR="007E15EE" w14:paraId="23F16F18" w14:textId="77777777" w:rsidTr="004C1BD0">
        <w:tc>
          <w:tcPr>
            <w:tcW w:w="1982" w:type="dxa"/>
            <w:tcBorders>
              <w:top w:val="single" w:sz="2" w:space="0" w:color="DBDBDB"/>
              <w:left w:val="single" w:sz="2" w:space="0" w:color="DBDBDB"/>
              <w:bottom w:val="single" w:sz="6" w:space="0" w:color="DBDBDB"/>
              <w:right w:val="single" w:sz="2" w:space="0" w:color="DBDBDB"/>
            </w:tcBorders>
            <w:shd w:val="clear" w:color="auto" w:fill="FFFFFF"/>
            <w:tcMar>
              <w:top w:w="120" w:type="dxa"/>
              <w:left w:w="180" w:type="dxa"/>
              <w:bottom w:w="120" w:type="dxa"/>
              <w:right w:w="180" w:type="dxa"/>
            </w:tcMar>
            <w:hideMark/>
          </w:tcPr>
          <w:p w14:paraId="1E389CDA" w14:textId="77777777" w:rsidR="007E15EE" w:rsidRPr="000E32AE" w:rsidRDefault="007E15EE">
            <w:pPr>
              <w:pStyle w:val="NormalWeb"/>
              <w:spacing w:before="0" w:beforeAutospacing="0" w:after="0" w:afterAutospacing="0"/>
              <w:rPr>
                <w:rStyle w:val="inlinecode"/>
              </w:rPr>
            </w:pPr>
            <w:r w:rsidRPr="000E32AE">
              <w:rPr>
                <w:rStyle w:val="inlinecode"/>
              </w:rPr>
              <w:t>plot</w:t>
            </w:r>
          </w:p>
        </w:tc>
        <w:tc>
          <w:tcPr>
            <w:tcW w:w="7087" w:type="dxa"/>
            <w:tcBorders>
              <w:top w:val="single" w:sz="2" w:space="0" w:color="DBDBDB"/>
              <w:left w:val="single" w:sz="2" w:space="0" w:color="DBDBDB"/>
              <w:bottom w:val="single" w:sz="6" w:space="0" w:color="DBDBDB"/>
              <w:right w:val="single" w:sz="2" w:space="0" w:color="DBDBDB"/>
            </w:tcBorders>
            <w:shd w:val="clear" w:color="auto" w:fill="FFFFFF"/>
            <w:tcMar>
              <w:top w:w="120" w:type="dxa"/>
              <w:left w:w="180" w:type="dxa"/>
              <w:bottom w:w="120" w:type="dxa"/>
              <w:right w:w="180" w:type="dxa"/>
            </w:tcMar>
            <w:hideMark/>
          </w:tcPr>
          <w:p w14:paraId="7CE6239E" w14:textId="662C79B8" w:rsidR="007E15EE" w:rsidRPr="00436984" w:rsidRDefault="007E15EE">
            <w:pPr>
              <w:pStyle w:val="NormalWeb"/>
              <w:spacing w:before="0" w:beforeAutospacing="0" w:after="0" w:afterAutospacing="0"/>
              <w:rPr>
                <w:rFonts w:ascii="Aptos Serif" w:hAnsi="Aptos Serif" w:cs="Aptos Serif"/>
                <w:color w:val="363636"/>
              </w:rPr>
            </w:pPr>
            <w:r w:rsidRPr="00436984">
              <w:rPr>
                <w:rFonts w:ascii="Aptos Serif" w:hAnsi="Aptos Serif" w:cs="Aptos Serif"/>
                <w:color w:val="363636"/>
              </w:rPr>
              <w:t>Plots the sequence.</w:t>
            </w:r>
          </w:p>
        </w:tc>
      </w:tr>
      <w:tr w:rsidR="007E15EE" w14:paraId="7F6CC8E2" w14:textId="77777777" w:rsidTr="004C1BD0">
        <w:tc>
          <w:tcPr>
            <w:tcW w:w="1982" w:type="dxa"/>
            <w:tcBorders>
              <w:top w:val="single" w:sz="2" w:space="0" w:color="DBDBDB"/>
              <w:left w:val="single" w:sz="2" w:space="0" w:color="DBDBDB"/>
              <w:bottom w:val="single" w:sz="6" w:space="0" w:color="DBDBDB"/>
              <w:right w:val="single" w:sz="2" w:space="0" w:color="DBDBDB"/>
            </w:tcBorders>
            <w:shd w:val="clear" w:color="auto" w:fill="FFFFFF"/>
            <w:tcMar>
              <w:top w:w="120" w:type="dxa"/>
              <w:left w:w="180" w:type="dxa"/>
              <w:bottom w:w="120" w:type="dxa"/>
              <w:right w:w="180" w:type="dxa"/>
            </w:tcMar>
            <w:hideMark/>
          </w:tcPr>
          <w:p w14:paraId="003FA797" w14:textId="77777777" w:rsidR="007E15EE" w:rsidRPr="000E32AE" w:rsidRDefault="007E15EE">
            <w:pPr>
              <w:pStyle w:val="NormalWeb"/>
              <w:spacing w:before="0" w:beforeAutospacing="0" w:after="0" w:afterAutospacing="0"/>
              <w:rPr>
                <w:rStyle w:val="inlinecode"/>
              </w:rPr>
            </w:pPr>
            <w:r w:rsidRPr="000E32AE">
              <w:rPr>
                <w:rStyle w:val="inlinecode"/>
              </w:rPr>
              <w:t>prod</w:t>
            </w:r>
          </w:p>
        </w:tc>
        <w:tc>
          <w:tcPr>
            <w:tcW w:w="7087" w:type="dxa"/>
            <w:tcBorders>
              <w:top w:val="single" w:sz="2" w:space="0" w:color="DBDBDB"/>
              <w:left w:val="single" w:sz="2" w:space="0" w:color="DBDBDB"/>
              <w:bottom w:val="single" w:sz="6" w:space="0" w:color="DBDBDB"/>
              <w:right w:val="single" w:sz="2" w:space="0" w:color="DBDBDB"/>
            </w:tcBorders>
            <w:shd w:val="clear" w:color="auto" w:fill="FFFFFF"/>
            <w:tcMar>
              <w:top w:w="120" w:type="dxa"/>
              <w:left w:w="180" w:type="dxa"/>
              <w:bottom w:w="120" w:type="dxa"/>
              <w:right w:w="180" w:type="dxa"/>
            </w:tcMar>
            <w:hideMark/>
          </w:tcPr>
          <w:p w14:paraId="250D045A" w14:textId="53467623" w:rsidR="007E15EE" w:rsidRPr="00436984" w:rsidRDefault="007E15EE">
            <w:pPr>
              <w:pStyle w:val="NormalWeb"/>
              <w:spacing w:before="0" w:beforeAutospacing="0" w:after="0" w:afterAutospacing="0"/>
              <w:rPr>
                <w:rFonts w:ascii="Aptos Serif" w:hAnsi="Aptos Serif" w:cs="Aptos Serif"/>
                <w:color w:val="363636"/>
              </w:rPr>
            </w:pPr>
            <w:r w:rsidRPr="00436984">
              <w:rPr>
                <w:rFonts w:ascii="Aptos Serif" w:hAnsi="Aptos Serif" w:cs="Aptos Serif"/>
                <w:color w:val="363636"/>
              </w:rPr>
              <w:t>Multiplies all values in the sequence.</w:t>
            </w:r>
          </w:p>
        </w:tc>
      </w:tr>
      <w:tr w:rsidR="007E15EE" w14:paraId="18B3BED3" w14:textId="77777777" w:rsidTr="004C1BD0">
        <w:tc>
          <w:tcPr>
            <w:tcW w:w="1982" w:type="dxa"/>
            <w:tcBorders>
              <w:top w:val="single" w:sz="2" w:space="0" w:color="DBDBDB"/>
              <w:left w:val="single" w:sz="2" w:space="0" w:color="DBDBDB"/>
              <w:bottom w:val="single" w:sz="6" w:space="0" w:color="DBDBDB"/>
              <w:right w:val="single" w:sz="2" w:space="0" w:color="DBDBDB"/>
            </w:tcBorders>
            <w:shd w:val="clear" w:color="auto" w:fill="FFFFFF"/>
            <w:tcMar>
              <w:top w:w="120" w:type="dxa"/>
              <w:left w:w="180" w:type="dxa"/>
              <w:bottom w:w="120" w:type="dxa"/>
              <w:right w:w="180" w:type="dxa"/>
            </w:tcMar>
            <w:hideMark/>
          </w:tcPr>
          <w:p w14:paraId="0B638CAD" w14:textId="77777777" w:rsidR="007E15EE" w:rsidRPr="000E32AE" w:rsidRDefault="007E15EE">
            <w:pPr>
              <w:pStyle w:val="NormalWeb"/>
              <w:spacing w:before="0" w:beforeAutospacing="0" w:after="0" w:afterAutospacing="0"/>
              <w:rPr>
                <w:rStyle w:val="inlinecode"/>
              </w:rPr>
            </w:pPr>
            <w:r w:rsidRPr="000E32AE">
              <w:rPr>
                <w:rStyle w:val="inlinecode"/>
              </w:rPr>
              <w:t>sum</w:t>
            </w:r>
          </w:p>
        </w:tc>
        <w:tc>
          <w:tcPr>
            <w:tcW w:w="7087" w:type="dxa"/>
            <w:tcBorders>
              <w:top w:val="single" w:sz="2" w:space="0" w:color="DBDBDB"/>
              <w:left w:val="single" w:sz="2" w:space="0" w:color="DBDBDB"/>
              <w:bottom w:val="single" w:sz="6" w:space="0" w:color="DBDBDB"/>
              <w:right w:val="single" w:sz="2" w:space="0" w:color="DBDBDB"/>
            </w:tcBorders>
            <w:shd w:val="clear" w:color="auto" w:fill="FFFFFF"/>
            <w:tcMar>
              <w:top w:w="120" w:type="dxa"/>
              <w:left w:w="180" w:type="dxa"/>
              <w:bottom w:w="120" w:type="dxa"/>
              <w:right w:w="180" w:type="dxa"/>
            </w:tcMar>
            <w:hideMark/>
          </w:tcPr>
          <w:p w14:paraId="05188505" w14:textId="512F04F0" w:rsidR="007E15EE" w:rsidRPr="00436984" w:rsidRDefault="007E15EE">
            <w:pPr>
              <w:pStyle w:val="NormalWeb"/>
              <w:spacing w:before="0" w:beforeAutospacing="0" w:after="0" w:afterAutospacing="0"/>
              <w:rPr>
                <w:rFonts w:ascii="Aptos Serif" w:hAnsi="Aptos Serif" w:cs="Aptos Serif"/>
                <w:color w:val="363636"/>
              </w:rPr>
            </w:pPr>
            <w:r w:rsidRPr="00436984">
              <w:rPr>
                <w:rFonts w:ascii="Aptos Serif" w:hAnsi="Aptos Serif" w:cs="Aptos Serif"/>
                <w:color w:val="363636"/>
              </w:rPr>
              <w:t>Sums all values in the sequence.</w:t>
            </w:r>
          </w:p>
        </w:tc>
      </w:tr>
      <w:tr w:rsidR="007E15EE" w14:paraId="2018CA44" w14:textId="77777777" w:rsidTr="004C1BD0">
        <w:tc>
          <w:tcPr>
            <w:tcW w:w="1982" w:type="dxa"/>
            <w:tcBorders>
              <w:top w:val="single" w:sz="2" w:space="0" w:color="DBDBDB"/>
              <w:left w:val="single" w:sz="2" w:space="0" w:color="DBDBDB"/>
              <w:bottom w:val="single" w:sz="2" w:space="0" w:color="DBDBDB"/>
              <w:right w:val="single" w:sz="2" w:space="0" w:color="DBDBDB"/>
            </w:tcBorders>
            <w:shd w:val="clear" w:color="auto" w:fill="FFFFFF"/>
            <w:tcMar>
              <w:top w:w="120" w:type="dxa"/>
              <w:left w:w="180" w:type="dxa"/>
              <w:bottom w:w="120" w:type="dxa"/>
              <w:right w:w="180" w:type="dxa"/>
            </w:tcMar>
            <w:hideMark/>
          </w:tcPr>
          <w:p w14:paraId="42AC6C5C" w14:textId="77777777" w:rsidR="007E15EE" w:rsidRPr="000E32AE" w:rsidRDefault="007E15EE">
            <w:pPr>
              <w:pStyle w:val="NormalWeb"/>
              <w:spacing w:before="0" w:beforeAutospacing="0" w:after="0" w:afterAutospacing="0"/>
              <w:rPr>
                <w:rStyle w:val="inlinecode"/>
              </w:rPr>
            </w:pPr>
            <w:r w:rsidRPr="000E32AE">
              <w:rPr>
                <w:rStyle w:val="inlinecode"/>
              </w:rPr>
              <w:t>toVector</w:t>
            </w:r>
          </w:p>
        </w:tc>
        <w:tc>
          <w:tcPr>
            <w:tcW w:w="7087" w:type="dxa"/>
            <w:tcBorders>
              <w:top w:val="single" w:sz="2" w:space="0" w:color="DBDBDB"/>
              <w:left w:val="single" w:sz="2" w:space="0" w:color="DBDBDB"/>
              <w:bottom w:val="single" w:sz="2" w:space="0" w:color="DBDBDB"/>
              <w:right w:val="single" w:sz="2" w:space="0" w:color="DBDBDB"/>
            </w:tcBorders>
            <w:shd w:val="clear" w:color="auto" w:fill="FFFFFF"/>
            <w:tcMar>
              <w:top w:w="120" w:type="dxa"/>
              <w:left w:w="180" w:type="dxa"/>
              <w:bottom w:w="120" w:type="dxa"/>
              <w:right w:w="180" w:type="dxa"/>
            </w:tcMar>
            <w:hideMark/>
          </w:tcPr>
          <w:p w14:paraId="6BC5D8BD" w14:textId="384F55A2" w:rsidR="007E15EE" w:rsidRPr="00436984" w:rsidRDefault="007E15EE">
            <w:pPr>
              <w:pStyle w:val="NormalWeb"/>
              <w:spacing w:before="0" w:beforeAutospacing="0" w:after="0" w:afterAutospacing="0"/>
              <w:rPr>
                <w:rFonts w:ascii="Aptos Serif" w:hAnsi="Aptos Serif" w:cs="Aptos Serif"/>
                <w:color w:val="363636"/>
              </w:rPr>
            </w:pPr>
            <w:r w:rsidRPr="00436984">
              <w:rPr>
                <w:rFonts w:ascii="Aptos Serif" w:hAnsi="Aptos Serif" w:cs="Aptos Serif"/>
                <w:color w:val="363636"/>
              </w:rPr>
              <w:t>Materiali</w:t>
            </w:r>
            <w:r w:rsidR="00823211">
              <w:rPr>
                <w:rFonts w:ascii="Aptos Serif" w:hAnsi="Aptos Serif" w:cs="Aptos Serif"/>
                <w:color w:val="363636"/>
              </w:rPr>
              <w:t>s</w:t>
            </w:r>
            <w:r w:rsidRPr="00436984">
              <w:rPr>
                <w:rFonts w:ascii="Aptos Serif" w:hAnsi="Aptos Serif" w:cs="Aptos Serif"/>
                <w:color w:val="363636"/>
              </w:rPr>
              <w:t>es the sequence into a complex vector.</w:t>
            </w:r>
          </w:p>
        </w:tc>
      </w:tr>
    </w:tbl>
    <w:p w14:paraId="72145310" w14:textId="77777777" w:rsidR="007E15EE" w:rsidRDefault="007E15EE" w:rsidP="009615D5">
      <w:pPr>
        <w:spacing w:before="240"/>
      </w:pPr>
      <w:r>
        <w:t>And these are the available methods:</w:t>
      </w:r>
    </w:p>
    <w:tbl>
      <w:tblPr>
        <w:tblW w:w="9069" w:type="dxa"/>
        <w:tblBorders>
          <w:top w:val="single" w:sz="6" w:space="0" w:color="DBDBDB"/>
          <w:left w:val="single" w:sz="6" w:space="0" w:color="DBDBDB"/>
          <w:bottom w:val="single" w:sz="6" w:space="0" w:color="DBDBDB"/>
          <w:right w:val="single" w:sz="6" w:space="0" w:color="DBDBDB"/>
        </w:tblBorders>
        <w:shd w:val="clear" w:color="auto" w:fill="FFFFFF"/>
        <w:tblCellMar>
          <w:top w:w="15" w:type="dxa"/>
          <w:left w:w="15" w:type="dxa"/>
          <w:bottom w:w="15" w:type="dxa"/>
          <w:right w:w="15" w:type="dxa"/>
        </w:tblCellMar>
        <w:tblLook w:val="04A0" w:firstRow="1" w:lastRow="0" w:firstColumn="1" w:lastColumn="0" w:noHBand="0" w:noVBand="1"/>
      </w:tblPr>
      <w:tblGrid>
        <w:gridCol w:w="1982"/>
        <w:gridCol w:w="7087"/>
      </w:tblGrid>
      <w:tr w:rsidR="007E15EE" w14:paraId="1E9C2D1E" w14:textId="77777777" w:rsidTr="004C1BD0">
        <w:tc>
          <w:tcPr>
            <w:tcW w:w="1982" w:type="dxa"/>
            <w:tcBorders>
              <w:top w:val="single" w:sz="2" w:space="0" w:color="DBDBDB"/>
              <w:left w:val="single" w:sz="2" w:space="0" w:color="DBDBDB"/>
              <w:bottom w:val="single" w:sz="6" w:space="0" w:color="DBDBDB"/>
              <w:right w:val="single" w:sz="2" w:space="0" w:color="DBDBDB"/>
            </w:tcBorders>
            <w:shd w:val="clear" w:color="auto" w:fill="FFFFFF"/>
            <w:tcMar>
              <w:top w:w="120" w:type="dxa"/>
              <w:left w:w="180" w:type="dxa"/>
              <w:bottom w:w="120" w:type="dxa"/>
              <w:right w:w="180" w:type="dxa"/>
            </w:tcMar>
            <w:hideMark/>
          </w:tcPr>
          <w:p w14:paraId="10C38E24" w14:textId="77777777" w:rsidR="007E15EE" w:rsidRPr="000E32AE" w:rsidRDefault="007E15EE">
            <w:pPr>
              <w:pStyle w:val="NormalWeb"/>
              <w:spacing w:before="0" w:beforeAutospacing="0" w:after="0" w:afterAutospacing="0"/>
              <w:rPr>
                <w:rStyle w:val="inlinecode"/>
              </w:rPr>
            </w:pPr>
            <w:r w:rsidRPr="000E32AE">
              <w:rPr>
                <w:rStyle w:val="inlinecode"/>
              </w:rPr>
              <w:t>all</w:t>
            </w:r>
          </w:p>
        </w:tc>
        <w:tc>
          <w:tcPr>
            <w:tcW w:w="7087" w:type="dxa"/>
            <w:tcBorders>
              <w:top w:val="single" w:sz="2" w:space="0" w:color="DBDBDB"/>
              <w:left w:val="single" w:sz="2" w:space="0" w:color="DBDBDB"/>
              <w:bottom w:val="single" w:sz="6" w:space="0" w:color="DBDBDB"/>
              <w:right w:val="single" w:sz="2" w:space="0" w:color="DBDBDB"/>
            </w:tcBorders>
            <w:shd w:val="clear" w:color="auto" w:fill="FFFFFF"/>
            <w:tcMar>
              <w:top w:w="120" w:type="dxa"/>
              <w:left w:w="180" w:type="dxa"/>
              <w:bottom w:w="120" w:type="dxa"/>
              <w:right w:w="180" w:type="dxa"/>
            </w:tcMar>
            <w:hideMark/>
          </w:tcPr>
          <w:p w14:paraId="3930C256" w14:textId="2171A004" w:rsidR="007E15EE" w:rsidRPr="00436984" w:rsidRDefault="007E15EE" w:rsidP="00436984">
            <w:pPr>
              <w:pStyle w:val="NormalWeb"/>
              <w:spacing w:before="0" w:beforeAutospacing="0" w:after="0" w:afterAutospacing="0"/>
              <w:jc w:val="left"/>
              <w:rPr>
                <w:rFonts w:ascii="Aptos Serif" w:hAnsi="Aptos Serif" w:cs="Aptos Serif"/>
                <w:color w:val="363636"/>
              </w:rPr>
            </w:pPr>
            <w:r w:rsidRPr="00436984">
              <w:rPr>
                <w:rFonts w:ascii="Aptos Serif" w:hAnsi="Aptos Serif" w:cs="Aptos Serif"/>
                <w:color w:val="363636"/>
              </w:rPr>
              <w:t>Checks if all items in the sequence satisfy a predicate.</w:t>
            </w:r>
          </w:p>
        </w:tc>
      </w:tr>
      <w:tr w:rsidR="007E15EE" w14:paraId="25EC0C0B" w14:textId="77777777" w:rsidTr="004C1BD0">
        <w:tc>
          <w:tcPr>
            <w:tcW w:w="1982" w:type="dxa"/>
            <w:tcBorders>
              <w:top w:val="single" w:sz="2" w:space="0" w:color="DBDBDB"/>
              <w:left w:val="single" w:sz="2" w:space="0" w:color="DBDBDB"/>
              <w:bottom w:val="single" w:sz="6" w:space="0" w:color="DBDBDB"/>
              <w:right w:val="single" w:sz="2" w:space="0" w:color="DBDBDB"/>
            </w:tcBorders>
            <w:shd w:val="clear" w:color="auto" w:fill="FFFFFF"/>
            <w:tcMar>
              <w:top w:w="120" w:type="dxa"/>
              <w:left w:w="180" w:type="dxa"/>
              <w:bottom w:w="120" w:type="dxa"/>
              <w:right w:w="180" w:type="dxa"/>
            </w:tcMar>
            <w:hideMark/>
          </w:tcPr>
          <w:p w14:paraId="687BA380" w14:textId="77777777" w:rsidR="007E15EE" w:rsidRPr="000E32AE" w:rsidRDefault="007E15EE">
            <w:pPr>
              <w:pStyle w:val="NormalWeb"/>
              <w:spacing w:before="0" w:beforeAutospacing="0" w:after="0" w:afterAutospacing="0"/>
              <w:rPr>
                <w:rStyle w:val="inlinecode"/>
              </w:rPr>
            </w:pPr>
            <w:r w:rsidRPr="000E32AE">
              <w:rPr>
                <w:rStyle w:val="inlinecode"/>
              </w:rPr>
              <w:t>any</w:t>
            </w:r>
          </w:p>
        </w:tc>
        <w:tc>
          <w:tcPr>
            <w:tcW w:w="7087" w:type="dxa"/>
            <w:tcBorders>
              <w:top w:val="single" w:sz="2" w:space="0" w:color="DBDBDB"/>
              <w:left w:val="single" w:sz="2" w:space="0" w:color="DBDBDB"/>
              <w:bottom w:val="single" w:sz="6" w:space="0" w:color="DBDBDB"/>
              <w:right w:val="single" w:sz="2" w:space="0" w:color="DBDBDB"/>
            </w:tcBorders>
            <w:shd w:val="clear" w:color="auto" w:fill="FFFFFF"/>
            <w:tcMar>
              <w:top w:w="120" w:type="dxa"/>
              <w:left w:w="180" w:type="dxa"/>
              <w:bottom w:w="120" w:type="dxa"/>
              <w:right w:w="180" w:type="dxa"/>
            </w:tcMar>
            <w:hideMark/>
          </w:tcPr>
          <w:p w14:paraId="6A3C49E7" w14:textId="37F05C32" w:rsidR="007E15EE" w:rsidRPr="00436984" w:rsidRDefault="007E15EE" w:rsidP="00436984">
            <w:pPr>
              <w:pStyle w:val="NormalWeb"/>
              <w:spacing w:before="0" w:beforeAutospacing="0" w:after="0" w:afterAutospacing="0"/>
              <w:jc w:val="left"/>
              <w:rPr>
                <w:rFonts w:ascii="Aptos Serif" w:hAnsi="Aptos Serif" w:cs="Aptos Serif"/>
                <w:color w:val="363636"/>
              </w:rPr>
            </w:pPr>
            <w:r w:rsidRPr="00436984">
              <w:rPr>
                <w:rFonts w:ascii="Aptos Serif" w:hAnsi="Aptos Serif" w:cs="Aptos Serif"/>
                <w:color w:val="363636"/>
              </w:rPr>
              <w:t xml:space="preserve">Checks if </w:t>
            </w:r>
            <w:r w:rsidR="003C66C2">
              <w:rPr>
                <w:rFonts w:ascii="Aptos Serif" w:hAnsi="Aptos Serif" w:cs="Aptos Serif"/>
                <w:color w:val="363636"/>
              </w:rPr>
              <w:t>a</w:t>
            </w:r>
            <w:r w:rsidR="003C66C2">
              <w:rPr>
                <w:rFonts w:ascii="Aptos Serif" w:hAnsi="Aptos Serif"/>
                <w:color w:val="363636"/>
              </w:rPr>
              <w:t>ny</w:t>
            </w:r>
            <w:r w:rsidRPr="00436984">
              <w:rPr>
                <w:rFonts w:ascii="Aptos Serif" w:hAnsi="Aptos Serif" w:cs="Aptos Serif"/>
                <w:color w:val="363636"/>
              </w:rPr>
              <w:t xml:space="preserve"> item in the sequence satisf</w:t>
            </w:r>
            <w:r w:rsidR="003C66C2">
              <w:rPr>
                <w:rFonts w:ascii="Aptos Serif" w:hAnsi="Aptos Serif" w:cs="Aptos Serif"/>
                <w:color w:val="363636"/>
              </w:rPr>
              <w:t>i</w:t>
            </w:r>
            <w:r w:rsidR="003C66C2">
              <w:rPr>
                <w:rFonts w:ascii="Aptos Serif" w:hAnsi="Aptos Serif"/>
                <w:color w:val="363636"/>
              </w:rPr>
              <w:t>es</w:t>
            </w:r>
            <w:r w:rsidRPr="00436984">
              <w:rPr>
                <w:rFonts w:ascii="Aptos Serif" w:hAnsi="Aptos Serif" w:cs="Aptos Serif"/>
                <w:color w:val="363636"/>
              </w:rPr>
              <w:t xml:space="preserve"> a predicate.</w:t>
            </w:r>
            <w:r w:rsidR="00436984" w:rsidRPr="00436984">
              <w:rPr>
                <w:rFonts w:ascii="Aptos Serif" w:hAnsi="Aptos Serif" w:cs="Aptos Serif"/>
                <w:color w:val="363636"/>
              </w:rPr>
              <w:t xml:space="preserve"> </w:t>
            </w:r>
          </w:p>
        </w:tc>
      </w:tr>
      <w:tr w:rsidR="007E15EE" w14:paraId="7DF6A4D3" w14:textId="77777777" w:rsidTr="004C1BD0">
        <w:tc>
          <w:tcPr>
            <w:tcW w:w="1982" w:type="dxa"/>
            <w:tcBorders>
              <w:top w:val="single" w:sz="2" w:space="0" w:color="DBDBDB"/>
              <w:left w:val="single" w:sz="2" w:space="0" w:color="DBDBDB"/>
              <w:bottom w:val="single" w:sz="6" w:space="0" w:color="DBDBDB"/>
              <w:right w:val="single" w:sz="2" w:space="0" w:color="DBDBDB"/>
            </w:tcBorders>
            <w:shd w:val="clear" w:color="auto" w:fill="FFFFFF"/>
            <w:tcMar>
              <w:top w:w="120" w:type="dxa"/>
              <w:left w:w="180" w:type="dxa"/>
              <w:bottom w:w="120" w:type="dxa"/>
              <w:right w:w="180" w:type="dxa"/>
            </w:tcMar>
            <w:hideMark/>
          </w:tcPr>
          <w:p w14:paraId="6B96D5C3" w14:textId="77777777" w:rsidR="007E15EE" w:rsidRPr="000E32AE" w:rsidRDefault="007E15EE">
            <w:pPr>
              <w:pStyle w:val="NormalWeb"/>
              <w:spacing w:before="0" w:beforeAutospacing="0" w:after="0" w:afterAutospacing="0"/>
              <w:rPr>
                <w:rStyle w:val="inlinecode"/>
              </w:rPr>
            </w:pPr>
            <w:r w:rsidRPr="000E32AE">
              <w:rPr>
                <w:rStyle w:val="inlinecode"/>
              </w:rPr>
              <w:t>filter</w:t>
            </w:r>
          </w:p>
        </w:tc>
        <w:tc>
          <w:tcPr>
            <w:tcW w:w="7087" w:type="dxa"/>
            <w:tcBorders>
              <w:top w:val="single" w:sz="2" w:space="0" w:color="DBDBDB"/>
              <w:left w:val="single" w:sz="2" w:space="0" w:color="DBDBDB"/>
              <w:bottom w:val="single" w:sz="6" w:space="0" w:color="DBDBDB"/>
              <w:right w:val="single" w:sz="2" w:space="0" w:color="DBDBDB"/>
            </w:tcBorders>
            <w:shd w:val="clear" w:color="auto" w:fill="FFFFFF"/>
            <w:tcMar>
              <w:top w:w="120" w:type="dxa"/>
              <w:left w:w="180" w:type="dxa"/>
              <w:bottom w:w="120" w:type="dxa"/>
              <w:right w:w="180" w:type="dxa"/>
            </w:tcMar>
            <w:hideMark/>
          </w:tcPr>
          <w:p w14:paraId="14939CE4" w14:textId="5C8375E0" w:rsidR="007E15EE" w:rsidRPr="00436984" w:rsidRDefault="007E15EE" w:rsidP="00436984">
            <w:pPr>
              <w:pStyle w:val="NormalWeb"/>
              <w:spacing w:before="0" w:beforeAutospacing="0" w:after="0" w:afterAutospacing="0"/>
              <w:jc w:val="left"/>
              <w:rPr>
                <w:rFonts w:ascii="Aptos Serif" w:hAnsi="Aptos Serif" w:cs="Aptos Serif"/>
                <w:color w:val="363636"/>
              </w:rPr>
            </w:pPr>
            <w:r w:rsidRPr="00436984">
              <w:rPr>
                <w:rFonts w:ascii="Aptos Serif" w:hAnsi="Aptos Serif" w:cs="Aptos Serif"/>
                <w:color w:val="363636"/>
              </w:rPr>
              <w:t>Returns items of the original sequence satisfying a predicate.</w:t>
            </w:r>
            <w:r w:rsidR="00436984" w:rsidRPr="00436984">
              <w:rPr>
                <w:rFonts w:ascii="Aptos Serif" w:hAnsi="Aptos Serif" w:cs="Aptos Serif"/>
                <w:color w:val="363636"/>
              </w:rPr>
              <w:t xml:space="preserve"> </w:t>
            </w:r>
          </w:p>
        </w:tc>
      </w:tr>
      <w:tr w:rsidR="007E15EE" w14:paraId="1DDBC6FB" w14:textId="77777777" w:rsidTr="004C1BD0">
        <w:tc>
          <w:tcPr>
            <w:tcW w:w="1982" w:type="dxa"/>
            <w:tcBorders>
              <w:top w:val="single" w:sz="2" w:space="0" w:color="DBDBDB"/>
              <w:left w:val="single" w:sz="2" w:space="0" w:color="DBDBDB"/>
              <w:bottom w:val="single" w:sz="6" w:space="0" w:color="DBDBDB"/>
              <w:right w:val="single" w:sz="2" w:space="0" w:color="DBDBDB"/>
            </w:tcBorders>
            <w:shd w:val="clear" w:color="auto" w:fill="FFFFFF"/>
            <w:tcMar>
              <w:top w:w="120" w:type="dxa"/>
              <w:left w:w="180" w:type="dxa"/>
              <w:bottom w:w="120" w:type="dxa"/>
              <w:right w:w="180" w:type="dxa"/>
            </w:tcMar>
            <w:hideMark/>
          </w:tcPr>
          <w:p w14:paraId="7A1E3639" w14:textId="77777777" w:rsidR="007E15EE" w:rsidRPr="000E32AE" w:rsidRDefault="007E15EE">
            <w:pPr>
              <w:pStyle w:val="NormalWeb"/>
              <w:spacing w:before="0" w:beforeAutospacing="0" w:after="0" w:afterAutospacing="0"/>
              <w:rPr>
                <w:rStyle w:val="inlinecode"/>
              </w:rPr>
            </w:pPr>
            <w:r w:rsidRPr="000E32AE">
              <w:rPr>
                <w:rStyle w:val="inlinecode"/>
              </w:rPr>
              <w:t>map</w:t>
            </w:r>
          </w:p>
        </w:tc>
        <w:tc>
          <w:tcPr>
            <w:tcW w:w="7087" w:type="dxa"/>
            <w:tcBorders>
              <w:top w:val="single" w:sz="2" w:space="0" w:color="DBDBDB"/>
              <w:left w:val="single" w:sz="2" w:space="0" w:color="DBDBDB"/>
              <w:bottom w:val="single" w:sz="6" w:space="0" w:color="DBDBDB"/>
              <w:right w:val="single" w:sz="2" w:space="0" w:color="DBDBDB"/>
            </w:tcBorders>
            <w:shd w:val="clear" w:color="auto" w:fill="FFFFFF"/>
            <w:tcMar>
              <w:top w:w="120" w:type="dxa"/>
              <w:left w:w="180" w:type="dxa"/>
              <w:bottom w:w="120" w:type="dxa"/>
              <w:right w:w="180" w:type="dxa"/>
            </w:tcMar>
            <w:hideMark/>
          </w:tcPr>
          <w:p w14:paraId="74132768" w14:textId="0B4E1DEF" w:rsidR="007E15EE" w:rsidRPr="00436984" w:rsidRDefault="007E15EE" w:rsidP="00436984">
            <w:pPr>
              <w:pStyle w:val="NormalWeb"/>
              <w:spacing w:before="0" w:beforeAutospacing="0" w:after="0" w:afterAutospacing="0"/>
              <w:jc w:val="left"/>
              <w:rPr>
                <w:rFonts w:ascii="Aptos Serif" w:hAnsi="Aptos Serif" w:cs="Aptos Serif"/>
                <w:color w:val="363636"/>
              </w:rPr>
            </w:pPr>
            <w:r w:rsidRPr="00436984">
              <w:rPr>
                <w:rFonts w:ascii="Aptos Serif" w:hAnsi="Aptos Serif" w:cs="Aptos Serif"/>
                <w:color w:val="363636"/>
              </w:rPr>
              <w:t>Transforms items with the help of a lambda function.</w:t>
            </w:r>
            <w:r w:rsidR="00436984" w:rsidRPr="00436984">
              <w:rPr>
                <w:rFonts w:ascii="Aptos Serif" w:hAnsi="Aptos Serif" w:cs="Aptos Serif"/>
                <w:color w:val="363636"/>
              </w:rPr>
              <w:t xml:space="preserve"> </w:t>
            </w:r>
          </w:p>
        </w:tc>
      </w:tr>
      <w:tr w:rsidR="007E15EE" w14:paraId="70105AA2" w14:textId="77777777" w:rsidTr="004C1BD0">
        <w:tc>
          <w:tcPr>
            <w:tcW w:w="1982" w:type="dxa"/>
            <w:tcBorders>
              <w:top w:val="single" w:sz="2" w:space="0" w:color="DBDBDB"/>
              <w:left w:val="single" w:sz="2" w:space="0" w:color="DBDBDB"/>
              <w:bottom w:val="single" w:sz="6" w:space="0" w:color="DBDBDB"/>
              <w:right w:val="single" w:sz="2" w:space="0" w:color="DBDBDB"/>
            </w:tcBorders>
            <w:shd w:val="clear" w:color="auto" w:fill="FFFFFF"/>
            <w:tcMar>
              <w:top w:w="120" w:type="dxa"/>
              <w:left w:w="180" w:type="dxa"/>
              <w:bottom w:w="120" w:type="dxa"/>
              <w:right w:w="180" w:type="dxa"/>
            </w:tcMar>
            <w:hideMark/>
          </w:tcPr>
          <w:p w14:paraId="136D4AF3" w14:textId="77777777" w:rsidR="007E15EE" w:rsidRPr="000E32AE" w:rsidRDefault="007E15EE">
            <w:pPr>
              <w:pStyle w:val="NormalWeb"/>
              <w:spacing w:before="0" w:beforeAutospacing="0" w:after="0" w:afterAutospacing="0"/>
              <w:rPr>
                <w:rStyle w:val="inlinecode"/>
              </w:rPr>
            </w:pPr>
            <w:r w:rsidRPr="000E32AE">
              <w:rPr>
                <w:rStyle w:val="inlinecode"/>
              </w:rPr>
              <w:t>mapReal</w:t>
            </w:r>
          </w:p>
        </w:tc>
        <w:tc>
          <w:tcPr>
            <w:tcW w:w="7087" w:type="dxa"/>
            <w:tcBorders>
              <w:top w:val="single" w:sz="2" w:space="0" w:color="DBDBDB"/>
              <w:left w:val="single" w:sz="2" w:space="0" w:color="DBDBDB"/>
              <w:bottom w:val="single" w:sz="6" w:space="0" w:color="DBDBDB"/>
              <w:right w:val="single" w:sz="2" w:space="0" w:color="DBDBDB"/>
            </w:tcBorders>
            <w:shd w:val="clear" w:color="auto" w:fill="FFFFFF"/>
            <w:tcMar>
              <w:top w:w="120" w:type="dxa"/>
              <w:left w:w="180" w:type="dxa"/>
              <w:bottom w:w="120" w:type="dxa"/>
              <w:right w:w="180" w:type="dxa"/>
            </w:tcMar>
            <w:hideMark/>
          </w:tcPr>
          <w:p w14:paraId="62E115DB" w14:textId="0770E981" w:rsidR="007E15EE" w:rsidRPr="00436984" w:rsidRDefault="007E15EE" w:rsidP="00436984">
            <w:pPr>
              <w:pStyle w:val="NormalWeb"/>
              <w:spacing w:before="0" w:beforeAutospacing="0" w:after="0" w:afterAutospacing="0"/>
              <w:jc w:val="left"/>
              <w:rPr>
                <w:rFonts w:ascii="Aptos Serif" w:hAnsi="Aptos Serif" w:cs="Aptos Serif"/>
                <w:color w:val="363636"/>
              </w:rPr>
            </w:pPr>
            <w:r w:rsidRPr="00436984">
              <w:rPr>
                <w:rFonts w:ascii="Aptos Serif" w:hAnsi="Aptos Serif" w:cs="Aptos Serif"/>
                <w:color w:val="363636"/>
              </w:rPr>
              <w:t>Transforms items with the help of a lambda function.</w:t>
            </w:r>
            <w:r w:rsidR="00436984" w:rsidRPr="00436984">
              <w:rPr>
                <w:rFonts w:ascii="Aptos Serif" w:hAnsi="Aptos Serif" w:cs="Aptos Serif"/>
                <w:color w:val="363636"/>
              </w:rPr>
              <w:t xml:space="preserve"> </w:t>
            </w:r>
          </w:p>
        </w:tc>
      </w:tr>
      <w:tr w:rsidR="007E15EE" w14:paraId="74E3F01D" w14:textId="77777777" w:rsidTr="004C1BD0">
        <w:tc>
          <w:tcPr>
            <w:tcW w:w="1982" w:type="dxa"/>
            <w:tcBorders>
              <w:top w:val="single" w:sz="2" w:space="0" w:color="DBDBDB"/>
              <w:left w:val="single" w:sz="2" w:space="0" w:color="DBDBDB"/>
              <w:bottom w:val="single" w:sz="6" w:space="0" w:color="DBDBDB"/>
              <w:right w:val="single" w:sz="2" w:space="0" w:color="DBDBDB"/>
            </w:tcBorders>
            <w:shd w:val="clear" w:color="auto" w:fill="FFFFFF"/>
            <w:tcMar>
              <w:top w:w="120" w:type="dxa"/>
              <w:left w:w="180" w:type="dxa"/>
              <w:bottom w:w="120" w:type="dxa"/>
              <w:right w:w="180" w:type="dxa"/>
            </w:tcMar>
            <w:hideMark/>
          </w:tcPr>
          <w:p w14:paraId="3E71DE28" w14:textId="77777777" w:rsidR="007E15EE" w:rsidRPr="000E32AE" w:rsidRDefault="007E15EE">
            <w:pPr>
              <w:pStyle w:val="NormalWeb"/>
              <w:spacing w:before="0" w:beforeAutospacing="0" w:after="0" w:afterAutospacing="0"/>
              <w:rPr>
                <w:rStyle w:val="inlinecode"/>
              </w:rPr>
            </w:pPr>
            <w:r w:rsidRPr="000E32AE">
              <w:rPr>
                <w:rStyle w:val="inlinecode"/>
              </w:rPr>
              <w:t>reduce</w:t>
            </w:r>
          </w:p>
        </w:tc>
        <w:tc>
          <w:tcPr>
            <w:tcW w:w="7087" w:type="dxa"/>
            <w:tcBorders>
              <w:top w:val="single" w:sz="2" w:space="0" w:color="DBDBDB"/>
              <w:left w:val="single" w:sz="2" w:space="0" w:color="DBDBDB"/>
              <w:bottom w:val="single" w:sz="6" w:space="0" w:color="DBDBDB"/>
              <w:right w:val="single" w:sz="2" w:space="0" w:color="DBDBDB"/>
            </w:tcBorders>
            <w:shd w:val="clear" w:color="auto" w:fill="FFFFFF"/>
            <w:tcMar>
              <w:top w:w="120" w:type="dxa"/>
              <w:left w:w="180" w:type="dxa"/>
              <w:bottom w:w="120" w:type="dxa"/>
              <w:right w:w="180" w:type="dxa"/>
            </w:tcMar>
            <w:hideMark/>
          </w:tcPr>
          <w:p w14:paraId="31646E30" w14:textId="521AE9A0" w:rsidR="007E15EE" w:rsidRPr="00436984" w:rsidRDefault="007E15EE" w:rsidP="00436984">
            <w:pPr>
              <w:pStyle w:val="NormalWeb"/>
              <w:spacing w:before="0" w:beforeAutospacing="0" w:after="0" w:afterAutospacing="0"/>
              <w:jc w:val="left"/>
              <w:rPr>
                <w:rFonts w:ascii="Aptos Serif" w:hAnsi="Aptos Serif" w:cs="Aptos Serif"/>
                <w:color w:val="363636"/>
              </w:rPr>
            </w:pPr>
            <w:r w:rsidRPr="00436984">
              <w:rPr>
                <w:rFonts w:ascii="Aptos Serif" w:hAnsi="Aptos Serif" w:cs="Aptos Serif"/>
                <w:color w:val="363636"/>
              </w:rPr>
              <w:t>Conflates all values in a sequence using a lambda.</w:t>
            </w:r>
            <w:r w:rsidR="00436984" w:rsidRPr="00436984">
              <w:rPr>
                <w:rFonts w:ascii="Aptos Serif" w:hAnsi="Aptos Serif" w:cs="Aptos Serif"/>
                <w:color w:val="363636"/>
              </w:rPr>
              <w:t xml:space="preserve"> </w:t>
            </w:r>
          </w:p>
        </w:tc>
      </w:tr>
      <w:tr w:rsidR="007E15EE" w14:paraId="2DE4DB6D" w14:textId="77777777" w:rsidTr="004C1BD0">
        <w:tc>
          <w:tcPr>
            <w:tcW w:w="1982" w:type="dxa"/>
            <w:tcBorders>
              <w:top w:val="single" w:sz="2" w:space="0" w:color="DBDBDB"/>
              <w:left w:val="single" w:sz="2" w:space="0" w:color="DBDBDB"/>
              <w:bottom w:val="single" w:sz="6" w:space="0" w:color="DBDBDB"/>
              <w:right w:val="single" w:sz="2" w:space="0" w:color="DBDBDB"/>
            </w:tcBorders>
            <w:shd w:val="clear" w:color="auto" w:fill="FFFFFF"/>
            <w:tcMar>
              <w:top w:w="120" w:type="dxa"/>
              <w:left w:w="180" w:type="dxa"/>
              <w:bottom w:w="120" w:type="dxa"/>
              <w:right w:w="180" w:type="dxa"/>
            </w:tcMar>
            <w:hideMark/>
          </w:tcPr>
          <w:p w14:paraId="677F9014" w14:textId="77777777" w:rsidR="007E15EE" w:rsidRPr="000E32AE" w:rsidRDefault="007E15EE">
            <w:pPr>
              <w:pStyle w:val="NormalWeb"/>
              <w:spacing w:before="0" w:beforeAutospacing="0" w:after="0" w:afterAutospacing="0"/>
              <w:rPr>
                <w:rStyle w:val="inlinecode"/>
              </w:rPr>
            </w:pPr>
            <w:r w:rsidRPr="000E32AE">
              <w:rPr>
                <w:rStyle w:val="inlinecode"/>
              </w:rPr>
              <w:t>until</w:t>
            </w:r>
          </w:p>
        </w:tc>
        <w:tc>
          <w:tcPr>
            <w:tcW w:w="7087" w:type="dxa"/>
            <w:tcBorders>
              <w:top w:val="single" w:sz="2" w:space="0" w:color="DBDBDB"/>
              <w:left w:val="single" w:sz="2" w:space="0" w:color="DBDBDB"/>
              <w:bottom w:val="single" w:sz="6" w:space="0" w:color="DBDBDB"/>
              <w:right w:val="single" w:sz="2" w:space="0" w:color="DBDBDB"/>
            </w:tcBorders>
            <w:shd w:val="clear" w:color="auto" w:fill="FFFFFF"/>
            <w:tcMar>
              <w:top w:w="120" w:type="dxa"/>
              <w:left w:w="180" w:type="dxa"/>
              <w:bottom w:w="120" w:type="dxa"/>
              <w:right w:w="180" w:type="dxa"/>
            </w:tcMar>
            <w:hideMark/>
          </w:tcPr>
          <w:p w14:paraId="23C73FBC" w14:textId="0A64E87E" w:rsidR="007E15EE" w:rsidRPr="00436984" w:rsidRDefault="007E15EE" w:rsidP="00436984">
            <w:pPr>
              <w:pStyle w:val="NormalWeb"/>
              <w:spacing w:before="0" w:beforeAutospacing="0" w:after="0" w:afterAutospacing="0"/>
              <w:jc w:val="left"/>
              <w:rPr>
                <w:rFonts w:ascii="Aptos Serif" w:hAnsi="Aptos Serif" w:cs="Aptos Serif"/>
                <w:color w:val="363636"/>
              </w:rPr>
            </w:pPr>
            <w:r w:rsidRPr="00436984">
              <w:rPr>
                <w:rFonts w:ascii="Aptos Serif" w:hAnsi="Aptos Serif" w:cs="Aptos Serif"/>
                <w:color w:val="363636"/>
              </w:rPr>
              <w:t>Returns a prefix of a sequence until a value satisfying a predicate is found.</w:t>
            </w:r>
            <w:r w:rsidR="00436984" w:rsidRPr="00436984">
              <w:rPr>
                <w:rFonts w:ascii="Aptos Serif" w:hAnsi="Aptos Serif" w:cs="Aptos Serif"/>
                <w:color w:val="363636"/>
              </w:rPr>
              <w:t xml:space="preserve"> </w:t>
            </w:r>
          </w:p>
        </w:tc>
      </w:tr>
      <w:tr w:rsidR="007E15EE" w14:paraId="0214CC2E" w14:textId="77777777" w:rsidTr="004C1BD0">
        <w:tc>
          <w:tcPr>
            <w:tcW w:w="1982" w:type="dxa"/>
            <w:tcBorders>
              <w:top w:val="single" w:sz="2" w:space="0" w:color="DBDBDB"/>
              <w:left w:val="single" w:sz="2" w:space="0" w:color="DBDBDB"/>
              <w:bottom w:val="single" w:sz="6" w:space="0" w:color="DBDBDB"/>
              <w:right w:val="single" w:sz="2" w:space="0" w:color="DBDBDB"/>
            </w:tcBorders>
            <w:shd w:val="clear" w:color="auto" w:fill="FFFFFF"/>
            <w:tcMar>
              <w:top w:w="120" w:type="dxa"/>
              <w:left w:w="180" w:type="dxa"/>
              <w:bottom w:w="120" w:type="dxa"/>
              <w:right w:w="180" w:type="dxa"/>
            </w:tcMar>
            <w:hideMark/>
          </w:tcPr>
          <w:p w14:paraId="3FC2AD0E" w14:textId="77777777" w:rsidR="007E15EE" w:rsidRPr="000E32AE" w:rsidRDefault="007E15EE">
            <w:pPr>
              <w:pStyle w:val="NormalWeb"/>
              <w:spacing w:before="0" w:beforeAutospacing="0" w:after="0" w:afterAutospacing="0"/>
              <w:rPr>
                <w:rStyle w:val="inlinecode"/>
              </w:rPr>
            </w:pPr>
            <w:r w:rsidRPr="000E32AE">
              <w:rPr>
                <w:rStyle w:val="inlinecode"/>
              </w:rPr>
              <w:t>while</w:t>
            </w:r>
          </w:p>
        </w:tc>
        <w:tc>
          <w:tcPr>
            <w:tcW w:w="7087" w:type="dxa"/>
            <w:tcBorders>
              <w:top w:val="single" w:sz="2" w:space="0" w:color="DBDBDB"/>
              <w:left w:val="single" w:sz="2" w:space="0" w:color="DBDBDB"/>
              <w:bottom w:val="single" w:sz="6" w:space="0" w:color="DBDBDB"/>
              <w:right w:val="single" w:sz="2" w:space="0" w:color="DBDBDB"/>
            </w:tcBorders>
            <w:shd w:val="clear" w:color="auto" w:fill="FFFFFF"/>
            <w:tcMar>
              <w:top w:w="120" w:type="dxa"/>
              <w:left w:w="180" w:type="dxa"/>
              <w:bottom w:w="120" w:type="dxa"/>
              <w:right w:w="180" w:type="dxa"/>
            </w:tcMar>
            <w:hideMark/>
          </w:tcPr>
          <w:p w14:paraId="2A75BE5D" w14:textId="366E4BB7" w:rsidR="007E15EE" w:rsidRPr="00436984" w:rsidRDefault="007E15EE" w:rsidP="00436984">
            <w:pPr>
              <w:pStyle w:val="NormalWeb"/>
              <w:spacing w:before="0" w:beforeAutospacing="0" w:after="0" w:afterAutospacing="0"/>
              <w:jc w:val="left"/>
              <w:rPr>
                <w:rFonts w:ascii="Aptos Serif" w:hAnsi="Aptos Serif" w:cs="Aptos Serif"/>
                <w:color w:val="363636"/>
              </w:rPr>
            </w:pPr>
            <w:r w:rsidRPr="00436984">
              <w:rPr>
                <w:rFonts w:ascii="Aptos Serif" w:hAnsi="Aptos Serif" w:cs="Aptos Serif"/>
                <w:color w:val="363636"/>
              </w:rPr>
              <w:t>Returns a prefix of a sequence while values satisfy a predicate.</w:t>
            </w:r>
            <w:r w:rsidR="00436984" w:rsidRPr="00436984">
              <w:rPr>
                <w:rFonts w:ascii="Aptos Serif" w:hAnsi="Aptos Serif" w:cs="Aptos Serif"/>
                <w:color w:val="363636"/>
              </w:rPr>
              <w:t xml:space="preserve"> </w:t>
            </w:r>
          </w:p>
        </w:tc>
      </w:tr>
      <w:tr w:rsidR="007E15EE" w14:paraId="2BF3F767" w14:textId="77777777" w:rsidTr="004C1BD0">
        <w:tc>
          <w:tcPr>
            <w:tcW w:w="1982" w:type="dxa"/>
            <w:tcBorders>
              <w:top w:val="single" w:sz="2" w:space="0" w:color="DBDBDB"/>
              <w:left w:val="single" w:sz="2" w:space="0" w:color="DBDBDB"/>
              <w:bottom w:val="single" w:sz="2" w:space="0" w:color="DBDBDB"/>
              <w:right w:val="single" w:sz="2" w:space="0" w:color="DBDBDB"/>
            </w:tcBorders>
            <w:shd w:val="clear" w:color="auto" w:fill="FFFFFF"/>
            <w:tcMar>
              <w:top w:w="120" w:type="dxa"/>
              <w:left w:w="180" w:type="dxa"/>
              <w:bottom w:w="120" w:type="dxa"/>
              <w:right w:w="180" w:type="dxa"/>
            </w:tcMar>
            <w:hideMark/>
          </w:tcPr>
          <w:p w14:paraId="72E9C4BE" w14:textId="77777777" w:rsidR="007E15EE" w:rsidRPr="000E32AE" w:rsidRDefault="007E15EE">
            <w:pPr>
              <w:pStyle w:val="NormalWeb"/>
              <w:spacing w:before="0" w:beforeAutospacing="0" w:after="0" w:afterAutospacing="0"/>
              <w:rPr>
                <w:rStyle w:val="inlinecode"/>
              </w:rPr>
            </w:pPr>
            <w:r w:rsidRPr="000E32AE">
              <w:rPr>
                <w:rStyle w:val="inlinecode"/>
              </w:rPr>
              <w:t>zip</w:t>
            </w:r>
          </w:p>
        </w:tc>
        <w:tc>
          <w:tcPr>
            <w:tcW w:w="7087" w:type="dxa"/>
            <w:tcBorders>
              <w:top w:val="single" w:sz="2" w:space="0" w:color="DBDBDB"/>
              <w:left w:val="single" w:sz="2" w:space="0" w:color="DBDBDB"/>
              <w:bottom w:val="single" w:sz="2" w:space="0" w:color="DBDBDB"/>
              <w:right w:val="single" w:sz="2" w:space="0" w:color="DBDBDB"/>
            </w:tcBorders>
            <w:shd w:val="clear" w:color="auto" w:fill="FFFFFF"/>
            <w:tcMar>
              <w:top w:w="120" w:type="dxa"/>
              <w:left w:w="180" w:type="dxa"/>
              <w:bottom w:w="120" w:type="dxa"/>
              <w:right w:w="180" w:type="dxa"/>
            </w:tcMar>
            <w:hideMark/>
          </w:tcPr>
          <w:p w14:paraId="0D2DAA89" w14:textId="4D4C1BE5" w:rsidR="007E15EE" w:rsidRPr="00436984" w:rsidRDefault="007E15EE" w:rsidP="00436984">
            <w:pPr>
              <w:pStyle w:val="NormalWeb"/>
              <w:spacing w:before="0" w:beforeAutospacing="0" w:after="0" w:afterAutospacing="0"/>
              <w:jc w:val="left"/>
              <w:rPr>
                <w:rFonts w:ascii="Aptos Serif" w:hAnsi="Aptos Serif" w:cs="Aptos Serif"/>
                <w:color w:val="363636"/>
              </w:rPr>
            </w:pPr>
            <w:r w:rsidRPr="00436984">
              <w:rPr>
                <w:rFonts w:ascii="Aptos Serif" w:hAnsi="Aptos Serif" w:cs="Aptos Serif"/>
                <w:color w:val="363636"/>
              </w:rPr>
              <w:t>Combines two sequences using a lambda function.</w:t>
            </w:r>
            <w:r w:rsidR="00436984" w:rsidRPr="00436984">
              <w:rPr>
                <w:rFonts w:ascii="Aptos Serif" w:hAnsi="Aptos Serif" w:cs="Aptos Serif"/>
                <w:color w:val="363636"/>
              </w:rPr>
              <w:t xml:space="preserve"> </w:t>
            </w:r>
          </w:p>
        </w:tc>
      </w:tr>
    </w:tbl>
    <w:p w14:paraId="343FF17A" w14:textId="001F74D3" w:rsidR="00D86513" w:rsidRDefault="00D86513" w:rsidP="00D86513">
      <w:pPr>
        <w:pStyle w:val="Ttulo2"/>
      </w:pPr>
      <w:bookmarkStart w:id="104" w:name="_Toc232272287"/>
      <w:r>
        <w:t xml:space="preserve">Date </w:t>
      </w:r>
      <w:r w:rsidRPr="009615D5">
        <w:t>sequences</w:t>
      </w:r>
      <w:bookmarkEnd w:id="104"/>
    </w:p>
    <w:p w14:paraId="141FAB91" w14:textId="498C83CE" w:rsidR="00D86513" w:rsidRDefault="00091AE3" w:rsidP="00D86513">
      <w:pPr>
        <w:rPr>
          <w:szCs w:val="24"/>
        </w:rPr>
      </w:pPr>
      <w:r>
        <w:fldChar w:fldCharType="begin"/>
      </w:r>
      <w:r>
        <w:instrText xml:space="preserve"> XE "date</w:instrText>
      </w:r>
      <w:r w:rsidRPr="009F304D">
        <w:instrText>:</w:instrText>
      </w:r>
      <w:r>
        <w:instrText xml:space="preserve">sequences" </w:instrText>
      </w:r>
      <w:r>
        <w:fldChar w:fldCharType="end"/>
      </w:r>
      <w:r w:rsidR="00D86513">
        <w:t>Date sequences are implemented by the </w:t>
      </w:r>
      <w:r w:rsidR="00D86513">
        <w:rPr>
          <w:rStyle w:val="code"/>
          <w:rFonts w:ascii="Consolas" w:hAnsi="Consolas" w:cs="Segoe UI"/>
          <w:color w:val="000066"/>
        </w:rPr>
        <w:t>d</w:t>
      </w:r>
      <w:r w:rsidR="00D86513" w:rsidRPr="00F34BDC">
        <w:rPr>
          <w:rStyle w:val="code"/>
          <w:rFonts w:ascii="Consolas" w:hAnsi="Consolas" w:cs="Segoe UI"/>
          <w:color w:val="000066"/>
        </w:rPr>
        <w:t>seq</w:t>
      </w:r>
      <w:r w:rsidR="00D86513">
        <w:t> class.</w:t>
      </w:r>
    </w:p>
    <w:p w14:paraId="1E058FC7" w14:textId="77777777" w:rsidR="00D86513" w:rsidRDefault="00D86513" w:rsidP="00D86513">
      <w:pPr>
        <w:pStyle w:val="Ttulo3"/>
      </w:pPr>
      <w:bookmarkStart w:id="105" w:name="_Toc232272288"/>
      <w:r>
        <w:t>Class methods</w:t>
      </w:r>
      <w:bookmarkEnd w:id="105"/>
    </w:p>
    <w:p w14:paraId="56697E50" w14:textId="30A70C23" w:rsidR="00D86513" w:rsidRDefault="00D86513" w:rsidP="00D86513">
      <w:pPr>
        <w:rPr>
          <w:szCs w:val="24"/>
        </w:rPr>
      </w:pPr>
      <w:r>
        <w:t>These are the class methods supported by </w:t>
      </w:r>
      <w:r w:rsidR="001414D6">
        <w:rPr>
          <w:rStyle w:val="code"/>
          <w:rFonts w:ascii="Consolas" w:hAnsi="Consolas" w:cs="Segoe UI"/>
          <w:color w:val="000066"/>
        </w:rPr>
        <w:t>d</w:t>
      </w:r>
      <w:r w:rsidRPr="00F34BDC">
        <w:rPr>
          <w:rStyle w:val="code"/>
          <w:rFonts w:ascii="Consolas" w:hAnsi="Consolas" w:cs="Segoe UI"/>
          <w:color w:val="000066"/>
        </w:rPr>
        <w:t>seq</w:t>
      </w:r>
      <w:r>
        <w:t>:</w:t>
      </w:r>
    </w:p>
    <w:tbl>
      <w:tblPr>
        <w:tblW w:w="9069" w:type="dxa"/>
        <w:tblBorders>
          <w:top w:val="single" w:sz="6" w:space="0" w:color="DBDBDB"/>
          <w:left w:val="single" w:sz="6" w:space="0" w:color="DBDBDB"/>
          <w:bottom w:val="single" w:sz="6" w:space="0" w:color="DBDBDB"/>
          <w:right w:val="single" w:sz="6" w:space="0" w:color="DBDBDB"/>
        </w:tblBorders>
        <w:shd w:val="clear" w:color="auto" w:fill="FFFFFF"/>
        <w:tblCellMar>
          <w:top w:w="15" w:type="dxa"/>
          <w:left w:w="15" w:type="dxa"/>
          <w:bottom w:w="15" w:type="dxa"/>
          <w:right w:w="15" w:type="dxa"/>
        </w:tblCellMar>
        <w:tblLook w:val="04A0" w:firstRow="1" w:lastRow="0" w:firstColumn="1" w:lastColumn="0" w:noHBand="0" w:noVBand="1"/>
      </w:tblPr>
      <w:tblGrid>
        <w:gridCol w:w="2076"/>
        <w:gridCol w:w="6993"/>
      </w:tblGrid>
      <w:tr w:rsidR="00D86513" w14:paraId="2704AE74" w14:textId="77777777" w:rsidTr="00E619B1">
        <w:tc>
          <w:tcPr>
            <w:tcW w:w="2076" w:type="dxa"/>
            <w:tcBorders>
              <w:top w:val="single" w:sz="2" w:space="0" w:color="DBDBDB"/>
              <w:left w:val="single" w:sz="2" w:space="0" w:color="DBDBDB"/>
              <w:bottom w:val="single" w:sz="6" w:space="0" w:color="DBDBDB"/>
              <w:right w:val="single" w:sz="2" w:space="0" w:color="DBDBDB"/>
            </w:tcBorders>
            <w:shd w:val="clear" w:color="auto" w:fill="FFFFFF"/>
            <w:tcMar>
              <w:top w:w="120" w:type="dxa"/>
              <w:left w:w="180" w:type="dxa"/>
              <w:bottom w:w="120" w:type="dxa"/>
              <w:right w:w="180" w:type="dxa"/>
            </w:tcMar>
            <w:hideMark/>
          </w:tcPr>
          <w:p w14:paraId="281FA5AB" w14:textId="699AE354" w:rsidR="00D86513" w:rsidRPr="000E32AE" w:rsidRDefault="003C57CC" w:rsidP="009B7796">
            <w:pPr>
              <w:pStyle w:val="NormalWeb"/>
              <w:spacing w:before="0" w:beforeAutospacing="0" w:after="0" w:afterAutospacing="0"/>
              <w:rPr>
                <w:rStyle w:val="inlinecode"/>
              </w:rPr>
            </w:pPr>
            <w:r>
              <w:rPr>
                <w:rStyle w:val="inlinecode"/>
              </w:rPr>
              <w:t>d</w:t>
            </w:r>
            <w:r w:rsidR="00D86513" w:rsidRPr="000E32AE">
              <w:rPr>
                <w:rStyle w:val="inlinecode"/>
              </w:rPr>
              <w:t>seq::new</w:t>
            </w:r>
          </w:p>
        </w:tc>
        <w:tc>
          <w:tcPr>
            <w:tcW w:w="6993" w:type="dxa"/>
            <w:tcBorders>
              <w:top w:val="single" w:sz="2" w:space="0" w:color="DBDBDB"/>
              <w:left w:val="single" w:sz="2" w:space="0" w:color="DBDBDB"/>
              <w:bottom w:val="single" w:sz="6" w:space="0" w:color="DBDBDB"/>
              <w:right w:val="single" w:sz="2" w:space="0" w:color="DBDBDB"/>
            </w:tcBorders>
            <w:shd w:val="clear" w:color="auto" w:fill="FFFFFF"/>
            <w:tcMar>
              <w:top w:w="120" w:type="dxa"/>
              <w:left w:w="180" w:type="dxa"/>
              <w:bottom w:w="120" w:type="dxa"/>
              <w:right w:w="180" w:type="dxa"/>
            </w:tcMar>
            <w:hideMark/>
          </w:tcPr>
          <w:p w14:paraId="61236C75" w14:textId="1953967E" w:rsidR="00D86513" w:rsidRPr="00436984" w:rsidRDefault="00D86513" w:rsidP="009B7796">
            <w:pPr>
              <w:pStyle w:val="NormalWeb"/>
              <w:spacing w:before="0" w:beforeAutospacing="0" w:after="0" w:afterAutospacing="0"/>
              <w:rPr>
                <w:rFonts w:ascii="Aptos Serif" w:hAnsi="Aptos Serif" w:cs="Aptos Serif"/>
                <w:color w:val="363636"/>
              </w:rPr>
            </w:pPr>
            <w:r w:rsidRPr="00436984">
              <w:rPr>
                <w:rFonts w:ascii="Aptos Serif" w:hAnsi="Aptos Serif" w:cs="Aptos Serif"/>
                <w:color w:val="363636"/>
              </w:rPr>
              <w:t xml:space="preserve">Creates a sequence, either from a </w:t>
            </w:r>
            <w:r w:rsidR="001414D6">
              <w:rPr>
                <w:rFonts w:ascii="Aptos Serif" w:hAnsi="Aptos Serif" w:cs="Aptos Serif"/>
                <w:color w:val="363636"/>
              </w:rPr>
              <w:t>date</w:t>
            </w:r>
            <w:r w:rsidRPr="00436984">
              <w:rPr>
                <w:rFonts w:ascii="Aptos Serif" w:hAnsi="Aptos Serif" w:cs="Aptos Serif"/>
                <w:color w:val="363636"/>
              </w:rPr>
              <w:t xml:space="preserve"> vector</w:t>
            </w:r>
            <w:r w:rsidR="002835FF">
              <w:rPr>
                <w:rFonts w:ascii="Aptos Serif" w:hAnsi="Aptos Serif" w:cs="Aptos Serif"/>
                <w:color w:val="363636"/>
              </w:rPr>
              <w:t xml:space="preserve"> or </w:t>
            </w:r>
            <w:r w:rsidR="00E619B1">
              <w:rPr>
                <w:rFonts w:ascii="Aptos Serif" w:hAnsi="Aptos Serif" w:cs="Aptos Serif"/>
                <w:color w:val="363636"/>
              </w:rPr>
              <w:t xml:space="preserve">from </w:t>
            </w:r>
            <w:r w:rsidR="002835FF">
              <w:rPr>
                <w:rFonts w:ascii="Aptos Serif" w:hAnsi="Aptos Serif" w:cs="Aptos Serif"/>
                <w:color w:val="363636"/>
              </w:rPr>
              <w:t>a grid of dates</w:t>
            </w:r>
            <w:r w:rsidR="00E619B1">
              <w:rPr>
                <w:rFonts w:ascii="Aptos Serif" w:hAnsi="Aptos Serif" w:cs="Aptos Serif"/>
                <w:color w:val="363636"/>
              </w:rPr>
              <w:t>.</w:t>
            </w:r>
          </w:p>
        </w:tc>
      </w:tr>
      <w:tr w:rsidR="00B854DC" w14:paraId="721C1566" w14:textId="77777777" w:rsidTr="00E619B1">
        <w:tc>
          <w:tcPr>
            <w:tcW w:w="2076" w:type="dxa"/>
            <w:tcBorders>
              <w:top w:val="single" w:sz="2" w:space="0" w:color="DBDBDB"/>
              <w:left w:val="single" w:sz="2" w:space="0" w:color="DBDBDB"/>
              <w:bottom w:val="single" w:sz="6" w:space="0" w:color="DBDBDB"/>
              <w:right w:val="single" w:sz="2" w:space="0" w:color="DBDBDB"/>
            </w:tcBorders>
            <w:shd w:val="clear" w:color="auto" w:fill="FFFFFF"/>
            <w:tcMar>
              <w:top w:w="120" w:type="dxa"/>
              <w:left w:w="180" w:type="dxa"/>
              <w:bottom w:w="120" w:type="dxa"/>
              <w:right w:w="180" w:type="dxa"/>
            </w:tcMar>
          </w:tcPr>
          <w:p w14:paraId="7355287E" w14:textId="0313E795" w:rsidR="00B854DC" w:rsidRDefault="00B854DC" w:rsidP="009B7796">
            <w:pPr>
              <w:pStyle w:val="NormalWeb"/>
              <w:spacing w:before="0" w:beforeAutospacing="0" w:after="0" w:afterAutospacing="0"/>
              <w:rPr>
                <w:rStyle w:val="inlinecode"/>
              </w:rPr>
            </w:pPr>
            <w:r>
              <w:rPr>
                <w:rStyle w:val="inlinecode"/>
              </w:rPr>
              <w:t>d</w:t>
            </w:r>
            <w:r w:rsidRPr="000E32AE">
              <w:rPr>
                <w:rStyle w:val="inlinecode"/>
              </w:rPr>
              <w:t>seq::</w:t>
            </w:r>
            <w:r>
              <w:rPr>
                <w:rStyle w:val="inlinecode"/>
              </w:rPr>
              <w:t>eom</w:t>
            </w:r>
          </w:p>
        </w:tc>
        <w:tc>
          <w:tcPr>
            <w:tcW w:w="6993" w:type="dxa"/>
            <w:tcBorders>
              <w:top w:val="single" w:sz="2" w:space="0" w:color="DBDBDB"/>
              <w:left w:val="single" w:sz="2" w:space="0" w:color="DBDBDB"/>
              <w:bottom w:val="single" w:sz="6" w:space="0" w:color="DBDBDB"/>
              <w:right w:val="single" w:sz="2" w:space="0" w:color="DBDBDB"/>
            </w:tcBorders>
            <w:shd w:val="clear" w:color="auto" w:fill="FFFFFF"/>
            <w:tcMar>
              <w:top w:w="120" w:type="dxa"/>
              <w:left w:w="180" w:type="dxa"/>
              <w:bottom w:w="120" w:type="dxa"/>
              <w:right w:w="180" w:type="dxa"/>
            </w:tcMar>
          </w:tcPr>
          <w:p w14:paraId="24FF52E6" w14:textId="546F7D27" w:rsidR="00B854DC" w:rsidRPr="00436984" w:rsidRDefault="00B854DC" w:rsidP="009B7796">
            <w:pPr>
              <w:pStyle w:val="NormalWeb"/>
              <w:spacing w:before="0" w:beforeAutospacing="0" w:after="0" w:afterAutospacing="0"/>
              <w:rPr>
                <w:rFonts w:ascii="Aptos Serif" w:hAnsi="Aptos Serif" w:cs="Aptos Serif"/>
                <w:color w:val="363636"/>
              </w:rPr>
            </w:pPr>
            <w:r>
              <w:rPr>
                <w:rFonts w:ascii="Aptos Serif" w:hAnsi="Aptos Serif" w:cs="Aptos Serif"/>
                <w:color w:val="363636"/>
              </w:rPr>
              <w:t>Creates a sequence</w:t>
            </w:r>
            <w:r w:rsidR="0000636E">
              <w:rPr>
                <w:rFonts w:ascii="Aptos Serif" w:hAnsi="Aptos Serif" w:cs="Aptos Serif"/>
                <w:color w:val="363636"/>
              </w:rPr>
              <w:t xml:space="preserve"> starting with a date, adding months and rolling each date to the end of the month.</w:t>
            </w:r>
          </w:p>
        </w:tc>
      </w:tr>
      <w:tr w:rsidR="00AB735B" w14:paraId="79D3B9B5" w14:textId="77777777" w:rsidTr="00E619B1">
        <w:tc>
          <w:tcPr>
            <w:tcW w:w="2076" w:type="dxa"/>
            <w:tcBorders>
              <w:top w:val="single" w:sz="2" w:space="0" w:color="DBDBDB"/>
              <w:left w:val="single" w:sz="2" w:space="0" w:color="DBDBDB"/>
              <w:bottom w:val="single" w:sz="6" w:space="0" w:color="DBDBDB"/>
              <w:right w:val="single" w:sz="2" w:space="0" w:color="DBDBDB"/>
            </w:tcBorders>
            <w:shd w:val="clear" w:color="auto" w:fill="FFFFFF"/>
            <w:tcMar>
              <w:top w:w="120" w:type="dxa"/>
              <w:left w:w="180" w:type="dxa"/>
              <w:bottom w:w="120" w:type="dxa"/>
              <w:right w:w="180" w:type="dxa"/>
            </w:tcMar>
          </w:tcPr>
          <w:p w14:paraId="3BAD34B7" w14:textId="314E1329" w:rsidR="00AB735B" w:rsidRDefault="00AB735B" w:rsidP="009B7796">
            <w:pPr>
              <w:pStyle w:val="NormalWeb"/>
              <w:spacing w:before="0" w:beforeAutospacing="0" w:after="0" w:afterAutospacing="0"/>
              <w:rPr>
                <w:rStyle w:val="inlinecode"/>
              </w:rPr>
            </w:pPr>
            <w:r>
              <w:rPr>
                <w:rStyle w:val="inlinecode"/>
              </w:rPr>
              <w:lastRenderedPageBreak/>
              <w:t>dseq::expand</w:t>
            </w:r>
          </w:p>
        </w:tc>
        <w:tc>
          <w:tcPr>
            <w:tcW w:w="6993" w:type="dxa"/>
            <w:tcBorders>
              <w:top w:val="single" w:sz="2" w:space="0" w:color="DBDBDB"/>
              <w:left w:val="single" w:sz="2" w:space="0" w:color="DBDBDB"/>
              <w:bottom w:val="single" w:sz="6" w:space="0" w:color="DBDBDB"/>
              <w:right w:val="single" w:sz="2" w:space="0" w:color="DBDBDB"/>
            </w:tcBorders>
            <w:shd w:val="clear" w:color="auto" w:fill="FFFFFF"/>
            <w:tcMar>
              <w:top w:w="120" w:type="dxa"/>
              <w:left w:w="180" w:type="dxa"/>
              <w:bottom w:w="120" w:type="dxa"/>
              <w:right w:w="180" w:type="dxa"/>
            </w:tcMar>
          </w:tcPr>
          <w:p w14:paraId="7ECC2C7D" w14:textId="64B7A642" w:rsidR="00AB735B" w:rsidRPr="000547FF" w:rsidRDefault="00AB735B" w:rsidP="009B7796">
            <w:pPr>
              <w:pStyle w:val="NormalWeb"/>
              <w:spacing w:before="0" w:beforeAutospacing="0" w:after="0" w:afterAutospacing="0"/>
              <w:rPr>
                <w:rFonts w:ascii="Aptos Serif" w:hAnsi="Aptos Serif" w:cs="Aptos Serif"/>
                <w:color w:val="363636"/>
              </w:rPr>
            </w:pPr>
            <w:r>
              <w:rPr>
                <w:rFonts w:ascii="Aptos Serif" w:hAnsi="Aptos Serif" w:cs="Aptos Serif"/>
                <w:color w:val="363636"/>
              </w:rPr>
              <w:t>Receives two</w:t>
            </w:r>
            <w:r w:rsidR="004D7C20">
              <w:rPr>
                <w:rFonts w:ascii="Aptos Serif" w:hAnsi="Aptos Serif" w:cs="Aptos Serif"/>
                <w:color w:val="363636"/>
              </w:rPr>
              <w:t xml:space="preserve"> years as integers, for delimiting</w:t>
            </w:r>
            <w:r w:rsidR="000547FF">
              <w:rPr>
                <w:rFonts w:ascii="Aptos Serif" w:hAnsi="Aptos Serif" w:cs="Aptos Serif"/>
                <w:color w:val="363636"/>
              </w:rPr>
              <w:t xml:space="preserve"> a </w:t>
            </w:r>
            <w:r w:rsidR="004D7C20">
              <w:rPr>
                <w:rFonts w:ascii="Aptos Serif" w:hAnsi="Aptos Serif" w:cs="Aptos Serif"/>
                <w:color w:val="363636"/>
              </w:rPr>
              <w:t>date interval</w:t>
            </w:r>
            <w:r w:rsidR="000547FF">
              <w:rPr>
                <w:rFonts w:ascii="Aptos Serif" w:hAnsi="Aptos Serif" w:cs="Aptos Serif"/>
                <w:color w:val="363636"/>
              </w:rPr>
              <w:t xml:space="preserve">, and a vector with </w:t>
            </w:r>
            <w:r w:rsidR="000547FF">
              <w:rPr>
                <w:rFonts w:ascii="Aptos Serif" w:hAnsi="Aptos Serif" w:cs="Aptos Serif"/>
                <w:i/>
                <w:iCs/>
                <w:color w:val="363636"/>
              </w:rPr>
              <w:t>template</w:t>
            </w:r>
            <w:r w:rsidR="000547FF">
              <w:rPr>
                <w:rFonts w:ascii="Aptos Serif" w:hAnsi="Aptos Serif" w:cs="Aptos Serif"/>
                <w:color w:val="363636"/>
              </w:rPr>
              <w:t xml:space="preserve"> dates. </w:t>
            </w:r>
            <w:r w:rsidR="005F5B38">
              <w:rPr>
                <w:rFonts w:ascii="Aptos Serif" w:hAnsi="Aptos Serif" w:cs="Aptos Serif"/>
                <w:color w:val="363636"/>
              </w:rPr>
              <w:t xml:space="preserve">The method ignores the year in the template </w:t>
            </w:r>
            <w:r w:rsidR="00CF7917">
              <w:rPr>
                <w:rFonts w:ascii="Aptos Serif" w:hAnsi="Aptos Serif" w:cs="Aptos Serif"/>
                <w:color w:val="363636"/>
              </w:rPr>
              <w:t>dates and</w:t>
            </w:r>
            <w:r w:rsidR="005F5B38">
              <w:rPr>
                <w:rFonts w:ascii="Aptos Serif" w:hAnsi="Aptos Serif" w:cs="Aptos Serif"/>
                <w:color w:val="363636"/>
              </w:rPr>
              <w:t xml:space="preserve"> generates a set of </w:t>
            </w:r>
            <w:r w:rsidR="00CF7917">
              <w:rPr>
                <w:rFonts w:ascii="Aptos Serif" w:hAnsi="Aptos Serif" w:cs="Aptos Serif"/>
                <w:color w:val="363636"/>
              </w:rPr>
              <w:t>dates with the supplied days and months for the years in the interval.</w:t>
            </w:r>
          </w:p>
        </w:tc>
      </w:tr>
      <w:tr w:rsidR="00D86513" w14:paraId="1C986EEB" w14:textId="77777777" w:rsidTr="00E619B1">
        <w:tc>
          <w:tcPr>
            <w:tcW w:w="2076" w:type="dxa"/>
            <w:tcBorders>
              <w:top w:val="single" w:sz="2" w:space="0" w:color="DBDBDB"/>
              <w:left w:val="single" w:sz="2" w:space="0" w:color="DBDBDB"/>
              <w:bottom w:val="single" w:sz="6" w:space="0" w:color="DBDBDB"/>
              <w:right w:val="single" w:sz="2" w:space="0" w:color="DBDBDB"/>
            </w:tcBorders>
            <w:shd w:val="clear" w:color="auto" w:fill="FFFFFF"/>
            <w:tcMar>
              <w:top w:w="120" w:type="dxa"/>
              <w:left w:w="180" w:type="dxa"/>
              <w:bottom w:w="120" w:type="dxa"/>
              <w:right w:w="180" w:type="dxa"/>
            </w:tcMar>
            <w:hideMark/>
          </w:tcPr>
          <w:p w14:paraId="79A56BD5" w14:textId="5FC30AD6" w:rsidR="00D86513" w:rsidRPr="000E32AE" w:rsidRDefault="003C57CC" w:rsidP="009B7796">
            <w:pPr>
              <w:pStyle w:val="NormalWeb"/>
              <w:spacing w:before="0" w:beforeAutospacing="0" w:after="0" w:afterAutospacing="0"/>
              <w:rPr>
                <w:rStyle w:val="inlinecode"/>
              </w:rPr>
            </w:pPr>
            <w:r>
              <w:rPr>
                <w:rStyle w:val="inlinecode"/>
              </w:rPr>
              <w:t>d</w:t>
            </w:r>
            <w:r w:rsidR="00D86513" w:rsidRPr="000E32AE">
              <w:rPr>
                <w:rStyle w:val="inlinecode"/>
              </w:rPr>
              <w:t>seq::</w:t>
            </w:r>
            <w:r w:rsidR="00E619B1">
              <w:rPr>
                <w:rStyle w:val="inlinecode"/>
              </w:rPr>
              <w:t>repeat</w:t>
            </w:r>
          </w:p>
        </w:tc>
        <w:tc>
          <w:tcPr>
            <w:tcW w:w="6993" w:type="dxa"/>
            <w:tcBorders>
              <w:top w:val="single" w:sz="2" w:space="0" w:color="DBDBDB"/>
              <w:left w:val="single" w:sz="2" w:space="0" w:color="DBDBDB"/>
              <w:bottom w:val="single" w:sz="6" w:space="0" w:color="DBDBDB"/>
              <w:right w:val="single" w:sz="2" w:space="0" w:color="DBDBDB"/>
            </w:tcBorders>
            <w:shd w:val="clear" w:color="auto" w:fill="FFFFFF"/>
            <w:tcMar>
              <w:top w:w="120" w:type="dxa"/>
              <w:left w:w="180" w:type="dxa"/>
              <w:bottom w:w="120" w:type="dxa"/>
              <w:right w:w="180" w:type="dxa"/>
            </w:tcMar>
            <w:hideMark/>
          </w:tcPr>
          <w:p w14:paraId="5A26C675" w14:textId="6021089E" w:rsidR="00D86513" w:rsidRPr="00436984" w:rsidRDefault="00D86513" w:rsidP="009B7796">
            <w:pPr>
              <w:pStyle w:val="NormalWeb"/>
              <w:spacing w:before="0" w:beforeAutospacing="0" w:after="0" w:afterAutospacing="0"/>
              <w:rPr>
                <w:rFonts w:ascii="Aptos Serif" w:hAnsi="Aptos Serif" w:cs="Aptos Serif"/>
                <w:color w:val="363636"/>
              </w:rPr>
            </w:pPr>
            <w:r w:rsidRPr="00436984">
              <w:rPr>
                <w:rFonts w:ascii="Aptos Serif" w:hAnsi="Aptos Serif" w:cs="Aptos Serif"/>
                <w:color w:val="363636"/>
              </w:rPr>
              <w:t xml:space="preserve">Creates a sequence of </w:t>
            </w:r>
            <w:r w:rsidR="00E619B1">
              <w:rPr>
                <w:rFonts w:ascii="Aptos Serif" w:hAnsi="Aptos Serif" w:cs="Aptos Serif"/>
                <w:color w:val="363636"/>
              </w:rPr>
              <w:t>repetitions of a single date.</w:t>
            </w:r>
          </w:p>
        </w:tc>
      </w:tr>
      <w:tr w:rsidR="00D86513" w14:paraId="3EC77FBB" w14:textId="77777777" w:rsidTr="00E619B1">
        <w:tc>
          <w:tcPr>
            <w:tcW w:w="2076" w:type="dxa"/>
            <w:tcBorders>
              <w:top w:val="single" w:sz="2" w:space="0" w:color="DBDBDB"/>
              <w:left w:val="single" w:sz="2" w:space="0" w:color="DBDBDB"/>
              <w:bottom w:val="single" w:sz="2" w:space="0" w:color="DBDBDB"/>
              <w:right w:val="single" w:sz="2" w:space="0" w:color="DBDBDB"/>
            </w:tcBorders>
            <w:shd w:val="clear" w:color="auto" w:fill="FFFFFF"/>
            <w:tcMar>
              <w:top w:w="120" w:type="dxa"/>
              <w:left w:w="180" w:type="dxa"/>
              <w:bottom w:w="120" w:type="dxa"/>
              <w:right w:w="180" w:type="dxa"/>
            </w:tcMar>
            <w:hideMark/>
          </w:tcPr>
          <w:p w14:paraId="48588D17" w14:textId="4A2BDB2E" w:rsidR="00D86513" w:rsidRPr="000E32AE" w:rsidRDefault="003C57CC" w:rsidP="009B7796">
            <w:pPr>
              <w:pStyle w:val="NormalWeb"/>
              <w:spacing w:before="0" w:beforeAutospacing="0" w:after="0" w:afterAutospacing="0"/>
              <w:rPr>
                <w:rStyle w:val="inlinecode"/>
              </w:rPr>
            </w:pPr>
            <w:r>
              <w:rPr>
                <w:rStyle w:val="inlinecode"/>
              </w:rPr>
              <w:t>d</w:t>
            </w:r>
            <w:r w:rsidR="00D86513" w:rsidRPr="000E32AE">
              <w:rPr>
                <w:rStyle w:val="inlinecode"/>
              </w:rPr>
              <w:t>seq::unfold</w:t>
            </w:r>
          </w:p>
        </w:tc>
        <w:tc>
          <w:tcPr>
            <w:tcW w:w="6993" w:type="dxa"/>
            <w:tcBorders>
              <w:top w:val="single" w:sz="2" w:space="0" w:color="DBDBDB"/>
              <w:left w:val="single" w:sz="2" w:space="0" w:color="DBDBDB"/>
              <w:bottom w:val="single" w:sz="2" w:space="0" w:color="DBDBDB"/>
              <w:right w:val="single" w:sz="2" w:space="0" w:color="DBDBDB"/>
            </w:tcBorders>
            <w:shd w:val="clear" w:color="auto" w:fill="FFFFFF"/>
            <w:tcMar>
              <w:top w:w="120" w:type="dxa"/>
              <w:left w:w="180" w:type="dxa"/>
              <w:bottom w:w="120" w:type="dxa"/>
              <w:right w:w="180" w:type="dxa"/>
            </w:tcMar>
            <w:hideMark/>
          </w:tcPr>
          <w:p w14:paraId="08299861" w14:textId="41F28173" w:rsidR="00D86513" w:rsidRPr="00436984" w:rsidRDefault="00D86513" w:rsidP="009B7796">
            <w:pPr>
              <w:pStyle w:val="NormalWeb"/>
              <w:spacing w:before="0" w:beforeAutospacing="0" w:after="0" w:afterAutospacing="0"/>
              <w:rPr>
                <w:rFonts w:ascii="Aptos Serif" w:hAnsi="Aptos Serif" w:cs="Aptos Serif"/>
                <w:color w:val="363636"/>
              </w:rPr>
            </w:pPr>
            <w:r w:rsidRPr="00436984">
              <w:rPr>
                <w:rFonts w:ascii="Aptos Serif" w:hAnsi="Aptos Serif" w:cs="Aptos Serif"/>
                <w:color w:val="363636"/>
              </w:rPr>
              <w:t>Like </w:t>
            </w:r>
            <w:r w:rsidRPr="0000636E">
              <w:rPr>
                <w:rStyle w:val="inlinecode"/>
                <w:lang w:eastAsia="en-US"/>
              </w:rPr>
              <w:t>seq::unfold</w:t>
            </w:r>
            <w:r w:rsidRPr="00436984">
              <w:rPr>
                <w:rFonts w:ascii="Aptos Serif" w:hAnsi="Aptos Serif" w:cs="Aptos Serif"/>
                <w:color w:val="363636"/>
              </w:rPr>
              <w:t xml:space="preserve">, but with </w:t>
            </w:r>
            <w:r w:rsidR="00E619B1">
              <w:rPr>
                <w:rFonts w:ascii="Aptos Serif" w:hAnsi="Aptos Serif" w:cs="Aptos Serif"/>
                <w:color w:val="363636"/>
              </w:rPr>
              <w:t>date</w:t>
            </w:r>
            <w:r w:rsidRPr="00436984">
              <w:rPr>
                <w:rFonts w:ascii="Aptos Serif" w:hAnsi="Aptos Serif" w:cs="Aptos Serif"/>
                <w:color w:val="363636"/>
              </w:rPr>
              <w:t xml:space="preserve"> arguments.</w:t>
            </w:r>
          </w:p>
        </w:tc>
      </w:tr>
    </w:tbl>
    <w:p w14:paraId="2F92938E" w14:textId="2BF95CF6" w:rsidR="001D6875" w:rsidRDefault="006E3F20" w:rsidP="00DC385E">
      <w:pPr>
        <w:spacing w:before="240"/>
      </w:pPr>
      <w:r>
        <w:t xml:space="preserve">The </w:t>
      </w:r>
      <w:r w:rsidRPr="00611123">
        <w:rPr>
          <w:rStyle w:val="inlinecode"/>
        </w:rPr>
        <w:t>expand</w:t>
      </w:r>
      <w:r>
        <w:t xml:space="preserve"> method can be used to generate </w:t>
      </w:r>
      <w:r w:rsidR="0014489A">
        <w:t>regular holidays for calendars. A regular holiday is one that fits in a solar calendar</w:t>
      </w:r>
      <w:r w:rsidR="00FD14CD">
        <w:t xml:space="preserve">, so it falls at the same date every year. For instance, if you want to generate a simple calendar with just three </w:t>
      </w:r>
      <w:r w:rsidR="008448E2">
        <w:t>dates for all years between 2000 and 2050, you can use this code:</w:t>
      </w:r>
    </w:p>
    <w:p w14:paraId="531CFAFD" w14:textId="70A12E85" w:rsidR="008448E2" w:rsidRDefault="008448E2" w:rsidP="008448E2">
      <w:pPr>
        <w:pStyle w:val="Code0"/>
        <w:spacing w:after="240"/>
        <w:rPr>
          <w:rStyle w:val="CdigoHTML"/>
          <w:color w:val="4A4A4A"/>
          <w:sz w:val="21"/>
          <w:szCs w:val="21"/>
        </w:rPr>
      </w:pPr>
      <w:r w:rsidRPr="004405F5">
        <w:rPr>
          <w:rStyle w:val="CdigoHTML"/>
          <w:b/>
          <w:bCs/>
          <w:color w:val="008B8B"/>
          <w:sz w:val="21"/>
          <w:szCs w:val="21"/>
        </w:rPr>
        <w:t>dseq::</w:t>
      </w:r>
      <w:r>
        <w:rPr>
          <w:rStyle w:val="CdigoHTML"/>
          <w:color w:val="4A4A4A"/>
          <w:sz w:val="21"/>
          <w:szCs w:val="21"/>
        </w:rPr>
        <w:t>expand(</w:t>
      </w:r>
      <w:r w:rsidR="00145042" w:rsidRPr="00FC6AC0">
        <w:rPr>
          <w:color w:val="0000FF"/>
        </w:rPr>
        <w:t>2000</w:t>
      </w:r>
      <w:r w:rsidR="00145042">
        <w:rPr>
          <w:rStyle w:val="CdigoHTML"/>
          <w:color w:val="4A4A4A"/>
          <w:sz w:val="21"/>
          <w:szCs w:val="21"/>
        </w:rPr>
        <w:t xml:space="preserve">, </w:t>
      </w:r>
      <w:r w:rsidR="00145042" w:rsidRPr="00FC6AC0">
        <w:rPr>
          <w:color w:val="0000FF"/>
        </w:rPr>
        <w:t>2050</w:t>
      </w:r>
      <w:r w:rsidR="00145042">
        <w:rPr>
          <w:rStyle w:val="CdigoHTML"/>
          <w:color w:val="4A4A4A"/>
          <w:sz w:val="21"/>
          <w:szCs w:val="21"/>
        </w:rPr>
        <w:t xml:space="preserve">, [jan26, </w:t>
      </w:r>
      <w:r w:rsidR="0073264C" w:rsidRPr="00FC6AC0">
        <w:rPr>
          <w:color w:val="0000FF"/>
        </w:rPr>
        <w:t>4</w:t>
      </w:r>
      <w:r w:rsidR="0073264C">
        <w:rPr>
          <w:rStyle w:val="CdigoHTML"/>
          <w:color w:val="4A4A4A"/>
          <w:sz w:val="21"/>
          <w:szCs w:val="21"/>
        </w:rPr>
        <w:t xml:space="preserve">@jul26, </w:t>
      </w:r>
      <w:r w:rsidR="0073264C" w:rsidRPr="00FC6AC0">
        <w:rPr>
          <w:color w:val="0000FF"/>
        </w:rPr>
        <w:t>25</w:t>
      </w:r>
      <w:r w:rsidR="0073264C">
        <w:rPr>
          <w:rStyle w:val="CdigoHTML"/>
          <w:color w:val="4A4A4A"/>
          <w:sz w:val="21"/>
          <w:szCs w:val="21"/>
        </w:rPr>
        <w:t>@dec26]</w:t>
      </w:r>
      <w:r>
        <w:rPr>
          <w:rStyle w:val="CdigoHTML"/>
          <w:color w:val="4A4A4A"/>
          <w:sz w:val="21"/>
          <w:szCs w:val="21"/>
        </w:rPr>
        <w:t>);</w:t>
      </w:r>
    </w:p>
    <w:p w14:paraId="198C1504" w14:textId="77777777" w:rsidR="0073264C" w:rsidRDefault="0073264C" w:rsidP="00DC385E">
      <w:pPr>
        <w:spacing w:before="240"/>
      </w:pPr>
      <w:r>
        <w:t>The supplied dates as used as templates, and the included year is ignored.</w:t>
      </w:r>
    </w:p>
    <w:p w14:paraId="14CA69AF" w14:textId="71926DD2" w:rsidR="00C526FE" w:rsidRPr="00DC385E" w:rsidRDefault="00C264D4" w:rsidP="00DC385E">
      <w:pPr>
        <w:spacing w:before="240"/>
      </w:pPr>
      <w:r w:rsidRPr="00DC385E">
        <w:t>The two most useful</w:t>
      </w:r>
      <w:r w:rsidR="004B7654" w:rsidRPr="00DC385E">
        <w:t xml:space="preserve"> class methods </w:t>
      </w:r>
      <w:r w:rsidR="00974C4E">
        <w:t xml:space="preserve">probably </w:t>
      </w:r>
      <w:r w:rsidR="004B7654" w:rsidRPr="00DC385E">
        <w:t xml:space="preserve">are the ones that </w:t>
      </w:r>
      <w:r w:rsidR="00DC385E" w:rsidRPr="00DC385E">
        <w:t>create schedules:</w:t>
      </w:r>
    </w:p>
    <w:p w14:paraId="2FF4B4CE" w14:textId="41CD7231" w:rsidR="00C9630A" w:rsidRDefault="00C9630A" w:rsidP="00C9630A">
      <w:pPr>
        <w:pStyle w:val="Code0"/>
        <w:rPr>
          <w:rStyle w:val="CdigoHTML"/>
          <w:color w:val="4A4A4A"/>
          <w:sz w:val="21"/>
          <w:szCs w:val="21"/>
        </w:rPr>
      </w:pPr>
      <w:r w:rsidRPr="004405F5">
        <w:rPr>
          <w:rStyle w:val="CdigoHTML"/>
          <w:color w:val="006400"/>
          <w:sz w:val="21"/>
          <w:szCs w:val="21"/>
        </w:rPr>
        <w:t xml:space="preserve">-- </w:t>
      </w:r>
      <w:r w:rsidR="007D7E16" w:rsidRPr="004405F5">
        <w:rPr>
          <w:rStyle w:val="CdigoHTML"/>
          <w:color w:val="006400"/>
          <w:sz w:val="21"/>
          <w:szCs w:val="21"/>
        </w:rPr>
        <w:t>Generates twelve dates using a one-month tenor.</w:t>
      </w:r>
    </w:p>
    <w:p w14:paraId="5032AC6D" w14:textId="49DFF632" w:rsidR="00DC385E" w:rsidRDefault="00F2522C" w:rsidP="00DC385E">
      <w:pPr>
        <w:pStyle w:val="Code0"/>
        <w:rPr>
          <w:rStyle w:val="CdigoHTML"/>
          <w:color w:val="4A4A4A"/>
          <w:sz w:val="21"/>
          <w:szCs w:val="21"/>
        </w:rPr>
      </w:pPr>
      <w:r>
        <w:rPr>
          <w:rStyle w:val="CdigoHTML"/>
          <w:color w:val="4A4A4A"/>
          <w:sz w:val="21"/>
          <w:szCs w:val="21"/>
        </w:rPr>
        <w:t xml:space="preserve">dseq(today, </w:t>
      </w:r>
      <w:r w:rsidRPr="00FC6AC0">
        <w:rPr>
          <w:color w:val="0000FF"/>
        </w:rPr>
        <w:t>1</w:t>
      </w:r>
      <w:r>
        <w:rPr>
          <w:rStyle w:val="CdigoHTML"/>
          <w:color w:val="4A4A4A"/>
          <w:sz w:val="21"/>
          <w:szCs w:val="21"/>
        </w:rPr>
        <w:t xml:space="preserve">, </w:t>
      </w:r>
      <w:r w:rsidRPr="00FC6AC0">
        <w:rPr>
          <w:color w:val="0000FF"/>
        </w:rPr>
        <w:t>12</w:t>
      </w:r>
      <w:r>
        <w:rPr>
          <w:rStyle w:val="CdigoHTML"/>
          <w:color w:val="4A4A4A"/>
          <w:sz w:val="21"/>
          <w:szCs w:val="21"/>
        </w:rPr>
        <w:t>);</w:t>
      </w:r>
    </w:p>
    <w:p w14:paraId="1F91EF90" w14:textId="7E1C30CE" w:rsidR="00602DA5" w:rsidRDefault="00602DA5" w:rsidP="00DC385E">
      <w:pPr>
        <w:pStyle w:val="Code0"/>
        <w:rPr>
          <w:rStyle w:val="CdigoHTML"/>
          <w:color w:val="4A4A4A"/>
          <w:sz w:val="21"/>
          <w:szCs w:val="21"/>
        </w:rPr>
      </w:pPr>
      <w:r w:rsidRPr="004405F5">
        <w:rPr>
          <w:rStyle w:val="CdigoHTML"/>
          <w:color w:val="006400"/>
          <w:sz w:val="21"/>
          <w:szCs w:val="21"/>
        </w:rPr>
        <w:t>-- Same as above, but using end-of-month rolling.</w:t>
      </w:r>
    </w:p>
    <w:p w14:paraId="190C4E92" w14:textId="6D64C342" w:rsidR="00F2522C" w:rsidRDefault="00F2522C" w:rsidP="004405F5">
      <w:pPr>
        <w:pStyle w:val="Code0"/>
        <w:spacing w:after="240"/>
        <w:rPr>
          <w:rStyle w:val="CdigoHTML"/>
          <w:color w:val="4A4A4A"/>
          <w:sz w:val="21"/>
          <w:szCs w:val="21"/>
        </w:rPr>
      </w:pPr>
      <w:r w:rsidRPr="004405F5">
        <w:rPr>
          <w:rStyle w:val="CdigoHTML"/>
          <w:b/>
          <w:bCs/>
          <w:color w:val="008B8B"/>
          <w:sz w:val="21"/>
          <w:szCs w:val="21"/>
        </w:rPr>
        <w:t>dseq::</w:t>
      </w:r>
      <w:r>
        <w:rPr>
          <w:rStyle w:val="CdigoHTML"/>
          <w:color w:val="4A4A4A"/>
          <w:sz w:val="21"/>
          <w:szCs w:val="21"/>
        </w:rPr>
        <w:t xml:space="preserve">eom(today, </w:t>
      </w:r>
      <w:r w:rsidRPr="00FC6AC0">
        <w:rPr>
          <w:color w:val="0000FF"/>
        </w:rPr>
        <w:t>1</w:t>
      </w:r>
      <w:r>
        <w:rPr>
          <w:rStyle w:val="CdigoHTML"/>
          <w:color w:val="4A4A4A"/>
          <w:sz w:val="21"/>
          <w:szCs w:val="21"/>
        </w:rPr>
        <w:t xml:space="preserve">, </w:t>
      </w:r>
      <w:r w:rsidRPr="00FC6AC0">
        <w:rPr>
          <w:color w:val="0000FF"/>
        </w:rPr>
        <w:t>12</w:t>
      </w:r>
      <w:r>
        <w:rPr>
          <w:rStyle w:val="CdigoHTML"/>
          <w:color w:val="4A4A4A"/>
          <w:sz w:val="21"/>
          <w:szCs w:val="21"/>
        </w:rPr>
        <w:t>);</w:t>
      </w:r>
    </w:p>
    <w:p w14:paraId="5EA39590" w14:textId="43F3E937" w:rsidR="00027720" w:rsidRDefault="00840898" w:rsidP="00027720">
      <w:pPr>
        <w:spacing w:before="240"/>
      </w:pPr>
      <w:r>
        <w:fldChar w:fldCharType="begin"/>
      </w:r>
      <w:r>
        <w:instrText xml:space="preserve"> XE "calendar" </w:instrText>
      </w:r>
      <w:r>
        <w:fldChar w:fldCharType="end"/>
      </w:r>
      <w:r w:rsidR="00027720" w:rsidRPr="00BF3EA7">
        <w:t>The</w:t>
      </w:r>
      <w:r w:rsidR="00BF3EA7">
        <w:t xml:space="preserve"> dates </w:t>
      </w:r>
      <w:r>
        <w:t xml:space="preserve">in the sequence </w:t>
      </w:r>
      <w:r w:rsidR="00BF3EA7">
        <w:t>are not adjusted, but you can use a calendar</w:t>
      </w:r>
      <w:r w:rsidR="003C0CBD">
        <w:t xml:space="preserve"> to move dates to valid business dates:</w:t>
      </w:r>
    </w:p>
    <w:p w14:paraId="013DAFC9" w14:textId="119BDB78" w:rsidR="00B670F4" w:rsidRDefault="00B670F4" w:rsidP="00B670F4">
      <w:pPr>
        <w:pStyle w:val="Code0"/>
        <w:rPr>
          <w:rStyle w:val="CdigoHTML"/>
          <w:color w:val="4A4A4A"/>
          <w:sz w:val="21"/>
          <w:szCs w:val="21"/>
        </w:rPr>
      </w:pPr>
      <w:r w:rsidRPr="004405F5">
        <w:rPr>
          <w:rStyle w:val="CdigoHTML"/>
          <w:color w:val="006400"/>
          <w:sz w:val="21"/>
          <w:szCs w:val="21"/>
        </w:rPr>
        <w:t xml:space="preserve">-- </w:t>
      </w:r>
      <w:r>
        <w:rPr>
          <w:rStyle w:val="CdigoHTML"/>
          <w:color w:val="006400"/>
          <w:sz w:val="21"/>
          <w:szCs w:val="21"/>
        </w:rPr>
        <w:t>Read holidays from a CSV file.</w:t>
      </w:r>
    </w:p>
    <w:p w14:paraId="28420349" w14:textId="2B1E7436" w:rsidR="00D37319" w:rsidRDefault="00191E7E" w:rsidP="00B670F4">
      <w:pPr>
        <w:pStyle w:val="Code0"/>
        <w:rPr>
          <w:color w:val="4A4A4A"/>
        </w:rPr>
      </w:pPr>
      <w:r w:rsidRPr="00FC6AC0">
        <w:rPr>
          <w:rStyle w:val="CdigoHTML"/>
          <w:b/>
          <w:color w:val="4169E1"/>
        </w:rPr>
        <w:t>let</w:t>
      </w:r>
      <w:r>
        <w:rPr>
          <w:rStyle w:val="CdigoHTML"/>
          <w:color w:val="4A4A4A"/>
          <w:sz w:val="21"/>
          <w:szCs w:val="21"/>
        </w:rPr>
        <w:t xml:space="preserve"> </w:t>
      </w:r>
      <w:r w:rsidR="00293744">
        <w:rPr>
          <w:rStyle w:val="CdigoHTML"/>
          <w:color w:val="4A4A4A"/>
          <w:sz w:val="21"/>
          <w:szCs w:val="21"/>
        </w:rPr>
        <w:t>file</w:t>
      </w:r>
      <w:r>
        <w:rPr>
          <w:rStyle w:val="CdigoHTML"/>
          <w:color w:val="4A4A4A"/>
          <w:sz w:val="21"/>
          <w:szCs w:val="21"/>
        </w:rPr>
        <w:t xml:space="preserve"> =</w:t>
      </w:r>
      <w:r w:rsidR="00256AF4">
        <w:rPr>
          <w:rStyle w:val="CdigoHTML"/>
          <w:color w:val="4A4A4A"/>
          <w:sz w:val="21"/>
          <w:szCs w:val="21"/>
        </w:rPr>
        <w:t xml:space="preserve"> </w:t>
      </w:r>
      <w:r w:rsidR="00FE295D" w:rsidRPr="00FE295D">
        <w:rPr>
          <w:color w:val="4A4A4A"/>
        </w:rPr>
        <w:t>cs</w:t>
      </w:r>
      <w:r w:rsidR="0092667C">
        <w:rPr>
          <w:color w:val="4A4A4A"/>
        </w:rPr>
        <w:t>v(</w:t>
      </w:r>
      <w:r w:rsidR="00FE295D" w:rsidRPr="0092667C">
        <w:rPr>
          <w:color w:val="8B0000"/>
        </w:rPr>
        <w:t>"</w:t>
      </w:r>
      <w:r w:rsidR="00D37319" w:rsidRPr="0092667C">
        <w:rPr>
          <w:color w:val="8B0000"/>
        </w:rPr>
        <w:t>euta</w:t>
      </w:r>
      <w:r w:rsidR="00FE295D" w:rsidRPr="0092667C">
        <w:rPr>
          <w:color w:val="8B0000"/>
        </w:rPr>
        <w:t>.csv"</w:t>
      </w:r>
      <w:r w:rsidR="00FE295D" w:rsidRPr="00FE295D">
        <w:rPr>
          <w:color w:val="4A4A4A"/>
        </w:rPr>
        <w:t>)</w:t>
      </w:r>
    </w:p>
    <w:p w14:paraId="368D5647" w14:textId="5A65FC56" w:rsidR="00B670F4" w:rsidRDefault="00D37319" w:rsidP="00B670F4">
      <w:pPr>
        <w:pStyle w:val="Code0"/>
        <w:rPr>
          <w:color w:val="4A4A4A"/>
        </w:rPr>
      </w:pPr>
      <w:r>
        <w:rPr>
          <w:color w:val="4A4A4A"/>
        </w:rPr>
        <w:t xml:space="preserve">    </w:t>
      </w:r>
      <w:r w:rsidR="00FE295D" w:rsidRPr="00FE295D">
        <w:rPr>
          <w:color w:val="4A4A4A"/>
        </w:rPr>
        <w:t>.withHeader.withSeparator(</w:t>
      </w:r>
      <w:r w:rsidR="00FE295D" w:rsidRPr="0092667C">
        <w:rPr>
          <w:color w:val="8B0000"/>
        </w:rPr>
        <w:t>","</w:t>
      </w:r>
      <w:r w:rsidR="00FE295D" w:rsidRPr="00FE295D">
        <w:rPr>
          <w:color w:val="4A4A4A"/>
        </w:rPr>
        <w:t>).withFormat</w:t>
      </w:r>
      <w:r w:rsidR="00FE295D" w:rsidRPr="0092667C">
        <w:rPr>
          <w:color w:val="8B0000"/>
        </w:rPr>
        <w:t>("EN-US"</w:t>
      </w:r>
      <w:r w:rsidR="00FE295D" w:rsidRPr="00FE295D">
        <w:rPr>
          <w:color w:val="4A4A4A"/>
        </w:rPr>
        <w:t>)</w:t>
      </w:r>
      <w:r w:rsidR="0099686D">
        <w:rPr>
          <w:color w:val="4A4A4A"/>
        </w:rPr>
        <w:t>,</w:t>
      </w:r>
    </w:p>
    <w:p w14:paraId="1298AE22" w14:textId="4AA2A658" w:rsidR="0099686D" w:rsidRDefault="0099686D" w:rsidP="00B670F4">
      <w:pPr>
        <w:pStyle w:val="Code0"/>
        <w:rPr>
          <w:rStyle w:val="CdigoHTML"/>
          <w:color w:val="4A4A4A"/>
          <w:sz w:val="21"/>
          <w:szCs w:val="21"/>
        </w:rPr>
      </w:pPr>
      <w:r>
        <w:rPr>
          <w:color w:val="4A4A4A"/>
        </w:rPr>
        <w:t xml:space="preserve">    holidays = dvec(</w:t>
      </w:r>
      <w:r w:rsidR="00FC6AC0">
        <w:rPr>
          <w:color w:val="4A4A4A"/>
        </w:rPr>
        <w:t xml:space="preserve">file, </w:t>
      </w:r>
      <w:r w:rsidR="00FC6AC0" w:rsidRPr="0092667C">
        <w:rPr>
          <w:color w:val="8B0000"/>
        </w:rPr>
        <w:t>"Date"</w:t>
      </w:r>
      <w:r w:rsidR="00FC6AC0">
        <w:rPr>
          <w:color w:val="4A4A4A"/>
        </w:rPr>
        <w:t>);</w:t>
      </w:r>
    </w:p>
    <w:p w14:paraId="55041258" w14:textId="5DE9CC99" w:rsidR="003C0CBD" w:rsidRDefault="003C0CBD" w:rsidP="003C0CBD">
      <w:pPr>
        <w:pStyle w:val="Code0"/>
        <w:rPr>
          <w:rStyle w:val="CdigoHTML"/>
          <w:color w:val="4A4A4A"/>
          <w:sz w:val="21"/>
          <w:szCs w:val="21"/>
        </w:rPr>
      </w:pPr>
      <w:r w:rsidRPr="004405F5">
        <w:rPr>
          <w:rStyle w:val="CdigoHTML"/>
          <w:color w:val="006400"/>
          <w:sz w:val="21"/>
          <w:szCs w:val="21"/>
        </w:rPr>
        <w:t xml:space="preserve">-- </w:t>
      </w:r>
      <w:r w:rsidR="00FC6AC0">
        <w:rPr>
          <w:rStyle w:val="CdigoHTML"/>
          <w:color w:val="006400"/>
          <w:sz w:val="21"/>
          <w:szCs w:val="21"/>
        </w:rPr>
        <w:t>Create a calendar</w:t>
      </w:r>
      <w:r w:rsidR="0075544D">
        <w:rPr>
          <w:rStyle w:val="CdigoHTML"/>
          <w:color w:val="006400"/>
          <w:sz w:val="21"/>
          <w:szCs w:val="21"/>
        </w:rPr>
        <w:t>.</w:t>
      </w:r>
    </w:p>
    <w:p w14:paraId="3883736E" w14:textId="7B1941A2" w:rsidR="0075544D" w:rsidRDefault="0075544D" w:rsidP="0075544D">
      <w:pPr>
        <w:pStyle w:val="Code0"/>
        <w:rPr>
          <w:color w:val="4A4A4A"/>
        </w:rPr>
      </w:pPr>
      <w:r w:rsidRPr="00FC6AC0">
        <w:rPr>
          <w:rStyle w:val="CdigoHTML"/>
          <w:b/>
          <w:color w:val="4169E1"/>
        </w:rPr>
        <w:t>let</w:t>
      </w:r>
      <w:r>
        <w:rPr>
          <w:rStyle w:val="CdigoHTML"/>
          <w:color w:val="4A4A4A"/>
          <w:sz w:val="21"/>
          <w:szCs w:val="21"/>
        </w:rPr>
        <w:t xml:space="preserve"> cal = </w:t>
      </w:r>
      <w:r>
        <w:rPr>
          <w:color w:val="4A4A4A"/>
        </w:rPr>
        <w:t>calenda</w:t>
      </w:r>
      <w:r w:rsidR="00840898">
        <w:rPr>
          <w:color w:val="4A4A4A"/>
        </w:rPr>
        <w:t>r(</w:t>
      </w:r>
      <w:r w:rsidRPr="0092667C">
        <w:rPr>
          <w:color w:val="8B0000"/>
        </w:rPr>
        <w:t>"EUTA"</w:t>
      </w:r>
      <w:r>
        <w:rPr>
          <w:color w:val="4A4A4A"/>
        </w:rPr>
        <w:t>, holidays</w:t>
      </w:r>
      <w:r w:rsidRPr="00FE295D">
        <w:rPr>
          <w:color w:val="4A4A4A"/>
        </w:rPr>
        <w:t>)</w:t>
      </w:r>
      <w:r>
        <w:rPr>
          <w:color w:val="4A4A4A"/>
        </w:rPr>
        <w:t>;</w:t>
      </w:r>
    </w:p>
    <w:p w14:paraId="3A9B5678" w14:textId="62A19B62" w:rsidR="00D62BBC" w:rsidRDefault="00D62BBC" w:rsidP="00D62BBC">
      <w:pPr>
        <w:pStyle w:val="Code0"/>
        <w:rPr>
          <w:rStyle w:val="CdigoHTML"/>
          <w:color w:val="4A4A4A"/>
          <w:sz w:val="21"/>
          <w:szCs w:val="21"/>
        </w:rPr>
      </w:pPr>
      <w:r w:rsidRPr="004405F5">
        <w:rPr>
          <w:rStyle w:val="CdigoHTML"/>
          <w:color w:val="006400"/>
          <w:sz w:val="21"/>
          <w:szCs w:val="21"/>
        </w:rPr>
        <w:t xml:space="preserve">-- </w:t>
      </w:r>
      <w:r>
        <w:rPr>
          <w:rStyle w:val="CdigoHTML"/>
          <w:color w:val="006400"/>
          <w:sz w:val="21"/>
          <w:szCs w:val="21"/>
        </w:rPr>
        <w:t>Generate the schedule and adjust dates.</w:t>
      </w:r>
    </w:p>
    <w:p w14:paraId="5471DACE" w14:textId="7AD6D418" w:rsidR="003C0CBD" w:rsidRDefault="003C0CBD" w:rsidP="003C0CBD">
      <w:pPr>
        <w:pStyle w:val="Code0"/>
        <w:spacing w:after="240"/>
        <w:rPr>
          <w:rStyle w:val="CdigoHTML"/>
          <w:color w:val="4A4A4A"/>
          <w:sz w:val="21"/>
          <w:szCs w:val="21"/>
        </w:rPr>
      </w:pPr>
      <w:r w:rsidRPr="004405F5">
        <w:rPr>
          <w:rStyle w:val="CdigoHTML"/>
          <w:b/>
          <w:bCs/>
          <w:color w:val="008B8B"/>
          <w:sz w:val="21"/>
          <w:szCs w:val="21"/>
        </w:rPr>
        <w:t>dseq::</w:t>
      </w:r>
      <w:r>
        <w:rPr>
          <w:rStyle w:val="CdigoHTML"/>
          <w:color w:val="4A4A4A"/>
          <w:sz w:val="21"/>
          <w:szCs w:val="21"/>
        </w:rPr>
        <w:t>eom(today, 1, 12)</w:t>
      </w:r>
      <w:r w:rsidR="00804F05">
        <w:rPr>
          <w:rStyle w:val="CdigoHTML"/>
          <w:color w:val="4A4A4A"/>
          <w:sz w:val="21"/>
          <w:szCs w:val="21"/>
        </w:rPr>
        <w:t>.map(d =&gt; cal.</w:t>
      </w:r>
      <w:r w:rsidR="0092667C">
        <w:rPr>
          <w:rStyle w:val="CdigoHTML"/>
          <w:color w:val="4A4A4A"/>
          <w:sz w:val="21"/>
          <w:szCs w:val="21"/>
        </w:rPr>
        <w:t>modFollowing(d))</w:t>
      </w:r>
      <w:r>
        <w:rPr>
          <w:rStyle w:val="CdigoHTML"/>
          <w:color w:val="4A4A4A"/>
          <w:sz w:val="21"/>
          <w:szCs w:val="21"/>
        </w:rPr>
        <w:t>;</w:t>
      </w:r>
    </w:p>
    <w:p w14:paraId="067BEF25" w14:textId="0BCEBA36" w:rsidR="00D86513" w:rsidRDefault="00D86513" w:rsidP="00C26F08">
      <w:pPr>
        <w:pStyle w:val="Ttulo3"/>
      </w:pPr>
      <w:bookmarkStart w:id="106" w:name="_Toc232272289"/>
      <w:r>
        <w:t>Methods and properties</w:t>
      </w:r>
      <w:bookmarkEnd w:id="106"/>
    </w:p>
    <w:p w14:paraId="43D537D8" w14:textId="6B12208F" w:rsidR="00E619B1" w:rsidRDefault="00E619B1" w:rsidP="00E619B1">
      <w:r>
        <w:t>These properties can be used with date sequences:</w:t>
      </w:r>
    </w:p>
    <w:tbl>
      <w:tblPr>
        <w:tblW w:w="9069" w:type="dxa"/>
        <w:tblBorders>
          <w:top w:val="single" w:sz="6" w:space="0" w:color="DBDBDB"/>
          <w:left w:val="single" w:sz="6" w:space="0" w:color="DBDBDB"/>
          <w:bottom w:val="single" w:sz="6" w:space="0" w:color="DBDBDB"/>
          <w:right w:val="single" w:sz="6" w:space="0" w:color="DBDBDB"/>
        </w:tblBorders>
        <w:shd w:val="clear" w:color="auto" w:fill="FFFFFF"/>
        <w:tblCellMar>
          <w:top w:w="15" w:type="dxa"/>
          <w:left w:w="15" w:type="dxa"/>
          <w:bottom w:w="15" w:type="dxa"/>
          <w:right w:w="15" w:type="dxa"/>
        </w:tblCellMar>
        <w:tblLook w:val="04A0" w:firstRow="1" w:lastRow="0" w:firstColumn="1" w:lastColumn="0" w:noHBand="0" w:noVBand="1"/>
      </w:tblPr>
      <w:tblGrid>
        <w:gridCol w:w="2124"/>
        <w:gridCol w:w="6945"/>
      </w:tblGrid>
      <w:tr w:rsidR="00E619B1" w14:paraId="52467CB5" w14:textId="77777777" w:rsidTr="009B7796">
        <w:tc>
          <w:tcPr>
            <w:tcW w:w="2124" w:type="dxa"/>
            <w:tcBorders>
              <w:top w:val="single" w:sz="2" w:space="0" w:color="DBDBDB"/>
              <w:left w:val="single" w:sz="2" w:space="0" w:color="DBDBDB"/>
              <w:bottom w:val="single" w:sz="6" w:space="0" w:color="DBDBDB"/>
              <w:right w:val="single" w:sz="2" w:space="0" w:color="DBDBDB"/>
            </w:tcBorders>
            <w:shd w:val="clear" w:color="auto" w:fill="FFFFFF"/>
            <w:tcMar>
              <w:top w:w="120" w:type="dxa"/>
              <w:left w:w="180" w:type="dxa"/>
              <w:bottom w:w="120" w:type="dxa"/>
              <w:right w:w="180" w:type="dxa"/>
            </w:tcMar>
            <w:hideMark/>
          </w:tcPr>
          <w:p w14:paraId="65CC2B37" w14:textId="77777777" w:rsidR="00E619B1" w:rsidRPr="000E32AE" w:rsidRDefault="00E619B1" w:rsidP="009B7796">
            <w:pPr>
              <w:pStyle w:val="NormalWeb"/>
              <w:spacing w:before="0" w:beforeAutospacing="0" w:after="0" w:afterAutospacing="0"/>
              <w:rPr>
                <w:rStyle w:val="inlinecode"/>
              </w:rPr>
            </w:pPr>
            <w:r w:rsidRPr="000E32AE">
              <w:rPr>
                <w:rStyle w:val="inlinecode"/>
              </w:rPr>
              <w:t>distinct</w:t>
            </w:r>
          </w:p>
        </w:tc>
        <w:tc>
          <w:tcPr>
            <w:tcW w:w="6945" w:type="dxa"/>
            <w:tcBorders>
              <w:top w:val="single" w:sz="2" w:space="0" w:color="DBDBDB"/>
              <w:left w:val="single" w:sz="2" w:space="0" w:color="DBDBDB"/>
              <w:bottom w:val="single" w:sz="6" w:space="0" w:color="DBDBDB"/>
              <w:right w:val="single" w:sz="2" w:space="0" w:color="DBDBDB"/>
            </w:tcBorders>
            <w:shd w:val="clear" w:color="auto" w:fill="FFFFFF"/>
            <w:tcMar>
              <w:top w:w="120" w:type="dxa"/>
              <w:left w:w="180" w:type="dxa"/>
              <w:bottom w:w="120" w:type="dxa"/>
              <w:right w:w="180" w:type="dxa"/>
            </w:tcMar>
            <w:hideMark/>
          </w:tcPr>
          <w:p w14:paraId="64A2BD56" w14:textId="77777777" w:rsidR="00E619B1" w:rsidRPr="009615D5" w:rsidRDefault="00E619B1" w:rsidP="009B7796">
            <w:pPr>
              <w:pStyle w:val="NormalWeb"/>
              <w:spacing w:before="0" w:beforeAutospacing="0" w:after="0" w:afterAutospacing="0"/>
              <w:rPr>
                <w:rFonts w:ascii="Aptos Serif" w:hAnsi="Aptos Serif" w:cs="Aptos Serif"/>
                <w:color w:val="363636"/>
              </w:rPr>
            </w:pPr>
            <w:r w:rsidRPr="009615D5">
              <w:rPr>
                <w:rFonts w:ascii="Aptos Serif" w:hAnsi="Aptos Serif" w:cs="Aptos Serif"/>
                <w:color w:val="363636"/>
              </w:rPr>
              <w:t>Select unique values, with no predefined order.</w:t>
            </w:r>
          </w:p>
        </w:tc>
      </w:tr>
      <w:tr w:rsidR="00E619B1" w14:paraId="74A33F51" w14:textId="77777777" w:rsidTr="009B7796">
        <w:tc>
          <w:tcPr>
            <w:tcW w:w="2124" w:type="dxa"/>
            <w:tcBorders>
              <w:top w:val="single" w:sz="2" w:space="0" w:color="DBDBDB"/>
              <w:left w:val="single" w:sz="2" w:space="0" w:color="DBDBDB"/>
              <w:bottom w:val="single" w:sz="6" w:space="0" w:color="DBDBDB"/>
              <w:right w:val="single" w:sz="2" w:space="0" w:color="DBDBDB"/>
            </w:tcBorders>
            <w:shd w:val="clear" w:color="auto" w:fill="FFFFFF"/>
            <w:tcMar>
              <w:top w:w="120" w:type="dxa"/>
              <w:left w:w="180" w:type="dxa"/>
              <w:bottom w:w="120" w:type="dxa"/>
              <w:right w:w="180" w:type="dxa"/>
            </w:tcMar>
            <w:hideMark/>
          </w:tcPr>
          <w:p w14:paraId="752B1E3E" w14:textId="77777777" w:rsidR="00E619B1" w:rsidRPr="000E32AE" w:rsidRDefault="00E619B1" w:rsidP="009B7796">
            <w:pPr>
              <w:pStyle w:val="NormalWeb"/>
              <w:spacing w:before="0" w:beforeAutospacing="0" w:after="0" w:afterAutospacing="0"/>
              <w:rPr>
                <w:rStyle w:val="inlinecode"/>
              </w:rPr>
            </w:pPr>
            <w:r w:rsidRPr="000E32AE">
              <w:rPr>
                <w:rStyle w:val="inlinecode"/>
              </w:rPr>
              <w:t>first</w:t>
            </w:r>
          </w:p>
        </w:tc>
        <w:tc>
          <w:tcPr>
            <w:tcW w:w="6945" w:type="dxa"/>
            <w:tcBorders>
              <w:top w:val="single" w:sz="2" w:space="0" w:color="DBDBDB"/>
              <w:left w:val="single" w:sz="2" w:space="0" w:color="DBDBDB"/>
              <w:bottom w:val="single" w:sz="6" w:space="0" w:color="DBDBDB"/>
              <w:right w:val="single" w:sz="2" w:space="0" w:color="DBDBDB"/>
            </w:tcBorders>
            <w:shd w:val="clear" w:color="auto" w:fill="FFFFFF"/>
            <w:tcMar>
              <w:top w:w="120" w:type="dxa"/>
              <w:left w:w="180" w:type="dxa"/>
              <w:bottom w:w="120" w:type="dxa"/>
              <w:right w:w="180" w:type="dxa"/>
            </w:tcMar>
            <w:hideMark/>
          </w:tcPr>
          <w:p w14:paraId="12341F58" w14:textId="77777777" w:rsidR="00E619B1" w:rsidRPr="009615D5" w:rsidRDefault="00E619B1" w:rsidP="009B7796">
            <w:pPr>
              <w:pStyle w:val="NormalWeb"/>
              <w:spacing w:before="0" w:beforeAutospacing="0" w:after="0" w:afterAutospacing="0"/>
              <w:rPr>
                <w:rFonts w:ascii="Aptos Serif" w:hAnsi="Aptos Serif" w:cs="Aptos Serif"/>
                <w:color w:val="363636"/>
              </w:rPr>
            </w:pPr>
            <w:r w:rsidRPr="009615D5">
              <w:rPr>
                <w:rFonts w:ascii="Aptos Serif" w:hAnsi="Aptos Serif" w:cs="Aptos Serif"/>
                <w:color w:val="363636"/>
              </w:rPr>
              <w:t>Gets the first term of the sequence.</w:t>
            </w:r>
          </w:p>
        </w:tc>
      </w:tr>
      <w:tr w:rsidR="00E619B1" w14:paraId="6259CEE2" w14:textId="77777777" w:rsidTr="009B7796">
        <w:tc>
          <w:tcPr>
            <w:tcW w:w="2124" w:type="dxa"/>
            <w:tcBorders>
              <w:top w:val="single" w:sz="2" w:space="0" w:color="DBDBDB"/>
              <w:left w:val="single" w:sz="2" w:space="0" w:color="DBDBDB"/>
              <w:bottom w:val="single" w:sz="6" w:space="0" w:color="DBDBDB"/>
              <w:right w:val="single" w:sz="2" w:space="0" w:color="DBDBDB"/>
            </w:tcBorders>
            <w:shd w:val="clear" w:color="auto" w:fill="FFFFFF"/>
            <w:tcMar>
              <w:top w:w="120" w:type="dxa"/>
              <w:left w:w="180" w:type="dxa"/>
              <w:bottom w:w="120" w:type="dxa"/>
              <w:right w:w="180" w:type="dxa"/>
            </w:tcMar>
            <w:hideMark/>
          </w:tcPr>
          <w:p w14:paraId="35C10A27" w14:textId="77777777" w:rsidR="00E619B1" w:rsidRPr="000E32AE" w:rsidRDefault="00E619B1" w:rsidP="009B7796">
            <w:pPr>
              <w:pStyle w:val="NormalWeb"/>
              <w:spacing w:before="0" w:beforeAutospacing="0" w:after="0" w:afterAutospacing="0"/>
              <w:rPr>
                <w:rStyle w:val="inlinecode"/>
              </w:rPr>
            </w:pPr>
            <w:r w:rsidRPr="000E32AE">
              <w:rPr>
                <w:rStyle w:val="inlinecode"/>
              </w:rPr>
              <w:t>last</w:t>
            </w:r>
          </w:p>
        </w:tc>
        <w:tc>
          <w:tcPr>
            <w:tcW w:w="6945" w:type="dxa"/>
            <w:tcBorders>
              <w:top w:val="single" w:sz="2" w:space="0" w:color="DBDBDB"/>
              <w:left w:val="single" w:sz="2" w:space="0" w:color="DBDBDB"/>
              <w:bottom w:val="single" w:sz="6" w:space="0" w:color="DBDBDB"/>
              <w:right w:val="single" w:sz="2" w:space="0" w:color="DBDBDB"/>
            </w:tcBorders>
            <w:shd w:val="clear" w:color="auto" w:fill="FFFFFF"/>
            <w:tcMar>
              <w:top w:w="120" w:type="dxa"/>
              <w:left w:w="180" w:type="dxa"/>
              <w:bottom w:w="120" w:type="dxa"/>
              <w:right w:w="180" w:type="dxa"/>
            </w:tcMar>
            <w:hideMark/>
          </w:tcPr>
          <w:p w14:paraId="49AF3A3B" w14:textId="77777777" w:rsidR="00E619B1" w:rsidRPr="009615D5" w:rsidRDefault="00E619B1" w:rsidP="009B7796">
            <w:pPr>
              <w:pStyle w:val="NormalWeb"/>
              <w:spacing w:before="0" w:beforeAutospacing="0" w:after="0" w:afterAutospacing="0"/>
              <w:rPr>
                <w:rFonts w:ascii="Aptos Serif" w:hAnsi="Aptos Serif" w:cs="Aptos Serif"/>
                <w:color w:val="363636"/>
              </w:rPr>
            </w:pPr>
            <w:r w:rsidRPr="009615D5">
              <w:rPr>
                <w:rFonts w:ascii="Aptos Serif" w:hAnsi="Aptos Serif" w:cs="Aptos Serif"/>
                <w:color w:val="363636"/>
              </w:rPr>
              <w:t>Gets the last term of the sequence.</w:t>
            </w:r>
          </w:p>
        </w:tc>
      </w:tr>
      <w:tr w:rsidR="00E619B1" w14:paraId="1C634B66" w14:textId="77777777" w:rsidTr="009B7796">
        <w:tc>
          <w:tcPr>
            <w:tcW w:w="2124" w:type="dxa"/>
            <w:tcBorders>
              <w:top w:val="single" w:sz="2" w:space="0" w:color="DBDBDB"/>
              <w:left w:val="single" w:sz="2" w:space="0" w:color="DBDBDB"/>
              <w:bottom w:val="single" w:sz="6" w:space="0" w:color="DBDBDB"/>
              <w:right w:val="single" w:sz="2" w:space="0" w:color="DBDBDB"/>
            </w:tcBorders>
            <w:shd w:val="clear" w:color="auto" w:fill="FFFFFF"/>
            <w:tcMar>
              <w:top w:w="120" w:type="dxa"/>
              <w:left w:w="180" w:type="dxa"/>
              <w:bottom w:w="120" w:type="dxa"/>
              <w:right w:w="180" w:type="dxa"/>
            </w:tcMar>
            <w:hideMark/>
          </w:tcPr>
          <w:p w14:paraId="2A62B20F" w14:textId="77777777" w:rsidR="00E619B1" w:rsidRPr="000E32AE" w:rsidRDefault="00E619B1" w:rsidP="009B7796">
            <w:pPr>
              <w:pStyle w:val="NormalWeb"/>
              <w:spacing w:before="0" w:beforeAutospacing="0" w:after="0" w:afterAutospacing="0"/>
              <w:rPr>
                <w:rStyle w:val="inlinecode"/>
              </w:rPr>
            </w:pPr>
            <w:r w:rsidRPr="000E32AE">
              <w:rPr>
                <w:rStyle w:val="inlinecode"/>
              </w:rPr>
              <w:t>length</w:t>
            </w:r>
          </w:p>
        </w:tc>
        <w:tc>
          <w:tcPr>
            <w:tcW w:w="6945" w:type="dxa"/>
            <w:tcBorders>
              <w:top w:val="single" w:sz="2" w:space="0" w:color="DBDBDB"/>
              <w:left w:val="single" w:sz="2" w:space="0" w:color="DBDBDB"/>
              <w:bottom w:val="single" w:sz="6" w:space="0" w:color="DBDBDB"/>
              <w:right w:val="single" w:sz="2" w:space="0" w:color="DBDBDB"/>
            </w:tcBorders>
            <w:shd w:val="clear" w:color="auto" w:fill="FFFFFF"/>
            <w:tcMar>
              <w:top w:w="120" w:type="dxa"/>
              <w:left w:w="180" w:type="dxa"/>
              <w:bottom w:w="120" w:type="dxa"/>
              <w:right w:w="180" w:type="dxa"/>
            </w:tcMar>
            <w:hideMark/>
          </w:tcPr>
          <w:p w14:paraId="2755A9E4" w14:textId="77777777" w:rsidR="00E619B1" w:rsidRPr="009615D5" w:rsidRDefault="00E619B1" w:rsidP="009B7796">
            <w:pPr>
              <w:pStyle w:val="NormalWeb"/>
              <w:spacing w:before="0" w:beforeAutospacing="0" w:after="0" w:afterAutospacing="0"/>
              <w:rPr>
                <w:rFonts w:ascii="Aptos Serif" w:hAnsi="Aptos Serif" w:cs="Aptos Serif"/>
                <w:color w:val="363636"/>
              </w:rPr>
            </w:pPr>
            <w:r w:rsidRPr="009615D5">
              <w:rPr>
                <w:rFonts w:ascii="Aptos Serif" w:hAnsi="Aptos Serif" w:cs="Aptos Serif"/>
                <w:color w:val="363636"/>
              </w:rPr>
              <w:t>Gets the number of elements in the sequence.</w:t>
            </w:r>
          </w:p>
        </w:tc>
      </w:tr>
      <w:tr w:rsidR="00E619B1" w14:paraId="762E5205" w14:textId="77777777" w:rsidTr="009B7796">
        <w:tc>
          <w:tcPr>
            <w:tcW w:w="2124" w:type="dxa"/>
            <w:tcBorders>
              <w:top w:val="single" w:sz="2" w:space="0" w:color="DBDBDB"/>
              <w:left w:val="single" w:sz="2" w:space="0" w:color="DBDBDB"/>
              <w:bottom w:val="single" w:sz="6" w:space="0" w:color="DBDBDB"/>
              <w:right w:val="single" w:sz="2" w:space="0" w:color="DBDBDB"/>
            </w:tcBorders>
            <w:shd w:val="clear" w:color="auto" w:fill="FFFFFF"/>
            <w:tcMar>
              <w:top w:w="120" w:type="dxa"/>
              <w:left w:w="180" w:type="dxa"/>
              <w:bottom w:w="120" w:type="dxa"/>
              <w:right w:w="180" w:type="dxa"/>
            </w:tcMar>
            <w:hideMark/>
          </w:tcPr>
          <w:p w14:paraId="28504B0B" w14:textId="77777777" w:rsidR="00E619B1" w:rsidRPr="000E32AE" w:rsidRDefault="00E619B1" w:rsidP="009B7796">
            <w:pPr>
              <w:pStyle w:val="NormalWeb"/>
              <w:spacing w:before="0" w:beforeAutospacing="0" w:after="0" w:afterAutospacing="0"/>
              <w:rPr>
                <w:rStyle w:val="inlinecode"/>
              </w:rPr>
            </w:pPr>
            <w:r w:rsidRPr="000E32AE">
              <w:rPr>
                <w:rStyle w:val="inlinecode"/>
              </w:rPr>
              <w:lastRenderedPageBreak/>
              <w:t>max</w:t>
            </w:r>
          </w:p>
        </w:tc>
        <w:tc>
          <w:tcPr>
            <w:tcW w:w="6945" w:type="dxa"/>
            <w:tcBorders>
              <w:top w:val="single" w:sz="2" w:space="0" w:color="DBDBDB"/>
              <w:left w:val="single" w:sz="2" w:space="0" w:color="DBDBDB"/>
              <w:bottom w:val="single" w:sz="6" w:space="0" w:color="DBDBDB"/>
              <w:right w:val="single" w:sz="2" w:space="0" w:color="DBDBDB"/>
            </w:tcBorders>
            <w:shd w:val="clear" w:color="auto" w:fill="FFFFFF"/>
            <w:tcMar>
              <w:top w:w="120" w:type="dxa"/>
              <w:left w:w="180" w:type="dxa"/>
              <w:bottom w:w="120" w:type="dxa"/>
              <w:right w:w="180" w:type="dxa"/>
            </w:tcMar>
            <w:hideMark/>
          </w:tcPr>
          <w:p w14:paraId="2B5BA74F" w14:textId="77777777" w:rsidR="00E619B1" w:rsidRPr="009615D5" w:rsidRDefault="00E619B1" w:rsidP="009B7796">
            <w:pPr>
              <w:pStyle w:val="NormalWeb"/>
              <w:spacing w:before="0" w:beforeAutospacing="0" w:after="0" w:afterAutospacing="0"/>
              <w:rPr>
                <w:rFonts w:ascii="Aptos Serif" w:hAnsi="Aptos Serif" w:cs="Aptos Serif"/>
                <w:color w:val="363636"/>
              </w:rPr>
            </w:pPr>
            <w:r w:rsidRPr="009615D5">
              <w:rPr>
                <w:rFonts w:ascii="Aptos Serif" w:hAnsi="Aptos Serif" w:cs="Aptos Serif"/>
                <w:color w:val="363636"/>
              </w:rPr>
              <w:t>Get the maximum value in the sequence.</w:t>
            </w:r>
          </w:p>
        </w:tc>
      </w:tr>
      <w:tr w:rsidR="00E619B1" w14:paraId="247DEB6B" w14:textId="77777777" w:rsidTr="009B7796">
        <w:tc>
          <w:tcPr>
            <w:tcW w:w="2124" w:type="dxa"/>
            <w:tcBorders>
              <w:top w:val="single" w:sz="2" w:space="0" w:color="DBDBDB"/>
              <w:left w:val="single" w:sz="2" w:space="0" w:color="DBDBDB"/>
              <w:bottom w:val="single" w:sz="6" w:space="0" w:color="DBDBDB"/>
              <w:right w:val="single" w:sz="2" w:space="0" w:color="DBDBDB"/>
            </w:tcBorders>
            <w:shd w:val="clear" w:color="auto" w:fill="FFFFFF"/>
            <w:tcMar>
              <w:top w:w="120" w:type="dxa"/>
              <w:left w:w="180" w:type="dxa"/>
              <w:bottom w:w="120" w:type="dxa"/>
              <w:right w:w="180" w:type="dxa"/>
            </w:tcMar>
            <w:hideMark/>
          </w:tcPr>
          <w:p w14:paraId="6A0D7F3A" w14:textId="77777777" w:rsidR="00E619B1" w:rsidRPr="000E32AE" w:rsidRDefault="00E619B1" w:rsidP="009B7796">
            <w:pPr>
              <w:pStyle w:val="NormalWeb"/>
              <w:spacing w:before="0" w:beforeAutospacing="0" w:after="0" w:afterAutospacing="0"/>
              <w:rPr>
                <w:rStyle w:val="inlinecode"/>
              </w:rPr>
            </w:pPr>
            <w:r w:rsidRPr="000E32AE">
              <w:rPr>
                <w:rStyle w:val="inlinecode"/>
              </w:rPr>
              <w:t>min</w:t>
            </w:r>
          </w:p>
        </w:tc>
        <w:tc>
          <w:tcPr>
            <w:tcW w:w="6945" w:type="dxa"/>
            <w:tcBorders>
              <w:top w:val="single" w:sz="2" w:space="0" w:color="DBDBDB"/>
              <w:left w:val="single" w:sz="2" w:space="0" w:color="DBDBDB"/>
              <w:bottom w:val="single" w:sz="6" w:space="0" w:color="DBDBDB"/>
              <w:right w:val="single" w:sz="2" w:space="0" w:color="DBDBDB"/>
            </w:tcBorders>
            <w:shd w:val="clear" w:color="auto" w:fill="FFFFFF"/>
            <w:tcMar>
              <w:top w:w="120" w:type="dxa"/>
              <w:left w:w="180" w:type="dxa"/>
              <w:bottom w:w="120" w:type="dxa"/>
              <w:right w:w="180" w:type="dxa"/>
            </w:tcMar>
            <w:hideMark/>
          </w:tcPr>
          <w:p w14:paraId="22D6C630" w14:textId="77777777" w:rsidR="00E619B1" w:rsidRPr="009615D5" w:rsidRDefault="00E619B1" w:rsidP="009B7796">
            <w:pPr>
              <w:pStyle w:val="NormalWeb"/>
              <w:spacing w:before="0" w:beforeAutospacing="0" w:after="0" w:afterAutospacing="0"/>
              <w:rPr>
                <w:rFonts w:ascii="Aptos Serif" w:hAnsi="Aptos Serif" w:cs="Aptos Serif"/>
                <w:color w:val="363636"/>
              </w:rPr>
            </w:pPr>
            <w:r w:rsidRPr="009615D5">
              <w:rPr>
                <w:rFonts w:ascii="Aptos Serif" w:hAnsi="Aptos Serif" w:cs="Aptos Serif"/>
                <w:color w:val="363636"/>
              </w:rPr>
              <w:t>Get the minimum value in the sequence.</w:t>
            </w:r>
          </w:p>
        </w:tc>
      </w:tr>
      <w:tr w:rsidR="00E619B1" w14:paraId="5EC19C79" w14:textId="77777777" w:rsidTr="009B7796">
        <w:tc>
          <w:tcPr>
            <w:tcW w:w="2124" w:type="dxa"/>
            <w:tcBorders>
              <w:top w:val="single" w:sz="2" w:space="0" w:color="DBDBDB"/>
              <w:left w:val="single" w:sz="2" w:space="0" w:color="DBDBDB"/>
              <w:bottom w:val="single" w:sz="6" w:space="0" w:color="DBDBDB"/>
              <w:right w:val="single" w:sz="2" w:space="0" w:color="DBDBDB"/>
            </w:tcBorders>
            <w:shd w:val="clear" w:color="auto" w:fill="FFFFFF"/>
            <w:tcMar>
              <w:top w:w="120" w:type="dxa"/>
              <w:left w:w="180" w:type="dxa"/>
              <w:bottom w:w="120" w:type="dxa"/>
              <w:right w:w="180" w:type="dxa"/>
            </w:tcMar>
            <w:hideMark/>
          </w:tcPr>
          <w:p w14:paraId="0DBD2265" w14:textId="77777777" w:rsidR="00E619B1" w:rsidRPr="000E32AE" w:rsidRDefault="00E619B1" w:rsidP="009B7796">
            <w:pPr>
              <w:pStyle w:val="NormalWeb"/>
              <w:spacing w:before="0" w:beforeAutospacing="0" w:after="0" w:afterAutospacing="0"/>
              <w:rPr>
                <w:rStyle w:val="inlinecode"/>
              </w:rPr>
            </w:pPr>
            <w:r w:rsidRPr="000E32AE">
              <w:rPr>
                <w:rStyle w:val="inlinecode"/>
              </w:rPr>
              <w:t>plot</w:t>
            </w:r>
          </w:p>
        </w:tc>
        <w:tc>
          <w:tcPr>
            <w:tcW w:w="6945" w:type="dxa"/>
            <w:tcBorders>
              <w:top w:val="single" w:sz="2" w:space="0" w:color="DBDBDB"/>
              <w:left w:val="single" w:sz="2" w:space="0" w:color="DBDBDB"/>
              <w:bottom w:val="single" w:sz="6" w:space="0" w:color="DBDBDB"/>
              <w:right w:val="single" w:sz="2" w:space="0" w:color="DBDBDB"/>
            </w:tcBorders>
            <w:shd w:val="clear" w:color="auto" w:fill="FFFFFF"/>
            <w:tcMar>
              <w:top w:w="120" w:type="dxa"/>
              <w:left w:w="180" w:type="dxa"/>
              <w:bottom w:w="120" w:type="dxa"/>
              <w:right w:w="180" w:type="dxa"/>
            </w:tcMar>
            <w:hideMark/>
          </w:tcPr>
          <w:p w14:paraId="2BDD2AD9" w14:textId="77777777" w:rsidR="00E619B1" w:rsidRPr="009615D5" w:rsidRDefault="00E619B1" w:rsidP="009B7796">
            <w:pPr>
              <w:pStyle w:val="NormalWeb"/>
              <w:spacing w:before="0" w:beforeAutospacing="0" w:after="0" w:afterAutospacing="0"/>
              <w:rPr>
                <w:rFonts w:ascii="Aptos Serif" w:hAnsi="Aptos Serif" w:cs="Aptos Serif"/>
                <w:color w:val="363636"/>
              </w:rPr>
            </w:pPr>
            <w:r w:rsidRPr="009615D5">
              <w:rPr>
                <w:rFonts w:ascii="Aptos Serif" w:hAnsi="Aptos Serif" w:cs="Aptos Serif"/>
                <w:color w:val="363636"/>
              </w:rPr>
              <w:t>Plots the sequence.</w:t>
            </w:r>
          </w:p>
        </w:tc>
      </w:tr>
      <w:tr w:rsidR="00E619B1" w14:paraId="5C19708B" w14:textId="77777777" w:rsidTr="009B7796">
        <w:tc>
          <w:tcPr>
            <w:tcW w:w="2124" w:type="dxa"/>
            <w:tcBorders>
              <w:top w:val="single" w:sz="2" w:space="0" w:color="DBDBDB"/>
              <w:left w:val="single" w:sz="2" w:space="0" w:color="DBDBDB"/>
              <w:bottom w:val="single" w:sz="6" w:space="0" w:color="DBDBDB"/>
              <w:right w:val="single" w:sz="2" w:space="0" w:color="DBDBDB"/>
            </w:tcBorders>
            <w:shd w:val="clear" w:color="auto" w:fill="FFFFFF"/>
            <w:tcMar>
              <w:top w:w="120" w:type="dxa"/>
              <w:left w:w="180" w:type="dxa"/>
              <w:bottom w:w="120" w:type="dxa"/>
              <w:right w:w="180" w:type="dxa"/>
            </w:tcMar>
            <w:hideMark/>
          </w:tcPr>
          <w:p w14:paraId="7C5E9274" w14:textId="77777777" w:rsidR="00E619B1" w:rsidRPr="000E32AE" w:rsidRDefault="00E619B1" w:rsidP="009B7796">
            <w:pPr>
              <w:pStyle w:val="NormalWeb"/>
              <w:spacing w:before="0" w:beforeAutospacing="0" w:after="0" w:afterAutospacing="0"/>
              <w:rPr>
                <w:rStyle w:val="inlinecode"/>
              </w:rPr>
            </w:pPr>
            <w:r w:rsidRPr="000E32AE">
              <w:rPr>
                <w:rStyle w:val="inlinecode"/>
              </w:rPr>
              <w:t>sort</w:t>
            </w:r>
          </w:p>
        </w:tc>
        <w:tc>
          <w:tcPr>
            <w:tcW w:w="6945" w:type="dxa"/>
            <w:tcBorders>
              <w:top w:val="single" w:sz="2" w:space="0" w:color="DBDBDB"/>
              <w:left w:val="single" w:sz="2" w:space="0" w:color="DBDBDB"/>
              <w:bottom w:val="single" w:sz="6" w:space="0" w:color="DBDBDB"/>
              <w:right w:val="single" w:sz="2" w:space="0" w:color="DBDBDB"/>
            </w:tcBorders>
            <w:shd w:val="clear" w:color="auto" w:fill="FFFFFF"/>
            <w:tcMar>
              <w:top w:w="120" w:type="dxa"/>
              <w:left w:w="180" w:type="dxa"/>
              <w:bottom w:w="120" w:type="dxa"/>
              <w:right w:w="180" w:type="dxa"/>
            </w:tcMar>
            <w:hideMark/>
          </w:tcPr>
          <w:p w14:paraId="5325617A" w14:textId="77777777" w:rsidR="00E619B1" w:rsidRPr="009615D5" w:rsidRDefault="00E619B1" w:rsidP="009B7796">
            <w:pPr>
              <w:pStyle w:val="NormalWeb"/>
              <w:spacing w:before="0" w:beforeAutospacing="0" w:after="0" w:afterAutospacing="0"/>
              <w:rPr>
                <w:rFonts w:ascii="Aptos Serif" w:hAnsi="Aptos Serif" w:cs="Aptos Serif"/>
                <w:color w:val="363636"/>
              </w:rPr>
            </w:pPr>
            <w:r w:rsidRPr="009615D5">
              <w:rPr>
                <w:rFonts w:ascii="Aptos Serif" w:hAnsi="Aptos Serif" w:cs="Aptos Serif"/>
                <w:color w:val="363636"/>
              </w:rPr>
              <w:t>Sorts values in ascending order.</w:t>
            </w:r>
          </w:p>
        </w:tc>
      </w:tr>
      <w:tr w:rsidR="00E619B1" w14:paraId="4CF7CE71" w14:textId="77777777" w:rsidTr="009B7796">
        <w:tc>
          <w:tcPr>
            <w:tcW w:w="2124" w:type="dxa"/>
            <w:tcBorders>
              <w:top w:val="single" w:sz="2" w:space="0" w:color="DBDBDB"/>
              <w:left w:val="single" w:sz="2" w:space="0" w:color="DBDBDB"/>
              <w:bottom w:val="single" w:sz="6" w:space="0" w:color="DBDBDB"/>
              <w:right w:val="single" w:sz="2" w:space="0" w:color="DBDBDB"/>
            </w:tcBorders>
            <w:shd w:val="clear" w:color="auto" w:fill="FFFFFF"/>
            <w:tcMar>
              <w:top w:w="120" w:type="dxa"/>
              <w:left w:w="180" w:type="dxa"/>
              <w:bottom w:w="120" w:type="dxa"/>
              <w:right w:w="180" w:type="dxa"/>
            </w:tcMar>
            <w:hideMark/>
          </w:tcPr>
          <w:p w14:paraId="56FF5B90" w14:textId="77777777" w:rsidR="00E619B1" w:rsidRPr="000E32AE" w:rsidRDefault="00E619B1" w:rsidP="009B7796">
            <w:pPr>
              <w:pStyle w:val="NormalWeb"/>
              <w:spacing w:before="0" w:beforeAutospacing="0" w:after="0" w:afterAutospacing="0"/>
              <w:rPr>
                <w:rStyle w:val="inlinecode"/>
              </w:rPr>
            </w:pPr>
            <w:r w:rsidRPr="000E32AE">
              <w:rPr>
                <w:rStyle w:val="inlinecode"/>
              </w:rPr>
              <w:t>sortDesc</w:t>
            </w:r>
          </w:p>
        </w:tc>
        <w:tc>
          <w:tcPr>
            <w:tcW w:w="6945" w:type="dxa"/>
            <w:tcBorders>
              <w:top w:val="single" w:sz="2" w:space="0" w:color="DBDBDB"/>
              <w:left w:val="single" w:sz="2" w:space="0" w:color="DBDBDB"/>
              <w:bottom w:val="single" w:sz="6" w:space="0" w:color="DBDBDB"/>
              <w:right w:val="single" w:sz="2" w:space="0" w:color="DBDBDB"/>
            </w:tcBorders>
            <w:shd w:val="clear" w:color="auto" w:fill="FFFFFF"/>
            <w:tcMar>
              <w:top w:w="120" w:type="dxa"/>
              <w:left w:w="180" w:type="dxa"/>
              <w:bottom w:w="120" w:type="dxa"/>
              <w:right w:w="180" w:type="dxa"/>
            </w:tcMar>
            <w:hideMark/>
          </w:tcPr>
          <w:p w14:paraId="1D687FB4" w14:textId="77777777" w:rsidR="00E619B1" w:rsidRPr="009615D5" w:rsidRDefault="00E619B1" w:rsidP="009B7796">
            <w:pPr>
              <w:pStyle w:val="NormalWeb"/>
              <w:spacing w:before="0" w:beforeAutospacing="0" w:after="0" w:afterAutospacing="0"/>
              <w:rPr>
                <w:rFonts w:ascii="Aptos Serif" w:hAnsi="Aptos Serif" w:cs="Aptos Serif"/>
                <w:color w:val="363636"/>
              </w:rPr>
            </w:pPr>
            <w:r w:rsidRPr="009615D5">
              <w:rPr>
                <w:rFonts w:ascii="Aptos Serif" w:hAnsi="Aptos Serif" w:cs="Aptos Serif"/>
                <w:color w:val="363636"/>
              </w:rPr>
              <w:t>Sorts values in descending order.</w:t>
            </w:r>
          </w:p>
        </w:tc>
      </w:tr>
      <w:tr w:rsidR="00E619B1" w14:paraId="4F4B9177" w14:textId="77777777" w:rsidTr="009B7796">
        <w:tc>
          <w:tcPr>
            <w:tcW w:w="2124" w:type="dxa"/>
            <w:tcBorders>
              <w:top w:val="single" w:sz="2" w:space="0" w:color="DBDBDB"/>
              <w:left w:val="single" w:sz="2" w:space="0" w:color="DBDBDB"/>
              <w:bottom w:val="single" w:sz="2" w:space="0" w:color="DBDBDB"/>
              <w:right w:val="single" w:sz="2" w:space="0" w:color="DBDBDB"/>
            </w:tcBorders>
            <w:shd w:val="clear" w:color="auto" w:fill="FFFFFF"/>
            <w:tcMar>
              <w:top w:w="120" w:type="dxa"/>
              <w:left w:w="180" w:type="dxa"/>
              <w:bottom w:w="120" w:type="dxa"/>
              <w:right w:w="180" w:type="dxa"/>
            </w:tcMar>
            <w:hideMark/>
          </w:tcPr>
          <w:p w14:paraId="7FD2A12B" w14:textId="77777777" w:rsidR="00E619B1" w:rsidRPr="000E32AE" w:rsidRDefault="00E619B1" w:rsidP="009B7796">
            <w:pPr>
              <w:pStyle w:val="NormalWeb"/>
              <w:spacing w:before="0" w:beforeAutospacing="0" w:after="0" w:afterAutospacing="0"/>
              <w:rPr>
                <w:rStyle w:val="inlinecode"/>
              </w:rPr>
            </w:pPr>
            <w:r w:rsidRPr="000E32AE">
              <w:rPr>
                <w:rStyle w:val="inlinecode"/>
              </w:rPr>
              <w:t>toVector</w:t>
            </w:r>
          </w:p>
        </w:tc>
        <w:tc>
          <w:tcPr>
            <w:tcW w:w="6945" w:type="dxa"/>
            <w:tcBorders>
              <w:top w:val="single" w:sz="2" w:space="0" w:color="DBDBDB"/>
              <w:left w:val="single" w:sz="2" w:space="0" w:color="DBDBDB"/>
              <w:bottom w:val="single" w:sz="2" w:space="0" w:color="DBDBDB"/>
              <w:right w:val="single" w:sz="2" w:space="0" w:color="DBDBDB"/>
            </w:tcBorders>
            <w:shd w:val="clear" w:color="auto" w:fill="FFFFFF"/>
            <w:tcMar>
              <w:top w:w="120" w:type="dxa"/>
              <w:left w:w="180" w:type="dxa"/>
              <w:bottom w:w="120" w:type="dxa"/>
              <w:right w:w="180" w:type="dxa"/>
            </w:tcMar>
            <w:hideMark/>
          </w:tcPr>
          <w:p w14:paraId="4E7DE874" w14:textId="6ADD1006" w:rsidR="00E619B1" w:rsidRPr="009615D5" w:rsidRDefault="00E619B1" w:rsidP="009B7796">
            <w:pPr>
              <w:pStyle w:val="NormalWeb"/>
              <w:spacing w:before="0" w:beforeAutospacing="0" w:after="0" w:afterAutospacing="0"/>
              <w:rPr>
                <w:rFonts w:ascii="Aptos Serif" w:hAnsi="Aptos Serif" w:cs="Aptos Serif"/>
                <w:color w:val="363636"/>
              </w:rPr>
            </w:pPr>
            <w:r w:rsidRPr="009615D5">
              <w:rPr>
                <w:rFonts w:ascii="Aptos Serif" w:hAnsi="Aptos Serif" w:cs="Aptos Serif"/>
                <w:color w:val="363636"/>
              </w:rPr>
              <w:t>Materiali</w:t>
            </w:r>
            <w:r>
              <w:rPr>
                <w:rFonts w:ascii="Aptos Serif" w:hAnsi="Aptos Serif" w:cs="Aptos Serif"/>
                <w:color w:val="363636"/>
              </w:rPr>
              <w:t>s</w:t>
            </w:r>
            <w:r w:rsidRPr="009615D5">
              <w:rPr>
                <w:rFonts w:ascii="Aptos Serif" w:hAnsi="Aptos Serif" w:cs="Aptos Serif"/>
                <w:color w:val="363636"/>
              </w:rPr>
              <w:t xml:space="preserve">es the sequence into a </w:t>
            </w:r>
            <w:r w:rsidR="004E21A0">
              <w:rPr>
                <w:rFonts w:ascii="Aptos Serif" w:hAnsi="Aptos Serif" w:cs="Aptos Serif"/>
                <w:color w:val="363636"/>
              </w:rPr>
              <w:t xml:space="preserve">date </w:t>
            </w:r>
            <w:r w:rsidRPr="009615D5">
              <w:rPr>
                <w:rFonts w:ascii="Aptos Serif" w:hAnsi="Aptos Serif" w:cs="Aptos Serif"/>
                <w:color w:val="363636"/>
              </w:rPr>
              <w:t>vector.</w:t>
            </w:r>
          </w:p>
        </w:tc>
      </w:tr>
    </w:tbl>
    <w:p w14:paraId="21186E94" w14:textId="77777777" w:rsidR="00E619B1" w:rsidRDefault="00E619B1" w:rsidP="00E619B1">
      <w:pPr>
        <w:spacing w:before="240"/>
      </w:pPr>
      <w:r>
        <w:t>These are the available methods:</w:t>
      </w:r>
    </w:p>
    <w:tbl>
      <w:tblPr>
        <w:tblW w:w="9069" w:type="dxa"/>
        <w:tblBorders>
          <w:top w:val="single" w:sz="6" w:space="0" w:color="DBDBDB"/>
          <w:left w:val="single" w:sz="6" w:space="0" w:color="DBDBDB"/>
          <w:bottom w:val="single" w:sz="6" w:space="0" w:color="DBDBDB"/>
          <w:right w:val="single" w:sz="6" w:space="0" w:color="DBDBDB"/>
        </w:tblBorders>
        <w:shd w:val="clear" w:color="auto" w:fill="FFFFFF"/>
        <w:tblCellMar>
          <w:top w:w="15" w:type="dxa"/>
          <w:left w:w="15" w:type="dxa"/>
          <w:bottom w:w="15" w:type="dxa"/>
          <w:right w:w="15" w:type="dxa"/>
        </w:tblCellMar>
        <w:tblLook w:val="04A0" w:firstRow="1" w:lastRow="0" w:firstColumn="1" w:lastColumn="0" w:noHBand="0" w:noVBand="1"/>
      </w:tblPr>
      <w:tblGrid>
        <w:gridCol w:w="2124"/>
        <w:gridCol w:w="6945"/>
      </w:tblGrid>
      <w:tr w:rsidR="00E619B1" w14:paraId="6D0C7A08" w14:textId="77777777" w:rsidTr="009B7796">
        <w:tc>
          <w:tcPr>
            <w:tcW w:w="2124" w:type="dxa"/>
            <w:tcBorders>
              <w:top w:val="single" w:sz="2" w:space="0" w:color="DBDBDB"/>
              <w:left w:val="single" w:sz="2" w:space="0" w:color="DBDBDB"/>
              <w:bottom w:val="single" w:sz="6" w:space="0" w:color="DBDBDB"/>
              <w:right w:val="single" w:sz="2" w:space="0" w:color="DBDBDB"/>
            </w:tcBorders>
            <w:shd w:val="clear" w:color="auto" w:fill="FFFFFF"/>
            <w:tcMar>
              <w:top w:w="120" w:type="dxa"/>
              <w:left w:w="180" w:type="dxa"/>
              <w:bottom w:w="120" w:type="dxa"/>
              <w:right w:w="180" w:type="dxa"/>
            </w:tcMar>
            <w:hideMark/>
          </w:tcPr>
          <w:p w14:paraId="4156F045" w14:textId="77777777" w:rsidR="00E619B1" w:rsidRPr="000E32AE" w:rsidRDefault="00E619B1" w:rsidP="009B7796">
            <w:pPr>
              <w:pStyle w:val="NormalWeb"/>
              <w:spacing w:before="0" w:beforeAutospacing="0" w:after="0" w:afterAutospacing="0"/>
              <w:rPr>
                <w:rStyle w:val="inlinecode"/>
              </w:rPr>
            </w:pPr>
            <w:r w:rsidRPr="000E32AE">
              <w:rPr>
                <w:rStyle w:val="inlinecode"/>
              </w:rPr>
              <w:t>all</w:t>
            </w:r>
          </w:p>
        </w:tc>
        <w:tc>
          <w:tcPr>
            <w:tcW w:w="6945" w:type="dxa"/>
            <w:tcBorders>
              <w:top w:val="single" w:sz="2" w:space="0" w:color="DBDBDB"/>
              <w:left w:val="single" w:sz="2" w:space="0" w:color="DBDBDB"/>
              <w:bottom w:val="single" w:sz="6" w:space="0" w:color="DBDBDB"/>
              <w:right w:val="single" w:sz="2" w:space="0" w:color="DBDBDB"/>
            </w:tcBorders>
            <w:shd w:val="clear" w:color="auto" w:fill="FFFFFF"/>
            <w:tcMar>
              <w:top w:w="120" w:type="dxa"/>
              <w:left w:w="180" w:type="dxa"/>
              <w:bottom w:w="120" w:type="dxa"/>
              <w:right w:w="180" w:type="dxa"/>
            </w:tcMar>
            <w:hideMark/>
          </w:tcPr>
          <w:p w14:paraId="3F4C4C00" w14:textId="77777777" w:rsidR="00E619B1" w:rsidRPr="009615D5" w:rsidRDefault="00E619B1" w:rsidP="009B7796">
            <w:pPr>
              <w:pStyle w:val="NormalWeb"/>
              <w:spacing w:before="0" w:beforeAutospacing="0" w:after="0" w:afterAutospacing="0"/>
              <w:rPr>
                <w:rFonts w:ascii="Aptos Serif" w:hAnsi="Aptos Serif" w:cs="Aptos Serif"/>
                <w:color w:val="363636"/>
              </w:rPr>
            </w:pPr>
            <w:r w:rsidRPr="009615D5">
              <w:rPr>
                <w:rFonts w:ascii="Aptos Serif" w:hAnsi="Aptos Serif" w:cs="Aptos Serif"/>
                <w:color w:val="363636"/>
              </w:rPr>
              <w:t xml:space="preserve">Checks if all items in the sequence satisfy a predicate. </w:t>
            </w:r>
          </w:p>
        </w:tc>
      </w:tr>
      <w:tr w:rsidR="00E619B1" w14:paraId="2067CBE6" w14:textId="77777777" w:rsidTr="009B7796">
        <w:tc>
          <w:tcPr>
            <w:tcW w:w="2124" w:type="dxa"/>
            <w:tcBorders>
              <w:top w:val="single" w:sz="2" w:space="0" w:color="DBDBDB"/>
              <w:left w:val="single" w:sz="2" w:space="0" w:color="DBDBDB"/>
              <w:bottom w:val="single" w:sz="6" w:space="0" w:color="DBDBDB"/>
              <w:right w:val="single" w:sz="2" w:space="0" w:color="DBDBDB"/>
            </w:tcBorders>
            <w:shd w:val="clear" w:color="auto" w:fill="FFFFFF"/>
            <w:tcMar>
              <w:top w:w="120" w:type="dxa"/>
              <w:left w:w="180" w:type="dxa"/>
              <w:bottom w:w="120" w:type="dxa"/>
              <w:right w:w="180" w:type="dxa"/>
            </w:tcMar>
            <w:hideMark/>
          </w:tcPr>
          <w:p w14:paraId="12B2838A" w14:textId="77777777" w:rsidR="00E619B1" w:rsidRPr="000E32AE" w:rsidRDefault="00E619B1" w:rsidP="009B7796">
            <w:pPr>
              <w:pStyle w:val="NormalWeb"/>
              <w:spacing w:before="0" w:beforeAutospacing="0" w:after="0" w:afterAutospacing="0"/>
              <w:rPr>
                <w:rStyle w:val="inlinecode"/>
              </w:rPr>
            </w:pPr>
            <w:r w:rsidRPr="000E32AE">
              <w:rPr>
                <w:rStyle w:val="inlinecode"/>
              </w:rPr>
              <w:t>any</w:t>
            </w:r>
          </w:p>
        </w:tc>
        <w:tc>
          <w:tcPr>
            <w:tcW w:w="6945" w:type="dxa"/>
            <w:tcBorders>
              <w:top w:val="single" w:sz="2" w:space="0" w:color="DBDBDB"/>
              <w:left w:val="single" w:sz="2" w:space="0" w:color="DBDBDB"/>
              <w:bottom w:val="single" w:sz="6" w:space="0" w:color="DBDBDB"/>
              <w:right w:val="single" w:sz="2" w:space="0" w:color="DBDBDB"/>
            </w:tcBorders>
            <w:shd w:val="clear" w:color="auto" w:fill="FFFFFF"/>
            <w:tcMar>
              <w:top w:w="120" w:type="dxa"/>
              <w:left w:w="180" w:type="dxa"/>
              <w:bottom w:w="120" w:type="dxa"/>
              <w:right w:w="180" w:type="dxa"/>
            </w:tcMar>
            <w:hideMark/>
          </w:tcPr>
          <w:p w14:paraId="656CF7B5" w14:textId="77777777" w:rsidR="00E619B1" w:rsidRPr="009615D5" w:rsidRDefault="00E619B1" w:rsidP="009B7796">
            <w:pPr>
              <w:pStyle w:val="NormalWeb"/>
              <w:spacing w:before="0" w:beforeAutospacing="0" w:after="0" w:afterAutospacing="0"/>
              <w:rPr>
                <w:rFonts w:ascii="Aptos Serif" w:hAnsi="Aptos Serif" w:cs="Aptos Serif"/>
                <w:color w:val="363636"/>
              </w:rPr>
            </w:pPr>
            <w:r w:rsidRPr="009615D5">
              <w:rPr>
                <w:rFonts w:ascii="Aptos Serif" w:hAnsi="Aptos Serif" w:cs="Aptos Serif"/>
                <w:color w:val="363636"/>
              </w:rPr>
              <w:t xml:space="preserve">Checks if </w:t>
            </w:r>
            <w:r>
              <w:rPr>
                <w:rFonts w:ascii="Aptos Serif" w:hAnsi="Aptos Serif" w:cs="Aptos Serif"/>
                <w:color w:val="363636"/>
              </w:rPr>
              <w:t>a</w:t>
            </w:r>
            <w:r>
              <w:rPr>
                <w:rFonts w:ascii="Aptos Serif" w:hAnsi="Aptos Serif"/>
                <w:color w:val="363636"/>
              </w:rPr>
              <w:t xml:space="preserve">ny </w:t>
            </w:r>
            <w:r w:rsidRPr="009615D5">
              <w:rPr>
                <w:rFonts w:ascii="Aptos Serif" w:hAnsi="Aptos Serif" w:cs="Aptos Serif"/>
                <w:color w:val="363636"/>
              </w:rPr>
              <w:t>item in the sequence satisf</w:t>
            </w:r>
            <w:r>
              <w:rPr>
                <w:rFonts w:ascii="Aptos Serif" w:hAnsi="Aptos Serif" w:cs="Aptos Serif"/>
                <w:color w:val="363636"/>
              </w:rPr>
              <w:t>i</w:t>
            </w:r>
            <w:r>
              <w:rPr>
                <w:rFonts w:ascii="Aptos Serif" w:hAnsi="Aptos Serif"/>
                <w:color w:val="363636"/>
              </w:rPr>
              <w:t>es</w:t>
            </w:r>
            <w:r w:rsidRPr="009615D5">
              <w:rPr>
                <w:rFonts w:ascii="Aptos Serif" w:hAnsi="Aptos Serif" w:cs="Aptos Serif"/>
                <w:color w:val="363636"/>
              </w:rPr>
              <w:t xml:space="preserve"> a predicate. </w:t>
            </w:r>
          </w:p>
        </w:tc>
      </w:tr>
      <w:tr w:rsidR="00E619B1" w14:paraId="7847F1A0" w14:textId="77777777" w:rsidTr="009B7796">
        <w:tc>
          <w:tcPr>
            <w:tcW w:w="2124" w:type="dxa"/>
            <w:tcBorders>
              <w:top w:val="single" w:sz="2" w:space="0" w:color="DBDBDB"/>
              <w:left w:val="single" w:sz="2" w:space="0" w:color="DBDBDB"/>
              <w:bottom w:val="single" w:sz="6" w:space="0" w:color="DBDBDB"/>
              <w:right w:val="single" w:sz="2" w:space="0" w:color="DBDBDB"/>
            </w:tcBorders>
            <w:shd w:val="clear" w:color="auto" w:fill="FFFFFF"/>
            <w:tcMar>
              <w:top w:w="120" w:type="dxa"/>
              <w:left w:w="180" w:type="dxa"/>
              <w:bottom w:w="120" w:type="dxa"/>
              <w:right w:w="180" w:type="dxa"/>
            </w:tcMar>
            <w:hideMark/>
          </w:tcPr>
          <w:p w14:paraId="4905F4AC" w14:textId="77777777" w:rsidR="00E619B1" w:rsidRPr="000E32AE" w:rsidRDefault="00E619B1" w:rsidP="009B7796">
            <w:pPr>
              <w:pStyle w:val="NormalWeb"/>
              <w:spacing w:before="0" w:beforeAutospacing="0" w:after="0" w:afterAutospacing="0"/>
              <w:rPr>
                <w:rStyle w:val="inlinecode"/>
              </w:rPr>
            </w:pPr>
            <w:r w:rsidRPr="000E32AE">
              <w:rPr>
                <w:rStyle w:val="inlinecode"/>
              </w:rPr>
              <w:t>filter</w:t>
            </w:r>
          </w:p>
        </w:tc>
        <w:tc>
          <w:tcPr>
            <w:tcW w:w="6945" w:type="dxa"/>
            <w:tcBorders>
              <w:top w:val="single" w:sz="2" w:space="0" w:color="DBDBDB"/>
              <w:left w:val="single" w:sz="2" w:space="0" w:color="DBDBDB"/>
              <w:bottom w:val="single" w:sz="6" w:space="0" w:color="DBDBDB"/>
              <w:right w:val="single" w:sz="2" w:space="0" w:color="DBDBDB"/>
            </w:tcBorders>
            <w:shd w:val="clear" w:color="auto" w:fill="FFFFFF"/>
            <w:tcMar>
              <w:top w:w="120" w:type="dxa"/>
              <w:left w:w="180" w:type="dxa"/>
              <w:bottom w:w="120" w:type="dxa"/>
              <w:right w:w="180" w:type="dxa"/>
            </w:tcMar>
            <w:hideMark/>
          </w:tcPr>
          <w:p w14:paraId="04883438" w14:textId="77777777" w:rsidR="00E619B1" w:rsidRPr="009615D5" w:rsidRDefault="00E619B1" w:rsidP="009B7796">
            <w:pPr>
              <w:pStyle w:val="NormalWeb"/>
              <w:spacing w:before="0" w:beforeAutospacing="0" w:after="0" w:afterAutospacing="0"/>
              <w:rPr>
                <w:rFonts w:ascii="Aptos Serif" w:hAnsi="Aptos Serif" w:cs="Aptos Serif"/>
                <w:color w:val="363636"/>
              </w:rPr>
            </w:pPr>
            <w:r w:rsidRPr="009615D5">
              <w:rPr>
                <w:rFonts w:ascii="Aptos Serif" w:hAnsi="Aptos Serif" w:cs="Aptos Serif"/>
                <w:color w:val="363636"/>
              </w:rPr>
              <w:t xml:space="preserve">Returns items of the original sequence satisfying a predicate. </w:t>
            </w:r>
          </w:p>
        </w:tc>
      </w:tr>
      <w:tr w:rsidR="00E619B1" w14:paraId="11E25AF2" w14:textId="77777777" w:rsidTr="009B7796">
        <w:tc>
          <w:tcPr>
            <w:tcW w:w="2124" w:type="dxa"/>
            <w:tcBorders>
              <w:top w:val="single" w:sz="2" w:space="0" w:color="DBDBDB"/>
              <w:left w:val="single" w:sz="2" w:space="0" w:color="DBDBDB"/>
              <w:bottom w:val="single" w:sz="6" w:space="0" w:color="DBDBDB"/>
              <w:right w:val="single" w:sz="2" w:space="0" w:color="DBDBDB"/>
            </w:tcBorders>
            <w:shd w:val="clear" w:color="auto" w:fill="FFFFFF"/>
            <w:tcMar>
              <w:top w:w="120" w:type="dxa"/>
              <w:left w:w="180" w:type="dxa"/>
              <w:bottom w:w="120" w:type="dxa"/>
              <w:right w:w="180" w:type="dxa"/>
            </w:tcMar>
            <w:hideMark/>
          </w:tcPr>
          <w:p w14:paraId="7B0D8A8C" w14:textId="77777777" w:rsidR="00E619B1" w:rsidRPr="000E32AE" w:rsidRDefault="00E619B1" w:rsidP="009B7796">
            <w:pPr>
              <w:pStyle w:val="NormalWeb"/>
              <w:spacing w:before="0" w:beforeAutospacing="0" w:after="0" w:afterAutospacing="0"/>
              <w:rPr>
                <w:rStyle w:val="inlinecode"/>
              </w:rPr>
            </w:pPr>
            <w:r w:rsidRPr="000E32AE">
              <w:rPr>
                <w:rStyle w:val="inlinecode"/>
              </w:rPr>
              <w:t>map</w:t>
            </w:r>
          </w:p>
        </w:tc>
        <w:tc>
          <w:tcPr>
            <w:tcW w:w="6945" w:type="dxa"/>
            <w:tcBorders>
              <w:top w:val="single" w:sz="2" w:space="0" w:color="DBDBDB"/>
              <w:left w:val="single" w:sz="2" w:space="0" w:color="DBDBDB"/>
              <w:bottom w:val="single" w:sz="6" w:space="0" w:color="DBDBDB"/>
              <w:right w:val="single" w:sz="2" w:space="0" w:color="DBDBDB"/>
            </w:tcBorders>
            <w:shd w:val="clear" w:color="auto" w:fill="FFFFFF"/>
            <w:tcMar>
              <w:top w:w="120" w:type="dxa"/>
              <w:left w:w="180" w:type="dxa"/>
              <w:bottom w:w="120" w:type="dxa"/>
              <w:right w:w="180" w:type="dxa"/>
            </w:tcMar>
            <w:hideMark/>
          </w:tcPr>
          <w:p w14:paraId="51890DC7" w14:textId="77777777" w:rsidR="00E619B1" w:rsidRPr="009615D5" w:rsidRDefault="00E619B1" w:rsidP="009B7796">
            <w:pPr>
              <w:pStyle w:val="NormalWeb"/>
              <w:spacing w:before="0" w:beforeAutospacing="0" w:after="0" w:afterAutospacing="0"/>
              <w:rPr>
                <w:rFonts w:ascii="Aptos Serif" w:hAnsi="Aptos Serif" w:cs="Aptos Serif"/>
                <w:color w:val="363636"/>
              </w:rPr>
            </w:pPr>
            <w:r w:rsidRPr="009615D5">
              <w:rPr>
                <w:rFonts w:ascii="Aptos Serif" w:hAnsi="Aptos Serif" w:cs="Aptos Serif"/>
                <w:color w:val="363636"/>
              </w:rPr>
              <w:t xml:space="preserve">Transforms items with the help of a lambda function. </w:t>
            </w:r>
          </w:p>
        </w:tc>
      </w:tr>
      <w:tr w:rsidR="00E619B1" w14:paraId="1CBE7390" w14:textId="77777777" w:rsidTr="009B7796">
        <w:tc>
          <w:tcPr>
            <w:tcW w:w="2124" w:type="dxa"/>
            <w:tcBorders>
              <w:top w:val="single" w:sz="2" w:space="0" w:color="DBDBDB"/>
              <w:left w:val="single" w:sz="2" w:space="0" w:color="DBDBDB"/>
              <w:bottom w:val="single" w:sz="6" w:space="0" w:color="DBDBDB"/>
              <w:right w:val="single" w:sz="2" w:space="0" w:color="DBDBDB"/>
            </w:tcBorders>
            <w:shd w:val="clear" w:color="auto" w:fill="FFFFFF"/>
            <w:tcMar>
              <w:top w:w="120" w:type="dxa"/>
              <w:left w:w="180" w:type="dxa"/>
              <w:bottom w:w="120" w:type="dxa"/>
              <w:right w:w="180" w:type="dxa"/>
            </w:tcMar>
            <w:hideMark/>
          </w:tcPr>
          <w:p w14:paraId="30A72346" w14:textId="77777777" w:rsidR="00E619B1" w:rsidRPr="000E32AE" w:rsidRDefault="00E619B1" w:rsidP="009B7796">
            <w:pPr>
              <w:pStyle w:val="NormalWeb"/>
              <w:spacing w:before="0" w:beforeAutospacing="0" w:after="0" w:afterAutospacing="0"/>
              <w:rPr>
                <w:rStyle w:val="inlinecode"/>
              </w:rPr>
            </w:pPr>
            <w:r w:rsidRPr="000E32AE">
              <w:rPr>
                <w:rStyle w:val="inlinecode"/>
              </w:rPr>
              <w:t>reduce</w:t>
            </w:r>
          </w:p>
        </w:tc>
        <w:tc>
          <w:tcPr>
            <w:tcW w:w="6945" w:type="dxa"/>
            <w:tcBorders>
              <w:top w:val="single" w:sz="2" w:space="0" w:color="DBDBDB"/>
              <w:left w:val="single" w:sz="2" w:space="0" w:color="DBDBDB"/>
              <w:bottom w:val="single" w:sz="6" w:space="0" w:color="DBDBDB"/>
              <w:right w:val="single" w:sz="2" w:space="0" w:color="DBDBDB"/>
            </w:tcBorders>
            <w:shd w:val="clear" w:color="auto" w:fill="FFFFFF"/>
            <w:tcMar>
              <w:top w:w="120" w:type="dxa"/>
              <w:left w:w="180" w:type="dxa"/>
              <w:bottom w:w="120" w:type="dxa"/>
              <w:right w:w="180" w:type="dxa"/>
            </w:tcMar>
            <w:hideMark/>
          </w:tcPr>
          <w:p w14:paraId="17010235" w14:textId="77777777" w:rsidR="00E619B1" w:rsidRPr="009615D5" w:rsidRDefault="00E619B1" w:rsidP="009B7796">
            <w:pPr>
              <w:pStyle w:val="NormalWeb"/>
              <w:spacing w:before="0" w:beforeAutospacing="0" w:after="0" w:afterAutospacing="0"/>
              <w:rPr>
                <w:rFonts w:ascii="Aptos Serif" w:hAnsi="Aptos Serif" w:cs="Aptos Serif"/>
                <w:color w:val="363636"/>
              </w:rPr>
            </w:pPr>
            <w:r w:rsidRPr="009615D5">
              <w:rPr>
                <w:rFonts w:ascii="Aptos Serif" w:hAnsi="Aptos Serif" w:cs="Aptos Serif"/>
                <w:color w:val="363636"/>
              </w:rPr>
              <w:t xml:space="preserve">Conflates all values in a sequence using a lambda. </w:t>
            </w:r>
          </w:p>
        </w:tc>
      </w:tr>
      <w:tr w:rsidR="00E619B1" w14:paraId="0CE745A0" w14:textId="77777777" w:rsidTr="009B7796">
        <w:tc>
          <w:tcPr>
            <w:tcW w:w="2124" w:type="dxa"/>
            <w:tcBorders>
              <w:top w:val="single" w:sz="2" w:space="0" w:color="DBDBDB"/>
              <w:left w:val="single" w:sz="2" w:space="0" w:color="DBDBDB"/>
              <w:bottom w:val="single" w:sz="6" w:space="0" w:color="DBDBDB"/>
              <w:right w:val="single" w:sz="2" w:space="0" w:color="DBDBDB"/>
            </w:tcBorders>
            <w:shd w:val="clear" w:color="auto" w:fill="FFFFFF"/>
            <w:tcMar>
              <w:top w:w="120" w:type="dxa"/>
              <w:left w:w="180" w:type="dxa"/>
              <w:bottom w:w="120" w:type="dxa"/>
              <w:right w:w="180" w:type="dxa"/>
            </w:tcMar>
            <w:hideMark/>
          </w:tcPr>
          <w:p w14:paraId="516419A7" w14:textId="77777777" w:rsidR="00E619B1" w:rsidRPr="000E32AE" w:rsidRDefault="00E619B1" w:rsidP="009B7796">
            <w:pPr>
              <w:pStyle w:val="NormalWeb"/>
              <w:spacing w:before="0" w:beforeAutospacing="0" w:after="0" w:afterAutospacing="0"/>
              <w:rPr>
                <w:rStyle w:val="inlinecode"/>
              </w:rPr>
            </w:pPr>
            <w:r w:rsidRPr="000E32AE">
              <w:rPr>
                <w:rStyle w:val="inlinecode"/>
              </w:rPr>
              <w:t>until</w:t>
            </w:r>
          </w:p>
        </w:tc>
        <w:tc>
          <w:tcPr>
            <w:tcW w:w="6945" w:type="dxa"/>
            <w:tcBorders>
              <w:top w:val="single" w:sz="2" w:space="0" w:color="DBDBDB"/>
              <w:left w:val="single" w:sz="2" w:space="0" w:color="DBDBDB"/>
              <w:bottom w:val="single" w:sz="6" w:space="0" w:color="DBDBDB"/>
              <w:right w:val="single" w:sz="2" w:space="0" w:color="DBDBDB"/>
            </w:tcBorders>
            <w:shd w:val="clear" w:color="auto" w:fill="FFFFFF"/>
            <w:tcMar>
              <w:top w:w="120" w:type="dxa"/>
              <w:left w:w="180" w:type="dxa"/>
              <w:bottom w:w="120" w:type="dxa"/>
              <w:right w:w="180" w:type="dxa"/>
            </w:tcMar>
            <w:hideMark/>
          </w:tcPr>
          <w:p w14:paraId="0838FA4E" w14:textId="77777777" w:rsidR="00E619B1" w:rsidRPr="009615D5" w:rsidRDefault="00E619B1" w:rsidP="009B7796">
            <w:pPr>
              <w:pStyle w:val="NormalWeb"/>
              <w:spacing w:before="0" w:beforeAutospacing="0" w:after="0" w:afterAutospacing="0"/>
              <w:rPr>
                <w:rFonts w:ascii="Aptos Serif" w:hAnsi="Aptos Serif" w:cs="Aptos Serif"/>
                <w:color w:val="363636"/>
              </w:rPr>
            </w:pPr>
            <w:r w:rsidRPr="009615D5">
              <w:rPr>
                <w:rFonts w:ascii="Aptos Serif" w:hAnsi="Aptos Serif" w:cs="Aptos Serif"/>
                <w:color w:val="363636"/>
              </w:rPr>
              <w:t xml:space="preserve">Returns a prefix of a sequence until a value satisfying a predicate is found. </w:t>
            </w:r>
          </w:p>
        </w:tc>
      </w:tr>
      <w:tr w:rsidR="00E619B1" w14:paraId="0B11E373" w14:textId="77777777" w:rsidTr="009B7796">
        <w:tc>
          <w:tcPr>
            <w:tcW w:w="2124" w:type="dxa"/>
            <w:tcBorders>
              <w:top w:val="single" w:sz="2" w:space="0" w:color="DBDBDB"/>
              <w:left w:val="single" w:sz="2" w:space="0" w:color="DBDBDB"/>
              <w:bottom w:val="single" w:sz="6" w:space="0" w:color="DBDBDB"/>
              <w:right w:val="single" w:sz="2" w:space="0" w:color="DBDBDB"/>
            </w:tcBorders>
            <w:shd w:val="clear" w:color="auto" w:fill="FFFFFF"/>
            <w:tcMar>
              <w:top w:w="120" w:type="dxa"/>
              <w:left w:w="180" w:type="dxa"/>
              <w:bottom w:w="120" w:type="dxa"/>
              <w:right w:w="180" w:type="dxa"/>
            </w:tcMar>
            <w:hideMark/>
          </w:tcPr>
          <w:p w14:paraId="1F66C2F3" w14:textId="77777777" w:rsidR="00E619B1" w:rsidRPr="000E32AE" w:rsidRDefault="00E619B1" w:rsidP="009B7796">
            <w:pPr>
              <w:pStyle w:val="NormalWeb"/>
              <w:spacing w:before="0" w:beforeAutospacing="0" w:after="0" w:afterAutospacing="0"/>
              <w:rPr>
                <w:rStyle w:val="inlinecode"/>
              </w:rPr>
            </w:pPr>
            <w:r w:rsidRPr="000E32AE">
              <w:rPr>
                <w:rStyle w:val="inlinecode"/>
              </w:rPr>
              <w:t>while</w:t>
            </w:r>
          </w:p>
        </w:tc>
        <w:tc>
          <w:tcPr>
            <w:tcW w:w="6945" w:type="dxa"/>
            <w:tcBorders>
              <w:top w:val="single" w:sz="2" w:space="0" w:color="DBDBDB"/>
              <w:left w:val="single" w:sz="2" w:space="0" w:color="DBDBDB"/>
              <w:bottom w:val="single" w:sz="6" w:space="0" w:color="DBDBDB"/>
              <w:right w:val="single" w:sz="2" w:space="0" w:color="DBDBDB"/>
            </w:tcBorders>
            <w:shd w:val="clear" w:color="auto" w:fill="FFFFFF"/>
            <w:tcMar>
              <w:top w:w="120" w:type="dxa"/>
              <w:left w:w="180" w:type="dxa"/>
              <w:bottom w:w="120" w:type="dxa"/>
              <w:right w:w="180" w:type="dxa"/>
            </w:tcMar>
            <w:hideMark/>
          </w:tcPr>
          <w:p w14:paraId="4451A41E" w14:textId="77777777" w:rsidR="00E619B1" w:rsidRPr="009615D5" w:rsidRDefault="00E619B1" w:rsidP="009B7796">
            <w:pPr>
              <w:pStyle w:val="NormalWeb"/>
              <w:spacing w:before="0" w:beforeAutospacing="0" w:after="0" w:afterAutospacing="0"/>
              <w:rPr>
                <w:rFonts w:ascii="Aptos Serif" w:hAnsi="Aptos Serif" w:cs="Aptos Serif"/>
                <w:color w:val="363636"/>
              </w:rPr>
            </w:pPr>
            <w:r w:rsidRPr="009615D5">
              <w:rPr>
                <w:rFonts w:ascii="Aptos Serif" w:hAnsi="Aptos Serif" w:cs="Aptos Serif"/>
                <w:color w:val="363636"/>
              </w:rPr>
              <w:t xml:space="preserve">Returns a prefix of a sequence while values satisfy a predicate. </w:t>
            </w:r>
          </w:p>
        </w:tc>
      </w:tr>
      <w:tr w:rsidR="00E619B1" w14:paraId="714AAA25" w14:textId="77777777" w:rsidTr="009B7796">
        <w:tc>
          <w:tcPr>
            <w:tcW w:w="2124" w:type="dxa"/>
            <w:tcBorders>
              <w:top w:val="single" w:sz="2" w:space="0" w:color="DBDBDB"/>
              <w:left w:val="single" w:sz="2" w:space="0" w:color="DBDBDB"/>
              <w:bottom w:val="single" w:sz="2" w:space="0" w:color="DBDBDB"/>
              <w:right w:val="single" w:sz="2" w:space="0" w:color="DBDBDB"/>
            </w:tcBorders>
            <w:shd w:val="clear" w:color="auto" w:fill="FFFFFF"/>
            <w:tcMar>
              <w:top w:w="120" w:type="dxa"/>
              <w:left w:w="180" w:type="dxa"/>
              <w:bottom w:w="120" w:type="dxa"/>
              <w:right w:w="180" w:type="dxa"/>
            </w:tcMar>
            <w:hideMark/>
          </w:tcPr>
          <w:p w14:paraId="484F705E" w14:textId="77777777" w:rsidR="00E619B1" w:rsidRPr="000E32AE" w:rsidRDefault="00E619B1" w:rsidP="009B7796">
            <w:pPr>
              <w:pStyle w:val="NormalWeb"/>
              <w:spacing w:before="0" w:beforeAutospacing="0" w:after="0" w:afterAutospacing="0"/>
              <w:rPr>
                <w:rStyle w:val="inlinecode"/>
              </w:rPr>
            </w:pPr>
            <w:r w:rsidRPr="000E32AE">
              <w:rPr>
                <w:rStyle w:val="inlinecode"/>
              </w:rPr>
              <w:t>zip</w:t>
            </w:r>
          </w:p>
        </w:tc>
        <w:tc>
          <w:tcPr>
            <w:tcW w:w="6945" w:type="dxa"/>
            <w:tcBorders>
              <w:top w:val="single" w:sz="2" w:space="0" w:color="DBDBDB"/>
              <w:left w:val="single" w:sz="2" w:space="0" w:color="DBDBDB"/>
              <w:bottom w:val="single" w:sz="2" w:space="0" w:color="DBDBDB"/>
              <w:right w:val="single" w:sz="2" w:space="0" w:color="DBDBDB"/>
            </w:tcBorders>
            <w:shd w:val="clear" w:color="auto" w:fill="FFFFFF"/>
            <w:tcMar>
              <w:top w:w="120" w:type="dxa"/>
              <w:left w:w="180" w:type="dxa"/>
              <w:bottom w:w="120" w:type="dxa"/>
              <w:right w:w="180" w:type="dxa"/>
            </w:tcMar>
            <w:hideMark/>
          </w:tcPr>
          <w:p w14:paraId="2A96ABD4" w14:textId="77777777" w:rsidR="00E619B1" w:rsidRPr="009615D5" w:rsidRDefault="00E619B1" w:rsidP="009B7796">
            <w:pPr>
              <w:pStyle w:val="NormalWeb"/>
              <w:spacing w:before="0" w:beforeAutospacing="0" w:after="0" w:afterAutospacing="0"/>
              <w:rPr>
                <w:rFonts w:ascii="Aptos Serif" w:hAnsi="Aptos Serif" w:cs="Aptos Serif"/>
                <w:color w:val="363636"/>
              </w:rPr>
            </w:pPr>
            <w:r w:rsidRPr="009615D5">
              <w:rPr>
                <w:rFonts w:ascii="Aptos Serif" w:hAnsi="Aptos Serif" w:cs="Aptos Serif"/>
                <w:color w:val="363636"/>
              </w:rPr>
              <w:t xml:space="preserve">Combines two sequences using a lambda function. </w:t>
            </w:r>
          </w:p>
        </w:tc>
      </w:tr>
    </w:tbl>
    <w:p w14:paraId="060C6ED1" w14:textId="5EA697FE" w:rsidR="00652EC8" w:rsidRDefault="00652EC8" w:rsidP="00652EC8">
      <w:pPr>
        <w:pStyle w:val="Ttulo3"/>
      </w:pPr>
      <w:bookmarkStart w:id="107" w:name="_Toc232272290"/>
      <w:r>
        <w:t>Date sequence operators</w:t>
      </w:r>
      <w:bookmarkEnd w:id="107"/>
    </w:p>
    <w:p w14:paraId="26040080" w14:textId="641EC349" w:rsidR="00652EC8" w:rsidRDefault="00652EC8" w:rsidP="00652EC8">
      <w:pPr>
        <w:rPr>
          <w:szCs w:val="24"/>
        </w:rPr>
      </w:pPr>
      <w:r>
        <w:t xml:space="preserve">Date sequence operators match the corresponding date </w:t>
      </w:r>
      <w:r w:rsidR="004B4BF6">
        <w:t xml:space="preserve">vector </w:t>
      </w:r>
      <w:r>
        <w:t>operators:</w:t>
      </w:r>
    </w:p>
    <w:tbl>
      <w:tblPr>
        <w:tblW w:w="9069" w:type="dxa"/>
        <w:tblBorders>
          <w:top w:val="single" w:sz="6" w:space="0" w:color="DBDBDB"/>
          <w:left w:val="single" w:sz="6" w:space="0" w:color="DBDBDB"/>
          <w:bottom w:val="single" w:sz="6" w:space="0" w:color="DBDBDB"/>
          <w:right w:val="single" w:sz="6" w:space="0" w:color="DBDBDB"/>
        </w:tblBorders>
        <w:shd w:val="clear" w:color="auto" w:fill="FFFFFF"/>
        <w:tblCellMar>
          <w:top w:w="15" w:type="dxa"/>
          <w:left w:w="15" w:type="dxa"/>
          <w:bottom w:w="15" w:type="dxa"/>
          <w:right w:w="15" w:type="dxa"/>
        </w:tblCellMar>
        <w:tblLook w:val="04A0" w:firstRow="1" w:lastRow="0" w:firstColumn="1" w:lastColumn="0" w:noHBand="0" w:noVBand="1"/>
      </w:tblPr>
      <w:tblGrid>
        <w:gridCol w:w="735"/>
        <w:gridCol w:w="8334"/>
      </w:tblGrid>
      <w:tr w:rsidR="00652EC8" w14:paraId="4ED44AF5" w14:textId="77777777" w:rsidTr="00073EED">
        <w:tc>
          <w:tcPr>
            <w:tcW w:w="0" w:type="auto"/>
            <w:tcBorders>
              <w:top w:val="single" w:sz="2" w:space="0" w:color="DBDBDB"/>
              <w:left w:val="single" w:sz="2" w:space="0" w:color="DBDBDB"/>
              <w:bottom w:val="single" w:sz="6" w:space="0" w:color="DBDBDB"/>
              <w:right w:val="single" w:sz="2" w:space="0" w:color="DBDBDB"/>
            </w:tcBorders>
            <w:shd w:val="clear" w:color="auto" w:fill="FFFFFF"/>
            <w:tcMar>
              <w:top w:w="120" w:type="dxa"/>
              <w:left w:w="180" w:type="dxa"/>
              <w:bottom w:w="120" w:type="dxa"/>
              <w:right w:w="180" w:type="dxa"/>
            </w:tcMar>
            <w:hideMark/>
          </w:tcPr>
          <w:p w14:paraId="0293E74D" w14:textId="77777777" w:rsidR="00652EC8" w:rsidRPr="00D1314C" w:rsidRDefault="00652EC8" w:rsidP="00073EED">
            <w:pPr>
              <w:pStyle w:val="NormalWeb"/>
              <w:spacing w:before="0" w:beforeAutospacing="0" w:after="0" w:afterAutospacing="0"/>
              <w:rPr>
                <w:rStyle w:val="inlinecode"/>
              </w:rPr>
            </w:pPr>
            <w:r w:rsidRPr="00D1314C">
              <w:rPr>
                <w:rStyle w:val="inlinecode"/>
              </w:rPr>
              <w:t>+</w:t>
            </w:r>
          </w:p>
        </w:tc>
        <w:tc>
          <w:tcPr>
            <w:tcW w:w="8334" w:type="dxa"/>
            <w:tcBorders>
              <w:top w:val="single" w:sz="2" w:space="0" w:color="DBDBDB"/>
              <w:left w:val="single" w:sz="2" w:space="0" w:color="DBDBDB"/>
              <w:bottom w:val="single" w:sz="6" w:space="0" w:color="DBDBDB"/>
              <w:right w:val="single" w:sz="2" w:space="0" w:color="DBDBDB"/>
            </w:tcBorders>
            <w:shd w:val="clear" w:color="auto" w:fill="FFFFFF"/>
            <w:tcMar>
              <w:top w:w="120" w:type="dxa"/>
              <w:left w:w="180" w:type="dxa"/>
              <w:bottom w:w="120" w:type="dxa"/>
              <w:right w:w="180" w:type="dxa"/>
            </w:tcMar>
            <w:hideMark/>
          </w:tcPr>
          <w:p w14:paraId="7F1D1C4E" w14:textId="0CA4CC51" w:rsidR="00652EC8" w:rsidRDefault="00652EC8" w:rsidP="00073EED">
            <w:pPr>
              <w:pStyle w:val="NormalWeb"/>
              <w:spacing w:before="0" w:beforeAutospacing="0" w:after="0" w:afterAutospacing="0"/>
              <w:rPr>
                <w:rFonts w:ascii="Aptos Serif" w:hAnsi="Aptos Serif" w:cs="Aptos Serif"/>
                <w:color w:val="363636"/>
              </w:rPr>
            </w:pPr>
            <w:r w:rsidRPr="0097677C">
              <w:rPr>
                <w:rFonts w:ascii="Aptos Serif" w:hAnsi="Aptos Serif" w:cs="Aptos Serif"/>
                <w:color w:val="363636"/>
              </w:rPr>
              <w:t xml:space="preserve">Adds </w:t>
            </w:r>
            <w:r>
              <w:rPr>
                <w:rFonts w:ascii="Aptos Serif" w:hAnsi="Aptos Serif" w:cs="Aptos Serif"/>
                <w:color w:val="363636"/>
              </w:rPr>
              <w:t xml:space="preserve">a date </w:t>
            </w:r>
            <w:r w:rsidR="00FE6FDE">
              <w:rPr>
                <w:rFonts w:ascii="Aptos Serif" w:hAnsi="Aptos Serif" w:cs="Aptos Serif"/>
                <w:color w:val="363636"/>
              </w:rPr>
              <w:t xml:space="preserve">sequence </w:t>
            </w:r>
            <w:r>
              <w:rPr>
                <w:rFonts w:ascii="Aptos Serif" w:hAnsi="Aptos Serif" w:cs="Aptos Serif"/>
                <w:color w:val="363636"/>
              </w:rPr>
              <w:t xml:space="preserve">and an integer </w:t>
            </w:r>
            <w:r w:rsidR="00FE6FDE">
              <w:rPr>
                <w:rFonts w:ascii="Aptos Serif" w:hAnsi="Aptos Serif" w:cs="Aptos Serif"/>
                <w:color w:val="363636"/>
              </w:rPr>
              <w:t xml:space="preserve">sequence </w:t>
            </w:r>
            <w:r>
              <w:rPr>
                <w:rFonts w:ascii="Aptos Serif" w:hAnsi="Aptos Serif" w:cs="Aptos Serif"/>
                <w:color w:val="363636"/>
              </w:rPr>
              <w:t xml:space="preserve">and returns a </w:t>
            </w:r>
            <w:r w:rsidR="00FE6FDE">
              <w:rPr>
                <w:rFonts w:ascii="Aptos Serif" w:hAnsi="Aptos Serif" w:cs="Aptos Serif"/>
                <w:color w:val="363636"/>
              </w:rPr>
              <w:t xml:space="preserve">sequence </w:t>
            </w:r>
            <w:r>
              <w:rPr>
                <w:rFonts w:ascii="Aptos Serif" w:hAnsi="Aptos Serif" w:cs="Aptos Serif"/>
                <w:color w:val="363636"/>
              </w:rPr>
              <w:t>of date</w:t>
            </w:r>
            <w:r w:rsidR="00FE6FDE">
              <w:rPr>
                <w:rFonts w:ascii="Aptos Serif" w:hAnsi="Aptos Serif" w:cs="Aptos Serif"/>
                <w:color w:val="363636"/>
              </w:rPr>
              <w:t>s</w:t>
            </w:r>
            <w:r w:rsidRPr="0097677C">
              <w:rPr>
                <w:rFonts w:ascii="Aptos Serif" w:hAnsi="Aptos Serif" w:cs="Aptos Serif"/>
                <w:color w:val="363636"/>
              </w:rPr>
              <w:t>.</w:t>
            </w:r>
          </w:p>
          <w:p w14:paraId="1AD3EA68" w14:textId="77777777" w:rsidR="00652EC8" w:rsidRPr="0097677C" w:rsidRDefault="00652EC8" w:rsidP="00073EED">
            <w:pPr>
              <w:pStyle w:val="NormalWeb"/>
              <w:spacing w:before="0" w:beforeAutospacing="0" w:after="0" w:afterAutospacing="0"/>
              <w:rPr>
                <w:rFonts w:ascii="Aptos Serif" w:hAnsi="Aptos Serif" w:cs="Aptos Serif"/>
                <w:color w:val="363636"/>
              </w:rPr>
            </w:pPr>
            <w:r>
              <w:rPr>
                <w:rFonts w:ascii="Aptos Serif" w:hAnsi="Aptos Serif" w:cs="Aptos Serif"/>
                <w:color w:val="363636"/>
              </w:rPr>
              <w:t>The second operand can also be an integer scalar.</w:t>
            </w:r>
          </w:p>
        </w:tc>
      </w:tr>
      <w:tr w:rsidR="00652EC8" w14:paraId="066D0D7C" w14:textId="77777777" w:rsidTr="00073EED">
        <w:tc>
          <w:tcPr>
            <w:tcW w:w="0" w:type="auto"/>
            <w:tcBorders>
              <w:top w:val="single" w:sz="2" w:space="0" w:color="DBDBDB"/>
              <w:left w:val="single" w:sz="2" w:space="0" w:color="DBDBDB"/>
              <w:bottom w:val="single" w:sz="6" w:space="0" w:color="DBDBDB"/>
              <w:right w:val="single" w:sz="2" w:space="0" w:color="DBDBDB"/>
            </w:tcBorders>
            <w:shd w:val="clear" w:color="auto" w:fill="FFFFFF"/>
            <w:tcMar>
              <w:top w:w="120" w:type="dxa"/>
              <w:left w:w="180" w:type="dxa"/>
              <w:bottom w:w="120" w:type="dxa"/>
              <w:right w:w="180" w:type="dxa"/>
            </w:tcMar>
            <w:hideMark/>
          </w:tcPr>
          <w:p w14:paraId="414C752A" w14:textId="77777777" w:rsidR="00652EC8" w:rsidRPr="00D1314C" w:rsidRDefault="00652EC8" w:rsidP="00073EED">
            <w:pPr>
              <w:pStyle w:val="NormalWeb"/>
              <w:spacing w:before="0" w:beforeAutospacing="0" w:after="0" w:afterAutospacing="0"/>
              <w:rPr>
                <w:rStyle w:val="inlinecode"/>
              </w:rPr>
            </w:pPr>
            <w:r w:rsidRPr="00D1314C">
              <w:rPr>
                <w:rStyle w:val="inlinecode"/>
              </w:rPr>
              <w:t>-</w:t>
            </w:r>
          </w:p>
        </w:tc>
        <w:tc>
          <w:tcPr>
            <w:tcW w:w="8334" w:type="dxa"/>
            <w:tcBorders>
              <w:top w:val="single" w:sz="2" w:space="0" w:color="DBDBDB"/>
              <w:left w:val="single" w:sz="2" w:space="0" w:color="DBDBDB"/>
              <w:bottom w:val="single" w:sz="6" w:space="0" w:color="DBDBDB"/>
              <w:right w:val="single" w:sz="2" w:space="0" w:color="DBDBDB"/>
            </w:tcBorders>
            <w:shd w:val="clear" w:color="auto" w:fill="FFFFFF"/>
            <w:tcMar>
              <w:top w:w="120" w:type="dxa"/>
              <w:left w:w="180" w:type="dxa"/>
              <w:bottom w:w="120" w:type="dxa"/>
              <w:right w:w="180" w:type="dxa"/>
            </w:tcMar>
            <w:hideMark/>
          </w:tcPr>
          <w:p w14:paraId="2D37B622" w14:textId="4CED8858" w:rsidR="00652EC8" w:rsidRDefault="00652EC8" w:rsidP="00073EED">
            <w:pPr>
              <w:pStyle w:val="NormalWeb"/>
              <w:spacing w:before="0" w:beforeAutospacing="0" w:after="0" w:afterAutospacing="0"/>
              <w:rPr>
                <w:rFonts w:ascii="Aptos Serif" w:hAnsi="Aptos Serif" w:cs="Aptos Serif"/>
                <w:color w:val="363636"/>
              </w:rPr>
            </w:pPr>
            <w:r w:rsidRPr="0097677C">
              <w:rPr>
                <w:rFonts w:ascii="Aptos Serif" w:hAnsi="Aptos Serif" w:cs="Aptos Serif"/>
                <w:color w:val="363636"/>
              </w:rPr>
              <w:t xml:space="preserve">Subtracts two </w:t>
            </w:r>
            <w:r>
              <w:rPr>
                <w:rFonts w:ascii="Aptos Serif" w:hAnsi="Aptos Serif" w:cs="Aptos Serif"/>
                <w:color w:val="363636"/>
              </w:rPr>
              <w:t xml:space="preserve">date </w:t>
            </w:r>
            <w:r w:rsidR="00FE6FDE">
              <w:rPr>
                <w:rFonts w:ascii="Aptos Serif" w:hAnsi="Aptos Serif" w:cs="Aptos Serif"/>
                <w:color w:val="363636"/>
              </w:rPr>
              <w:t>sequences</w:t>
            </w:r>
            <w:r w:rsidRPr="0097677C">
              <w:rPr>
                <w:rFonts w:ascii="Aptos Serif" w:hAnsi="Aptos Serif" w:cs="Aptos Serif"/>
                <w:color w:val="363636"/>
              </w:rPr>
              <w:t xml:space="preserve">, </w:t>
            </w:r>
            <w:r>
              <w:rPr>
                <w:rFonts w:ascii="Aptos Serif" w:hAnsi="Aptos Serif" w:cs="Aptos Serif"/>
                <w:color w:val="363636"/>
              </w:rPr>
              <w:t xml:space="preserve">returning an integer </w:t>
            </w:r>
            <w:r w:rsidR="00FE6FDE">
              <w:rPr>
                <w:rFonts w:ascii="Aptos Serif" w:hAnsi="Aptos Serif" w:cs="Aptos Serif"/>
                <w:color w:val="363636"/>
              </w:rPr>
              <w:t xml:space="preserve">sequence </w:t>
            </w:r>
            <w:r>
              <w:rPr>
                <w:rFonts w:ascii="Aptos Serif" w:hAnsi="Aptos Serif" w:cs="Aptos Serif"/>
                <w:color w:val="363636"/>
              </w:rPr>
              <w:t>with the difference in days.</w:t>
            </w:r>
          </w:p>
          <w:p w14:paraId="4D530314" w14:textId="66C29359" w:rsidR="00652EC8" w:rsidRDefault="00652EC8" w:rsidP="00073EED">
            <w:pPr>
              <w:pStyle w:val="NormalWeb"/>
              <w:spacing w:before="0" w:beforeAutospacing="0" w:after="0" w:afterAutospacing="0"/>
              <w:rPr>
                <w:rFonts w:ascii="Aptos Serif" w:hAnsi="Aptos Serif" w:cs="Aptos Serif"/>
                <w:color w:val="363636"/>
              </w:rPr>
            </w:pPr>
            <w:r>
              <w:rPr>
                <w:rFonts w:ascii="Aptos Serif" w:hAnsi="Aptos Serif" w:cs="Aptos Serif"/>
                <w:color w:val="363636"/>
              </w:rPr>
              <w:t xml:space="preserve">It can also subtract an integer </w:t>
            </w:r>
            <w:r w:rsidR="00E56B26">
              <w:rPr>
                <w:rFonts w:ascii="Aptos Serif" w:hAnsi="Aptos Serif" w:cs="Aptos Serif"/>
                <w:color w:val="363636"/>
              </w:rPr>
              <w:t>sequence</w:t>
            </w:r>
            <w:r>
              <w:rPr>
                <w:rFonts w:ascii="Aptos Serif" w:hAnsi="Aptos Serif" w:cs="Aptos Serif"/>
                <w:color w:val="363636"/>
              </w:rPr>
              <w:t xml:space="preserve"> from a date </w:t>
            </w:r>
            <w:r w:rsidR="00E56B26">
              <w:rPr>
                <w:rFonts w:ascii="Aptos Serif" w:hAnsi="Aptos Serif" w:cs="Aptos Serif"/>
                <w:color w:val="363636"/>
              </w:rPr>
              <w:t xml:space="preserve">sequence </w:t>
            </w:r>
            <w:r>
              <w:rPr>
                <w:rFonts w:ascii="Aptos Serif" w:hAnsi="Aptos Serif" w:cs="Aptos Serif"/>
                <w:color w:val="363636"/>
              </w:rPr>
              <w:t xml:space="preserve">to return another </w:t>
            </w:r>
            <w:r w:rsidR="00E56B26">
              <w:rPr>
                <w:rFonts w:ascii="Aptos Serif" w:hAnsi="Aptos Serif" w:cs="Aptos Serif"/>
                <w:color w:val="363636"/>
              </w:rPr>
              <w:t>sequence</w:t>
            </w:r>
            <w:r>
              <w:rPr>
                <w:rFonts w:ascii="Aptos Serif" w:hAnsi="Aptos Serif" w:cs="Aptos Serif"/>
                <w:color w:val="363636"/>
              </w:rPr>
              <w:t xml:space="preserve"> of dates.</w:t>
            </w:r>
          </w:p>
          <w:p w14:paraId="04A9F01C" w14:textId="77777777" w:rsidR="00652EC8" w:rsidRPr="0097677C" w:rsidRDefault="00652EC8" w:rsidP="00073EED">
            <w:pPr>
              <w:pStyle w:val="NormalWeb"/>
              <w:spacing w:before="0" w:beforeAutospacing="0" w:after="0" w:afterAutospacing="0"/>
              <w:rPr>
                <w:rFonts w:ascii="Aptos Serif" w:hAnsi="Aptos Serif" w:cs="Aptos Serif"/>
                <w:color w:val="363636"/>
              </w:rPr>
            </w:pPr>
            <w:r>
              <w:rPr>
                <w:rFonts w:ascii="Aptos Serif" w:hAnsi="Aptos Serif" w:cs="Aptos Serif"/>
                <w:color w:val="363636"/>
              </w:rPr>
              <w:t>In both cases, the second operand can be a scalar.</w:t>
            </w:r>
          </w:p>
        </w:tc>
      </w:tr>
    </w:tbl>
    <w:p w14:paraId="25A0D299" w14:textId="6BA79210" w:rsidR="004B4BF6" w:rsidRDefault="004B4BF6" w:rsidP="005E293D">
      <w:pPr>
        <w:spacing w:before="240"/>
      </w:pPr>
      <w:r>
        <w:t xml:space="preserve">While </w:t>
      </w:r>
      <w:r w:rsidR="005E293D">
        <w:t xml:space="preserve">vector operations require both operands to have the same length, sequence operators act only on the common parts of </w:t>
      </w:r>
      <w:r w:rsidR="006E2372">
        <w:t>their</w:t>
      </w:r>
      <w:r w:rsidR="005E293D">
        <w:t xml:space="preserve"> operands.</w:t>
      </w:r>
    </w:p>
    <w:p w14:paraId="4966F5A5" w14:textId="15C79B63" w:rsidR="007E15EE" w:rsidRDefault="007E15EE" w:rsidP="00436984">
      <w:pPr>
        <w:pStyle w:val="Ttulo2"/>
      </w:pPr>
      <w:bookmarkStart w:id="108" w:name="_Toc232272291"/>
      <w:r>
        <w:lastRenderedPageBreak/>
        <w:t xml:space="preserve">Delayed </w:t>
      </w:r>
      <w:r w:rsidRPr="00436984">
        <w:t>execution</w:t>
      </w:r>
      <w:bookmarkEnd w:id="108"/>
    </w:p>
    <w:p w14:paraId="0DEAA2DF" w14:textId="6A4AC88D" w:rsidR="007E15EE" w:rsidRPr="009F304D" w:rsidRDefault="00840898" w:rsidP="00436984">
      <w:pPr>
        <w:rPr>
          <w:szCs w:val="24"/>
        </w:rPr>
      </w:pPr>
      <w:r>
        <w:fldChar w:fldCharType="begin"/>
      </w:r>
      <w:r>
        <w:instrText xml:space="preserve"> XE "</w:instrText>
      </w:r>
      <w:r w:rsidRPr="009F304D">
        <w:instrText>sequences:</w:instrText>
      </w:r>
      <w:r>
        <w:instrText xml:space="preserve">delayed execution" </w:instrText>
      </w:r>
      <w:r>
        <w:fldChar w:fldCharType="end"/>
      </w:r>
      <w:r w:rsidR="007E15EE">
        <w:t>Sequence</w:t>
      </w:r>
      <w:r w:rsidR="00436984">
        <w:t>s</w:t>
      </w:r>
      <w:r w:rsidR="007E15EE">
        <w:t xml:space="preserve"> are </w:t>
      </w:r>
      <w:r w:rsidR="00436984">
        <w:t>modelled</w:t>
      </w:r>
      <w:r w:rsidR="007E15EE">
        <w:t xml:space="preserve"> after .NET LINQ enumerable</w:t>
      </w:r>
      <w:r w:rsidR="00B37ACD">
        <w:t xml:space="preserve"> interfaces</w:t>
      </w:r>
      <w:r w:rsidR="007E15EE">
        <w:t xml:space="preserve">, and so many other functional libraries. One of the most interesting features of these libraries </w:t>
      </w:r>
      <w:r w:rsidR="007E15EE" w:rsidRPr="009F304D">
        <w:t>is </w:t>
      </w:r>
      <w:r w:rsidR="007E15EE" w:rsidRPr="00D107DA">
        <w:rPr>
          <w:rStyle w:val="nfasis"/>
          <w:rFonts w:cs="Aptos Serif"/>
        </w:rPr>
        <w:t>delayed execution</w:t>
      </w:r>
      <w:r w:rsidR="007E15EE" w:rsidRPr="009F304D">
        <w:t>.</w:t>
      </w:r>
    </w:p>
    <w:p w14:paraId="7D76F603" w14:textId="77777777" w:rsidR="007E15EE" w:rsidRDefault="007E15EE" w:rsidP="00436984">
      <w:r>
        <w:t>Applying a method or an operator on a sequence does not means that it will automatically scan the sequence values. Let's start with a simple example:</w:t>
      </w:r>
    </w:p>
    <w:p w14:paraId="4CE149B3" w14:textId="0DAEC1A0" w:rsidR="007E15EE" w:rsidRDefault="007E15EE" w:rsidP="00436984">
      <w:pPr>
        <w:pStyle w:val="Code0"/>
      </w:pPr>
      <w:r>
        <w:rPr>
          <w:rStyle w:val="CdigoHTML"/>
          <w:color w:val="4A4A4A"/>
          <w:sz w:val="21"/>
          <w:szCs w:val="21"/>
        </w:rPr>
        <w:t>-seq(</w:t>
      </w:r>
      <w:r w:rsidRPr="00FA5630">
        <w:rPr>
          <w:color w:val="0000FF"/>
        </w:rPr>
        <w:t>1</w:t>
      </w:r>
      <w:r>
        <w:rPr>
          <w:rStyle w:val="CdigoHTML"/>
          <w:color w:val="4A4A4A"/>
          <w:sz w:val="21"/>
          <w:szCs w:val="21"/>
        </w:rPr>
        <w:t xml:space="preserve">, </w:t>
      </w:r>
      <w:r w:rsidRPr="00FA5630">
        <w:rPr>
          <w:color w:val="0000FF"/>
        </w:rPr>
        <w:t>1000</w:t>
      </w:r>
      <w:r>
        <w:rPr>
          <w:rStyle w:val="CdigoHTML"/>
          <w:color w:val="4A4A4A"/>
          <w:sz w:val="21"/>
          <w:szCs w:val="21"/>
        </w:rPr>
        <w:t>)</w:t>
      </w:r>
    </w:p>
    <w:p w14:paraId="79D54738" w14:textId="4471CD28" w:rsidR="007E15EE" w:rsidRDefault="007E15EE" w:rsidP="00436984">
      <w:pPr>
        <w:spacing w:before="240"/>
        <w:rPr>
          <w:szCs w:val="24"/>
        </w:rPr>
      </w:pPr>
      <w:r>
        <w:t>The above code first creates a sequence that will enumerate numbers from 1 to 1000. Creating the sequence means creating a small instance of an internal class that can be called later to yield the values in the sequence. The unary minus, however, take</w:t>
      </w:r>
      <w:r w:rsidR="00E86C0E">
        <w:t>s</w:t>
      </w:r>
      <w:r>
        <w:t xml:space="preserve"> that sequence generator and returns another generator that yields values in descending order from the interval</w:t>
      </w:r>
      <w:r w:rsidR="00676C37">
        <w:t xml:space="preserve"> </w:t>
      </w:r>
      <m:oMath>
        <m:r>
          <w:rPr>
            <w:rFonts w:ascii="Cambria Math" w:hAnsi="Cambria Math"/>
          </w:rPr>
          <m:t>[-10,-1]</m:t>
        </m:r>
      </m:oMath>
      <w:r>
        <w:t xml:space="preserve">. It does not </w:t>
      </w:r>
      <w:r w:rsidR="002273D7">
        <w:t>yet</w:t>
      </w:r>
      <w:r>
        <w:t xml:space="preserve"> force the sequence enumeration. </w:t>
      </w:r>
      <w:r w:rsidR="00436984">
        <w:t>Enumeration</w:t>
      </w:r>
      <w:r>
        <w:t xml:space="preserve"> takes place as the last operation, as you hit F5 </w:t>
      </w:r>
      <w:r w:rsidR="002273D7">
        <w:t>o</w:t>
      </w:r>
      <w:r>
        <w:t xml:space="preserve">n the </w:t>
      </w:r>
      <w:r w:rsidR="00C026ED">
        <w:t>Austra</w:t>
      </w:r>
      <w:r w:rsidR="00447EC7">
        <w:t xml:space="preserve"> </w:t>
      </w:r>
      <w:r>
        <w:t xml:space="preserve">desktop, as the application needs to print the values created by the expression. The same would happen with this expression, </w:t>
      </w:r>
      <w:r w:rsidR="00B76784">
        <w:t>which</w:t>
      </w:r>
      <w:r>
        <w:t xml:space="preserve"> plots the sequence as a series:</w:t>
      </w:r>
    </w:p>
    <w:p w14:paraId="330F7D18" w14:textId="29F431D6" w:rsidR="007E15EE" w:rsidRDefault="007E15EE" w:rsidP="00436984">
      <w:pPr>
        <w:pStyle w:val="Code0"/>
      </w:pPr>
      <w:r>
        <w:rPr>
          <w:rStyle w:val="CdigoHTML"/>
          <w:color w:val="4A4A4A"/>
          <w:sz w:val="21"/>
          <w:szCs w:val="21"/>
        </w:rPr>
        <w:t>(-seq(</w:t>
      </w:r>
      <w:r w:rsidRPr="00FA5630">
        <w:rPr>
          <w:color w:val="0000FF"/>
        </w:rPr>
        <w:t>1</w:t>
      </w:r>
      <w:r>
        <w:rPr>
          <w:rStyle w:val="CdigoHTML"/>
          <w:color w:val="4A4A4A"/>
          <w:sz w:val="21"/>
          <w:szCs w:val="21"/>
        </w:rPr>
        <w:t xml:space="preserve">, </w:t>
      </w:r>
      <w:r w:rsidRPr="00FA5630">
        <w:rPr>
          <w:color w:val="0000FF"/>
        </w:rPr>
        <w:t>1000</w:t>
      </w:r>
      <w:r>
        <w:rPr>
          <w:rStyle w:val="CdigoHTML"/>
          <w:color w:val="4A4A4A"/>
          <w:sz w:val="21"/>
          <w:szCs w:val="21"/>
        </w:rPr>
        <w:t>)).plot</w:t>
      </w:r>
    </w:p>
    <w:p w14:paraId="743ECE98" w14:textId="77777777" w:rsidR="007E15EE" w:rsidRDefault="007E15EE" w:rsidP="00436984">
      <w:pPr>
        <w:spacing w:before="240"/>
        <w:rPr>
          <w:szCs w:val="24"/>
        </w:rPr>
      </w:pPr>
      <w:r>
        <w:t>It is the </w:t>
      </w:r>
      <w:r w:rsidRPr="00916C57">
        <w:rPr>
          <w:rStyle w:val="inlinecode"/>
        </w:rPr>
        <w:t>plot</w:t>
      </w:r>
      <w:r>
        <w:t> method the trigger which starts the internal loop for generating all the values. You could even intercalate another method call before the plot, without triggering enumeration:</w:t>
      </w:r>
    </w:p>
    <w:p w14:paraId="1862F425" w14:textId="3D8D7A26" w:rsidR="007E15EE" w:rsidRDefault="007E15EE" w:rsidP="00436984">
      <w:pPr>
        <w:pStyle w:val="Code0"/>
        <w:rPr>
          <w:rStyle w:val="CdigoHTML"/>
          <w:color w:val="4A4A4A"/>
          <w:sz w:val="21"/>
          <w:szCs w:val="21"/>
        </w:rPr>
      </w:pPr>
      <w:r>
        <w:rPr>
          <w:rStyle w:val="CdigoHTML"/>
          <w:color w:val="006400"/>
          <w:sz w:val="21"/>
          <w:szCs w:val="21"/>
        </w:rPr>
        <w:t>-- Sort the negated values in ascending order.</w:t>
      </w:r>
    </w:p>
    <w:p w14:paraId="273CEA30" w14:textId="77777777" w:rsidR="007E15EE" w:rsidRDefault="007E15EE" w:rsidP="00436984">
      <w:pPr>
        <w:pStyle w:val="Code0"/>
        <w:rPr>
          <w:rStyle w:val="CdigoHTML"/>
          <w:color w:val="4A4A4A"/>
          <w:sz w:val="21"/>
          <w:szCs w:val="21"/>
        </w:rPr>
      </w:pPr>
      <w:r>
        <w:rPr>
          <w:rStyle w:val="CdigoHTML"/>
          <w:color w:val="4A4A4A"/>
          <w:sz w:val="21"/>
          <w:szCs w:val="21"/>
        </w:rPr>
        <w:t>(-seq(</w:t>
      </w:r>
      <w:r w:rsidRPr="00FA5630">
        <w:rPr>
          <w:color w:val="0000FF"/>
        </w:rPr>
        <w:t>1</w:t>
      </w:r>
      <w:r>
        <w:rPr>
          <w:rStyle w:val="CdigoHTML"/>
          <w:color w:val="4A4A4A"/>
          <w:sz w:val="21"/>
          <w:szCs w:val="21"/>
        </w:rPr>
        <w:t xml:space="preserve">, </w:t>
      </w:r>
      <w:r w:rsidRPr="00FA5630">
        <w:rPr>
          <w:color w:val="0000FF"/>
        </w:rPr>
        <w:t>1000</w:t>
      </w:r>
      <w:r>
        <w:rPr>
          <w:rStyle w:val="CdigoHTML"/>
          <w:color w:val="4A4A4A"/>
          <w:sz w:val="21"/>
          <w:szCs w:val="21"/>
        </w:rPr>
        <w:t>)).sort.plot;</w:t>
      </w:r>
    </w:p>
    <w:p w14:paraId="66F0F67F" w14:textId="77777777" w:rsidR="007E15EE" w:rsidRDefault="007E15EE" w:rsidP="00436984">
      <w:pPr>
        <w:pStyle w:val="Code0"/>
        <w:rPr>
          <w:rStyle w:val="CdigoHTML"/>
          <w:color w:val="4A4A4A"/>
          <w:sz w:val="21"/>
          <w:szCs w:val="21"/>
        </w:rPr>
      </w:pPr>
      <w:r>
        <w:rPr>
          <w:rStyle w:val="CdigoHTML"/>
          <w:color w:val="006400"/>
          <w:sz w:val="21"/>
          <w:szCs w:val="21"/>
        </w:rPr>
        <w:t>-- Square values, select multiples of three and sort descending.</w:t>
      </w:r>
    </w:p>
    <w:p w14:paraId="452D55C8" w14:textId="07CDCC61" w:rsidR="007E15EE" w:rsidRDefault="007E15EE" w:rsidP="00436984">
      <w:pPr>
        <w:pStyle w:val="Code0"/>
        <w:rPr>
          <w:rStyle w:val="CdigoHTML"/>
          <w:color w:val="4A4A4A"/>
          <w:sz w:val="21"/>
          <w:szCs w:val="21"/>
        </w:rPr>
      </w:pPr>
      <w:r>
        <w:rPr>
          <w:rStyle w:val="CdigoHTML"/>
          <w:color w:val="4A4A4A"/>
          <w:sz w:val="21"/>
          <w:szCs w:val="21"/>
        </w:rPr>
        <w:t>seq(</w:t>
      </w:r>
      <w:r w:rsidRPr="00FA5630">
        <w:rPr>
          <w:color w:val="0000FF"/>
        </w:rPr>
        <w:t>1</w:t>
      </w:r>
      <w:r>
        <w:rPr>
          <w:rStyle w:val="CdigoHTML"/>
          <w:color w:val="4A4A4A"/>
          <w:sz w:val="21"/>
          <w:szCs w:val="21"/>
        </w:rPr>
        <w:t xml:space="preserve">, </w:t>
      </w:r>
      <w:r w:rsidRPr="00FA5630">
        <w:rPr>
          <w:color w:val="0000FF"/>
        </w:rPr>
        <w:t>1000</w:t>
      </w:r>
      <w:r>
        <w:rPr>
          <w:rStyle w:val="CdigoHTML"/>
          <w:color w:val="4A4A4A"/>
          <w:sz w:val="21"/>
          <w:szCs w:val="21"/>
        </w:rPr>
        <w:t>).map(x =&gt; x</w:t>
      </w:r>
      <w:r w:rsidR="003C66C2">
        <w:rPr>
          <w:rStyle w:val="CdigoHTML"/>
          <w:color w:val="4A4A4A"/>
          <w:sz w:val="21"/>
          <w:szCs w:val="21"/>
        </w:rPr>
        <w:t xml:space="preserve"> </w:t>
      </w:r>
      <w:r>
        <w:rPr>
          <w:rStyle w:val="CdigoHTML"/>
          <w:color w:val="4A4A4A"/>
          <w:sz w:val="21"/>
          <w:szCs w:val="21"/>
        </w:rPr>
        <w:t>^</w:t>
      </w:r>
      <w:r w:rsidR="003C66C2">
        <w:rPr>
          <w:rStyle w:val="CdigoHTML"/>
          <w:color w:val="4A4A4A"/>
          <w:sz w:val="21"/>
          <w:szCs w:val="21"/>
        </w:rPr>
        <w:t xml:space="preserve"> </w:t>
      </w:r>
      <w:r w:rsidRPr="00FA5630">
        <w:rPr>
          <w:color w:val="0000FF"/>
        </w:rPr>
        <w:t>2</w:t>
      </w:r>
      <w:r>
        <w:rPr>
          <w:rStyle w:val="CdigoHTML"/>
          <w:color w:val="4A4A4A"/>
          <w:sz w:val="21"/>
          <w:szCs w:val="21"/>
        </w:rPr>
        <w:t xml:space="preserve">).filter(x =&gt; x % </w:t>
      </w:r>
      <w:r w:rsidRPr="00FA5630">
        <w:rPr>
          <w:color w:val="0000FF"/>
        </w:rPr>
        <w:t>3</w:t>
      </w:r>
      <w:r>
        <w:rPr>
          <w:rStyle w:val="CdigoHTML"/>
          <w:color w:val="4A4A4A"/>
          <w:sz w:val="21"/>
          <w:szCs w:val="21"/>
        </w:rPr>
        <w:t xml:space="preserve"> = </w:t>
      </w:r>
      <w:r w:rsidRPr="00FA5630">
        <w:rPr>
          <w:color w:val="0000FF"/>
        </w:rPr>
        <w:t>0</w:t>
      </w:r>
      <w:r>
        <w:rPr>
          <w:rStyle w:val="CdigoHTML"/>
          <w:color w:val="4A4A4A"/>
          <w:sz w:val="21"/>
          <w:szCs w:val="21"/>
        </w:rPr>
        <w:t>).sortDesc.plot;</w:t>
      </w:r>
    </w:p>
    <w:p w14:paraId="7740A5DB" w14:textId="2064536E" w:rsidR="007E15EE" w:rsidRDefault="007E15EE" w:rsidP="00436984">
      <w:pPr>
        <w:pStyle w:val="Code0"/>
        <w:rPr>
          <w:rStyle w:val="CdigoHTML"/>
          <w:color w:val="4A4A4A"/>
          <w:sz w:val="21"/>
          <w:szCs w:val="21"/>
        </w:rPr>
      </w:pPr>
      <w:r>
        <w:rPr>
          <w:rStyle w:val="CdigoHTML"/>
          <w:color w:val="006400"/>
          <w:sz w:val="21"/>
          <w:szCs w:val="21"/>
        </w:rPr>
        <w:t>-- Methods like sum, prod, any,or first can also trigger evaluation.</w:t>
      </w:r>
    </w:p>
    <w:p w14:paraId="0627B85A" w14:textId="7B4A5ED7" w:rsidR="007E15EE" w:rsidRDefault="007E15EE" w:rsidP="00436984">
      <w:pPr>
        <w:pStyle w:val="Code0"/>
        <w:rPr>
          <w:color w:val="4A4A4A"/>
        </w:rPr>
      </w:pPr>
      <w:r>
        <w:rPr>
          <w:rStyle w:val="CdigoHTML"/>
          <w:color w:val="4A4A4A"/>
          <w:sz w:val="21"/>
          <w:szCs w:val="21"/>
        </w:rPr>
        <w:t>seq(</w:t>
      </w:r>
      <w:r w:rsidRPr="00FA5630">
        <w:rPr>
          <w:color w:val="0000FF"/>
        </w:rPr>
        <w:t>1</w:t>
      </w:r>
      <w:r>
        <w:rPr>
          <w:rStyle w:val="CdigoHTML"/>
          <w:color w:val="4A4A4A"/>
          <w:sz w:val="21"/>
          <w:szCs w:val="21"/>
        </w:rPr>
        <w:t xml:space="preserve">, </w:t>
      </w:r>
      <w:r w:rsidRPr="00FA5630">
        <w:rPr>
          <w:color w:val="0000FF"/>
        </w:rPr>
        <w:t>100</w:t>
      </w:r>
      <w:r>
        <w:rPr>
          <w:rStyle w:val="CdigoHTML"/>
          <w:color w:val="4A4A4A"/>
          <w:sz w:val="21"/>
          <w:szCs w:val="21"/>
        </w:rPr>
        <w:t xml:space="preserve">).filter(x =&gt; x % </w:t>
      </w:r>
      <w:r w:rsidRPr="00FA5630">
        <w:rPr>
          <w:color w:val="0000FF"/>
        </w:rPr>
        <w:t>2</w:t>
      </w:r>
      <w:r>
        <w:rPr>
          <w:rStyle w:val="CdigoHTML"/>
          <w:color w:val="4A4A4A"/>
          <w:sz w:val="21"/>
          <w:szCs w:val="21"/>
        </w:rPr>
        <w:t xml:space="preserve"> = </w:t>
      </w:r>
      <w:r w:rsidRPr="00FA5630">
        <w:rPr>
          <w:color w:val="0000FF"/>
        </w:rPr>
        <w:t>0</w:t>
      </w:r>
      <w:r>
        <w:rPr>
          <w:rStyle w:val="CdigoHTML"/>
          <w:color w:val="4A4A4A"/>
          <w:sz w:val="21"/>
          <w:szCs w:val="21"/>
        </w:rPr>
        <w:t>).map(x =&gt; x</w:t>
      </w:r>
      <w:r w:rsidR="003C66C2">
        <w:rPr>
          <w:rStyle w:val="CdigoHTML"/>
          <w:color w:val="4A4A4A"/>
          <w:sz w:val="21"/>
          <w:szCs w:val="21"/>
        </w:rPr>
        <w:t xml:space="preserve"> </w:t>
      </w:r>
      <w:r>
        <w:rPr>
          <w:rStyle w:val="CdigoHTML"/>
          <w:color w:val="4A4A4A"/>
          <w:sz w:val="21"/>
          <w:szCs w:val="21"/>
        </w:rPr>
        <w:t>^</w:t>
      </w:r>
      <w:r w:rsidR="003C66C2">
        <w:rPr>
          <w:rStyle w:val="CdigoHTML"/>
          <w:color w:val="4A4A4A"/>
          <w:sz w:val="21"/>
          <w:szCs w:val="21"/>
        </w:rPr>
        <w:t xml:space="preserve"> </w:t>
      </w:r>
      <w:r w:rsidRPr="00FA5630">
        <w:rPr>
          <w:color w:val="0000FF"/>
        </w:rPr>
        <w:t>2</w:t>
      </w:r>
      <w:r>
        <w:rPr>
          <w:rStyle w:val="CdigoHTML"/>
          <w:color w:val="4A4A4A"/>
          <w:sz w:val="21"/>
          <w:szCs w:val="21"/>
        </w:rPr>
        <w:t>).sum</w:t>
      </w:r>
    </w:p>
    <w:p w14:paraId="1E77B844" w14:textId="77777777" w:rsidR="007E15EE" w:rsidRDefault="007E15EE" w:rsidP="007E15EE"/>
    <w:p w14:paraId="7409BFBE" w14:textId="77777777" w:rsidR="002F5354" w:rsidRDefault="002F5354" w:rsidP="007019F0">
      <w:pPr>
        <w:pStyle w:val="Ttulo1"/>
        <w:sectPr w:rsidR="002F5354" w:rsidSect="009C66BA">
          <w:headerReference w:type="default" r:id="rId50"/>
          <w:type w:val="oddPage"/>
          <w:pgSz w:w="11906" w:h="16838" w:code="9"/>
          <w:pgMar w:top="1440" w:right="1440" w:bottom="1440" w:left="1440" w:header="720" w:footer="720" w:gutter="0"/>
          <w:cols w:space="720"/>
          <w:titlePg/>
          <w:docGrid w:linePitch="360"/>
        </w:sectPr>
      </w:pPr>
    </w:p>
    <w:p w14:paraId="4297DDCA" w14:textId="77777777" w:rsidR="00F214E1" w:rsidRDefault="00F214E1" w:rsidP="00B07714">
      <w:pPr>
        <w:pStyle w:val="Ttulo1"/>
        <w:rPr>
          <w:sz w:val="48"/>
        </w:rPr>
      </w:pPr>
      <w:bookmarkStart w:id="109" w:name="_Toc232272292"/>
      <w:r w:rsidRPr="00B07714">
        <w:lastRenderedPageBreak/>
        <w:t>Matrices</w:t>
      </w:r>
      <w:bookmarkEnd w:id="109"/>
    </w:p>
    <w:p w14:paraId="57246839" w14:textId="525923D5" w:rsidR="00F214E1" w:rsidRDefault="009042B5" w:rsidP="00B07714">
      <w:r w:rsidRPr="007E479D">
        <w:rPr>
          <w:smallCaps/>
          <w:noProof/>
          <w:sz w:val="28"/>
          <w:szCs w:val="24"/>
        </w:rPr>
        <w:drawing>
          <wp:anchor distT="0" distB="0" distL="114300" distR="114300" simplePos="0" relativeHeight="251658249" behindDoc="1" locked="0" layoutInCell="1" allowOverlap="1" wp14:anchorId="10530AC5" wp14:editId="673ED9D8">
            <wp:simplePos x="914400" y="1424940"/>
            <wp:positionH relativeFrom="column">
              <wp:align>right</wp:align>
            </wp:positionH>
            <wp:positionV relativeFrom="paragraph">
              <wp:posOffset>0</wp:posOffset>
            </wp:positionV>
            <wp:extent cx="1789200" cy="1789200"/>
            <wp:effectExtent l="0" t="0" r="1905" b="1905"/>
            <wp:wrapTight wrapText="bothSides">
              <wp:wrapPolygon edited="0">
                <wp:start x="7821" y="0"/>
                <wp:lineTo x="5751" y="690"/>
                <wp:lineTo x="1840" y="3220"/>
                <wp:lineTo x="0" y="7361"/>
                <wp:lineTo x="0" y="13342"/>
                <wp:lineTo x="230" y="14722"/>
                <wp:lineTo x="2530" y="18863"/>
                <wp:lineTo x="7131" y="21393"/>
                <wp:lineTo x="7821" y="21393"/>
                <wp:lineTo x="13572" y="21393"/>
                <wp:lineTo x="14262" y="21393"/>
                <wp:lineTo x="18863" y="18863"/>
                <wp:lineTo x="21163" y="14722"/>
                <wp:lineTo x="21393" y="13342"/>
                <wp:lineTo x="21393" y="7361"/>
                <wp:lineTo x="20473" y="5291"/>
                <wp:lineTo x="19783" y="3220"/>
                <wp:lineTo x="15642" y="690"/>
                <wp:lineTo x="13572" y="0"/>
                <wp:lineTo x="7821" y="0"/>
              </wp:wrapPolygon>
            </wp:wrapTight>
            <wp:docPr id="1504191899" name="Imagen 4">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04191899" name="Imagen 4">
                      <a:extLst>
                        <a:ext uri="{C183D7F6-B498-43B3-948B-1728B52AA6E4}">
                          <adec:decorative xmlns:adec="http://schemas.microsoft.com/office/drawing/2017/decorative" val="1"/>
                        </a:ext>
                      </a:extLst>
                    </pic:cNvPr>
                    <pic:cNvPicPr/>
                  </pic:nvPicPr>
                  <pic:blipFill>
                    <a:blip r:embed="rId51" cstate="print">
                      <a:extLst>
                        <a:ext uri="{28A0092B-C50C-407E-A947-70E740481C1C}">
                          <a14:useLocalDpi xmlns:a14="http://schemas.microsoft.com/office/drawing/2010/main" val="0"/>
                        </a:ext>
                      </a:extLst>
                    </a:blip>
                    <a:stretch>
                      <a:fillRect/>
                    </a:stretch>
                  </pic:blipFill>
                  <pic:spPr>
                    <a:xfrm>
                      <a:off x="0" y="0"/>
                      <a:ext cx="1789200" cy="1789200"/>
                    </a:xfrm>
                    <a:prstGeom prst="rect">
                      <a:avLst/>
                    </a:prstGeom>
                  </pic:spPr>
                </pic:pic>
              </a:graphicData>
            </a:graphic>
            <wp14:sizeRelH relativeFrom="margin">
              <wp14:pctWidth>0</wp14:pctWidth>
            </wp14:sizeRelH>
            <wp14:sizeRelV relativeFrom="margin">
              <wp14:pctHeight>0</wp14:pctHeight>
            </wp14:sizeRelV>
          </wp:anchor>
        </w:drawing>
      </w:r>
      <w:r w:rsidR="00F214E1" w:rsidRPr="007E479D">
        <w:rPr>
          <w:smallCaps/>
          <w:sz w:val="28"/>
          <w:szCs w:val="24"/>
        </w:rPr>
        <w:t>A</w:t>
      </w:r>
      <w:r w:rsidR="0018427C">
        <w:rPr>
          <w:smallCaps/>
          <w:sz w:val="28"/>
          <w:szCs w:val="24"/>
        </w:rPr>
        <w:t>ustra</w:t>
      </w:r>
      <w:r w:rsidR="00F214E1" w:rsidRPr="007E479D">
        <w:rPr>
          <w:smallCaps/>
          <w:sz w:val="28"/>
          <w:szCs w:val="24"/>
        </w:rPr>
        <w:t xml:space="preserve"> matrices are</w:t>
      </w:r>
      <w:r w:rsidR="00F214E1">
        <w:t xml:space="preserve"> represented by the </w:t>
      </w:r>
      <w:r w:rsidR="00F214E1" w:rsidRPr="008E2B50">
        <w:rPr>
          <w:rFonts w:ascii="Consolas" w:hAnsi="Consolas"/>
          <w:color w:val="000066"/>
        </w:rPr>
        <w:t>matrix</w:t>
      </w:r>
      <w:r w:rsidR="00F214E1" w:rsidRPr="008E2B50">
        <w:rPr>
          <w:color w:val="000066"/>
        </w:rPr>
        <w:t> </w:t>
      </w:r>
      <w:r w:rsidR="00F214E1">
        <w:t>class. They are implemented as row-first, double precision dense matrices.</w:t>
      </w:r>
    </w:p>
    <w:p w14:paraId="2ABF2461" w14:textId="1B1BF003" w:rsidR="00F214E1" w:rsidRDefault="00F214E1" w:rsidP="00B07714">
      <w:r>
        <w:t xml:space="preserve">The </w:t>
      </w:r>
      <w:r w:rsidR="0018427C">
        <w:t>Austra</w:t>
      </w:r>
      <w:r>
        <w:t> </w:t>
      </w:r>
      <w:bookmarkStart w:id="110" w:name="_Hlk157512820"/>
      <w:r w:rsidRPr="008E2B50">
        <w:rPr>
          <w:rFonts w:ascii="Consolas" w:hAnsi="Consolas"/>
          <w:color w:val="000066"/>
        </w:rPr>
        <w:t>matrix</w:t>
      </w:r>
      <w:bookmarkEnd w:id="110"/>
      <w:r>
        <w:t> class is based on three different C# structures: </w:t>
      </w:r>
      <w:r w:rsidRPr="00916C57">
        <w:rPr>
          <w:rStyle w:val="inlinecode"/>
        </w:rPr>
        <w:t>Matrix</w:t>
      </w:r>
      <w:r>
        <w:t>, </w:t>
      </w:r>
      <w:r w:rsidRPr="00916C57">
        <w:rPr>
          <w:rStyle w:val="inlinecode"/>
        </w:rPr>
        <w:t>LMatrix</w:t>
      </w:r>
      <w:r>
        <w:t>, and </w:t>
      </w:r>
      <w:r w:rsidRPr="00916C57">
        <w:rPr>
          <w:rStyle w:val="inlinecode"/>
        </w:rPr>
        <w:t>RMatrix</w:t>
      </w:r>
      <w:r>
        <w:t>. The compiler takes automatically care of any conversions when needed.</w:t>
      </w:r>
    </w:p>
    <w:p w14:paraId="01E376A2" w14:textId="77777777" w:rsidR="00F214E1" w:rsidRDefault="00F214E1" w:rsidP="00B07714">
      <w:pPr>
        <w:pStyle w:val="Ttulo2"/>
      </w:pPr>
      <w:bookmarkStart w:id="111" w:name="_Toc232272293"/>
      <w:r>
        <w:t xml:space="preserve">Matrix </w:t>
      </w:r>
      <w:r w:rsidRPr="00B07714">
        <w:t>construction</w:t>
      </w:r>
      <w:bookmarkEnd w:id="111"/>
    </w:p>
    <w:p w14:paraId="0E4ACCB7" w14:textId="204273B0" w:rsidR="00F214E1" w:rsidRDefault="001E2075" w:rsidP="00B07714">
      <w:pPr>
        <w:rPr>
          <w:szCs w:val="24"/>
        </w:rPr>
      </w:pPr>
      <w:r>
        <w:fldChar w:fldCharType="begin"/>
      </w:r>
      <w:r>
        <w:instrText xml:space="preserve"> XE "</w:instrText>
      </w:r>
      <w:r w:rsidRPr="001E2075">
        <w:instrText>matrix:literals</w:instrText>
      </w:r>
      <w:r>
        <w:instrText xml:space="preserve">" </w:instrText>
      </w:r>
      <w:r>
        <w:fldChar w:fldCharType="end"/>
      </w:r>
      <w:r w:rsidR="009F304D">
        <w:fldChar w:fldCharType="begin"/>
      </w:r>
      <w:r w:rsidR="009F304D">
        <w:instrText xml:space="preserve"> XE "</w:instrText>
      </w:r>
      <w:r w:rsidR="009F304D" w:rsidRPr="00045A02">
        <w:rPr>
          <w:lang w:val="en-US"/>
        </w:rPr>
        <w:instrText>matrix</w:instrText>
      </w:r>
      <w:r w:rsidR="009F304D">
        <w:instrText xml:space="preserve">" </w:instrText>
      </w:r>
      <w:r w:rsidR="009F304D">
        <w:fldChar w:fldCharType="end"/>
      </w:r>
      <w:r w:rsidR="00F214E1">
        <w:t>A matrix can be constructed by enclosing its components inside brackets:</w:t>
      </w:r>
    </w:p>
    <w:p w14:paraId="165864C8" w14:textId="77777777" w:rsidR="00F214E1" w:rsidRDefault="00F214E1" w:rsidP="00B07714">
      <w:pPr>
        <w:pStyle w:val="Code0"/>
      </w:pPr>
      <w:r>
        <w:rPr>
          <w:rStyle w:val="CdigoHTML"/>
          <w:color w:val="4A4A4A"/>
        </w:rPr>
        <w:t>[</w:t>
      </w:r>
      <w:r w:rsidRPr="00A37EA7">
        <w:rPr>
          <w:color w:val="0000FF"/>
        </w:rPr>
        <w:t>1</w:t>
      </w:r>
      <w:r>
        <w:rPr>
          <w:rStyle w:val="CdigoHTML"/>
          <w:color w:val="4A4A4A"/>
        </w:rPr>
        <w:t xml:space="preserve">, </w:t>
      </w:r>
      <w:r w:rsidRPr="00A37EA7">
        <w:rPr>
          <w:color w:val="0000FF"/>
        </w:rPr>
        <w:t>2</w:t>
      </w:r>
      <w:r>
        <w:rPr>
          <w:rStyle w:val="CdigoHTML"/>
          <w:color w:val="4A4A4A"/>
        </w:rPr>
        <w:t xml:space="preserve">, </w:t>
      </w:r>
      <w:r w:rsidRPr="00A37EA7">
        <w:rPr>
          <w:color w:val="0000FF"/>
        </w:rPr>
        <w:t>3</w:t>
      </w:r>
      <w:r>
        <w:rPr>
          <w:rStyle w:val="CdigoHTML"/>
          <w:color w:val="4A4A4A"/>
        </w:rPr>
        <w:t xml:space="preserve">; </w:t>
      </w:r>
      <w:r w:rsidRPr="00A37EA7">
        <w:rPr>
          <w:color w:val="0000FF"/>
        </w:rPr>
        <w:t>2</w:t>
      </w:r>
      <w:r>
        <w:rPr>
          <w:rStyle w:val="CdigoHTML"/>
          <w:color w:val="4A4A4A"/>
        </w:rPr>
        <w:t xml:space="preserve">, </w:t>
      </w:r>
      <w:r w:rsidRPr="00A37EA7">
        <w:rPr>
          <w:color w:val="0000FF"/>
        </w:rPr>
        <w:t>3</w:t>
      </w:r>
      <w:r>
        <w:rPr>
          <w:rStyle w:val="CdigoHTML"/>
          <w:color w:val="4A4A4A"/>
        </w:rPr>
        <w:t xml:space="preserve">, </w:t>
      </w:r>
      <w:r w:rsidRPr="00A37EA7">
        <w:rPr>
          <w:color w:val="0000FF"/>
        </w:rPr>
        <w:t>4</w:t>
      </w:r>
      <w:r>
        <w:rPr>
          <w:rStyle w:val="CdigoHTML"/>
          <w:color w:val="4A4A4A"/>
        </w:rPr>
        <w:t xml:space="preserve">; </w:t>
      </w:r>
      <w:r w:rsidRPr="00A37EA7">
        <w:rPr>
          <w:color w:val="0000FF"/>
        </w:rPr>
        <w:t>3</w:t>
      </w:r>
      <w:r>
        <w:rPr>
          <w:rStyle w:val="CdigoHTML"/>
          <w:color w:val="4A4A4A"/>
        </w:rPr>
        <w:t xml:space="preserve">, </w:t>
      </w:r>
      <w:r w:rsidRPr="00A37EA7">
        <w:rPr>
          <w:color w:val="0000FF"/>
        </w:rPr>
        <w:t>4</w:t>
      </w:r>
      <w:r>
        <w:rPr>
          <w:rStyle w:val="CdigoHTML"/>
          <w:color w:val="4A4A4A"/>
        </w:rPr>
        <w:t xml:space="preserve">, </w:t>
      </w:r>
      <w:r w:rsidRPr="00A37EA7">
        <w:rPr>
          <w:color w:val="0000FF"/>
        </w:rPr>
        <w:t>5</w:t>
      </w:r>
      <w:r>
        <w:rPr>
          <w:rStyle w:val="CdigoHTML"/>
          <w:color w:val="4A4A4A"/>
        </w:rPr>
        <w:t>]</w:t>
      </w:r>
    </w:p>
    <w:p w14:paraId="581EFE1C" w14:textId="1B8F986F" w:rsidR="00F214E1" w:rsidRDefault="00F214E1" w:rsidP="00B07714">
      <w:pPr>
        <w:spacing w:before="240"/>
        <w:rPr>
          <w:szCs w:val="24"/>
        </w:rPr>
      </w:pPr>
      <w:r>
        <w:t>Rows must be separated by semicolons (</w:t>
      </w:r>
      <w:r w:rsidRPr="00916C57">
        <w:rPr>
          <w:rStyle w:val="inlinecode"/>
        </w:rPr>
        <w:t>;</w:t>
      </w:r>
      <w:r>
        <w:t>), and items in a row must be separated by commas. This syntax does not allow writing a matrix with only one row, since the compiler would not be able to tell it from a </w:t>
      </w:r>
      <w:r w:rsidRPr="00B07714">
        <w:t>vector</w:t>
      </w:r>
      <w:r>
        <w:t xml:space="preserve">. A workaround is </w:t>
      </w:r>
      <w:r w:rsidR="006F3CA4">
        <w:t>to write</w:t>
      </w:r>
      <w:r>
        <w:t xml:space="preserve"> a matrix with only one column and transpos</w:t>
      </w:r>
      <w:r w:rsidR="00D32C87">
        <w:t>e</w:t>
      </w:r>
      <w:r>
        <w:t xml:space="preserve"> it:</w:t>
      </w:r>
    </w:p>
    <w:p w14:paraId="0B359686" w14:textId="7C10DAA0" w:rsidR="00F214E1" w:rsidRDefault="00F214E1" w:rsidP="008619AD">
      <w:pPr>
        <w:pStyle w:val="Code0"/>
        <w:spacing w:after="240"/>
      </w:pPr>
      <w:r>
        <w:rPr>
          <w:rStyle w:val="CdigoHTML"/>
          <w:color w:val="4A4A4A"/>
        </w:rPr>
        <w:t>[</w:t>
      </w:r>
      <w:r w:rsidRPr="00A37EA7">
        <w:rPr>
          <w:color w:val="0000FF"/>
        </w:rPr>
        <w:t>1</w:t>
      </w:r>
      <w:r>
        <w:rPr>
          <w:rStyle w:val="CdigoHTML"/>
          <w:color w:val="4A4A4A"/>
        </w:rPr>
        <w:t xml:space="preserve">; </w:t>
      </w:r>
      <w:r w:rsidRPr="00A37EA7">
        <w:rPr>
          <w:color w:val="0000FF"/>
        </w:rPr>
        <w:t>2</w:t>
      </w:r>
      <w:r>
        <w:rPr>
          <w:rStyle w:val="CdigoHTML"/>
          <w:color w:val="4A4A4A"/>
        </w:rPr>
        <w:t xml:space="preserve">; </w:t>
      </w:r>
      <w:r w:rsidRPr="00A37EA7">
        <w:rPr>
          <w:color w:val="0000FF"/>
        </w:rPr>
        <w:t>3</w:t>
      </w:r>
      <w:r>
        <w:rPr>
          <w:rStyle w:val="CdigoHTML"/>
          <w:color w:val="4A4A4A"/>
        </w:rPr>
        <w:t xml:space="preserve">; </w:t>
      </w:r>
      <w:r w:rsidRPr="00A37EA7">
        <w:rPr>
          <w:color w:val="0000FF"/>
        </w:rPr>
        <w:t>4</w:t>
      </w:r>
      <w:r>
        <w:rPr>
          <w:rStyle w:val="CdigoHTML"/>
          <w:color w:val="4A4A4A"/>
        </w:rPr>
        <w:t>]'</w:t>
      </w:r>
    </w:p>
    <w:p w14:paraId="21DC56CB" w14:textId="3A95A9DA" w:rsidR="00F214E1" w:rsidRDefault="00AE1076" w:rsidP="00B07714">
      <w:pPr>
        <w:spacing w:before="240"/>
        <w:rPr>
          <w:szCs w:val="24"/>
        </w:rPr>
      </w:pPr>
      <w:r>
        <w:fldChar w:fldCharType="begin"/>
      </w:r>
      <w:r>
        <w:instrText xml:space="preserve"> XE "</w:instrText>
      </w:r>
      <w:r w:rsidRPr="00AE1076">
        <w:instrText>matrix:concatenation</w:instrText>
      </w:r>
      <w:r>
        <w:instrText xml:space="preserve">" </w:instrText>
      </w:r>
      <w:r>
        <w:fldChar w:fldCharType="end"/>
      </w:r>
      <w:r w:rsidR="00F214E1">
        <w:t>You can also create a new matrix by concatenating two existing matrices, or a matrix and a vector. You can use either vertical or horizontal concatenation:</w:t>
      </w:r>
    </w:p>
    <w:p w14:paraId="4C7AFE02" w14:textId="45C11826" w:rsidR="00F214E1" w:rsidRDefault="00F214E1" w:rsidP="00B07714">
      <w:pPr>
        <w:pStyle w:val="Code0"/>
        <w:rPr>
          <w:rStyle w:val="CdigoHTML"/>
          <w:color w:val="4A4A4A"/>
        </w:rPr>
      </w:pPr>
      <w:r w:rsidRPr="000E32AE">
        <w:rPr>
          <w:rStyle w:val="CdigoHTML"/>
          <w:b/>
          <w:color w:val="4169E1"/>
        </w:rPr>
        <w:t>let</w:t>
      </w:r>
      <w:r w:rsidRPr="000E32AE">
        <w:rPr>
          <w:rStyle w:val="CdigoHTML"/>
          <w:color w:val="4169E1"/>
        </w:rPr>
        <w:t xml:space="preserve"> </w:t>
      </w:r>
      <w:r>
        <w:rPr>
          <w:rStyle w:val="CdigoHTML"/>
          <w:color w:val="4A4A4A"/>
        </w:rPr>
        <w:t>m = [</w:t>
      </w:r>
      <w:r w:rsidRPr="00A37EA7">
        <w:rPr>
          <w:color w:val="0000FF"/>
        </w:rPr>
        <w:t>1</w:t>
      </w:r>
      <w:r>
        <w:rPr>
          <w:rStyle w:val="CdigoHTML"/>
          <w:color w:val="4A4A4A"/>
        </w:rPr>
        <w:t>,</w:t>
      </w:r>
      <w:r w:rsidR="00A37EA7">
        <w:rPr>
          <w:rStyle w:val="CdigoHTML"/>
          <w:color w:val="4A4A4A"/>
        </w:rPr>
        <w:t xml:space="preserve"> </w:t>
      </w:r>
      <w:r w:rsidRPr="00A37EA7">
        <w:rPr>
          <w:color w:val="0000FF"/>
        </w:rPr>
        <w:t>2</w:t>
      </w:r>
      <w:r>
        <w:rPr>
          <w:rStyle w:val="CdigoHTML"/>
          <w:color w:val="4A4A4A"/>
        </w:rPr>
        <w:t>;</w:t>
      </w:r>
      <w:r w:rsidR="00A37EA7">
        <w:rPr>
          <w:rStyle w:val="CdigoHTML"/>
          <w:color w:val="4A4A4A"/>
        </w:rPr>
        <w:t xml:space="preserve"> </w:t>
      </w:r>
      <w:r w:rsidRPr="00A37EA7">
        <w:rPr>
          <w:color w:val="0000FF"/>
        </w:rPr>
        <w:t>3</w:t>
      </w:r>
      <w:r>
        <w:rPr>
          <w:rStyle w:val="CdigoHTML"/>
          <w:color w:val="4A4A4A"/>
        </w:rPr>
        <w:t>,</w:t>
      </w:r>
      <w:r w:rsidR="00A37EA7">
        <w:rPr>
          <w:rStyle w:val="CdigoHTML"/>
          <w:color w:val="4A4A4A"/>
        </w:rPr>
        <w:t xml:space="preserve"> </w:t>
      </w:r>
      <w:r w:rsidRPr="00A37EA7">
        <w:rPr>
          <w:color w:val="0000FF"/>
        </w:rPr>
        <w:t>4</w:t>
      </w:r>
      <w:r>
        <w:rPr>
          <w:rStyle w:val="CdigoHTML"/>
          <w:color w:val="4A4A4A"/>
        </w:rPr>
        <w:t>], v</w:t>
      </w:r>
      <w:r w:rsidR="003C66C2">
        <w:rPr>
          <w:rStyle w:val="CdigoHTML"/>
          <w:color w:val="4A4A4A"/>
        </w:rPr>
        <w:t xml:space="preserve"> </w:t>
      </w:r>
      <w:r>
        <w:rPr>
          <w:rStyle w:val="CdigoHTML"/>
          <w:color w:val="4A4A4A"/>
        </w:rPr>
        <w:t>=</w:t>
      </w:r>
      <w:r w:rsidR="003C66C2">
        <w:rPr>
          <w:rStyle w:val="CdigoHTML"/>
          <w:color w:val="4A4A4A"/>
        </w:rPr>
        <w:t xml:space="preserve"> </w:t>
      </w:r>
      <w:r>
        <w:rPr>
          <w:rStyle w:val="CdigoHTML"/>
          <w:color w:val="4A4A4A"/>
        </w:rPr>
        <w:t>[</w:t>
      </w:r>
      <w:r w:rsidRPr="00A37EA7">
        <w:rPr>
          <w:color w:val="0000FF"/>
        </w:rPr>
        <w:t>1</w:t>
      </w:r>
      <w:r>
        <w:rPr>
          <w:rStyle w:val="CdigoHTML"/>
          <w:color w:val="4A4A4A"/>
        </w:rPr>
        <w:t xml:space="preserve">, </w:t>
      </w:r>
      <w:r w:rsidRPr="00A37EA7">
        <w:rPr>
          <w:color w:val="0000FF"/>
        </w:rPr>
        <w:t>1</w:t>
      </w:r>
      <w:r>
        <w:rPr>
          <w:rStyle w:val="CdigoHTML"/>
          <w:color w:val="4A4A4A"/>
        </w:rPr>
        <w:t>];</w:t>
      </w:r>
    </w:p>
    <w:p w14:paraId="256F6766" w14:textId="77777777" w:rsidR="00F214E1" w:rsidRPr="00F214E1" w:rsidRDefault="00F214E1" w:rsidP="00B07714">
      <w:pPr>
        <w:pStyle w:val="Code0"/>
        <w:rPr>
          <w:rStyle w:val="CdigoHTML"/>
          <w:color w:val="4A4A4A"/>
          <w:lang w:val="fr-FR"/>
        </w:rPr>
      </w:pPr>
      <w:r w:rsidRPr="00F214E1">
        <w:rPr>
          <w:rStyle w:val="CdigoHTML"/>
          <w:color w:val="006400"/>
          <w:lang w:val="fr-FR"/>
        </w:rPr>
        <w:t>-- Horizontal concatenation (2x4 matrix).</w:t>
      </w:r>
    </w:p>
    <w:p w14:paraId="3DDE7146" w14:textId="77777777" w:rsidR="00F214E1" w:rsidRPr="00F214E1" w:rsidRDefault="00F214E1" w:rsidP="00B07714">
      <w:pPr>
        <w:pStyle w:val="Code0"/>
        <w:rPr>
          <w:rStyle w:val="CdigoHTML"/>
          <w:color w:val="4A4A4A"/>
          <w:lang w:val="fr-FR"/>
        </w:rPr>
      </w:pPr>
      <w:r w:rsidRPr="00F214E1">
        <w:rPr>
          <w:rStyle w:val="CdigoHTML"/>
          <w:color w:val="4A4A4A"/>
          <w:lang w:val="fr-FR"/>
        </w:rPr>
        <w:t>[m, m];</w:t>
      </w:r>
    </w:p>
    <w:p w14:paraId="44B9B371" w14:textId="6D466A18" w:rsidR="007E049F" w:rsidRPr="00F214E1" w:rsidRDefault="007E049F" w:rsidP="007E049F">
      <w:pPr>
        <w:pStyle w:val="Code0"/>
        <w:rPr>
          <w:rStyle w:val="CdigoHTML"/>
          <w:color w:val="4A4A4A"/>
          <w:lang w:val="fr-FR"/>
        </w:rPr>
      </w:pPr>
      <w:r w:rsidRPr="00F214E1">
        <w:rPr>
          <w:rStyle w:val="CdigoHTML"/>
          <w:color w:val="006400"/>
          <w:lang w:val="fr-FR"/>
        </w:rPr>
        <w:t>-- Horizontal concatenation (2x</w:t>
      </w:r>
      <w:r>
        <w:rPr>
          <w:rStyle w:val="CdigoHTML"/>
          <w:color w:val="006400"/>
          <w:lang w:val="fr-FR"/>
        </w:rPr>
        <w:t>6</w:t>
      </w:r>
      <w:r w:rsidRPr="00F214E1">
        <w:rPr>
          <w:rStyle w:val="CdigoHTML"/>
          <w:color w:val="006400"/>
          <w:lang w:val="fr-FR"/>
        </w:rPr>
        <w:t xml:space="preserve"> matrix).</w:t>
      </w:r>
    </w:p>
    <w:p w14:paraId="2325BFC8" w14:textId="2D0CD4B6" w:rsidR="007E049F" w:rsidRPr="00F214E1" w:rsidRDefault="007E049F" w:rsidP="007E049F">
      <w:pPr>
        <w:pStyle w:val="Code0"/>
        <w:rPr>
          <w:rStyle w:val="CdigoHTML"/>
          <w:color w:val="4A4A4A"/>
          <w:lang w:val="fr-FR"/>
        </w:rPr>
      </w:pPr>
      <w:r w:rsidRPr="00F214E1">
        <w:rPr>
          <w:rStyle w:val="CdigoHTML"/>
          <w:color w:val="4A4A4A"/>
          <w:lang w:val="fr-FR"/>
        </w:rPr>
        <w:t>[m, m</w:t>
      </w:r>
      <w:r>
        <w:rPr>
          <w:rStyle w:val="CdigoHTML"/>
          <w:color w:val="4A4A4A"/>
          <w:lang w:val="fr-FR"/>
        </w:rPr>
        <w:t>, m</w:t>
      </w:r>
      <w:r w:rsidRPr="00F214E1">
        <w:rPr>
          <w:rStyle w:val="CdigoHTML"/>
          <w:color w:val="4A4A4A"/>
          <w:lang w:val="fr-FR"/>
        </w:rPr>
        <w:t>];</w:t>
      </w:r>
    </w:p>
    <w:p w14:paraId="19AC4D45" w14:textId="77777777" w:rsidR="00F214E1" w:rsidRPr="00F214E1" w:rsidRDefault="00F214E1" w:rsidP="00B07714">
      <w:pPr>
        <w:pStyle w:val="Code0"/>
        <w:rPr>
          <w:rStyle w:val="CdigoHTML"/>
          <w:color w:val="4A4A4A"/>
          <w:lang w:val="fr-FR"/>
        </w:rPr>
      </w:pPr>
      <w:r w:rsidRPr="00F214E1">
        <w:rPr>
          <w:rStyle w:val="CdigoHTML"/>
          <w:color w:val="006400"/>
          <w:lang w:val="fr-FR"/>
        </w:rPr>
        <w:t>-- Horizontal concatenation (2x3 matrix).</w:t>
      </w:r>
    </w:p>
    <w:p w14:paraId="021D0472" w14:textId="77777777" w:rsidR="00F214E1" w:rsidRPr="00F214E1" w:rsidRDefault="00F214E1" w:rsidP="00B07714">
      <w:pPr>
        <w:pStyle w:val="Code0"/>
        <w:rPr>
          <w:rStyle w:val="CdigoHTML"/>
          <w:color w:val="4A4A4A"/>
          <w:lang w:val="fr-FR"/>
        </w:rPr>
      </w:pPr>
      <w:r w:rsidRPr="00F214E1">
        <w:rPr>
          <w:rStyle w:val="CdigoHTML"/>
          <w:color w:val="4A4A4A"/>
          <w:lang w:val="fr-FR"/>
        </w:rPr>
        <w:t>[m, v];</w:t>
      </w:r>
    </w:p>
    <w:p w14:paraId="2E403B9E" w14:textId="77777777" w:rsidR="00F214E1" w:rsidRPr="00F214E1" w:rsidRDefault="00F214E1" w:rsidP="00B07714">
      <w:pPr>
        <w:pStyle w:val="Code0"/>
        <w:rPr>
          <w:rStyle w:val="CdigoHTML"/>
          <w:color w:val="4A4A4A"/>
          <w:lang w:val="fr-FR"/>
        </w:rPr>
      </w:pPr>
      <w:r w:rsidRPr="00F214E1">
        <w:rPr>
          <w:rStyle w:val="CdigoHTML"/>
          <w:color w:val="4A4A4A"/>
          <w:lang w:val="fr-FR"/>
        </w:rPr>
        <w:t>[v, m];</w:t>
      </w:r>
    </w:p>
    <w:p w14:paraId="713BEAB3" w14:textId="77777777" w:rsidR="00F214E1" w:rsidRPr="00F214E1" w:rsidRDefault="00F214E1" w:rsidP="00B07714">
      <w:pPr>
        <w:pStyle w:val="Code0"/>
        <w:rPr>
          <w:rStyle w:val="CdigoHTML"/>
          <w:color w:val="4A4A4A"/>
          <w:lang w:val="fr-FR"/>
        </w:rPr>
      </w:pPr>
      <w:r w:rsidRPr="00F214E1">
        <w:rPr>
          <w:rStyle w:val="CdigoHTML"/>
          <w:color w:val="006400"/>
          <w:lang w:val="fr-FR"/>
        </w:rPr>
        <w:t>-- Vertical concatenation (4x2 matrix).</w:t>
      </w:r>
    </w:p>
    <w:p w14:paraId="22A7BEC1" w14:textId="77777777" w:rsidR="00F214E1" w:rsidRPr="00F214E1" w:rsidRDefault="00F214E1" w:rsidP="00B07714">
      <w:pPr>
        <w:pStyle w:val="Code0"/>
        <w:rPr>
          <w:rStyle w:val="CdigoHTML"/>
          <w:color w:val="4A4A4A"/>
          <w:lang w:val="fr-FR"/>
        </w:rPr>
      </w:pPr>
      <w:r w:rsidRPr="00F214E1">
        <w:rPr>
          <w:rStyle w:val="CdigoHTML"/>
          <w:color w:val="4A4A4A"/>
          <w:lang w:val="fr-FR"/>
        </w:rPr>
        <w:t>[m; m];</w:t>
      </w:r>
    </w:p>
    <w:p w14:paraId="1C912B8F" w14:textId="55823C4F" w:rsidR="007E049F" w:rsidRPr="00F214E1" w:rsidRDefault="007E049F" w:rsidP="007E049F">
      <w:pPr>
        <w:pStyle w:val="Code0"/>
        <w:rPr>
          <w:rStyle w:val="CdigoHTML"/>
          <w:color w:val="4A4A4A"/>
          <w:lang w:val="fr-FR"/>
        </w:rPr>
      </w:pPr>
      <w:r w:rsidRPr="00F214E1">
        <w:rPr>
          <w:rStyle w:val="CdigoHTML"/>
          <w:color w:val="006400"/>
          <w:lang w:val="fr-FR"/>
        </w:rPr>
        <w:t>-- Vertical concatenation (</w:t>
      </w:r>
      <w:r>
        <w:rPr>
          <w:rStyle w:val="CdigoHTML"/>
          <w:color w:val="006400"/>
          <w:lang w:val="fr-FR"/>
        </w:rPr>
        <w:t>6</w:t>
      </w:r>
      <w:r w:rsidRPr="00F214E1">
        <w:rPr>
          <w:rStyle w:val="CdigoHTML"/>
          <w:color w:val="006400"/>
          <w:lang w:val="fr-FR"/>
        </w:rPr>
        <w:t>x2 matrix).</w:t>
      </w:r>
    </w:p>
    <w:p w14:paraId="0840DB67" w14:textId="06B7FD05" w:rsidR="007E049F" w:rsidRPr="003F62B2" w:rsidRDefault="007E049F" w:rsidP="007E049F">
      <w:pPr>
        <w:pStyle w:val="Code0"/>
        <w:rPr>
          <w:rStyle w:val="CdigoHTML"/>
          <w:color w:val="4A4A4A"/>
        </w:rPr>
      </w:pPr>
      <w:r w:rsidRPr="003F62B2">
        <w:rPr>
          <w:rStyle w:val="CdigoHTML"/>
          <w:color w:val="4A4A4A"/>
        </w:rPr>
        <w:t>[m; m; m];</w:t>
      </w:r>
    </w:p>
    <w:p w14:paraId="184DB0FB" w14:textId="77777777" w:rsidR="00F214E1" w:rsidRPr="003F62B2" w:rsidRDefault="00F214E1" w:rsidP="00B07714">
      <w:pPr>
        <w:pStyle w:val="Code0"/>
        <w:rPr>
          <w:rStyle w:val="CdigoHTML"/>
          <w:color w:val="006400"/>
        </w:rPr>
      </w:pPr>
      <w:r w:rsidRPr="003F62B2">
        <w:rPr>
          <w:rStyle w:val="CdigoHTML"/>
          <w:color w:val="006400"/>
        </w:rPr>
        <w:t>-- Vertical concatenation (3x2 matrix).</w:t>
      </w:r>
    </w:p>
    <w:p w14:paraId="778B4FDE" w14:textId="108DE632" w:rsidR="00F214E1" w:rsidRDefault="0024235E" w:rsidP="00B07714">
      <w:pPr>
        <w:pStyle w:val="Code0"/>
        <w:rPr>
          <w:rStyle w:val="CdigoHTML"/>
          <w:color w:val="4A4A4A"/>
        </w:rPr>
      </w:pPr>
      <w:r>
        <w:rPr>
          <w:rStyle w:val="CdigoHTML"/>
          <w:color w:val="006400"/>
        </w:rPr>
        <w:t xml:space="preserve">-- </w:t>
      </w:r>
      <w:r w:rsidR="00F214E1">
        <w:rPr>
          <w:rStyle w:val="CdigoHTML"/>
          <w:color w:val="006400"/>
        </w:rPr>
        <w:t>The vector is handled as a row vector.</w:t>
      </w:r>
    </w:p>
    <w:p w14:paraId="3683EAD0" w14:textId="77777777" w:rsidR="00F214E1" w:rsidRDefault="00F214E1" w:rsidP="00B07714">
      <w:pPr>
        <w:pStyle w:val="Code0"/>
        <w:rPr>
          <w:rStyle w:val="CdigoHTML"/>
          <w:color w:val="4A4A4A"/>
        </w:rPr>
      </w:pPr>
      <w:r>
        <w:rPr>
          <w:rStyle w:val="CdigoHTML"/>
          <w:color w:val="4A4A4A"/>
        </w:rPr>
        <w:t>[m; v];</w:t>
      </w:r>
    </w:p>
    <w:p w14:paraId="7DD40E71" w14:textId="77777777" w:rsidR="00F214E1" w:rsidRDefault="00F214E1" w:rsidP="00B07714">
      <w:pPr>
        <w:pStyle w:val="Code0"/>
      </w:pPr>
      <w:r>
        <w:rPr>
          <w:rStyle w:val="CdigoHTML"/>
          <w:color w:val="4A4A4A"/>
        </w:rPr>
        <w:t>[v; m];</w:t>
      </w:r>
    </w:p>
    <w:p w14:paraId="4B3AFFEF" w14:textId="77777777" w:rsidR="00F214E1" w:rsidRDefault="00F214E1" w:rsidP="00B07714">
      <w:pPr>
        <w:pStyle w:val="Ttulo2"/>
      </w:pPr>
      <w:bookmarkStart w:id="112" w:name="_Toc232272294"/>
      <w:r>
        <w:t xml:space="preserve">Class </w:t>
      </w:r>
      <w:r w:rsidRPr="00B07714">
        <w:t>methods</w:t>
      </w:r>
      <w:bookmarkEnd w:id="112"/>
    </w:p>
    <w:p w14:paraId="31794978" w14:textId="77777777" w:rsidR="00F214E1" w:rsidRDefault="00F214E1" w:rsidP="00B07714">
      <w:pPr>
        <w:rPr>
          <w:szCs w:val="24"/>
        </w:rPr>
      </w:pPr>
      <w:r>
        <w:t>These class methods are available for creating matrices:</w:t>
      </w:r>
    </w:p>
    <w:tbl>
      <w:tblPr>
        <w:tblW w:w="9069" w:type="dxa"/>
        <w:tblBorders>
          <w:top w:val="single" w:sz="6" w:space="0" w:color="DBDBDB"/>
          <w:left w:val="single" w:sz="6" w:space="0" w:color="DBDBDB"/>
          <w:bottom w:val="single" w:sz="6" w:space="0" w:color="DBDBDB"/>
          <w:right w:val="single" w:sz="6" w:space="0" w:color="DBDBDB"/>
        </w:tblBorders>
        <w:shd w:val="clear" w:color="auto" w:fill="FFFFFF"/>
        <w:tblCellMar>
          <w:top w:w="15" w:type="dxa"/>
          <w:left w:w="15" w:type="dxa"/>
          <w:bottom w:w="15" w:type="dxa"/>
          <w:right w:w="15" w:type="dxa"/>
        </w:tblCellMar>
        <w:tblLook w:val="04A0" w:firstRow="1" w:lastRow="0" w:firstColumn="1" w:lastColumn="0" w:noHBand="0" w:noVBand="1"/>
      </w:tblPr>
      <w:tblGrid>
        <w:gridCol w:w="2549"/>
        <w:gridCol w:w="6520"/>
      </w:tblGrid>
      <w:tr w:rsidR="00F214E1" w14:paraId="54A50491" w14:textId="77777777" w:rsidTr="004C1BD0">
        <w:tc>
          <w:tcPr>
            <w:tcW w:w="2549" w:type="dxa"/>
            <w:tcBorders>
              <w:top w:val="single" w:sz="2" w:space="0" w:color="DBDBDB"/>
              <w:left w:val="single" w:sz="2" w:space="0" w:color="DBDBDB"/>
              <w:bottom w:val="single" w:sz="6" w:space="0" w:color="DBDBDB"/>
              <w:right w:val="single" w:sz="2" w:space="0" w:color="DBDBDB"/>
            </w:tcBorders>
            <w:shd w:val="clear" w:color="auto" w:fill="FFFFFF"/>
            <w:tcMar>
              <w:top w:w="120" w:type="dxa"/>
              <w:left w:w="180" w:type="dxa"/>
              <w:bottom w:w="120" w:type="dxa"/>
              <w:right w:w="180" w:type="dxa"/>
            </w:tcMar>
            <w:hideMark/>
          </w:tcPr>
          <w:p w14:paraId="15044BAD" w14:textId="77777777" w:rsidR="00F214E1" w:rsidRPr="000E32AE" w:rsidRDefault="00F214E1">
            <w:pPr>
              <w:pStyle w:val="NormalWeb"/>
              <w:spacing w:before="0" w:beforeAutospacing="0" w:after="0" w:afterAutospacing="0"/>
              <w:rPr>
                <w:rStyle w:val="inlinecode"/>
              </w:rPr>
            </w:pPr>
            <w:r w:rsidRPr="000E32AE">
              <w:rPr>
                <w:rStyle w:val="inlinecode"/>
              </w:rPr>
              <w:lastRenderedPageBreak/>
              <w:t>matrix::new</w:t>
            </w:r>
          </w:p>
        </w:tc>
        <w:tc>
          <w:tcPr>
            <w:tcW w:w="6520" w:type="dxa"/>
            <w:tcBorders>
              <w:top w:val="single" w:sz="2" w:space="0" w:color="DBDBDB"/>
              <w:left w:val="single" w:sz="2" w:space="0" w:color="DBDBDB"/>
              <w:bottom w:val="single" w:sz="6" w:space="0" w:color="DBDBDB"/>
              <w:right w:val="single" w:sz="2" w:space="0" w:color="DBDBDB"/>
            </w:tcBorders>
            <w:shd w:val="clear" w:color="auto" w:fill="FFFFFF"/>
            <w:tcMar>
              <w:top w:w="120" w:type="dxa"/>
              <w:left w:w="180" w:type="dxa"/>
              <w:bottom w:w="120" w:type="dxa"/>
              <w:right w:w="180" w:type="dxa"/>
            </w:tcMar>
            <w:hideMark/>
          </w:tcPr>
          <w:p w14:paraId="60D7DF79" w14:textId="77777777" w:rsidR="00F214E1" w:rsidRPr="00B07714" w:rsidRDefault="00F214E1">
            <w:pPr>
              <w:pStyle w:val="NormalWeb"/>
              <w:spacing w:before="0" w:beforeAutospacing="0" w:after="0" w:afterAutospacing="0"/>
              <w:rPr>
                <w:rFonts w:ascii="Aptos Serif" w:hAnsi="Aptos Serif" w:cs="Aptos Serif"/>
                <w:color w:val="363636"/>
              </w:rPr>
            </w:pPr>
            <w:r w:rsidRPr="00B07714">
              <w:rPr>
                <w:rFonts w:ascii="Aptos Serif" w:hAnsi="Aptos Serif" w:cs="Aptos Serif"/>
                <w:color w:val="363636"/>
              </w:rPr>
              <w:t>Overloaded constructor (see below).</w:t>
            </w:r>
          </w:p>
        </w:tc>
      </w:tr>
      <w:tr w:rsidR="00F214E1" w14:paraId="748DB532" w14:textId="77777777" w:rsidTr="004C1BD0">
        <w:tc>
          <w:tcPr>
            <w:tcW w:w="2549" w:type="dxa"/>
            <w:tcBorders>
              <w:top w:val="single" w:sz="2" w:space="0" w:color="DBDBDB"/>
              <w:left w:val="single" w:sz="2" w:space="0" w:color="DBDBDB"/>
              <w:bottom w:val="single" w:sz="6" w:space="0" w:color="DBDBDB"/>
              <w:right w:val="single" w:sz="2" w:space="0" w:color="DBDBDB"/>
            </w:tcBorders>
            <w:shd w:val="clear" w:color="auto" w:fill="FFFFFF"/>
            <w:tcMar>
              <w:top w:w="120" w:type="dxa"/>
              <w:left w:w="180" w:type="dxa"/>
              <w:bottom w:w="120" w:type="dxa"/>
              <w:right w:w="180" w:type="dxa"/>
            </w:tcMar>
            <w:hideMark/>
          </w:tcPr>
          <w:p w14:paraId="59ACFFD2" w14:textId="77777777" w:rsidR="00F214E1" w:rsidRPr="000E32AE" w:rsidRDefault="00F214E1">
            <w:pPr>
              <w:pStyle w:val="NormalWeb"/>
              <w:spacing w:before="0" w:beforeAutospacing="0" w:after="0" w:afterAutospacing="0"/>
              <w:rPr>
                <w:rStyle w:val="inlinecode"/>
              </w:rPr>
            </w:pPr>
            <w:r w:rsidRPr="000E32AE">
              <w:rPr>
                <w:rStyle w:val="inlinecode"/>
              </w:rPr>
              <w:t>matrix::rows</w:t>
            </w:r>
          </w:p>
        </w:tc>
        <w:tc>
          <w:tcPr>
            <w:tcW w:w="6520" w:type="dxa"/>
            <w:tcBorders>
              <w:top w:val="single" w:sz="2" w:space="0" w:color="DBDBDB"/>
              <w:left w:val="single" w:sz="2" w:space="0" w:color="DBDBDB"/>
              <w:bottom w:val="single" w:sz="6" w:space="0" w:color="DBDBDB"/>
              <w:right w:val="single" w:sz="2" w:space="0" w:color="DBDBDB"/>
            </w:tcBorders>
            <w:shd w:val="clear" w:color="auto" w:fill="FFFFFF"/>
            <w:tcMar>
              <w:top w:w="120" w:type="dxa"/>
              <w:left w:w="180" w:type="dxa"/>
              <w:bottom w:w="120" w:type="dxa"/>
              <w:right w:w="180" w:type="dxa"/>
            </w:tcMar>
            <w:hideMark/>
          </w:tcPr>
          <w:p w14:paraId="5CDF10A0" w14:textId="77777777" w:rsidR="00F214E1" w:rsidRPr="00B07714" w:rsidRDefault="00F214E1">
            <w:pPr>
              <w:pStyle w:val="NormalWeb"/>
              <w:spacing w:before="0" w:beforeAutospacing="0" w:after="0" w:afterAutospacing="0"/>
              <w:rPr>
                <w:rFonts w:ascii="Aptos Serif" w:hAnsi="Aptos Serif" w:cs="Aptos Serif"/>
                <w:color w:val="363636"/>
              </w:rPr>
            </w:pPr>
            <w:r w:rsidRPr="00B07714">
              <w:rPr>
                <w:rFonts w:ascii="Aptos Serif" w:hAnsi="Aptos Serif" w:cs="Aptos Serif"/>
                <w:color w:val="363636"/>
              </w:rPr>
              <w:t>Creates a matrix given its rows as vectors.</w:t>
            </w:r>
          </w:p>
        </w:tc>
      </w:tr>
      <w:tr w:rsidR="00F214E1" w14:paraId="742F7622" w14:textId="77777777" w:rsidTr="004C1BD0">
        <w:tc>
          <w:tcPr>
            <w:tcW w:w="2549" w:type="dxa"/>
            <w:tcBorders>
              <w:top w:val="single" w:sz="2" w:space="0" w:color="DBDBDB"/>
              <w:left w:val="single" w:sz="2" w:space="0" w:color="DBDBDB"/>
              <w:bottom w:val="single" w:sz="6" w:space="0" w:color="DBDBDB"/>
              <w:right w:val="single" w:sz="2" w:space="0" w:color="DBDBDB"/>
            </w:tcBorders>
            <w:shd w:val="clear" w:color="auto" w:fill="FFFFFF"/>
            <w:tcMar>
              <w:top w:w="120" w:type="dxa"/>
              <w:left w:w="180" w:type="dxa"/>
              <w:bottom w:w="120" w:type="dxa"/>
              <w:right w:w="180" w:type="dxa"/>
            </w:tcMar>
            <w:hideMark/>
          </w:tcPr>
          <w:p w14:paraId="7B6D2EA7" w14:textId="77777777" w:rsidR="00F214E1" w:rsidRPr="000E32AE" w:rsidRDefault="00F214E1">
            <w:pPr>
              <w:pStyle w:val="NormalWeb"/>
              <w:spacing w:before="0" w:beforeAutospacing="0" w:after="0" w:afterAutospacing="0"/>
              <w:rPr>
                <w:rStyle w:val="inlinecode"/>
              </w:rPr>
            </w:pPr>
            <w:r w:rsidRPr="000E32AE">
              <w:rPr>
                <w:rStyle w:val="inlinecode"/>
              </w:rPr>
              <w:t>matrix::cols</w:t>
            </w:r>
          </w:p>
        </w:tc>
        <w:tc>
          <w:tcPr>
            <w:tcW w:w="6520" w:type="dxa"/>
            <w:tcBorders>
              <w:top w:val="single" w:sz="2" w:space="0" w:color="DBDBDB"/>
              <w:left w:val="single" w:sz="2" w:space="0" w:color="DBDBDB"/>
              <w:bottom w:val="single" w:sz="6" w:space="0" w:color="DBDBDB"/>
              <w:right w:val="single" w:sz="2" w:space="0" w:color="DBDBDB"/>
            </w:tcBorders>
            <w:shd w:val="clear" w:color="auto" w:fill="FFFFFF"/>
            <w:tcMar>
              <w:top w:w="120" w:type="dxa"/>
              <w:left w:w="180" w:type="dxa"/>
              <w:bottom w:w="120" w:type="dxa"/>
              <w:right w:w="180" w:type="dxa"/>
            </w:tcMar>
            <w:hideMark/>
          </w:tcPr>
          <w:p w14:paraId="26A3C7A9" w14:textId="77777777" w:rsidR="00F214E1" w:rsidRPr="00B07714" w:rsidRDefault="00F214E1">
            <w:pPr>
              <w:pStyle w:val="NormalWeb"/>
              <w:spacing w:before="0" w:beforeAutospacing="0" w:after="0" w:afterAutospacing="0"/>
              <w:rPr>
                <w:rFonts w:ascii="Aptos Serif" w:hAnsi="Aptos Serif" w:cs="Aptos Serif"/>
                <w:color w:val="363636"/>
              </w:rPr>
            </w:pPr>
            <w:r w:rsidRPr="00B07714">
              <w:rPr>
                <w:rFonts w:ascii="Aptos Serif" w:hAnsi="Aptos Serif" w:cs="Aptos Serif"/>
                <w:color w:val="363636"/>
              </w:rPr>
              <w:t>Creates a matrix given its cols as vectors.</w:t>
            </w:r>
          </w:p>
        </w:tc>
      </w:tr>
      <w:tr w:rsidR="00F214E1" w14:paraId="3E2A6ED6" w14:textId="77777777" w:rsidTr="004C1BD0">
        <w:tc>
          <w:tcPr>
            <w:tcW w:w="2549" w:type="dxa"/>
            <w:tcBorders>
              <w:top w:val="single" w:sz="2" w:space="0" w:color="DBDBDB"/>
              <w:left w:val="single" w:sz="2" w:space="0" w:color="DBDBDB"/>
              <w:bottom w:val="single" w:sz="6" w:space="0" w:color="DBDBDB"/>
              <w:right w:val="single" w:sz="2" w:space="0" w:color="DBDBDB"/>
            </w:tcBorders>
            <w:shd w:val="clear" w:color="auto" w:fill="FFFFFF"/>
            <w:tcMar>
              <w:top w:w="120" w:type="dxa"/>
              <w:left w:w="180" w:type="dxa"/>
              <w:bottom w:w="120" w:type="dxa"/>
              <w:right w:w="180" w:type="dxa"/>
            </w:tcMar>
            <w:hideMark/>
          </w:tcPr>
          <w:p w14:paraId="5BD3EB17" w14:textId="77777777" w:rsidR="00F214E1" w:rsidRPr="000E32AE" w:rsidRDefault="00F214E1">
            <w:pPr>
              <w:pStyle w:val="NormalWeb"/>
              <w:spacing w:before="0" w:beforeAutospacing="0" w:after="0" w:afterAutospacing="0"/>
              <w:rPr>
                <w:rStyle w:val="inlinecode"/>
              </w:rPr>
            </w:pPr>
            <w:r w:rsidRPr="000E32AE">
              <w:rPr>
                <w:rStyle w:val="inlinecode"/>
              </w:rPr>
              <w:t>matrix::eye</w:t>
            </w:r>
          </w:p>
        </w:tc>
        <w:tc>
          <w:tcPr>
            <w:tcW w:w="6520" w:type="dxa"/>
            <w:tcBorders>
              <w:top w:val="single" w:sz="2" w:space="0" w:color="DBDBDB"/>
              <w:left w:val="single" w:sz="2" w:space="0" w:color="DBDBDB"/>
              <w:bottom w:val="single" w:sz="6" w:space="0" w:color="DBDBDB"/>
              <w:right w:val="single" w:sz="2" w:space="0" w:color="DBDBDB"/>
            </w:tcBorders>
            <w:shd w:val="clear" w:color="auto" w:fill="FFFFFF"/>
            <w:tcMar>
              <w:top w:w="120" w:type="dxa"/>
              <w:left w:w="180" w:type="dxa"/>
              <w:bottom w:w="120" w:type="dxa"/>
              <w:right w:w="180" w:type="dxa"/>
            </w:tcMar>
            <w:hideMark/>
          </w:tcPr>
          <w:p w14:paraId="6BEEAB31" w14:textId="77777777" w:rsidR="00F214E1" w:rsidRPr="00B07714" w:rsidRDefault="00F214E1">
            <w:pPr>
              <w:pStyle w:val="NormalWeb"/>
              <w:spacing w:before="0" w:beforeAutospacing="0" w:after="0" w:afterAutospacing="0"/>
              <w:rPr>
                <w:rFonts w:ascii="Aptos Serif" w:hAnsi="Aptos Serif" w:cs="Aptos Serif"/>
                <w:color w:val="363636"/>
              </w:rPr>
            </w:pPr>
            <w:r w:rsidRPr="00B07714">
              <w:rPr>
                <w:rFonts w:ascii="Aptos Serif" w:hAnsi="Aptos Serif" w:cs="Aptos Serif"/>
                <w:color w:val="363636"/>
              </w:rPr>
              <w:t>Creates an identity matrix given its size.</w:t>
            </w:r>
          </w:p>
        </w:tc>
      </w:tr>
      <w:tr w:rsidR="00F214E1" w14:paraId="50DC0473" w14:textId="77777777" w:rsidTr="004C1BD0">
        <w:tc>
          <w:tcPr>
            <w:tcW w:w="2549" w:type="dxa"/>
            <w:tcBorders>
              <w:top w:val="single" w:sz="2" w:space="0" w:color="DBDBDB"/>
              <w:left w:val="single" w:sz="2" w:space="0" w:color="DBDBDB"/>
              <w:bottom w:val="single" w:sz="6" w:space="0" w:color="DBDBDB"/>
              <w:right w:val="single" w:sz="2" w:space="0" w:color="DBDBDB"/>
            </w:tcBorders>
            <w:shd w:val="clear" w:color="auto" w:fill="FFFFFF"/>
            <w:tcMar>
              <w:top w:w="120" w:type="dxa"/>
              <w:left w:w="180" w:type="dxa"/>
              <w:bottom w:w="120" w:type="dxa"/>
              <w:right w:w="180" w:type="dxa"/>
            </w:tcMar>
            <w:hideMark/>
          </w:tcPr>
          <w:p w14:paraId="7CEAE147" w14:textId="77777777" w:rsidR="00F214E1" w:rsidRPr="000E32AE" w:rsidRDefault="00F214E1">
            <w:pPr>
              <w:pStyle w:val="NormalWeb"/>
              <w:spacing w:before="0" w:beforeAutospacing="0" w:after="0" w:afterAutospacing="0"/>
              <w:rPr>
                <w:rStyle w:val="inlinecode"/>
              </w:rPr>
            </w:pPr>
            <w:r w:rsidRPr="000E32AE">
              <w:rPr>
                <w:rStyle w:val="inlinecode"/>
              </w:rPr>
              <w:t>matrix::diag</w:t>
            </w:r>
          </w:p>
        </w:tc>
        <w:tc>
          <w:tcPr>
            <w:tcW w:w="6520" w:type="dxa"/>
            <w:tcBorders>
              <w:top w:val="single" w:sz="2" w:space="0" w:color="DBDBDB"/>
              <w:left w:val="single" w:sz="2" w:space="0" w:color="DBDBDB"/>
              <w:bottom w:val="single" w:sz="6" w:space="0" w:color="DBDBDB"/>
              <w:right w:val="single" w:sz="2" w:space="0" w:color="DBDBDB"/>
            </w:tcBorders>
            <w:shd w:val="clear" w:color="auto" w:fill="FFFFFF"/>
            <w:tcMar>
              <w:top w:w="120" w:type="dxa"/>
              <w:left w:w="180" w:type="dxa"/>
              <w:bottom w:w="120" w:type="dxa"/>
              <w:right w:w="180" w:type="dxa"/>
            </w:tcMar>
            <w:hideMark/>
          </w:tcPr>
          <w:p w14:paraId="59D16351" w14:textId="77777777" w:rsidR="00F214E1" w:rsidRPr="00B07714" w:rsidRDefault="00F214E1">
            <w:pPr>
              <w:pStyle w:val="NormalWeb"/>
              <w:spacing w:before="0" w:beforeAutospacing="0" w:after="0" w:afterAutospacing="0"/>
              <w:rPr>
                <w:rFonts w:ascii="Aptos Serif" w:hAnsi="Aptos Serif" w:cs="Aptos Serif"/>
                <w:color w:val="363636"/>
              </w:rPr>
            </w:pPr>
            <w:r w:rsidRPr="00B07714">
              <w:rPr>
                <w:rFonts w:ascii="Aptos Serif" w:hAnsi="Aptos Serif" w:cs="Aptos Serif"/>
                <w:color w:val="363636"/>
              </w:rPr>
              <w:t>Creates a diagonal matrix given the diagonal as a vector.</w:t>
            </w:r>
          </w:p>
        </w:tc>
      </w:tr>
      <w:tr w:rsidR="00F214E1" w14:paraId="0DBDCCBB" w14:textId="77777777" w:rsidTr="004C1BD0">
        <w:tc>
          <w:tcPr>
            <w:tcW w:w="2549" w:type="dxa"/>
            <w:tcBorders>
              <w:top w:val="single" w:sz="2" w:space="0" w:color="DBDBDB"/>
              <w:left w:val="single" w:sz="2" w:space="0" w:color="DBDBDB"/>
              <w:bottom w:val="single" w:sz="6" w:space="0" w:color="DBDBDB"/>
              <w:right w:val="single" w:sz="2" w:space="0" w:color="DBDBDB"/>
            </w:tcBorders>
            <w:shd w:val="clear" w:color="auto" w:fill="FFFFFF"/>
            <w:tcMar>
              <w:top w:w="120" w:type="dxa"/>
              <w:left w:w="180" w:type="dxa"/>
              <w:bottom w:w="120" w:type="dxa"/>
              <w:right w:w="180" w:type="dxa"/>
            </w:tcMar>
            <w:hideMark/>
          </w:tcPr>
          <w:p w14:paraId="23A38A71" w14:textId="77777777" w:rsidR="00F214E1" w:rsidRPr="000E32AE" w:rsidRDefault="00F214E1">
            <w:pPr>
              <w:pStyle w:val="NormalWeb"/>
              <w:spacing w:before="0" w:beforeAutospacing="0" w:after="0" w:afterAutospacing="0"/>
              <w:rPr>
                <w:rStyle w:val="inlinecode"/>
              </w:rPr>
            </w:pPr>
            <w:r w:rsidRPr="000E32AE">
              <w:rPr>
                <w:rStyle w:val="inlinecode"/>
              </w:rPr>
              <w:t>matrix::random</w:t>
            </w:r>
          </w:p>
        </w:tc>
        <w:tc>
          <w:tcPr>
            <w:tcW w:w="6520" w:type="dxa"/>
            <w:tcBorders>
              <w:top w:val="single" w:sz="2" w:space="0" w:color="DBDBDB"/>
              <w:left w:val="single" w:sz="2" w:space="0" w:color="DBDBDB"/>
              <w:bottom w:val="single" w:sz="6" w:space="0" w:color="DBDBDB"/>
              <w:right w:val="single" w:sz="2" w:space="0" w:color="DBDBDB"/>
            </w:tcBorders>
            <w:shd w:val="clear" w:color="auto" w:fill="FFFFFF"/>
            <w:tcMar>
              <w:top w:w="120" w:type="dxa"/>
              <w:left w:w="180" w:type="dxa"/>
              <w:bottom w:w="120" w:type="dxa"/>
              <w:right w:w="180" w:type="dxa"/>
            </w:tcMar>
            <w:hideMark/>
          </w:tcPr>
          <w:p w14:paraId="5402E2A6" w14:textId="77777777" w:rsidR="00F214E1" w:rsidRPr="00B07714" w:rsidRDefault="00F214E1">
            <w:pPr>
              <w:pStyle w:val="NormalWeb"/>
              <w:spacing w:before="0" w:beforeAutospacing="0" w:after="0" w:afterAutospacing="0"/>
              <w:rPr>
                <w:rFonts w:ascii="Aptos Serif" w:hAnsi="Aptos Serif" w:cs="Aptos Serif"/>
                <w:color w:val="363636"/>
              </w:rPr>
            </w:pPr>
            <w:r w:rsidRPr="00B07714">
              <w:rPr>
                <w:rFonts w:ascii="Aptos Serif" w:hAnsi="Aptos Serif" w:cs="Aptos Serif"/>
                <w:color w:val="363636"/>
              </w:rPr>
              <w:t>Creates a matrix with random values from a uniform distribution.</w:t>
            </w:r>
          </w:p>
        </w:tc>
      </w:tr>
      <w:tr w:rsidR="00F214E1" w14:paraId="389B4440" w14:textId="77777777" w:rsidTr="004C1BD0">
        <w:tc>
          <w:tcPr>
            <w:tcW w:w="2549" w:type="dxa"/>
            <w:tcBorders>
              <w:top w:val="single" w:sz="2" w:space="0" w:color="DBDBDB"/>
              <w:left w:val="single" w:sz="2" w:space="0" w:color="DBDBDB"/>
              <w:bottom w:val="single" w:sz="6" w:space="0" w:color="DBDBDB"/>
              <w:right w:val="single" w:sz="2" w:space="0" w:color="DBDBDB"/>
            </w:tcBorders>
            <w:shd w:val="clear" w:color="auto" w:fill="FFFFFF"/>
            <w:tcMar>
              <w:top w:w="120" w:type="dxa"/>
              <w:left w:w="180" w:type="dxa"/>
              <w:bottom w:w="120" w:type="dxa"/>
              <w:right w:w="180" w:type="dxa"/>
            </w:tcMar>
            <w:hideMark/>
          </w:tcPr>
          <w:p w14:paraId="4563CDEB" w14:textId="77777777" w:rsidR="00F214E1" w:rsidRPr="000E32AE" w:rsidRDefault="00F214E1">
            <w:pPr>
              <w:pStyle w:val="NormalWeb"/>
              <w:spacing w:before="0" w:beforeAutospacing="0" w:after="0" w:afterAutospacing="0"/>
              <w:rPr>
                <w:rStyle w:val="inlinecode"/>
              </w:rPr>
            </w:pPr>
            <w:r w:rsidRPr="000E32AE">
              <w:rPr>
                <w:rStyle w:val="inlinecode"/>
              </w:rPr>
              <w:t>matrix::nrandom</w:t>
            </w:r>
          </w:p>
        </w:tc>
        <w:tc>
          <w:tcPr>
            <w:tcW w:w="6520" w:type="dxa"/>
            <w:tcBorders>
              <w:top w:val="single" w:sz="2" w:space="0" w:color="DBDBDB"/>
              <w:left w:val="single" w:sz="2" w:space="0" w:color="DBDBDB"/>
              <w:bottom w:val="single" w:sz="6" w:space="0" w:color="DBDBDB"/>
              <w:right w:val="single" w:sz="2" w:space="0" w:color="DBDBDB"/>
            </w:tcBorders>
            <w:shd w:val="clear" w:color="auto" w:fill="FFFFFF"/>
            <w:tcMar>
              <w:top w:w="120" w:type="dxa"/>
              <w:left w:w="180" w:type="dxa"/>
              <w:bottom w:w="120" w:type="dxa"/>
              <w:right w:w="180" w:type="dxa"/>
            </w:tcMar>
            <w:hideMark/>
          </w:tcPr>
          <w:p w14:paraId="20DF7BC0" w14:textId="77777777" w:rsidR="00F214E1" w:rsidRPr="00B07714" w:rsidRDefault="00F214E1">
            <w:pPr>
              <w:pStyle w:val="NormalWeb"/>
              <w:spacing w:before="0" w:beforeAutospacing="0" w:after="0" w:afterAutospacing="0"/>
              <w:rPr>
                <w:rFonts w:ascii="Aptos Serif" w:hAnsi="Aptos Serif" w:cs="Aptos Serif"/>
                <w:color w:val="363636"/>
              </w:rPr>
            </w:pPr>
            <w:r w:rsidRPr="00B07714">
              <w:rPr>
                <w:rFonts w:ascii="Aptos Serif" w:hAnsi="Aptos Serif" w:cs="Aptos Serif"/>
                <w:color w:val="363636"/>
              </w:rPr>
              <w:t>Creates a matrix with random values from a normal standard distribution.</w:t>
            </w:r>
          </w:p>
        </w:tc>
      </w:tr>
      <w:tr w:rsidR="00F214E1" w14:paraId="59ED8091" w14:textId="77777777" w:rsidTr="004C1BD0">
        <w:tc>
          <w:tcPr>
            <w:tcW w:w="2549" w:type="dxa"/>
            <w:tcBorders>
              <w:top w:val="single" w:sz="2" w:space="0" w:color="DBDBDB"/>
              <w:left w:val="single" w:sz="2" w:space="0" w:color="DBDBDB"/>
              <w:bottom w:val="single" w:sz="6" w:space="0" w:color="DBDBDB"/>
              <w:right w:val="single" w:sz="2" w:space="0" w:color="DBDBDB"/>
            </w:tcBorders>
            <w:shd w:val="clear" w:color="auto" w:fill="FFFFFF"/>
            <w:tcMar>
              <w:top w:w="120" w:type="dxa"/>
              <w:left w:w="180" w:type="dxa"/>
              <w:bottom w:w="120" w:type="dxa"/>
              <w:right w:w="180" w:type="dxa"/>
            </w:tcMar>
            <w:hideMark/>
          </w:tcPr>
          <w:p w14:paraId="37961A60" w14:textId="77777777" w:rsidR="00F214E1" w:rsidRPr="000E32AE" w:rsidRDefault="00F214E1">
            <w:pPr>
              <w:pStyle w:val="NormalWeb"/>
              <w:spacing w:before="0" w:beforeAutospacing="0" w:after="0" w:afterAutospacing="0"/>
              <w:rPr>
                <w:rStyle w:val="inlinecode"/>
              </w:rPr>
            </w:pPr>
            <w:r w:rsidRPr="000E32AE">
              <w:rPr>
                <w:rStyle w:val="inlinecode"/>
              </w:rPr>
              <w:t>matrix::lrandom</w:t>
            </w:r>
          </w:p>
        </w:tc>
        <w:tc>
          <w:tcPr>
            <w:tcW w:w="6520" w:type="dxa"/>
            <w:tcBorders>
              <w:top w:val="single" w:sz="2" w:space="0" w:color="DBDBDB"/>
              <w:left w:val="single" w:sz="2" w:space="0" w:color="DBDBDB"/>
              <w:bottom w:val="single" w:sz="6" w:space="0" w:color="DBDBDB"/>
              <w:right w:val="single" w:sz="2" w:space="0" w:color="DBDBDB"/>
            </w:tcBorders>
            <w:shd w:val="clear" w:color="auto" w:fill="FFFFFF"/>
            <w:tcMar>
              <w:top w:w="120" w:type="dxa"/>
              <w:left w:w="180" w:type="dxa"/>
              <w:bottom w:w="120" w:type="dxa"/>
              <w:right w:w="180" w:type="dxa"/>
            </w:tcMar>
            <w:hideMark/>
          </w:tcPr>
          <w:p w14:paraId="147EA786" w14:textId="77777777" w:rsidR="00F214E1" w:rsidRPr="00B07714" w:rsidRDefault="00F214E1">
            <w:pPr>
              <w:pStyle w:val="NormalWeb"/>
              <w:spacing w:before="0" w:beforeAutospacing="0" w:after="0" w:afterAutospacing="0"/>
              <w:rPr>
                <w:rFonts w:ascii="Aptos Serif" w:hAnsi="Aptos Serif" w:cs="Aptos Serif"/>
                <w:color w:val="363636"/>
              </w:rPr>
            </w:pPr>
            <w:r w:rsidRPr="00B07714">
              <w:rPr>
                <w:rFonts w:ascii="Aptos Serif" w:hAnsi="Aptos Serif" w:cs="Aptos Serif"/>
                <w:color w:val="363636"/>
              </w:rPr>
              <w:t>Creates a lower-triangular matrix with random values from a uniform distribution.</w:t>
            </w:r>
          </w:p>
        </w:tc>
      </w:tr>
      <w:tr w:rsidR="00F214E1" w14:paraId="321BCFAE" w14:textId="77777777" w:rsidTr="004C1BD0">
        <w:tc>
          <w:tcPr>
            <w:tcW w:w="2549" w:type="dxa"/>
            <w:tcBorders>
              <w:top w:val="single" w:sz="2" w:space="0" w:color="DBDBDB"/>
              <w:left w:val="single" w:sz="2" w:space="0" w:color="DBDBDB"/>
              <w:bottom w:val="single" w:sz="6" w:space="0" w:color="DBDBDB"/>
              <w:right w:val="single" w:sz="2" w:space="0" w:color="DBDBDB"/>
            </w:tcBorders>
            <w:shd w:val="clear" w:color="auto" w:fill="FFFFFF"/>
            <w:tcMar>
              <w:top w:w="120" w:type="dxa"/>
              <w:left w:w="180" w:type="dxa"/>
              <w:bottom w:w="120" w:type="dxa"/>
              <w:right w:w="180" w:type="dxa"/>
            </w:tcMar>
            <w:hideMark/>
          </w:tcPr>
          <w:p w14:paraId="076A200F" w14:textId="77777777" w:rsidR="00F214E1" w:rsidRPr="000E32AE" w:rsidRDefault="00F214E1">
            <w:pPr>
              <w:pStyle w:val="NormalWeb"/>
              <w:spacing w:before="0" w:beforeAutospacing="0" w:after="0" w:afterAutospacing="0"/>
              <w:rPr>
                <w:rStyle w:val="inlinecode"/>
              </w:rPr>
            </w:pPr>
            <w:r w:rsidRPr="000E32AE">
              <w:rPr>
                <w:rStyle w:val="inlinecode"/>
              </w:rPr>
              <w:t>matrix::lnrandom</w:t>
            </w:r>
          </w:p>
        </w:tc>
        <w:tc>
          <w:tcPr>
            <w:tcW w:w="6520" w:type="dxa"/>
            <w:tcBorders>
              <w:top w:val="single" w:sz="2" w:space="0" w:color="DBDBDB"/>
              <w:left w:val="single" w:sz="2" w:space="0" w:color="DBDBDB"/>
              <w:bottom w:val="single" w:sz="6" w:space="0" w:color="DBDBDB"/>
              <w:right w:val="single" w:sz="2" w:space="0" w:color="DBDBDB"/>
            </w:tcBorders>
            <w:shd w:val="clear" w:color="auto" w:fill="FFFFFF"/>
            <w:tcMar>
              <w:top w:w="120" w:type="dxa"/>
              <w:left w:w="180" w:type="dxa"/>
              <w:bottom w:w="120" w:type="dxa"/>
              <w:right w:w="180" w:type="dxa"/>
            </w:tcMar>
            <w:hideMark/>
          </w:tcPr>
          <w:p w14:paraId="0D5C89B6" w14:textId="77777777" w:rsidR="00F214E1" w:rsidRPr="00B07714" w:rsidRDefault="00F214E1">
            <w:pPr>
              <w:pStyle w:val="NormalWeb"/>
              <w:spacing w:before="0" w:beforeAutospacing="0" w:after="0" w:afterAutospacing="0"/>
              <w:rPr>
                <w:rFonts w:ascii="Aptos Serif" w:hAnsi="Aptos Serif" w:cs="Aptos Serif"/>
                <w:color w:val="363636"/>
              </w:rPr>
            </w:pPr>
            <w:r w:rsidRPr="00B07714">
              <w:rPr>
                <w:rFonts w:ascii="Aptos Serif" w:hAnsi="Aptos Serif" w:cs="Aptos Serif"/>
                <w:color w:val="363636"/>
              </w:rPr>
              <w:t>Creates a lower-triangular matrix with random values from a standard normal distribution.</w:t>
            </w:r>
          </w:p>
        </w:tc>
      </w:tr>
      <w:tr w:rsidR="00F214E1" w14:paraId="24DE22E0" w14:textId="77777777" w:rsidTr="004C1BD0">
        <w:tc>
          <w:tcPr>
            <w:tcW w:w="2549" w:type="dxa"/>
            <w:tcBorders>
              <w:top w:val="single" w:sz="2" w:space="0" w:color="DBDBDB"/>
              <w:left w:val="single" w:sz="2" w:space="0" w:color="DBDBDB"/>
              <w:bottom w:val="single" w:sz="6" w:space="0" w:color="DBDBDB"/>
              <w:right w:val="single" w:sz="2" w:space="0" w:color="DBDBDB"/>
            </w:tcBorders>
            <w:shd w:val="clear" w:color="auto" w:fill="FFFFFF"/>
            <w:tcMar>
              <w:top w:w="120" w:type="dxa"/>
              <w:left w:w="180" w:type="dxa"/>
              <w:bottom w:w="120" w:type="dxa"/>
              <w:right w:w="180" w:type="dxa"/>
            </w:tcMar>
            <w:hideMark/>
          </w:tcPr>
          <w:p w14:paraId="6FFB0167" w14:textId="77777777" w:rsidR="00F214E1" w:rsidRPr="000E32AE" w:rsidRDefault="00F214E1">
            <w:pPr>
              <w:pStyle w:val="NormalWeb"/>
              <w:spacing w:before="0" w:beforeAutospacing="0" w:after="0" w:afterAutospacing="0"/>
              <w:rPr>
                <w:rStyle w:val="inlinecode"/>
              </w:rPr>
            </w:pPr>
            <w:r w:rsidRPr="000E32AE">
              <w:rPr>
                <w:rStyle w:val="inlinecode"/>
              </w:rPr>
              <w:t>matrix::cov</w:t>
            </w:r>
          </w:p>
        </w:tc>
        <w:tc>
          <w:tcPr>
            <w:tcW w:w="6520" w:type="dxa"/>
            <w:tcBorders>
              <w:top w:val="single" w:sz="2" w:space="0" w:color="DBDBDB"/>
              <w:left w:val="single" w:sz="2" w:space="0" w:color="DBDBDB"/>
              <w:bottom w:val="single" w:sz="6" w:space="0" w:color="DBDBDB"/>
              <w:right w:val="single" w:sz="2" w:space="0" w:color="DBDBDB"/>
            </w:tcBorders>
            <w:shd w:val="clear" w:color="auto" w:fill="FFFFFF"/>
            <w:tcMar>
              <w:top w:w="120" w:type="dxa"/>
              <w:left w:w="180" w:type="dxa"/>
              <w:bottom w:w="120" w:type="dxa"/>
              <w:right w:w="180" w:type="dxa"/>
            </w:tcMar>
            <w:hideMark/>
          </w:tcPr>
          <w:p w14:paraId="0B71B94B" w14:textId="77777777" w:rsidR="00F214E1" w:rsidRPr="00B07714" w:rsidRDefault="00F214E1">
            <w:pPr>
              <w:pStyle w:val="NormalWeb"/>
              <w:spacing w:before="0" w:beforeAutospacing="0" w:after="0" w:afterAutospacing="0"/>
              <w:rPr>
                <w:rFonts w:ascii="Aptos Serif" w:hAnsi="Aptos Serif" w:cs="Aptos Serif"/>
                <w:color w:val="363636"/>
              </w:rPr>
            </w:pPr>
            <w:r w:rsidRPr="00B07714">
              <w:rPr>
                <w:rFonts w:ascii="Aptos Serif" w:hAnsi="Aptos Serif" w:cs="Aptos Serif"/>
                <w:color w:val="363636"/>
              </w:rPr>
              <w:t>Creates a covariance matrix given a list of series.</w:t>
            </w:r>
          </w:p>
        </w:tc>
      </w:tr>
      <w:tr w:rsidR="00F214E1" w14:paraId="62239895" w14:textId="77777777" w:rsidTr="004C1BD0">
        <w:tc>
          <w:tcPr>
            <w:tcW w:w="2549" w:type="dxa"/>
            <w:tcBorders>
              <w:top w:val="single" w:sz="2" w:space="0" w:color="DBDBDB"/>
              <w:left w:val="single" w:sz="2" w:space="0" w:color="DBDBDB"/>
              <w:bottom w:val="single" w:sz="2" w:space="0" w:color="DBDBDB"/>
              <w:right w:val="single" w:sz="2" w:space="0" w:color="DBDBDB"/>
            </w:tcBorders>
            <w:shd w:val="clear" w:color="auto" w:fill="FFFFFF"/>
            <w:tcMar>
              <w:top w:w="120" w:type="dxa"/>
              <w:left w:w="180" w:type="dxa"/>
              <w:bottom w:w="120" w:type="dxa"/>
              <w:right w:w="180" w:type="dxa"/>
            </w:tcMar>
            <w:hideMark/>
          </w:tcPr>
          <w:p w14:paraId="78ECC0CA" w14:textId="77777777" w:rsidR="00F214E1" w:rsidRPr="000E32AE" w:rsidRDefault="00F214E1">
            <w:pPr>
              <w:pStyle w:val="NormalWeb"/>
              <w:spacing w:before="0" w:beforeAutospacing="0" w:after="0" w:afterAutospacing="0"/>
              <w:rPr>
                <w:rStyle w:val="inlinecode"/>
              </w:rPr>
            </w:pPr>
            <w:r w:rsidRPr="000E32AE">
              <w:rPr>
                <w:rStyle w:val="inlinecode"/>
              </w:rPr>
              <w:t>matrix::corr</w:t>
            </w:r>
          </w:p>
        </w:tc>
        <w:tc>
          <w:tcPr>
            <w:tcW w:w="6520" w:type="dxa"/>
            <w:tcBorders>
              <w:top w:val="single" w:sz="2" w:space="0" w:color="DBDBDB"/>
              <w:left w:val="single" w:sz="2" w:space="0" w:color="DBDBDB"/>
              <w:bottom w:val="single" w:sz="2" w:space="0" w:color="DBDBDB"/>
              <w:right w:val="single" w:sz="2" w:space="0" w:color="DBDBDB"/>
            </w:tcBorders>
            <w:shd w:val="clear" w:color="auto" w:fill="FFFFFF"/>
            <w:tcMar>
              <w:top w:w="120" w:type="dxa"/>
              <w:left w:w="180" w:type="dxa"/>
              <w:bottom w:w="120" w:type="dxa"/>
              <w:right w:w="180" w:type="dxa"/>
            </w:tcMar>
            <w:hideMark/>
          </w:tcPr>
          <w:p w14:paraId="2DAD0849" w14:textId="77777777" w:rsidR="00F214E1" w:rsidRPr="00B07714" w:rsidRDefault="00F214E1">
            <w:pPr>
              <w:pStyle w:val="NormalWeb"/>
              <w:spacing w:before="0" w:beforeAutospacing="0" w:after="0" w:afterAutospacing="0"/>
              <w:rPr>
                <w:rFonts w:ascii="Aptos Serif" w:hAnsi="Aptos Serif" w:cs="Aptos Serif"/>
                <w:color w:val="363636"/>
              </w:rPr>
            </w:pPr>
            <w:r w:rsidRPr="00B07714">
              <w:rPr>
                <w:rFonts w:ascii="Aptos Serif" w:hAnsi="Aptos Serif" w:cs="Aptos Serif"/>
                <w:color w:val="363636"/>
              </w:rPr>
              <w:t>Creates a correlation matrix given a list of series.</w:t>
            </w:r>
          </w:p>
        </w:tc>
      </w:tr>
    </w:tbl>
    <w:p w14:paraId="221A7EAF" w14:textId="240C6AD1" w:rsidR="00140C1C" w:rsidRPr="0025086E" w:rsidRDefault="00140C1C" w:rsidP="00140C1C">
      <w:pPr>
        <w:spacing w:before="240"/>
        <w:rPr>
          <w:u w:val="single"/>
        </w:rPr>
      </w:pPr>
      <w:r>
        <w:t>Matri</w:t>
      </w:r>
      <w:r w:rsidR="003E5771">
        <w:t>c</w:t>
      </w:r>
      <w:r>
        <w:t>es</w:t>
      </w:r>
      <w:r w:rsidR="003E5771">
        <w:t xml:space="preserve"> can be imported from a CSV file using any of these </w:t>
      </w:r>
      <w:r w:rsidR="00982AFC">
        <w:t>methods</w:t>
      </w:r>
      <w:r w:rsidR="0025086E">
        <w:t>:</w:t>
      </w:r>
    </w:p>
    <w:p w14:paraId="7BA4B247" w14:textId="4F4B2610" w:rsidR="00556D3D" w:rsidRDefault="003455CF" w:rsidP="00556D3D">
      <w:pPr>
        <w:pStyle w:val="Code0"/>
        <w:rPr>
          <w:rStyle w:val="CdigoHTML"/>
          <w:color w:val="4A4A4A"/>
        </w:rPr>
      </w:pPr>
      <w:r>
        <w:rPr>
          <w:rStyle w:val="CdigoHTML"/>
          <w:b/>
          <w:color w:val="4169E1"/>
        </w:rPr>
        <w:t>l</w:t>
      </w:r>
      <w:r w:rsidR="00982AFC">
        <w:rPr>
          <w:rStyle w:val="CdigoHTML"/>
          <w:b/>
          <w:color w:val="4169E1"/>
        </w:rPr>
        <w:t>et</w:t>
      </w:r>
      <w:r w:rsidR="00556D3D">
        <w:rPr>
          <w:rStyle w:val="CdigoHTML"/>
          <w:color w:val="4A4A4A"/>
        </w:rPr>
        <w:t xml:space="preserve"> </w:t>
      </w:r>
      <w:r w:rsidR="00982AFC">
        <w:rPr>
          <w:rStyle w:val="CdigoHTML"/>
          <w:color w:val="4A4A4A"/>
        </w:rPr>
        <w:t>csv</w:t>
      </w:r>
      <w:r w:rsidR="00556D3D">
        <w:rPr>
          <w:rStyle w:val="CdigoHTML"/>
          <w:color w:val="4A4A4A"/>
        </w:rPr>
        <w:t xml:space="preserve"> =</w:t>
      </w:r>
      <w:r w:rsidR="00982AFC">
        <w:rPr>
          <w:rStyle w:val="CdigoHTML"/>
          <w:color w:val="4A4A4A"/>
        </w:rPr>
        <w:t xml:space="preserve"> csv(</w:t>
      </w:r>
      <w:r w:rsidR="00982AFC">
        <w:rPr>
          <w:rStyle w:val="CdigoHTML"/>
          <w:color w:val="8B0000"/>
        </w:rPr>
        <w:t>"matrix.csv"</w:t>
      </w:r>
      <w:r w:rsidR="00982AFC">
        <w:rPr>
          <w:rStyle w:val="CdigoHTML"/>
          <w:color w:val="4A4A4A"/>
        </w:rPr>
        <w:t>).withSeparator(</w:t>
      </w:r>
      <w:r w:rsidR="00982AFC">
        <w:rPr>
          <w:rStyle w:val="CdigoHTML"/>
          <w:color w:val="8B0000"/>
        </w:rPr>
        <w:t>";"</w:t>
      </w:r>
      <w:r w:rsidR="00982AFC">
        <w:rPr>
          <w:rStyle w:val="CdigoHTML"/>
          <w:color w:val="4A4A4A"/>
        </w:rPr>
        <w:t>)</w:t>
      </w:r>
      <w:r w:rsidR="00556D3D">
        <w:rPr>
          <w:rStyle w:val="CdigoHTML"/>
          <w:color w:val="4A4A4A"/>
        </w:rPr>
        <w:t>;</w:t>
      </w:r>
    </w:p>
    <w:p w14:paraId="78583B43" w14:textId="51B8E73D" w:rsidR="00556D3D" w:rsidRDefault="00556D3D" w:rsidP="00556D3D">
      <w:pPr>
        <w:pStyle w:val="Code0"/>
        <w:rPr>
          <w:rStyle w:val="CdigoHTML"/>
          <w:color w:val="4A4A4A"/>
        </w:rPr>
      </w:pPr>
      <w:r>
        <w:rPr>
          <w:rStyle w:val="CdigoHTML"/>
          <w:color w:val="006400"/>
        </w:rPr>
        <w:t xml:space="preserve">-- </w:t>
      </w:r>
      <w:r w:rsidR="00EA1A81">
        <w:rPr>
          <w:rStyle w:val="CdigoHTML"/>
          <w:color w:val="006400"/>
        </w:rPr>
        <w:t>Read all available columns into the new matrix.</w:t>
      </w:r>
    </w:p>
    <w:p w14:paraId="6BE661B6" w14:textId="1029583B" w:rsidR="00556D3D" w:rsidRDefault="007213C2" w:rsidP="00556D3D">
      <w:pPr>
        <w:pStyle w:val="Code0"/>
        <w:rPr>
          <w:rStyle w:val="CdigoHTML"/>
          <w:color w:val="4A4A4A"/>
        </w:rPr>
      </w:pPr>
      <w:r>
        <w:rPr>
          <w:rStyle w:val="CdigoHTML"/>
          <w:color w:val="4A4A4A"/>
        </w:rPr>
        <w:t>m</w:t>
      </w:r>
      <w:r w:rsidR="00EA1A81">
        <w:rPr>
          <w:rStyle w:val="CdigoHTML"/>
          <w:color w:val="4A4A4A"/>
        </w:rPr>
        <w:t>atrix(csv);</w:t>
      </w:r>
    </w:p>
    <w:p w14:paraId="003F845F" w14:textId="4AD8D541" w:rsidR="00556D3D" w:rsidRDefault="00556D3D" w:rsidP="00556D3D">
      <w:pPr>
        <w:pStyle w:val="Code0"/>
        <w:rPr>
          <w:rStyle w:val="CdigoHTML"/>
          <w:color w:val="4A4A4A"/>
        </w:rPr>
      </w:pPr>
      <w:r>
        <w:rPr>
          <w:rStyle w:val="CdigoHTML"/>
          <w:color w:val="006400"/>
        </w:rPr>
        <w:t xml:space="preserve">-- </w:t>
      </w:r>
      <w:r w:rsidR="00EA1A81">
        <w:rPr>
          <w:rStyle w:val="CdigoHTML"/>
          <w:color w:val="006400"/>
        </w:rPr>
        <w:t xml:space="preserve">Read only the </w:t>
      </w:r>
      <w:r w:rsidR="007213C2">
        <w:rPr>
          <w:rStyle w:val="CdigoHTML"/>
          <w:color w:val="006400"/>
        </w:rPr>
        <w:t>provided column indexes.</w:t>
      </w:r>
    </w:p>
    <w:p w14:paraId="1FC5F0BA" w14:textId="5FFD1CCB" w:rsidR="00556D3D" w:rsidRDefault="00BB0DD1" w:rsidP="003B4D32">
      <w:pPr>
        <w:pStyle w:val="Code0"/>
        <w:spacing w:after="240"/>
      </w:pPr>
      <w:r>
        <w:rPr>
          <w:rStyle w:val="CdigoHTML"/>
          <w:color w:val="4A4A4A"/>
        </w:rPr>
        <w:t>m</w:t>
      </w:r>
      <w:r w:rsidR="007213C2">
        <w:rPr>
          <w:rStyle w:val="CdigoHTML"/>
          <w:color w:val="4A4A4A"/>
        </w:rPr>
        <w:t xml:space="preserve">atrix(csv, </w:t>
      </w:r>
      <w:r w:rsidR="00705982" w:rsidRPr="007523F6">
        <w:rPr>
          <w:color w:val="0000FF"/>
        </w:rPr>
        <w:t>2</w:t>
      </w:r>
      <w:r w:rsidR="00705982">
        <w:rPr>
          <w:rStyle w:val="CdigoHTML"/>
          <w:color w:val="4A4A4A"/>
        </w:rPr>
        <w:t xml:space="preserve">, </w:t>
      </w:r>
      <w:r w:rsidR="00705982" w:rsidRPr="007523F6">
        <w:rPr>
          <w:color w:val="0000FF"/>
        </w:rPr>
        <w:t>2</w:t>
      </w:r>
      <w:r w:rsidR="00705982">
        <w:rPr>
          <w:rStyle w:val="CdigoHTML"/>
          <w:color w:val="4A4A4A"/>
        </w:rPr>
        <w:t xml:space="preserve">, </w:t>
      </w:r>
      <w:r w:rsidR="00705982" w:rsidRPr="007523F6">
        <w:rPr>
          <w:color w:val="0000FF"/>
        </w:rPr>
        <w:t>3</w:t>
      </w:r>
      <w:r w:rsidR="00705982">
        <w:rPr>
          <w:rStyle w:val="CdigoHTML"/>
          <w:color w:val="4A4A4A"/>
        </w:rPr>
        <w:t>)</w:t>
      </w:r>
      <w:r w:rsidR="00556D3D">
        <w:rPr>
          <w:rStyle w:val="CdigoHTML"/>
          <w:color w:val="4A4A4A"/>
        </w:rPr>
        <w:t>;</w:t>
      </w:r>
    </w:p>
    <w:p w14:paraId="38745525" w14:textId="2A7C5A0A" w:rsidR="00705982" w:rsidRDefault="00705982" w:rsidP="00705982">
      <w:pPr>
        <w:spacing w:before="240"/>
        <w:rPr>
          <w:szCs w:val="24"/>
        </w:rPr>
      </w:pPr>
      <w:r>
        <w:fldChar w:fldCharType="begin"/>
      </w:r>
      <w:r>
        <w:instrText xml:space="preserve"> XE "</w:instrText>
      </w:r>
      <w:r w:rsidR="004A606F">
        <w:instrText>csv</w:instrText>
      </w:r>
      <w:r w:rsidRPr="00AE1076">
        <w:instrText>:</w:instrText>
      </w:r>
      <w:r w:rsidR="004A606F">
        <w:instrText>matrix</w:instrText>
      </w:r>
      <w:r>
        <w:instrText xml:space="preserve">" </w:instrText>
      </w:r>
      <w:r>
        <w:fldChar w:fldCharType="end"/>
      </w:r>
      <w:r w:rsidR="004A606F">
        <w:fldChar w:fldCharType="begin"/>
      </w:r>
      <w:r w:rsidR="004A606F">
        <w:instrText xml:space="preserve"> XE "matrix</w:instrText>
      </w:r>
      <w:r w:rsidR="004A606F" w:rsidRPr="00AE1076">
        <w:instrText>:</w:instrText>
      </w:r>
      <w:r w:rsidR="004A606F">
        <w:instrText xml:space="preserve">from CSV file" </w:instrText>
      </w:r>
      <w:r w:rsidR="004A606F">
        <w:fldChar w:fldCharType="end"/>
      </w:r>
      <w:r>
        <w:t xml:space="preserve">When a column index is repeated, </w:t>
      </w:r>
      <w:r w:rsidR="00BB0DD1">
        <w:t>the column is included twice in the matrix.</w:t>
      </w:r>
      <w:r w:rsidR="00A271C6">
        <w:t xml:space="preserve"> The CSV file can also be filtered.</w:t>
      </w:r>
    </w:p>
    <w:p w14:paraId="0AA17196" w14:textId="40088671" w:rsidR="00F214E1" w:rsidRDefault="00F214E1" w:rsidP="00B07714">
      <w:pPr>
        <w:pStyle w:val="Ttulo2"/>
      </w:pPr>
      <w:bookmarkStart w:id="113" w:name="_Toc232272295"/>
      <w:r>
        <w:t xml:space="preserve">Methods and </w:t>
      </w:r>
      <w:r w:rsidRPr="00B07714">
        <w:t>properties</w:t>
      </w:r>
      <w:bookmarkEnd w:id="113"/>
    </w:p>
    <w:p w14:paraId="6E8F38B8" w14:textId="77777777" w:rsidR="00F214E1" w:rsidRDefault="00F214E1" w:rsidP="00B07714">
      <w:pPr>
        <w:rPr>
          <w:szCs w:val="24"/>
        </w:rPr>
      </w:pPr>
      <w:r>
        <w:t>These are the properties available for matrices:</w:t>
      </w:r>
    </w:p>
    <w:tbl>
      <w:tblPr>
        <w:tblW w:w="9069" w:type="dxa"/>
        <w:tblBorders>
          <w:top w:val="single" w:sz="6" w:space="0" w:color="DBDBDB"/>
          <w:left w:val="single" w:sz="6" w:space="0" w:color="DBDBDB"/>
          <w:bottom w:val="single" w:sz="6" w:space="0" w:color="DBDBDB"/>
          <w:right w:val="single" w:sz="6" w:space="0" w:color="DBDBDB"/>
        </w:tblBorders>
        <w:shd w:val="clear" w:color="auto" w:fill="FFFFFF"/>
        <w:tblCellMar>
          <w:top w:w="15" w:type="dxa"/>
          <w:left w:w="15" w:type="dxa"/>
          <w:bottom w:w="15" w:type="dxa"/>
          <w:right w:w="15" w:type="dxa"/>
        </w:tblCellMar>
        <w:tblLook w:val="04A0" w:firstRow="1" w:lastRow="0" w:firstColumn="1" w:lastColumn="0" w:noHBand="0" w:noVBand="1"/>
      </w:tblPr>
      <w:tblGrid>
        <w:gridCol w:w="2549"/>
        <w:gridCol w:w="6520"/>
      </w:tblGrid>
      <w:tr w:rsidR="00F214E1" w14:paraId="3C81BC5D" w14:textId="77777777" w:rsidTr="004C1BD0">
        <w:tc>
          <w:tcPr>
            <w:tcW w:w="2549" w:type="dxa"/>
            <w:tcBorders>
              <w:top w:val="single" w:sz="2" w:space="0" w:color="DBDBDB"/>
              <w:left w:val="single" w:sz="2" w:space="0" w:color="DBDBDB"/>
              <w:bottom w:val="single" w:sz="6" w:space="0" w:color="DBDBDB"/>
              <w:right w:val="single" w:sz="2" w:space="0" w:color="DBDBDB"/>
            </w:tcBorders>
            <w:shd w:val="clear" w:color="auto" w:fill="FFFFFF"/>
            <w:tcMar>
              <w:top w:w="120" w:type="dxa"/>
              <w:left w:w="180" w:type="dxa"/>
              <w:bottom w:w="120" w:type="dxa"/>
              <w:right w:w="180" w:type="dxa"/>
            </w:tcMar>
            <w:hideMark/>
          </w:tcPr>
          <w:p w14:paraId="077FD1A6" w14:textId="77777777" w:rsidR="00F214E1" w:rsidRPr="000E32AE" w:rsidRDefault="00F214E1">
            <w:pPr>
              <w:pStyle w:val="NormalWeb"/>
              <w:spacing w:before="0" w:beforeAutospacing="0" w:after="0" w:afterAutospacing="0"/>
              <w:rPr>
                <w:rStyle w:val="inlinecode"/>
              </w:rPr>
            </w:pPr>
            <w:r w:rsidRPr="000E32AE">
              <w:rPr>
                <w:rStyle w:val="inlinecode"/>
              </w:rPr>
              <w:t>amax</w:t>
            </w:r>
          </w:p>
        </w:tc>
        <w:tc>
          <w:tcPr>
            <w:tcW w:w="6520" w:type="dxa"/>
            <w:tcBorders>
              <w:top w:val="single" w:sz="2" w:space="0" w:color="DBDBDB"/>
              <w:left w:val="single" w:sz="2" w:space="0" w:color="DBDBDB"/>
              <w:bottom w:val="single" w:sz="6" w:space="0" w:color="DBDBDB"/>
              <w:right w:val="single" w:sz="2" w:space="0" w:color="DBDBDB"/>
            </w:tcBorders>
            <w:shd w:val="clear" w:color="auto" w:fill="FFFFFF"/>
            <w:tcMar>
              <w:top w:w="120" w:type="dxa"/>
              <w:left w:w="180" w:type="dxa"/>
              <w:bottom w:w="120" w:type="dxa"/>
              <w:right w:w="180" w:type="dxa"/>
            </w:tcMar>
            <w:hideMark/>
          </w:tcPr>
          <w:p w14:paraId="4D9A88DF" w14:textId="06B48DF1" w:rsidR="00F214E1" w:rsidRPr="00B07714" w:rsidRDefault="00F214E1">
            <w:pPr>
              <w:pStyle w:val="NormalWeb"/>
              <w:spacing w:before="0" w:beforeAutospacing="0" w:after="0" w:afterAutospacing="0"/>
              <w:rPr>
                <w:rFonts w:ascii="Aptos Serif" w:hAnsi="Aptos Serif" w:cs="Aptos Serif"/>
                <w:color w:val="363636"/>
              </w:rPr>
            </w:pPr>
            <w:r w:rsidRPr="00B07714">
              <w:rPr>
                <w:rFonts w:ascii="Aptos Serif" w:hAnsi="Aptos Serif" w:cs="Aptos Serif"/>
                <w:color w:val="363636"/>
              </w:rPr>
              <w:t>Gets the absolute maximum.</w:t>
            </w:r>
            <w:r w:rsidR="00B07714" w:rsidRPr="00B07714">
              <w:rPr>
                <w:rFonts w:ascii="Aptos Serif" w:hAnsi="Aptos Serif" w:cs="Aptos Serif"/>
                <w:color w:val="363636"/>
              </w:rPr>
              <w:t xml:space="preserve"> </w:t>
            </w:r>
          </w:p>
        </w:tc>
      </w:tr>
      <w:tr w:rsidR="00F214E1" w14:paraId="2E22C5D5" w14:textId="77777777" w:rsidTr="004C1BD0">
        <w:tc>
          <w:tcPr>
            <w:tcW w:w="2549" w:type="dxa"/>
            <w:tcBorders>
              <w:top w:val="single" w:sz="2" w:space="0" w:color="DBDBDB"/>
              <w:left w:val="single" w:sz="2" w:space="0" w:color="DBDBDB"/>
              <w:bottom w:val="single" w:sz="6" w:space="0" w:color="DBDBDB"/>
              <w:right w:val="single" w:sz="2" w:space="0" w:color="DBDBDB"/>
            </w:tcBorders>
            <w:shd w:val="clear" w:color="auto" w:fill="FFFFFF"/>
            <w:tcMar>
              <w:top w:w="120" w:type="dxa"/>
              <w:left w:w="180" w:type="dxa"/>
              <w:bottom w:w="120" w:type="dxa"/>
              <w:right w:w="180" w:type="dxa"/>
            </w:tcMar>
            <w:hideMark/>
          </w:tcPr>
          <w:p w14:paraId="5823FE18" w14:textId="77777777" w:rsidR="00F214E1" w:rsidRPr="000E32AE" w:rsidRDefault="00F214E1">
            <w:pPr>
              <w:pStyle w:val="NormalWeb"/>
              <w:spacing w:before="0" w:beforeAutospacing="0" w:after="0" w:afterAutospacing="0"/>
              <w:rPr>
                <w:rStyle w:val="inlinecode"/>
              </w:rPr>
            </w:pPr>
            <w:r w:rsidRPr="000E32AE">
              <w:rPr>
                <w:rStyle w:val="inlinecode"/>
              </w:rPr>
              <w:t>amin</w:t>
            </w:r>
          </w:p>
        </w:tc>
        <w:tc>
          <w:tcPr>
            <w:tcW w:w="6520" w:type="dxa"/>
            <w:tcBorders>
              <w:top w:val="single" w:sz="2" w:space="0" w:color="DBDBDB"/>
              <w:left w:val="single" w:sz="2" w:space="0" w:color="DBDBDB"/>
              <w:bottom w:val="single" w:sz="6" w:space="0" w:color="DBDBDB"/>
              <w:right w:val="single" w:sz="2" w:space="0" w:color="DBDBDB"/>
            </w:tcBorders>
            <w:shd w:val="clear" w:color="auto" w:fill="FFFFFF"/>
            <w:tcMar>
              <w:top w:w="120" w:type="dxa"/>
              <w:left w:w="180" w:type="dxa"/>
              <w:bottom w:w="120" w:type="dxa"/>
              <w:right w:w="180" w:type="dxa"/>
            </w:tcMar>
            <w:hideMark/>
          </w:tcPr>
          <w:p w14:paraId="77D7D567" w14:textId="70A5FC92" w:rsidR="00F214E1" w:rsidRPr="00B07714" w:rsidRDefault="00F214E1">
            <w:pPr>
              <w:pStyle w:val="NormalWeb"/>
              <w:spacing w:before="0" w:beforeAutospacing="0" w:after="0" w:afterAutospacing="0"/>
              <w:rPr>
                <w:rFonts w:ascii="Aptos Serif" w:hAnsi="Aptos Serif" w:cs="Aptos Serif"/>
                <w:color w:val="363636"/>
              </w:rPr>
            </w:pPr>
            <w:r w:rsidRPr="00B07714">
              <w:rPr>
                <w:rFonts w:ascii="Aptos Serif" w:hAnsi="Aptos Serif" w:cs="Aptos Serif"/>
                <w:color w:val="363636"/>
              </w:rPr>
              <w:t>Gets the absolute minimum.</w:t>
            </w:r>
            <w:r w:rsidR="00B07714" w:rsidRPr="00B07714">
              <w:rPr>
                <w:rFonts w:ascii="Aptos Serif" w:hAnsi="Aptos Serif" w:cs="Aptos Serif"/>
                <w:color w:val="363636"/>
              </w:rPr>
              <w:t xml:space="preserve"> </w:t>
            </w:r>
          </w:p>
        </w:tc>
      </w:tr>
      <w:tr w:rsidR="00F214E1" w14:paraId="6A3DD365" w14:textId="77777777" w:rsidTr="004C1BD0">
        <w:tc>
          <w:tcPr>
            <w:tcW w:w="2549" w:type="dxa"/>
            <w:tcBorders>
              <w:top w:val="single" w:sz="2" w:space="0" w:color="DBDBDB"/>
              <w:left w:val="single" w:sz="2" w:space="0" w:color="DBDBDB"/>
              <w:bottom w:val="single" w:sz="6" w:space="0" w:color="DBDBDB"/>
              <w:right w:val="single" w:sz="2" w:space="0" w:color="DBDBDB"/>
            </w:tcBorders>
            <w:shd w:val="clear" w:color="auto" w:fill="FFFFFF"/>
            <w:tcMar>
              <w:top w:w="120" w:type="dxa"/>
              <w:left w:w="180" w:type="dxa"/>
              <w:bottom w:w="120" w:type="dxa"/>
              <w:right w:w="180" w:type="dxa"/>
            </w:tcMar>
            <w:hideMark/>
          </w:tcPr>
          <w:p w14:paraId="070C4823" w14:textId="77777777" w:rsidR="00F214E1" w:rsidRPr="000E32AE" w:rsidRDefault="00F214E1">
            <w:pPr>
              <w:pStyle w:val="NormalWeb"/>
              <w:spacing w:before="0" w:beforeAutospacing="0" w:after="0" w:afterAutospacing="0"/>
              <w:rPr>
                <w:rStyle w:val="inlinecode"/>
              </w:rPr>
            </w:pPr>
            <w:r w:rsidRPr="000E32AE">
              <w:rPr>
                <w:rStyle w:val="inlinecode"/>
              </w:rPr>
              <w:t>chol</w:t>
            </w:r>
          </w:p>
        </w:tc>
        <w:tc>
          <w:tcPr>
            <w:tcW w:w="6520" w:type="dxa"/>
            <w:tcBorders>
              <w:top w:val="single" w:sz="2" w:space="0" w:color="DBDBDB"/>
              <w:left w:val="single" w:sz="2" w:space="0" w:color="DBDBDB"/>
              <w:bottom w:val="single" w:sz="6" w:space="0" w:color="DBDBDB"/>
              <w:right w:val="single" w:sz="2" w:space="0" w:color="DBDBDB"/>
            </w:tcBorders>
            <w:shd w:val="clear" w:color="auto" w:fill="FFFFFF"/>
            <w:tcMar>
              <w:top w:w="120" w:type="dxa"/>
              <w:left w:w="180" w:type="dxa"/>
              <w:bottom w:w="120" w:type="dxa"/>
              <w:right w:w="180" w:type="dxa"/>
            </w:tcMar>
            <w:hideMark/>
          </w:tcPr>
          <w:p w14:paraId="7D380C53" w14:textId="1AD9F978" w:rsidR="00F214E1" w:rsidRPr="00B07714" w:rsidRDefault="00F214E1">
            <w:pPr>
              <w:pStyle w:val="NormalWeb"/>
              <w:spacing w:before="0" w:beforeAutospacing="0" w:after="0" w:afterAutospacing="0"/>
              <w:rPr>
                <w:rFonts w:ascii="Aptos Serif" w:hAnsi="Aptos Serif" w:cs="Aptos Serif"/>
                <w:color w:val="363636"/>
              </w:rPr>
            </w:pPr>
            <w:r w:rsidRPr="00B07714">
              <w:rPr>
                <w:rFonts w:ascii="Aptos Serif" w:hAnsi="Aptos Serif" w:cs="Aptos Serif"/>
                <w:color w:val="363636"/>
              </w:rPr>
              <w:t xml:space="preserve">Calculates the </w:t>
            </w:r>
            <w:r w:rsidR="009A000D">
              <w:rPr>
                <w:rFonts w:ascii="Aptos Serif" w:hAnsi="Aptos Serif" w:cs="Aptos Serif"/>
                <w:color w:val="363636"/>
              </w:rPr>
              <w:t xml:space="preserve">matrix of the </w:t>
            </w:r>
            <w:r w:rsidRPr="00B07714">
              <w:rPr>
                <w:rFonts w:ascii="Aptos Serif" w:hAnsi="Aptos Serif" w:cs="Aptos Serif"/>
                <w:color w:val="363636"/>
              </w:rPr>
              <w:t>Cholesky factori</w:t>
            </w:r>
            <w:r w:rsidR="00292618">
              <w:rPr>
                <w:rFonts w:ascii="Aptos Serif" w:hAnsi="Aptos Serif" w:cs="Aptos Serif"/>
                <w:color w:val="363636"/>
              </w:rPr>
              <w:t>s</w:t>
            </w:r>
            <w:r w:rsidRPr="00B07714">
              <w:rPr>
                <w:rFonts w:ascii="Aptos Serif" w:hAnsi="Aptos Serif" w:cs="Aptos Serif"/>
                <w:color w:val="363636"/>
              </w:rPr>
              <w:t>ation.</w:t>
            </w:r>
            <w:r w:rsidR="00B07714" w:rsidRPr="00B07714">
              <w:rPr>
                <w:rFonts w:ascii="Aptos Serif" w:hAnsi="Aptos Serif" w:cs="Aptos Serif"/>
                <w:color w:val="363636"/>
              </w:rPr>
              <w:t xml:space="preserve"> </w:t>
            </w:r>
          </w:p>
        </w:tc>
      </w:tr>
      <w:tr w:rsidR="009A000D" w14:paraId="68B588FD" w14:textId="77777777" w:rsidTr="004C1BD0">
        <w:tc>
          <w:tcPr>
            <w:tcW w:w="2549" w:type="dxa"/>
            <w:tcBorders>
              <w:top w:val="single" w:sz="2" w:space="0" w:color="DBDBDB"/>
              <w:left w:val="single" w:sz="2" w:space="0" w:color="DBDBDB"/>
              <w:bottom w:val="single" w:sz="6" w:space="0" w:color="DBDBDB"/>
              <w:right w:val="single" w:sz="2" w:space="0" w:color="DBDBDB"/>
            </w:tcBorders>
            <w:shd w:val="clear" w:color="auto" w:fill="FFFFFF"/>
            <w:tcMar>
              <w:top w:w="120" w:type="dxa"/>
              <w:left w:w="180" w:type="dxa"/>
              <w:bottom w:w="120" w:type="dxa"/>
              <w:right w:w="180" w:type="dxa"/>
            </w:tcMar>
          </w:tcPr>
          <w:p w14:paraId="47080960" w14:textId="54DC8B25" w:rsidR="009A000D" w:rsidRPr="000E32AE" w:rsidRDefault="009A000D" w:rsidP="009A000D">
            <w:pPr>
              <w:pStyle w:val="NormalWeb"/>
              <w:spacing w:before="0" w:beforeAutospacing="0" w:after="0" w:afterAutospacing="0"/>
              <w:rPr>
                <w:rStyle w:val="inlinecode"/>
              </w:rPr>
            </w:pPr>
            <w:r w:rsidRPr="000E32AE">
              <w:rPr>
                <w:rStyle w:val="inlinecode"/>
              </w:rPr>
              <w:t>chol</w:t>
            </w:r>
            <w:r>
              <w:rPr>
                <w:rStyle w:val="inlinecode"/>
              </w:rPr>
              <w:t>esky</w:t>
            </w:r>
          </w:p>
        </w:tc>
        <w:tc>
          <w:tcPr>
            <w:tcW w:w="6520" w:type="dxa"/>
            <w:tcBorders>
              <w:top w:val="single" w:sz="2" w:space="0" w:color="DBDBDB"/>
              <w:left w:val="single" w:sz="2" w:space="0" w:color="DBDBDB"/>
              <w:bottom w:val="single" w:sz="6" w:space="0" w:color="DBDBDB"/>
              <w:right w:val="single" w:sz="2" w:space="0" w:color="DBDBDB"/>
            </w:tcBorders>
            <w:shd w:val="clear" w:color="auto" w:fill="FFFFFF"/>
            <w:tcMar>
              <w:top w:w="120" w:type="dxa"/>
              <w:left w:w="180" w:type="dxa"/>
              <w:bottom w:w="120" w:type="dxa"/>
              <w:right w:w="180" w:type="dxa"/>
            </w:tcMar>
          </w:tcPr>
          <w:p w14:paraId="1A5C79B3" w14:textId="0DA1FC07" w:rsidR="009A000D" w:rsidRPr="00B07714" w:rsidRDefault="009A000D" w:rsidP="009A000D">
            <w:pPr>
              <w:pStyle w:val="NormalWeb"/>
              <w:spacing w:before="0" w:beforeAutospacing="0" w:after="0" w:afterAutospacing="0"/>
              <w:rPr>
                <w:rFonts w:ascii="Aptos Serif" w:hAnsi="Aptos Serif" w:cs="Aptos Serif"/>
                <w:color w:val="363636"/>
              </w:rPr>
            </w:pPr>
            <w:r w:rsidRPr="00B07714">
              <w:rPr>
                <w:rFonts w:ascii="Aptos Serif" w:hAnsi="Aptos Serif" w:cs="Aptos Serif"/>
                <w:color w:val="363636"/>
              </w:rPr>
              <w:t xml:space="preserve">Calculates the </w:t>
            </w:r>
            <w:r>
              <w:rPr>
                <w:rFonts w:ascii="Aptos Serif" w:hAnsi="Aptos Serif" w:cs="Aptos Serif"/>
                <w:color w:val="363636"/>
              </w:rPr>
              <w:t xml:space="preserve">full </w:t>
            </w:r>
            <w:r w:rsidRPr="00B07714">
              <w:rPr>
                <w:rFonts w:ascii="Aptos Serif" w:hAnsi="Aptos Serif" w:cs="Aptos Serif"/>
                <w:color w:val="363636"/>
              </w:rPr>
              <w:t>Cholesky factori</w:t>
            </w:r>
            <w:r>
              <w:rPr>
                <w:rFonts w:ascii="Aptos Serif" w:hAnsi="Aptos Serif" w:cs="Aptos Serif"/>
                <w:color w:val="363636"/>
              </w:rPr>
              <w:t>s</w:t>
            </w:r>
            <w:r w:rsidRPr="00B07714">
              <w:rPr>
                <w:rFonts w:ascii="Aptos Serif" w:hAnsi="Aptos Serif" w:cs="Aptos Serif"/>
                <w:color w:val="363636"/>
              </w:rPr>
              <w:t xml:space="preserve">ation. </w:t>
            </w:r>
          </w:p>
        </w:tc>
      </w:tr>
      <w:tr w:rsidR="00F214E1" w14:paraId="08562E55" w14:textId="77777777" w:rsidTr="004C1BD0">
        <w:tc>
          <w:tcPr>
            <w:tcW w:w="2549" w:type="dxa"/>
            <w:tcBorders>
              <w:top w:val="single" w:sz="2" w:space="0" w:color="DBDBDB"/>
              <w:left w:val="single" w:sz="2" w:space="0" w:color="DBDBDB"/>
              <w:bottom w:val="single" w:sz="6" w:space="0" w:color="DBDBDB"/>
              <w:right w:val="single" w:sz="2" w:space="0" w:color="DBDBDB"/>
            </w:tcBorders>
            <w:shd w:val="clear" w:color="auto" w:fill="FFFFFF"/>
            <w:tcMar>
              <w:top w:w="120" w:type="dxa"/>
              <w:left w:w="180" w:type="dxa"/>
              <w:bottom w:w="120" w:type="dxa"/>
              <w:right w:w="180" w:type="dxa"/>
            </w:tcMar>
            <w:hideMark/>
          </w:tcPr>
          <w:p w14:paraId="60E3C4A6" w14:textId="77777777" w:rsidR="00F214E1" w:rsidRPr="000E32AE" w:rsidRDefault="00F214E1">
            <w:pPr>
              <w:pStyle w:val="NormalWeb"/>
              <w:spacing w:before="0" w:beforeAutospacing="0" w:after="0" w:afterAutospacing="0"/>
              <w:rPr>
                <w:rStyle w:val="inlinecode"/>
              </w:rPr>
            </w:pPr>
            <w:r w:rsidRPr="000E32AE">
              <w:rPr>
                <w:rStyle w:val="inlinecode"/>
              </w:rPr>
              <w:lastRenderedPageBreak/>
              <w:t>cols</w:t>
            </w:r>
          </w:p>
        </w:tc>
        <w:tc>
          <w:tcPr>
            <w:tcW w:w="6520" w:type="dxa"/>
            <w:tcBorders>
              <w:top w:val="single" w:sz="2" w:space="0" w:color="DBDBDB"/>
              <w:left w:val="single" w:sz="2" w:space="0" w:color="DBDBDB"/>
              <w:bottom w:val="single" w:sz="6" w:space="0" w:color="DBDBDB"/>
              <w:right w:val="single" w:sz="2" w:space="0" w:color="DBDBDB"/>
            </w:tcBorders>
            <w:shd w:val="clear" w:color="auto" w:fill="FFFFFF"/>
            <w:tcMar>
              <w:top w:w="120" w:type="dxa"/>
              <w:left w:w="180" w:type="dxa"/>
              <w:bottom w:w="120" w:type="dxa"/>
              <w:right w:w="180" w:type="dxa"/>
            </w:tcMar>
            <w:hideMark/>
          </w:tcPr>
          <w:p w14:paraId="1CFBF0EB" w14:textId="302D3120" w:rsidR="00F214E1" w:rsidRPr="00B07714" w:rsidRDefault="00F214E1">
            <w:pPr>
              <w:pStyle w:val="NormalWeb"/>
              <w:spacing w:before="0" w:beforeAutospacing="0" w:after="0" w:afterAutospacing="0"/>
              <w:rPr>
                <w:rFonts w:ascii="Aptos Serif" w:hAnsi="Aptos Serif" w:cs="Aptos Serif"/>
                <w:color w:val="363636"/>
              </w:rPr>
            </w:pPr>
            <w:r w:rsidRPr="00B07714">
              <w:rPr>
                <w:rFonts w:ascii="Aptos Serif" w:hAnsi="Aptos Serif" w:cs="Aptos Serif"/>
                <w:color w:val="363636"/>
              </w:rPr>
              <w:t>Gets the number of columns.</w:t>
            </w:r>
            <w:r w:rsidR="00B07714" w:rsidRPr="00B07714">
              <w:rPr>
                <w:rFonts w:ascii="Aptos Serif" w:hAnsi="Aptos Serif" w:cs="Aptos Serif"/>
                <w:color w:val="363636"/>
              </w:rPr>
              <w:t xml:space="preserve"> </w:t>
            </w:r>
          </w:p>
        </w:tc>
      </w:tr>
      <w:tr w:rsidR="00F214E1" w14:paraId="6B31BEA1" w14:textId="77777777" w:rsidTr="004C1BD0">
        <w:tc>
          <w:tcPr>
            <w:tcW w:w="2549" w:type="dxa"/>
            <w:tcBorders>
              <w:top w:val="single" w:sz="2" w:space="0" w:color="DBDBDB"/>
              <w:left w:val="single" w:sz="2" w:space="0" w:color="DBDBDB"/>
              <w:bottom w:val="single" w:sz="6" w:space="0" w:color="DBDBDB"/>
              <w:right w:val="single" w:sz="2" w:space="0" w:color="DBDBDB"/>
            </w:tcBorders>
            <w:shd w:val="clear" w:color="auto" w:fill="FFFFFF"/>
            <w:tcMar>
              <w:top w:w="120" w:type="dxa"/>
              <w:left w:w="180" w:type="dxa"/>
              <w:bottom w:w="120" w:type="dxa"/>
              <w:right w:w="180" w:type="dxa"/>
            </w:tcMar>
            <w:hideMark/>
          </w:tcPr>
          <w:p w14:paraId="6D3C26E0" w14:textId="77777777" w:rsidR="00F214E1" w:rsidRPr="000E32AE" w:rsidRDefault="00F214E1">
            <w:pPr>
              <w:pStyle w:val="NormalWeb"/>
              <w:spacing w:before="0" w:beforeAutospacing="0" w:after="0" w:afterAutospacing="0"/>
              <w:rPr>
                <w:rStyle w:val="inlinecode"/>
              </w:rPr>
            </w:pPr>
            <w:r w:rsidRPr="000E32AE">
              <w:rPr>
                <w:rStyle w:val="inlinecode"/>
              </w:rPr>
              <w:t>det</w:t>
            </w:r>
          </w:p>
        </w:tc>
        <w:tc>
          <w:tcPr>
            <w:tcW w:w="6520" w:type="dxa"/>
            <w:tcBorders>
              <w:top w:val="single" w:sz="2" w:space="0" w:color="DBDBDB"/>
              <w:left w:val="single" w:sz="2" w:space="0" w:color="DBDBDB"/>
              <w:bottom w:val="single" w:sz="6" w:space="0" w:color="DBDBDB"/>
              <w:right w:val="single" w:sz="2" w:space="0" w:color="DBDBDB"/>
            </w:tcBorders>
            <w:shd w:val="clear" w:color="auto" w:fill="FFFFFF"/>
            <w:tcMar>
              <w:top w:w="120" w:type="dxa"/>
              <w:left w:w="180" w:type="dxa"/>
              <w:bottom w:w="120" w:type="dxa"/>
              <w:right w:w="180" w:type="dxa"/>
            </w:tcMar>
            <w:hideMark/>
          </w:tcPr>
          <w:p w14:paraId="37AC61D3" w14:textId="36DF0795" w:rsidR="00F214E1" w:rsidRPr="00B07714" w:rsidRDefault="00F214E1">
            <w:pPr>
              <w:pStyle w:val="NormalWeb"/>
              <w:spacing w:before="0" w:beforeAutospacing="0" w:after="0" w:afterAutospacing="0"/>
              <w:rPr>
                <w:rFonts w:ascii="Aptos Serif" w:hAnsi="Aptos Serif" w:cs="Aptos Serif"/>
                <w:color w:val="363636"/>
              </w:rPr>
            </w:pPr>
            <w:r w:rsidRPr="00B07714">
              <w:rPr>
                <w:rFonts w:ascii="Aptos Serif" w:hAnsi="Aptos Serif" w:cs="Aptos Serif"/>
                <w:color w:val="363636"/>
              </w:rPr>
              <w:t>Calculates the determinant.</w:t>
            </w:r>
            <w:r w:rsidR="00B07714" w:rsidRPr="00B07714">
              <w:rPr>
                <w:rFonts w:ascii="Aptos Serif" w:hAnsi="Aptos Serif" w:cs="Aptos Serif"/>
                <w:color w:val="363636"/>
              </w:rPr>
              <w:t xml:space="preserve"> </w:t>
            </w:r>
          </w:p>
        </w:tc>
      </w:tr>
      <w:tr w:rsidR="00F214E1" w14:paraId="55286FDF" w14:textId="77777777" w:rsidTr="004C1BD0">
        <w:tc>
          <w:tcPr>
            <w:tcW w:w="2549" w:type="dxa"/>
            <w:tcBorders>
              <w:top w:val="single" w:sz="2" w:space="0" w:color="DBDBDB"/>
              <w:left w:val="single" w:sz="2" w:space="0" w:color="DBDBDB"/>
              <w:bottom w:val="single" w:sz="6" w:space="0" w:color="DBDBDB"/>
              <w:right w:val="single" w:sz="2" w:space="0" w:color="DBDBDB"/>
            </w:tcBorders>
            <w:shd w:val="clear" w:color="auto" w:fill="FFFFFF"/>
            <w:tcMar>
              <w:top w:w="120" w:type="dxa"/>
              <w:left w:w="180" w:type="dxa"/>
              <w:bottom w:w="120" w:type="dxa"/>
              <w:right w:w="180" w:type="dxa"/>
            </w:tcMar>
            <w:hideMark/>
          </w:tcPr>
          <w:p w14:paraId="6E6B24AA" w14:textId="77777777" w:rsidR="00F214E1" w:rsidRPr="000E32AE" w:rsidRDefault="00F214E1">
            <w:pPr>
              <w:pStyle w:val="NormalWeb"/>
              <w:spacing w:before="0" w:beforeAutospacing="0" w:after="0" w:afterAutospacing="0"/>
              <w:rPr>
                <w:rStyle w:val="inlinecode"/>
              </w:rPr>
            </w:pPr>
            <w:r w:rsidRPr="000E32AE">
              <w:rPr>
                <w:rStyle w:val="inlinecode"/>
              </w:rPr>
              <w:t>diag</w:t>
            </w:r>
          </w:p>
        </w:tc>
        <w:tc>
          <w:tcPr>
            <w:tcW w:w="6520" w:type="dxa"/>
            <w:tcBorders>
              <w:top w:val="single" w:sz="2" w:space="0" w:color="DBDBDB"/>
              <w:left w:val="single" w:sz="2" w:space="0" w:color="DBDBDB"/>
              <w:bottom w:val="single" w:sz="6" w:space="0" w:color="DBDBDB"/>
              <w:right w:val="single" w:sz="2" w:space="0" w:color="DBDBDB"/>
            </w:tcBorders>
            <w:shd w:val="clear" w:color="auto" w:fill="FFFFFF"/>
            <w:tcMar>
              <w:top w:w="120" w:type="dxa"/>
              <w:left w:w="180" w:type="dxa"/>
              <w:bottom w:w="120" w:type="dxa"/>
              <w:right w:w="180" w:type="dxa"/>
            </w:tcMar>
            <w:hideMark/>
          </w:tcPr>
          <w:p w14:paraId="1F6A8977" w14:textId="6E59A765" w:rsidR="00F214E1" w:rsidRPr="00B07714" w:rsidRDefault="00F214E1">
            <w:pPr>
              <w:pStyle w:val="NormalWeb"/>
              <w:spacing w:before="0" w:beforeAutospacing="0" w:after="0" w:afterAutospacing="0"/>
              <w:rPr>
                <w:rFonts w:ascii="Aptos Serif" w:hAnsi="Aptos Serif" w:cs="Aptos Serif"/>
                <w:color w:val="363636"/>
              </w:rPr>
            </w:pPr>
            <w:r w:rsidRPr="00B07714">
              <w:rPr>
                <w:rFonts w:ascii="Aptos Serif" w:hAnsi="Aptos Serif" w:cs="Aptos Serif"/>
                <w:color w:val="363636"/>
              </w:rPr>
              <w:t>Gets the main diagonal as a vector.</w:t>
            </w:r>
            <w:r w:rsidR="00B07714" w:rsidRPr="00B07714">
              <w:rPr>
                <w:rFonts w:ascii="Aptos Serif" w:hAnsi="Aptos Serif" w:cs="Aptos Serif"/>
                <w:color w:val="363636"/>
              </w:rPr>
              <w:t xml:space="preserve"> </w:t>
            </w:r>
          </w:p>
        </w:tc>
      </w:tr>
      <w:tr w:rsidR="00F214E1" w14:paraId="64CA0498" w14:textId="77777777" w:rsidTr="004C1BD0">
        <w:tc>
          <w:tcPr>
            <w:tcW w:w="2549" w:type="dxa"/>
            <w:tcBorders>
              <w:top w:val="single" w:sz="2" w:space="0" w:color="DBDBDB"/>
              <w:left w:val="single" w:sz="2" w:space="0" w:color="DBDBDB"/>
              <w:bottom w:val="single" w:sz="6" w:space="0" w:color="DBDBDB"/>
              <w:right w:val="single" w:sz="2" w:space="0" w:color="DBDBDB"/>
            </w:tcBorders>
            <w:shd w:val="clear" w:color="auto" w:fill="FFFFFF"/>
            <w:tcMar>
              <w:top w:w="120" w:type="dxa"/>
              <w:left w:w="180" w:type="dxa"/>
              <w:bottom w:w="120" w:type="dxa"/>
              <w:right w:w="180" w:type="dxa"/>
            </w:tcMar>
            <w:hideMark/>
          </w:tcPr>
          <w:p w14:paraId="0B58AF75" w14:textId="77777777" w:rsidR="00F214E1" w:rsidRPr="000E32AE" w:rsidRDefault="00F214E1">
            <w:pPr>
              <w:pStyle w:val="NormalWeb"/>
              <w:spacing w:before="0" w:beforeAutospacing="0" w:after="0" w:afterAutospacing="0"/>
              <w:rPr>
                <w:rStyle w:val="inlinecode"/>
              </w:rPr>
            </w:pPr>
            <w:r w:rsidRPr="000E32AE">
              <w:rPr>
                <w:rStyle w:val="inlinecode"/>
              </w:rPr>
              <w:t>evd</w:t>
            </w:r>
          </w:p>
        </w:tc>
        <w:tc>
          <w:tcPr>
            <w:tcW w:w="6520" w:type="dxa"/>
            <w:tcBorders>
              <w:top w:val="single" w:sz="2" w:space="0" w:color="DBDBDB"/>
              <w:left w:val="single" w:sz="2" w:space="0" w:color="DBDBDB"/>
              <w:bottom w:val="single" w:sz="6" w:space="0" w:color="DBDBDB"/>
              <w:right w:val="single" w:sz="2" w:space="0" w:color="DBDBDB"/>
            </w:tcBorders>
            <w:shd w:val="clear" w:color="auto" w:fill="FFFFFF"/>
            <w:tcMar>
              <w:top w:w="120" w:type="dxa"/>
              <w:left w:w="180" w:type="dxa"/>
              <w:bottom w:w="120" w:type="dxa"/>
              <w:right w:w="180" w:type="dxa"/>
            </w:tcMar>
            <w:hideMark/>
          </w:tcPr>
          <w:p w14:paraId="644FCF21" w14:textId="4B8C2205" w:rsidR="00F214E1" w:rsidRPr="00B07714" w:rsidRDefault="00F214E1">
            <w:pPr>
              <w:pStyle w:val="NormalWeb"/>
              <w:spacing w:before="0" w:beforeAutospacing="0" w:after="0" w:afterAutospacing="0"/>
              <w:rPr>
                <w:rFonts w:ascii="Aptos Serif" w:hAnsi="Aptos Serif" w:cs="Aptos Serif"/>
                <w:color w:val="363636"/>
              </w:rPr>
            </w:pPr>
            <w:r w:rsidRPr="00B07714">
              <w:rPr>
                <w:rFonts w:ascii="Aptos Serif" w:hAnsi="Aptos Serif" w:cs="Aptos Serif"/>
                <w:color w:val="363636"/>
              </w:rPr>
              <w:t>Calculates the Eigen</w:t>
            </w:r>
            <w:r w:rsidR="00BF558C">
              <w:rPr>
                <w:rFonts w:ascii="Aptos Serif" w:hAnsi="Aptos Serif" w:cs="Aptos Serif"/>
                <w:color w:val="363636"/>
              </w:rPr>
              <w:t>v</w:t>
            </w:r>
            <w:r w:rsidRPr="00B07714">
              <w:rPr>
                <w:rFonts w:ascii="Aptos Serif" w:hAnsi="Aptos Serif" w:cs="Aptos Serif"/>
                <w:color w:val="363636"/>
              </w:rPr>
              <w:t>alues Decomposition.</w:t>
            </w:r>
            <w:r w:rsidR="00B07714" w:rsidRPr="00B07714">
              <w:rPr>
                <w:rFonts w:ascii="Aptos Serif" w:hAnsi="Aptos Serif" w:cs="Aptos Serif"/>
                <w:color w:val="363636"/>
              </w:rPr>
              <w:t xml:space="preserve"> </w:t>
            </w:r>
          </w:p>
        </w:tc>
      </w:tr>
      <w:tr w:rsidR="00F214E1" w14:paraId="13E4F55B" w14:textId="77777777" w:rsidTr="004C1BD0">
        <w:tc>
          <w:tcPr>
            <w:tcW w:w="2549" w:type="dxa"/>
            <w:tcBorders>
              <w:top w:val="single" w:sz="2" w:space="0" w:color="DBDBDB"/>
              <w:left w:val="single" w:sz="2" w:space="0" w:color="DBDBDB"/>
              <w:bottom w:val="single" w:sz="6" w:space="0" w:color="DBDBDB"/>
              <w:right w:val="single" w:sz="2" w:space="0" w:color="DBDBDB"/>
            </w:tcBorders>
            <w:shd w:val="clear" w:color="auto" w:fill="FFFFFF"/>
            <w:tcMar>
              <w:top w:w="120" w:type="dxa"/>
              <w:left w:w="180" w:type="dxa"/>
              <w:bottom w:w="120" w:type="dxa"/>
              <w:right w:w="180" w:type="dxa"/>
            </w:tcMar>
            <w:hideMark/>
          </w:tcPr>
          <w:p w14:paraId="351F32BB" w14:textId="61A352CA" w:rsidR="00F214E1" w:rsidRPr="000E32AE" w:rsidRDefault="00EA4627">
            <w:pPr>
              <w:pStyle w:val="NormalWeb"/>
              <w:spacing w:before="0" w:beforeAutospacing="0" w:after="0" w:afterAutospacing="0"/>
              <w:rPr>
                <w:rStyle w:val="inlinecode"/>
              </w:rPr>
            </w:pPr>
            <w:r>
              <w:rPr>
                <w:rStyle w:val="inlinecode"/>
              </w:rPr>
              <w:t>e</w:t>
            </w:r>
            <w:r w:rsidR="00140974">
              <w:rPr>
                <w:rStyle w:val="inlinecode"/>
              </w:rPr>
              <w:t>xp</w:t>
            </w:r>
          </w:p>
        </w:tc>
        <w:tc>
          <w:tcPr>
            <w:tcW w:w="6520" w:type="dxa"/>
            <w:tcBorders>
              <w:top w:val="single" w:sz="2" w:space="0" w:color="DBDBDB"/>
              <w:left w:val="single" w:sz="2" w:space="0" w:color="DBDBDB"/>
              <w:bottom w:val="single" w:sz="6" w:space="0" w:color="DBDBDB"/>
              <w:right w:val="single" w:sz="2" w:space="0" w:color="DBDBDB"/>
            </w:tcBorders>
            <w:shd w:val="clear" w:color="auto" w:fill="FFFFFF"/>
            <w:tcMar>
              <w:top w:w="120" w:type="dxa"/>
              <w:left w:w="180" w:type="dxa"/>
              <w:bottom w:w="120" w:type="dxa"/>
              <w:right w:w="180" w:type="dxa"/>
            </w:tcMar>
            <w:hideMark/>
          </w:tcPr>
          <w:p w14:paraId="08E9FEE9" w14:textId="5ED65CBA" w:rsidR="00F214E1" w:rsidRPr="00B07714" w:rsidRDefault="00EA4627">
            <w:pPr>
              <w:pStyle w:val="NormalWeb"/>
              <w:spacing w:before="0" w:beforeAutospacing="0" w:after="0" w:afterAutospacing="0"/>
              <w:rPr>
                <w:rFonts w:ascii="Aptos Serif" w:hAnsi="Aptos Serif" w:cs="Aptos Serif"/>
                <w:color w:val="363636"/>
              </w:rPr>
            </w:pPr>
            <w:r>
              <w:rPr>
                <w:rFonts w:ascii="Aptos Serif" w:hAnsi="Aptos Serif" w:cs="Aptos Serif"/>
                <w:color w:val="363636"/>
              </w:rPr>
              <w:t xml:space="preserve">Computes the </w:t>
            </w:r>
            <w:r w:rsidR="00140974">
              <w:rPr>
                <w:rFonts w:ascii="Aptos Serif" w:hAnsi="Aptos Serif" w:cs="Aptos Serif"/>
                <w:color w:val="363636"/>
              </w:rPr>
              <w:t>ex</w:t>
            </w:r>
            <w:r>
              <w:rPr>
                <w:rFonts w:ascii="Aptos Serif" w:hAnsi="Aptos Serif" w:cs="Aptos Serif"/>
                <w:color w:val="363636"/>
              </w:rPr>
              <w:t>ponential of this matrix.</w:t>
            </w:r>
          </w:p>
        </w:tc>
      </w:tr>
      <w:tr w:rsidR="00140974" w14:paraId="7AF36069" w14:textId="77777777" w:rsidTr="004C1BD0">
        <w:tc>
          <w:tcPr>
            <w:tcW w:w="2549" w:type="dxa"/>
            <w:tcBorders>
              <w:top w:val="single" w:sz="2" w:space="0" w:color="DBDBDB"/>
              <w:left w:val="single" w:sz="2" w:space="0" w:color="DBDBDB"/>
              <w:bottom w:val="single" w:sz="6" w:space="0" w:color="DBDBDB"/>
              <w:right w:val="single" w:sz="2" w:space="0" w:color="DBDBDB"/>
            </w:tcBorders>
            <w:shd w:val="clear" w:color="auto" w:fill="FFFFFF"/>
            <w:tcMar>
              <w:top w:w="120" w:type="dxa"/>
              <w:left w:w="180" w:type="dxa"/>
              <w:bottom w:w="120" w:type="dxa"/>
              <w:right w:w="180" w:type="dxa"/>
            </w:tcMar>
          </w:tcPr>
          <w:p w14:paraId="3FA50E96" w14:textId="4B1C2182" w:rsidR="00140974" w:rsidRPr="000E32AE" w:rsidRDefault="00EA4627" w:rsidP="00140974">
            <w:pPr>
              <w:pStyle w:val="NormalWeb"/>
              <w:spacing w:before="0" w:beforeAutospacing="0" w:after="0" w:afterAutospacing="0"/>
              <w:rPr>
                <w:rStyle w:val="inlinecode"/>
              </w:rPr>
            </w:pPr>
            <w:r>
              <w:rPr>
                <w:rStyle w:val="inlinecode"/>
              </w:rPr>
              <w:t>i</w:t>
            </w:r>
            <w:r w:rsidR="00140974" w:rsidRPr="000E32AE">
              <w:rPr>
                <w:rStyle w:val="inlinecode"/>
              </w:rPr>
              <w:t>nverse</w:t>
            </w:r>
          </w:p>
        </w:tc>
        <w:tc>
          <w:tcPr>
            <w:tcW w:w="6520" w:type="dxa"/>
            <w:tcBorders>
              <w:top w:val="single" w:sz="2" w:space="0" w:color="DBDBDB"/>
              <w:left w:val="single" w:sz="2" w:space="0" w:color="DBDBDB"/>
              <w:bottom w:val="single" w:sz="6" w:space="0" w:color="DBDBDB"/>
              <w:right w:val="single" w:sz="2" w:space="0" w:color="DBDBDB"/>
            </w:tcBorders>
            <w:shd w:val="clear" w:color="auto" w:fill="FFFFFF"/>
            <w:tcMar>
              <w:top w:w="120" w:type="dxa"/>
              <w:left w:w="180" w:type="dxa"/>
              <w:bottom w:w="120" w:type="dxa"/>
              <w:right w:w="180" w:type="dxa"/>
            </w:tcMar>
          </w:tcPr>
          <w:p w14:paraId="3A2D67C9" w14:textId="14ADB507" w:rsidR="00140974" w:rsidRPr="00B07714" w:rsidRDefault="00140974" w:rsidP="00140974">
            <w:pPr>
              <w:pStyle w:val="NormalWeb"/>
              <w:spacing w:before="0" w:beforeAutospacing="0" w:after="0" w:afterAutospacing="0"/>
              <w:rPr>
                <w:rFonts w:ascii="Aptos Serif" w:hAnsi="Aptos Serif" w:cs="Aptos Serif"/>
                <w:color w:val="363636"/>
              </w:rPr>
            </w:pPr>
            <w:r w:rsidRPr="00B07714">
              <w:rPr>
                <w:rFonts w:ascii="Aptos Serif" w:hAnsi="Aptos Serif" w:cs="Aptos Serif"/>
                <w:color w:val="363636"/>
              </w:rPr>
              <w:t xml:space="preserve">Gets the inverse of this matrix. </w:t>
            </w:r>
          </w:p>
        </w:tc>
      </w:tr>
      <w:tr w:rsidR="00140974" w14:paraId="7BFAF6D7" w14:textId="77777777" w:rsidTr="004C1BD0">
        <w:tc>
          <w:tcPr>
            <w:tcW w:w="2549" w:type="dxa"/>
            <w:tcBorders>
              <w:top w:val="single" w:sz="2" w:space="0" w:color="DBDBDB"/>
              <w:left w:val="single" w:sz="2" w:space="0" w:color="DBDBDB"/>
              <w:bottom w:val="single" w:sz="6" w:space="0" w:color="DBDBDB"/>
              <w:right w:val="single" w:sz="2" w:space="0" w:color="DBDBDB"/>
            </w:tcBorders>
            <w:shd w:val="clear" w:color="auto" w:fill="FFFFFF"/>
            <w:tcMar>
              <w:top w:w="120" w:type="dxa"/>
              <w:left w:w="180" w:type="dxa"/>
              <w:bottom w:w="120" w:type="dxa"/>
              <w:right w:w="180" w:type="dxa"/>
            </w:tcMar>
            <w:hideMark/>
          </w:tcPr>
          <w:p w14:paraId="771F9B0C" w14:textId="4108B887" w:rsidR="00140974" w:rsidRPr="004C1BD0" w:rsidRDefault="00140974" w:rsidP="00140974">
            <w:pPr>
              <w:pStyle w:val="NormalWeb"/>
              <w:spacing w:before="0" w:beforeAutospacing="0" w:after="0" w:afterAutospacing="0"/>
              <w:rPr>
                <w:rFonts w:ascii="Consolas" w:hAnsi="Consolas" w:cs="Aptos Serif"/>
                <w:noProof/>
                <w:color w:val="000066"/>
              </w:rPr>
            </w:pPr>
            <w:r w:rsidRPr="00EA4627">
              <w:rPr>
                <w:rStyle w:val="inlinecode"/>
              </w:rPr>
              <w:t>isSymmetric</w:t>
            </w:r>
          </w:p>
          <w:p w14:paraId="51A56D30" w14:textId="77777777" w:rsidR="00140974" w:rsidRPr="00CB287D" w:rsidRDefault="00140974" w:rsidP="00140974">
            <w:pPr>
              <w:rPr>
                <w:lang w:eastAsia="en-GB"/>
              </w:rPr>
            </w:pPr>
          </w:p>
        </w:tc>
        <w:tc>
          <w:tcPr>
            <w:tcW w:w="6520" w:type="dxa"/>
            <w:tcBorders>
              <w:top w:val="single" w:sz="2" w:space="0" w:color="DBDBDB"/>
              <w:left w:val="single" w:sz="2" w:space="0" w:color="DBDBDB"/>
              <w:bottom w:val="single" w:sz="6" w:space="0" w:color="DBDBDB"/>
              <w:right w:val="single" w:sz="2" w:space="0" w:color="DBDBDB"/>
            </w:tcBorders>
            <w:shd w:val="clear" w:color="auto" w:fill="FFFFFF"/>
            <w:tcMar>
              <w:top w:w="120" w:type="dxa"/>
              <w:left w:w="180" w:type="dxa"/>
              <w:bottom w:w="120" w:type="dxa"/>
              <w:right w:w="180" w:type="dxa"/>
            </w:tcMar>
            <w:hideMark/>
          </w:tcPr>
          <w:p w14:paraId="525AAF11" w14:textId="4CB18865" w:rsidR="00140974" w:rsidRPr="00B07714" w:rsidRDefault="00140974" w:rsidP="00140974">
            <w:pPr>
              <w:pStyle w:val="NormalWeb"/>
              <w:spacing w:before="0" w:beforeAutospacing="0" w:after="0" w:afterAutospacing="0"/>
              <w:rPr>
                <w:rFonts w:ascii="Aptos Serif" w:hAnsi="Aptos Serif" w:cs="Aptos Serif"/>
                <w:color w:val="363636"/>
              </w:rPr>
            </w:pPr>
            <w:r w:rsidRPr="00B07714">
              <w:rPr>
                <w:rFonts w:ascii="Aptos Serif" w:hAnsi="Aptos Serif" w:cs="Aptos Serif"/>
                <w:color w:val="363636"/>
              </w:rPr>
              <w:t xml:space="preserve">Verifies if the matrix is a symmetric one. </w:t>
            </w:r>
          </w:p>
        </w:tc>
      </w:tr>
      <w:tr w:rsidR="00140974" w14:paraId="634902AB" w14:textId="77777777" w:rsidTr="004C1BD0">
        <w:tc>
          <w:tcPr>
            <w:tcW w:w="2549" w:type="dxa"/>
            <w:tcBorders>
              <w:top w:val="single" w:sz="2" w:space="0" w:color="DBDBDB"/>
              <w:left w:val="single" w:sz="2" w:space="0" w:color="DBDBDB"/>
              <w:bottom w:val="single" w:sz="6" w:space="0" w:color="DBDBDB"/>
              <w:right w:val="single" w:sz="2" w:space="0" w:color="DBDBDB"/>
            </w:tcBorders>
            <w:shd w:val="clear" w:color="auto" w:fill="FFFFFF"/>
            <w:tcMar>
              <w:top w:w="120" w:type="dxa"/>
              <w:left w:w="180" w:type="dxa"/>
              <w:bottom w:w="120" w:type="dxa"/>
              <w:right w:w="180" w:type="dxa"/>
            </w:tcMar>
            <w:hideMark/>
          </w:tcPr>
          <w:p w14:paraId="65DC83E0" w14:textId="77777777" w:rsidR="00140974" w:rsidRPr="000E32AE" w:rsidRDefault="00140974" w:rsidP="00140974">
            <w:pPr>
              <w:pStyle w:val="NormalWeb"/>
              <w:spacing w:before="0" w:beforeAutospacing="0" w:after="0" w:afterAutospacing="0"/>
              <w:rPr>
                <w:rStyle w:val="inlinecode"/>
              </w:rPr>
            </w:pPr>
            <w:r w:rsidRPr="000E32AE">
              <w:rPr>
                <w:rStyle w:val="inlinecode"/>
              </w:rPr>
              <w:t>max</w:t>
            </w:r>
          </w:p>
        </w:tc>
        <w:tc>
          <w:tcPr>
            <w:tcW w:w="6520" w:type="dxa"/>
            <w:tcBorders>
              <w:top w:val="single" w:sz="2" w:space="0" w:color="DBDBDB"/>
              <w:left w:val="single" w:sz="2" w:space="0" w:color="DBDBDB"/>
              <w:bottom w:val="single" w:sz="6" w:space="0" w:color="DBDBDB"/>
              <w:right w:val="single" w:sz="2" w:space="0" w:color="DBDBDB"/>
            </w:tcBorders>
            <w:shd w:val="clear" w:color="auto" w:fill="FFFFFF"/>
            <w:tcMar>
              <w:top w:w="120" w:type="dxa"/>
              <w:left w:w="180" w:type="dxa"/>
              <w:bottom w:w="120" w:type="dxa"/>
              <w:right w:w="180" w:type="dxa"/>
            </w:tcMar>
            <w:hideMark/>
          </w:tcPr>
          <w:p w14:paraId="57BC0642" w14:textId="22F25BA3" w:rsidR="00140974" w:rsidRPr="00B07714" w:rsidRDefault="00140974" w:rsidP="00140974">
            <w:pPr>
              <w:pStyle w:val="NormalWeb"/>
              <w:spacing w:before="0" w:beforeAutospacing="0" w:after="0" w:afterAutospacing="0"/>
              <w:rPr>
                <w:rFonts w:ascii="Aptos Serif" w:hAnsi="Aptos Serif" w:cs="Aptos Serif"/>
                <w:color w:val="363636"/>
              </w:rPr>
            </w:pPr>
            <w:r w:rsidRPr="00B07714">
              <w:rPr>
                <w:rFonts w:ascii="Aptos Serif" w:hAnsi="Aptos Serif" w:cs="Aptos Serif"/>
                <w:color w:val="363636"/>
              </w:rPr>
              <w:t xml:space="preserve">Gets the maximum value from the cells. </w:t>
            </w:r>
          </w:p>
        </w:tc>
      </w:tr>
      <w:tr w:rsidR="00140974" w14:paraId="5603AC87" w14:textId="77777777" w:rsidTr="004C1BD0">
        <w:tc>
          <w:tcPr>
            <w:tcW w:w="2549" w:type="dxa"/>
            <w:tcBorders>
              <w:top w:val="single" w:sz="2" w:space="0" w:color="DBDBDB"/>
              <w:left w:val="single" w:sz="2" w:space="0" w:color="DBDBDB"/>
              <w:bottom w:val="single" w:sz="6" w:space="0" w:color="DBDBDB"/>
              <w:right w:val="single" w:sz="2" w:space="0" w:color="DBDBDB"/>
            </w:tcBorders>
            <w:shd w:val="clear" w:color="auto" w:fill="FFFFFF"/>
            <w:tcMar>
              <w:top w:w="120" w:type="dxa"/>
              <w:left w:w="180" w:type="dxa"/>
              <w:bottom w:w="120" w:type="dxa"/>
              <w:right w:w="180" w:type="dxa"/>
            </w:tcMar>
            <w:hideMark/>
          </w:tcPr>
          <w:p w14:paraId="02F83B28" w14:textId="77777777" w:rsidR="00140974" w:rsidRPr="000E32AE" w:rsidRDefault="00140974" w:rsidP="00140974">
            <w:pPr>
              <w:pStyle w:val="NormalWeb"/>
              <w:spacing w:before="0" w:beforeAutospacing="0" w:after="0" w:afterAutospacing="0"/>
              <w:rPr>
                <w:rStyle w:val="inlinecode"/>
              </w:rPr>
            </w:pPr>
            <w:r w:rsidRPr="000E32AE">
              <w:rPr>
                <w:rStyle w:val="inlinecode"/>
              </w:rPr>
              <w:t>min</w:t>
            </w:r>
          </w:p>
        </w:tc>
        <w:tc>
          <w:tcPr>
            <w:tcW w:w="6520" w:type="dxa"/>
            <w:tcBorders>
              <w:top w:val="single" w:sz="2" w:space="0" w:color="DBDBDB"/>
              <w:left w:val="single" w:sz="2" w:space="0" w:color="DBDBDB"/>
              <w:bottom w:val="single" w:sz="6" w:space="0" w:color="DBDBDB"/>
              <w:right w:val="single" w:sz="2" w:space="0" w:color="DBDBDB"/>
            </w:tcBorders>
            <w:shd w:val="clear" w:color="auto" w:fill="FFFFFF"/>
            <w:tcMar>
              <w:top w:w="120" w:type="dxa"/>
              <w:left w:w="180" w:type="dxa"/>
              <w:bottom w:w="120" w:type="dxa"/>
              <w:right w:w="180" w:type="dxa"/>
            </w:tcMar>
            <w:hideMark/>
          </w:tcPr>
          <w:p w14:paraId="080229A1" w14:textId="1891EF6B" w:rsidR="00140974" w:rsidRPr="00B07714" w:rsidRDefault="00140974" w:rsidP="00140974">
            <w:pPr>
              <w:pStyle w:val="NormalWeb"/>
              <w:spacing w:before="0" w:beforeAutospacing="0" w:after="0" w:afterAutospacing="0"/>
              <w:rPr>
                <w:rFonts w:ascii="Aptos Serif" w:hAnsi="Aptos Serif" w:cs="Aptos Serif"/>
                <w:color w:val="363636"/>
              </w:rPr>
            </w:pPr>
            <w:r w:rsidRPr="00B07714">
              <w:rPr>
                <w:rFonts w:ascii="Aptos Serif" w:hAnsi="Aptos Serif" w:cs="Aptos Serif"/>
                <w:color w:val="363636"/>
              </w:rPr>
              <w:t xml:space="preserve">Gets the minimum value from the cells. </w:t>
            </w:r>
          </w:p>
        </w:tc>
      </w:tr>
      <w:tr w:rsidR="00140974" w14:paraId="0180EA04" w14:textId="77777777" w:rsidTr="004C1BD0">
        <w:tc>
          <w:tcPr>
            <w:tcW w:w="2549" w:type="dxa"/>
            <w:tcBorders>
              <w:top w:val="single" w:sz="2" w:space="0" w:color="DBDBDB"/>
              <w:left w:val="single" w:sz="2" w:space="0" w:color="DBDBDB"/>
              <w:bottom w:val="single" w:sz="6" w:space="0" w:color="DBDBDB"/>
              <w:right w:val="single" w:sz="2" w:space="0" w:color="DBDBDB"/>
            </w:tcBorders>
            <w:shd w:val="clear" w:color="auto" w:fill="FFFFFF"/>
            <w:tcMar>
              <w:top w:w="120" w:type="dxa"/>
              <w:left w:w="180" w:type="dxa"/>
              <w:bottom w:w="120" w:type="dxa"/>
              <w:right w:w="180" w:type="dxa"/>
            </w:tcMar>
            <w:hideMark/>
          </w:tcPr>
          <w:p w14:paraId="65FE99DD" w14:textId="77777777" w:rsidR="00140974" w:rsidRPr="000E32AE" w:rsidRDefault="00140974" w:rsidP="00140974">
            <w:pPr>
              <w:pStyle w:val="NormalWeb"/>
              <w:spacing w:before="0" w:beforeAutospacing="0" w:after="0" w:afterAutospacing="0"/>
              <w:rPr>
                <w:rStyle w:val="inlinecode"/>
              </w:rPr>
            </w:pPr>
            <w:r w:rsidRPr="000E32AE">
              <w:rPr>
                <w:rStyle w:val="inlinecode"/>
              </w:rPr>
              <w:t>rows</w:t>
            </w:r>
          </w:p>
        </w:tc>
        <w:tc>
          <w:tcPr>
            <w:tcW w:w="6520" w:type="dxa"/>
            <w:tcBorders>
              <w:top w:val="single" w:sz="2" w:space="0" w:color="DBDBDB"/>
              <w:left w:val="single" w:sz="2" w:space="0" w:color="DBDBDB"/>
              <w:bottom w:val="single" w:sz="6" w:space="0" w:color="DBDBDB"/>
              <w:right w:val="single" w:sz="2" w:space="0" w:color="DBDBDB"/>
            </w:tcBorders>
            <w:shd w:val="clear" w:color="auto" w:fill="FFFFFF"/>
            <w:tcMar>
              <w:top w:w="120" w:type="dxa"/>
              <w:left w:w="180" w:type="dxa"/>
              <w:bottom w:w="120" w:type="dxa"/>
              <w:right w:w="180" w:type="dxa"/>
            </w:tcMar>
            <w:hideMark/>
          </w:tcPr>
          <w:p w14:paraId="7361943D" w14:textId="04CD6B2E" w:rsidR="00140974" w:rsidRPr="00B07714" w:rsidRDefault="00140974" w:rsidP="00140974">
            <w:pPr>
              <w:pStyle w:val="NormalWeb"/>
              <w:spacing w:before="0" w:beforeAutospacing="0" w:after="0" w:afterAutospacing="0"/>
              <w:rPr>
                <w:rFonts w:ascii="Aptos Serif" w:hAnsi="Aptos Serif" w:cs="Aptos Serif"/>
                <w:color w:val="363636"/>
              </w:rPr>
            </w:pPr>
            <w:r w:rsidRPr="00B07714">
              <w:rPr>
                <w:rFonts w:ascii="Aptos Serif" w:hAnsi="Aptos Serif" w:cs="Aptos Serif"/>
                <w:color w:val="363636"/>
              </w:rPr>
              <w:t xml:space="preserve">Gets the number of rows. </w:t>
            </w:r>
          </w:p>
        </w:tc>
      </w:tr>
      <w:tr w:rsidR="00140974" w14:paraId="2AB6C73C" w14:textId="77777777" w:rsidTr="004C1BD0">
        <w:tc>
          <w:tcPr>
            <w:tcW w:w="2549" w:type="dxa"/>
            <w:tcBorders>
              <w:top w:val="single" w:sz="2" w:space="0" w:color="DBDBDB"/>
              <w:left w:val="single" w:sz="2" w:space="0" w:color="DBDBDB"/>
              <w:bottom w:val="single" w:sz="6" w:space="0" w:color="DBDBDB"/>
              <w:right w:val="single" w:sz="2" w:space="0" w:color="DBDBDB"/>
            </w:tcBorders>
            <w:shd w:val="clear" w:color="auto" w:fill="FFFFFF"/>
            <w:tcMar>
              <w:top w:w="120" w:type="dxa"/>
              <w:left w:w="180" w:type="dxa"/>
              <w:bottom w:w="120" w:type="dxa"/>
              <w:right w:w="180" w:type="dxa"/>
            </w:tcMar>
            <w:hideMark/>
          </w:tcPr>
          <w:p w14:paraId="499E46B0" w14:textId="74E28950" w:rsidR="00140974" w:rsidRPr="000E32AE" w:rsidRDefault="00140974" w:rsidP="00140974">
            <w:pPr>
              <w:pStyle w:val="NormalWeb"/>
              <w:spacing w:before="0" w:beforeAutospacing="0" w:after="0" w:afterAutospacing="0"/>
              <w:rPr>
                <w:rStyle w:val="inlinecode"/>
              </w:rPr>
            </w:pPr>
            <w:r>
              <w:rPr>
                <w:rStyle w:val="inlinecode"/>
              </w:rPr>
              <w:t>stats</w:t>
            </w:r>
          </w:p>
        </w:tc>
        <w:tc>
          <w:tcPr>
            <w:tcW w:w="6520" w:type="dxa"/>
            <w:tcBorders>
              <w:top w:val="single" w:sz="2" w:space="0" w:color="DBDBDB"/>
              <w:left w:val="single" w:sz="2" w:space="0" w:color="DBDBDB"/>
              <w:bottom w:val="single" w:sz="6" w:space="0" w:color="DBDBDB"/>
              <w:right w:val="single" w:sz="2" w:space="0" w:color="DBDBDB"/>
            </w:tcBorders>
            <w:shd w:val="clear" w:color="auto" w:fill="FFFFFF"/>
            <w:tcMar>
              <w:top w:w="120" w:type="dxa"/>
              <w:left w:w="180" w:type="dxa"/>
              <w:bottom w:w="120" w:type="dxa"/>
              <w:right w:w="180" w:type="dxa"/>
            </w:tcMar>
            <w:hideMark/>
          </w:tcPr>
          <w:p w14:paraId="580AA05C" w14:textId="29204B92" w:rsidR="00140974" w:rsidRPr="00B07714" w:rsidRDefault="00140974" w:rsidP="00140974">
            <w:pPr>
              <w:pStyle w:val="NormalWeb"/>
              <w:spacing w:before="0" w:beforeAutospacing="0" w:after="0" w:afterAutospacing="0"/>
              <w:rPr>
                <w:rFonts w:ascii="Aptos Serif" w:hAnsi="Aptos Serif" w:cs="Aptos Serif"/>
                <w:color w:val="363636"/>
              </w:rPr>
            </w:pPr>
            <w:r w:rsidRPr="00B07714">
              <w:rPr>
                <w:rFonts w:ascii="Aptos Serif" w:hAnsi="Aptos Serif" w:cs="Aptos Serif"/>
                <w:color w:val="363636"/>
              </w:rPr>
              <w:t>Returns statistics on cells.</w:t>
            </w:r>
          </w:p>
        </w:tc>
      </w:tr>
      <w:tr w:rsidR="00140974" w14:paraId="6AF8CA53" w14:textId="77777777" w:rsidTr="004C1BD0">
        <w:tc>
          <w:tcPr>
            <w:tcW w:w="2549" w:type="dxa"/>
            <w:tcBorders>
              <w:top w:val="single" w:sz="2" w:space="0" w:color="DBDBDB"/>
              <w:left w:val="single" w:sz="2" w:space="0" w:color="DBDBDB"/>
              <w:bottom w:val="single" w:sz="6" w:space="0" w:color="DBDBDB"/>
              <w:right w:val="single" w:sz="2" w:space="0" w:color="DBDBDB"/>
            </w:tcBorders>
            <w:shd w:val="clear" w:color="auto" w:fill="FFFFFF"/>
            <w:tcMar>
              <w:top w:w="120" w:type="dxa"/>
              <w:left w:w="180" w:type="dxa"/>
              <w:bottom w:w="120" w:type="dxa"/>
              <w:right w:w="180" w:type="dxa"/>
            </w:tcMar>
          </w:tcPr>
          <w:p w14:paraId="39ABDEA8" w14:textId="350AFF72" w:rsidR="00140974" w:rsidRPr="000E32AE" w:rsidRDefault="00140974" w:rsidP="00140974">
            <w:pPr>
              <w:pStyle w:val="NormalWeb"/>
              <w:spacing w:before="0" w:beforeAutospacing="0" w:after="0" w:afterAutospacing="0"/>
              <w:rPr>
                <w:rStyle w:val="inlinecode"/>
              </w:rPr>
            </w:pPr>
            <w:r>
              <w:rPr>
                <w:rStyle w:val="inlinecode"/>
              </w:rPr>
              <w:t>s</w:t>
            </w:r>
            <w:r w:rsidRPr="00D1314C">
              <w:rPr>
                <w:rStyle w:val="inlinecode"/>
              </w:rPr>
              <w:t>um</w:t>
            </w:r>
          </w:p>
        </w:tc>
        <w:tc>
          <w:tcPr>
            <w:tcW w:w="6520" w:type="dxa"/>
            <w:tcBorders>
              <w:top w:val="single" w:sz="2" w:space="0" w:color="DBDBDB"/>
              <w:left w:val="single" w:sz="2" w:space="0" w:color="DBDBDB"/>
              <w:bottom w:val="single" w:sz="6" w:space="0" w:color="DBDBDB"/>
              <w:right w:val="single" w:sz="2" w:space="0" w:color="DBDBDB"/>
            </w:tcBorders>
            <w:shd w:val="clear" w:color="auto" w:fill="FFFFFF"/>
            <w:tcMar>
              <w:top w:w="120" w:type="dxa"/>
              <w:left w:w="180" w:type="dxa"/>
              <w:bottom w:w="120" w:type="dxa"/>
              <w:right w:w="180" w:type="dxa"/>
            </w:tcMar>
          </w:tcPr>
          <w:p w14:paraId="1189B531" w14:textId="4A4B483B" w:rsidR="00140974" w:rsidRPr="00B07714" w:rsidRDefault="00140974" w:rsidP="00140974">
            <w:pPr>
              <w:pStyle w:val="NormalWeb"/>
              <w:spacing w:before="0" w:beforeAutospacing="0" w:after="0" w:afterAutospacing="0"/>
              <w:rPr>
                <w:rFonts w:ascii="Aptos Serif" w:hAnsi="Aptos Serif" w:cs="Aptos Serif"/>
                <w:color w:val="363636"/>
              </w:rPr>
            </w:pPr>
            <w:r w:rsidRPr="0097677C">
              <w:rPr>
                <w:rFonts w:ascii="Aptos Serif" w:hAnsi="Aptos Serif" w:cs="Aptos Serif"/>
                <w:color w:val="363636"/>
              </w:rPr>
              <w:t xml:space="preserve">Gets the sum of all values. </w:t>
            </w:r>
          </w:p>
        </w:tc>
      </w:tr>
      <w:tr w:rsidR="00140974" w14:paraId="3750FEA8" w14:textId="77777777" w:rsidTr="004C1BD0">
        <w:tc>
          <w:tcPr>
            <w:tcW w:w="2549" w:type="dxa"/>
            <w:tcBorders>
              <w:top w:val="single" w:sz="2" w:space="0" w:color="DBDBDB"/>
              <w:left w:val="single" w:sz="2" w:space="0" w:color="DBDBDB"/>
              <w:bottom w:val="single" w:sz="2" w:space="0" w:color="DBDBDB"/>
              <w:right w:val="single" w:sz="2" w:space="0" w:color="DBDBDB"/>
            </w:tcBorders>
            <w:shd w:val="clear" w:color="auto" w:fill="FFFFFF"/>
            <w:tcMar>
              <w:top w:w="120" w:type="dxa"/>
              <w:left w:w="180" w:type="dxa"/>
              <w:bottom w:w="120" w:type="dxa"/>
              <w:right w:w="180" w:type="dxa"/>
            </w:tcMar>
            <w:hideMark/>
          </w:tcPr>
          <w:p w14:paraId="41060C28" w14:textId="2DFC1237" w:rsidR="00140974" w:rsidRPr="000E32AE" w:rsidRDefault="00140974" w:rsidP="00140974">
            <w:pPr>
              <w:pStyle w:val="NormalWeb"/>
              <w:spacing w:before="0" w:beforeAutospacing="0" w:after="0" w:afterAutospacing="0"/>
              <w:rPr>
                <w:rStyle w:val="inlinecode"/>
              </w:rPr>
            </w:pPr>
            <w:r>
              <w:rPr>
                <w:rStyle w:val="inlinecode"/>
              </w:rPr>
              <w:t>trace</w:t>
            </w:r>
          </w:p>
        </w:tc>
        <w:tc>
          <w:tcPr>
            <w:tcW w:w="6520" w:type="dxa"/>
            <w:tcBorders>
              <w:top w:val="single" w:sz="2" w:space="0" w:color="DBDBDB"/>
              <w:left w:val="single" w:sz="2" w:space="0" w:color="DBDBDB"/>
              <w:bottom w:val="single" w:sz="2" w:space="0" w:color="DBDBDB"/>
              <w:right w:val="single" w:sz="2" w:space="0" w:color="DBDBDB"/>
            </w:tcBorders>
            <w:shd w:val="clear" w:color="auto" w:fill="FFFFFF"/>
            <w:tcMar>
              <w:top w:w="120" w:type="dxa"/>
              <w:left w:w="180" w:type="dxa"/>
              <w:bottom w:w="120" w:type="dxa"/>
              <w:right w:w="180" w:type="dxa"/>
            </w:tcMar>
            <w:hideMark/>
          </w:tcPr>
          <w:p w14:paraId="200D3FB0" w14:textId="715D7361" w:rsidR="00140974" w:rsidRPr="00B07714" w:rsidRDefault="00140974" w:rsidP="00140974">
            <w:pPr>
              <w:pStyle w:val="NormalWeb"/>
              <w:spacing w:before="0" w:beforeAutospacing="0" w:after="0" w:afterAutospacing="0"/>
              <w:rPr>
                <w:rFonts w:ascii="Aptos Serif" w:hAnsi="Aptos Serif" w:cs="Aptos Serif"/>
                <w:color w:val="363636"/>
              </w:rPr>
            </w:pPr>
            <w:r w:rsidRPr="00B07714">
              <w:rPr>
                <w:rFonts w:ascii="Aptos Serif" w:hAnsi="Aptos Serif" w:cs="Aptos Serif"/>
                <w:color w:val="363636"/>
              </w:rPr>
              <w:t xml:space="preserve">Gets the sum of the main diagonal. </w:t>
            </w:r>
          </w:p>
        </w:tc>
      </w:tr>
    </w:tbl>
    <w:p w14:paraId="394643F4" w14:textId="77777777" w:rsidR="00F214E1" w:rsidRDefault="00F214E1" w:rsidP="00B07714">
      <w:pPr>
        <w:spacing w:before="240"/>
      </w:pPr>
      <w:r>
        <w:t>And these are the supported methods:</w:t>
      </w:r>
    </w:p>
    <w:tbl>
      <w:tblPr>
        <w:tblW w:w="9069" w:type="dxa"/>
        <w:tblBorders>
          <w:top w:val="single" w:sz="6" w:space="0" w:color="DBDBDB"/>
          <w:left w:val="single" w:sz="6" w:space="0" w:color="DBDBDB"/>
          <w:bottom w:val="single" w:sz="6" w:space="0" w:color="DBDBDB"/>
          <w:right w:val="single" w:sz="6" w:space="0" w:color="DBDBDB"/>
        </w:tblBorders>
        <w:shd w:val="clear" w:color="auto" w:fill="FFFFFF"/>
        <w:tblCellMar>
          <w:top w:w="15" w:type="dxa"/>
          <w:left w:w="15" w:type="dxa"/>
          <w:bottom w:w="15" w:type="dxa"/>
          <w:right w:w="15" w:type="dxa"/>
        </w:tblCellMar>
        <w:tblLook w:val="04A0" w:firstRow="1" w:lastRow="0" w:firstColumn="1" w:lastColumn="0" w:noHBand="0" w:noVBand="1"/>
      </w:tblPr>
      <w:tblGrid>
        <w:gridCol w:w="2549"/>
        <w:gridCol w:w="6520"/>
      </w:tblGrid>
      <w:tr w:rsidR="00F214E1" w14:paraId="27EEABD4" w14:textId="77777777" w:rsidTr="004C1BD0">
        <w:tc>
          <w:tcPr>
            <w:tcW w:w="2549" w:type="dxa"/>
            <w:tcBorders>
              <w:top w:val="single" w:sz="2" w:space="0" w:color="DBDBDB"/>
              <w:left w:val="single" w:sz="2" w:space="0" w:color="DBDBDB"/>
              <w:bottom w:val="single" w:sz="6" w:space="0" w:color="DBDBDB"/>
              <w:right w:val="single" w:sz="2" w:space="0" w:color="DBDBDB"/>
            </w:tcBorders>
            <w:shd w:val="clear" w:color="auto" w:fill="FFFFFF"/>
            <w:tcMar>
              <w:top w:w="120" w:type="dxa"/>
              <w:left w:w="180" w:type="dxa"/>
              <w:bottom w:w="120" w:type="dxa"/>
              <w:right w:w="180" w:type="dxa"/>
            </w:tcMar>
            <w:hideMark/>
          </w:tcPr>
          <w:p w14:paraId="57A9C812" w14:textId="77777777" w:rsidR="00F214E1" w:rsidRPr="000E32AE" w:rsidRDefault="00F214E1">
            <w:pPr>
              <w:pStyle w:val="NormalWeb"/>
              <w:spacing w:before="0" w:beforeAutospacing="0" w:after="0" w:afterAutospacing="0"/>
              <w:rPr>
                <w:rStyle w:val="inlinecode"/>
              </w:rPr>
            </w:pPr>
            <w:r w:rsidRPr="000E32AE">
              <w:rPr>
                <w:rStyle w:val="inlinecode"/>
              </w:rPr>
              <w:t>all</w:t>
            </w:r>
          </w:p>
        </w:tc>
        <w:tc>
          <w:tcPr>
            <w:tcW w:w="6520" w:type="dxa"/>
            <w:tcBorders>
              <w:top w:val="single" w:sz="2" w:space="0" w:color="DBDBDB"/>
              <w:left w:val="single" w:sz="2" w:space="0" w:color="DBDBDB"/>
              <w:bottom w:val="single" w:sz="6" w:space="0" w:color="DBDBDB"/>
              <w:right w:val="single" w:sz="2" w:space="0" w:color="DBDBDB"/>
            </w:tcBorders>
            <w:shd w:val="clear" w:color="auto" w:fill="FFFFFF"/>
            <w:tcMar>
              <w:top w:w="120" w:type="dxa"/>
              <w:left w:w="180" w:type="dxa"/>
              <w:bottom w:w="120" w:type="dxa"/>
              <w:right w:w="180" w:type="dxa"/>
            </w:tcMar>
            <w:hideMark/>
          </w:tcPr>
          <w:p w14:paraId="276D51FA" w14:textId="49DF048F" w:rsidR="00F214E1" w:rsidRPr="00B07714" w:rsidRDefault="00F214E1">
            <w:pPr>
              <w:pStyle w:val="NormalWeb"/>
              <w:spacing w:before="0" w:beforeAutospacing="0" w:after="0" w:afterAutospacing="0"/>
              <w:rPr>
                <w:rFonts w:ascii="Aptos Serif" w:hAnsi="Aptos Serif" w:cs="Aptos Serif"/>
                <w:color w:val="363636"/>
              </w:rPr>
            </w:pPr>
            <w:r w:rsidRPr="00B07714">
              <w:rPr>
                <w:rFonts w:ascii="Aptos Serif" w:hAnsi="Aptos Serif" w:cs="Aptos Serif"/>
                <w:color w:val="363636"/>
              </w:rPr>
              <w:t>Checks if all cells satisfy a lambda predicate.</w:t>
            </w:r>
            <w:r w:rsidR="00B07714" w:rsidRPr="00B07714">
              <w:rPr>
                <w:rFonts w:ascii="Aptos Serif" w:hAnsi="Aptos Serif" w:cs="Aptos Serif"/>
                <w:color w:val="363636"/>
              </w:rPr>
              <w:t xml:space="preserve"> </w:t>
            </w:r>
          </w:p>
        </w:tc>
      </w:tr>
      <w:tr w:rsidR="00F214E1" w14:paraId="4F5B67A4" w14:textId="77777777" w:rsidTr="004C1BD0">
        <w:tc>
          <w:tcPr>
            <w:tcW w:w="2549" w:type="dxa"/>
            <w:tcBorders>
              <w:top w:val="single" w:sz="2" w:space="0" w:color="DBDBDB"/>
              <w:left w:val="single" w:sz="2" w:space="0" w:color="DBDBDB"/>
              <w:bottom w:val="single" w:sz="6" w:space="0" w:color="DBDBDB"/>
              <w:right w:val="single" w:sz="2" w:space="0" w:color="DBDBDB"/>
            </w:tcBorders>
            <w:shd w:val="clear" w:color="auto" w:fill="FFFFFF"/>
            <w:tcMar>
              <w:top w:w="120" w:type="dxa"/>
              <w:left w:w="180" w:type="dxa"/>
              <w:bottom w:w="120" w:type="dxa"/>
              <w:right w:w="180" w:type="dxa"/>
            </w:tcMar>
            <w:hideMark/>
          </w:tcPr>
          <w:p w14:paraId="0A42ACD9" w14:textId="77777777" w:rsidR="00F214E1" w:rsidRPr="000E32AE" w:rsidRDefault="00F214E1">
            <w:pPr>
              <w:pStyle w:val="NormalWeb"/>
              <w:spacing w:before="0" w:beforeAutospacing="0" w:after="0" w:afterAutospacing="0"/>
              <w:rPr>
                <w:rStyle w:val="inlinecode"/>
              </w:rPr>
            </w:pPr>
            <w:r w:rsidRPr="000E32AE">
              <w:rPr>
                <w:rStyle w:val="inlinecode"/>
              </w:rPr>
              <w:t>any</w:t>
            </w:r>
          </w:p>
        </w:tc>
        <w:tc>
          <w:tcPr>
            <w:tcW w:w="6520" w:type="dxa"/>
            <w:tcBorders>
              <w:top w:val="single" w:sz="2" w:space="0" w:color="DBDBDB"/>
              <w:left w:val="single" w:sz="2" w:space="0" w:color="DBDBDB"/>
              <w:bottom w:val="single" w:sz="6" w:space="0" w:color="DBDBDB"/>
              <w:right w:val="single" w:sz="2" w:space="0" w:color="DBDBDB"/>
            </w:tcBorders>
            <w:shd w:val="clear" w:color="auto" w:fill="FFFFFF"/>
            <w:tcMar>
              <w:top w:w="120" w:type="dxa"/>
              <w:left w:w="180" w:type="dxa"/>
              <w:bottom w:w="120" w:type="dxa"/>
              <w:right w:w="180" w:type="dxa"/>
            </w:tcMar>
            <w:hideMark/>
          </w:tcPr>
          <w:p w14:paraId="3AEDC997" w14:textId="69C94EB3" w:rsidR="00F214E1" w:rsidRPr="00B07714" w:rsidRDefault="00F214E1">
            <w:pPr>
              <w:pStyle w:val="NormalWeb"/>
              <w:spacing w:before="0" w:beforeAutospacing="0" w:after="0" w:afterAutospacing="0"/>
              <w:rPr>
                <w:rFonts w:ascii="Aptos Serif" w:hAnsi="Aptos Serif" w:cs="Aptos Serif"/>
                <w:color w:val="363636"/>
              </w:rPr>
            </w:pPr>
            <w:r w:rsidRPr="00B07714">
              <w:rPr>
                <w:rFonts w:ascii="Aptos Serif" w:hAnsi="Aptos Serif" w:cs="Aptos Serif"/>
                <w:color w:val="363636"/>
              </w:rPr>
              <w:t>Checks if exists a cell satisfying a lambda predicate.</w:t>
            </w:r>
            <w:r w:rsidR="00B07714" w:rsidRPr="00B07714">
              <w:rPr>
                <w:rFonts w:ascii="Aptos Serif" w:hAnsi="Aptos Serif" w:cs="Aptos Serif"/>
                <w:color w:val="363636"/>
              </w:rPr>
              <w:t xml:space="preserve"> </w:t>
            </w:r>
          </w:p>
        </w:tc>
      </w:tr>
      <w:tr w:rsidR="00F214E1" w14:paraId="53BF38FD" w14:textId="77777777" w:rsidTr="004C1BD0">
        <w:tc>
          <w:tcPr>
            <w:tcW w:w="2549" w:type="dxa"/>
            <w:tcBorders>
              <w:top w:val="single" w:sz="2" w:space="0" w:color="DBDBDB"/>
              <w:left w:val="single" w:sz="2" w:space="0" w:color="DBDBDB"/>
              <w:bottom w:val="single" w:sz="6" w:space="0" w:color="DBDBDB"/>
              <w:right w:val="single" w:sz="2" w:space="0" w:color="DBDBDB"/>
            </w:tcBorders>
            <w:shd w:val="clear" w:color="auto" w:fill="FFFFFF"/>
            <w:tcMar>
              <w:top w:w="120" w:type="dxa"/>
              <w:left w:w="180" w:type="dxa"/>
              <w:bottom w:w="120" w:type="dxa"/>
              <w:right w:w="180" w:type="dxa"/>
            </w:tcMar>
            <w:hideMark/>
          </w:tcPr>
          <w:p w14:paraId="00A3EADB" w14:textId="77777777" w:rsidR="00F214E1" w:rsidRPr="000E32AE" w:rsidRDefault="00F214E1">
            <w:pPr>
              <w:pStyle w:val="NormalWeb"/>
              <w:spacing w:before="0" w:beforeAutospacing="0" w:after="0" w:afterAutospacing="0"/>
              <w:rPr>
                <w:rStyle w:val="inlinecode"/>
              </w:rPr>
            </w:pPr>
            <w:r w:rsidRPr="000E32AE">
              <w:rPr>
                <w:rStyle w:val="inlinecode"/>
              </w:rPr>
              <w:t>getCol</w:t>
            </w:r>
          </w:p>
        </w:tc>
        <w:tc>
          <w:tcPr>
            <w:tcW w:w="6520" w:type="dxa"/>
            <w:tcBorders>
              <w:top w:val="single" w:sz="2" w:space="0" w:color="DBDBDB"/>
              <w:left w:val="single" w:sz="2" w:space="0" w:color="DBDBDB"/>
              <w:bottom w:val="single" w:sz="6" w:space="0" w:color="DBDBDB"/>
              <w:right w:val="single" w:sz="2" w:space="0" w:color="DBDBDB"/>
            </w:tcBorders>
            <w:shd w:val="clear" w:color="auto" w:fill="FFFFFF"/>
            <w:tcMar>
              <w:top w:w="120" w:type="dxa"/>
              <w:left w:w="180" w:type="dxa"/>
              <w:bottom w:w="120" w:type="dxa"/>
              <w:right w:w="180" w:type="dxa"/>
            </w:tcMar>
            <w:hideMark/>
          </w:tcPr>
          <w:p w14:paraId="2B7572BB" w14:textId="1233DB49" w:rsidR="00F214E1" w:rsidRPr="00B07714" w:rsidRDefault="00F214E1">
            <w:pPr>
              <w:pStyle w:val="NormalWeb"/>
              <w:spacing w:before="0" w:beforeAutospacing="0" w:after="0" w:afterAutospacing="0"/>
              <w:rPr>
                <w:rFonts w:ascii="Aptos Serif" w:hAnsi="Aptos Serif" w:cs="Aptos Serif"/>
                <w:color w:val="363636"/>
              </w:rPr>
            </w:pPr>
            <w:r w:rsidRPr="00B07714">
              <w:rPr>
                <w:rFonts w:ascii="Aptos Serif" w:hAnsi="Aptos Serif" w:cs="Aptos Serif"/>
                <w:color w:val="363636"/>
              </w:rPr>
              <w:t>Gets a column by its index.</w:t>
            </w:r>
            <w:r w:rsidR="00B07714" w:rsidRPr="00B07714">
              <w:rPr>
                <w:rFonts w:ascii="Aptos Serif" w:hAnsi="Aptos Serif" w:cs="Aptos Serif"/>
                <w:color w:val="363636"/>
              </w:rPr>
              <w:t xml:space="preserve"> </w:t>
            </w:r>
          </w:p>
        </w:tc>
      </w:tr>
      <w:tr w:rsidR="00F214E1" w14:paraId="3D2F3D54" w14:textId="77777777" w:rsidTr="004C1BD0">
        <w:tc>
          <w:tcPr>
            <w:tcW w:w="2549" w:type="dxa"/>
            <w:tcBorders>
              <w:top w:val="single" w:sz="2" w:space="0" w:color="DBDBDB"/>
              <w:left w:val="single" w:sz="2" w:space="0" w:color="DBDBDB"/>
              <w:bottom w:val="single" w:sz="6" w:space="0" w:color="DBDBDB"/>
              <w:right w:val="single" w:sz="2" w:space="0" w:color="DBDBDB"/>
            </w:tcBorders>
            <w:shd w:val="clear" w:color="auto" w:fill="FFFFFF"/>
            <w:tcMar>
              <w:top w:w="120" w:type="dxa"/>
              <w:left w:w="180" w:type="dxa"/>
              <w:bottom w:w="120" w:type="dxa"/>
              <w:right w:w="180" w:type="dxa"/>
            </w:tcMar>
            <w:hideMark/>
          </w:tcPr>
          <w:p w14:paraId="69FA2B12" w14:textId="77777777" w:rsidR="00F214E1" w:rsidRPr="000E32AE" w:rsidRDefault="00F214E1">
            <w:pPr>
              <w:pStyle w:val="NormalWeb"/>
              <w:spacing w:before="0" w:beforeAutospacing="0" w:after="0" w:afterAutospacing="0"/>
              <w:rPr>
                <w:rStyle w:val="inlinecode"/>
              </w:rPr>
            </w:pPr>
            <w:r w:rsidRPr="000E32AE">
              <w:rPr>
                <w:rStyle w:val="inlinecode"/>
              </w:rPr>
              <w:t>getRow</w:t>
            </w:r>
          </w:p>
        </w:tc>
        <w:tc>
          <w:tcPr>
            <w:tcW w:w="6520" w:type="dxa"/>
            <w:tcBorders>
              <w:top w:val="single" w:sz="2" w:space="0" w:color="DBDBDB"/>
              <w:left w:val="single" w:sz="2" w:space="0" w:color="DBDBDB"/>
              <w:bottom w:val="single" w:sz="6" w:space="0" w:color="DBDBDB"/>
              <w:right w:val="single" w:sz="2" w:space="0" w:color="DBDBDB"/>
            </w:tcBorders>
            <w:shd w:val="clear" w:color="auto" w:fill="FFFFFF"/>
            <w:tcMar>
              <w:top w:w="120" w:type="dxa"/>
              <w:left w:w="180" w:type="dxa"/>
              <w:bottom w:w="120" w:type="dxa"/>
              <w:right w:w="180" w:type="dxa"/>
            </w:tcMar>
            <w:hideMark/>
          </w:tcPr>
          <w:p w14:paraId="3D533BF0" w14:textId="7A40CAD9" w:rsidR="00F214E1" w:rsidRPr="00B07714" w:rsidRDefault="00F214E1">
            <w:pPr>
              <w:pStyle w:val="NormalWeb"/>
              <w:spacing w:before="0" w:beforeAutospacing="0" w:after="0" w:afterAutospacing="0"/>
              <w:rPr>
                <w:rFonts w:ascii="Aptos Serif" w:hAnsi="Aptos Serif" w:cs="Aptos Serif"/>
                <w:color w:val="363636"/>
              </w:rPr>
            </w:pPr>
            <w:r w:rsidRPr="00B07714">
              <w:rPr>
                <w:rFonts w:ascii="Aptos Serif" w:hAnsi="Aptos Serif" w:cs="Aptos Serif"/>
                <w:color w:val="363636"/>
              </w:rPr>
              <w:t>Gets a row by its index.</w:t>
            </w:r>
            <w:r w:rsidR="00B07714" w:rsidRPr="00B07714">
              <w:rPr>
                <w:rFonts w:ascii="Aptos Serif" w:hAnsi="Aptos Serif" w:cs="Aptos Serif"/>
                <w:color w:val="363636"/>
              </w:rPr>
              <w:t xml:space="preserve"> </w:t>
            </w:r>
          </w:p>
        </w:tc>
      </w:tr>
      <w:tr w:rsidR="00F214E1" w14:paraId="1528AC71" w14:textId="77777777" w:rsidTr="004C1BD0">
        <w:tc>
          <w:tcPr>
            <w:tcW w:w="2549" w:type="dxa"/>
            <w:tcBorders>
              <w:top w:val="single" w:sz="2" w:space="0" w:color="DBDBDB"/>
              <w:left w:val="single" w:sz="2" w:space="0" w:color="DBDBDB"/>
              <w:bottom w:val="single" w:sz="2" w:space="0" w:color="DBDBDB"/>
              <w:right w:val="single" w:sz="2" w:space="0" w:color="DBDBDB"/>
            </w:tcBorders>
            <w:shd w:val="clear" w:color="auto" w:fill="FFFFFF"/>
            <w:tcMar>
              <w:top w:w="120" w:type="dxa"/>
              <w:left w:w="180" w:type="dxa"/>
              <w:bottom w:w="120" w:type="dxa"/>
              <w:right w:w="180" w:type="dxa"/>
            </w:tcMar>
            <w:hideMark/>
          </w:tcPr>
          <w:p w14:paraId="5850A2DF" w14:textId="77777777" w:rsidR="00F214E1" w:rsidRPr="000E32AE" w:rsidRDefault="00F214E1">
            <w:pPr>
              <w:pStyle w:val="NormalWeb"/>
              <w:spacing w:before="0" w:beforeAutospacing="0" w:after="0" w:afterAutospacing="0"/>
              <w:rPr>
                <w:rStyle w:val="inlinecode"/>
              </w:rPr>
            </w:pPr>
            <w:r w:rsidRPr="000E32AE">
              <w:rPr>
                <w:rStyle w:val="inlinecode"/>
              </w:rPr>
              <w:t>map</w:t>
            </w:r>
          </w:p>
        </w:tc>
        <w:tc>
          <w:tcPr>
            <w:tcW w:w="6520" w:type="dxa"/>
            <w:tcBorders>
              <w:top w:val="single" w:sz="2" w:space="0" w:color="DBDBDB"/>
              <w:left w:val="single" w:sz="2" w:space="0" w:color="DBDBDB"/>
              <w:bottom w:val="single" w:sz="2" w:space="0" w:color="DBDBDB"/>
              <w:right w:val="single" w:sz="2" w:space="0" w:color="DBDBDB"/>
            </w:tcBorders>
            <w:shd w:val="clear" w:color="auto" w:fill="FFFFFF"/>
            <w:tcMar>
              <w:top w:w="120" w:type="dxa"/>
              <w:left w:w="180" w:type="dxa"/>
              <w:bottom w:w="120" w:type="dxa"/>
              <w:right w:w="180" w:type="dxa"/>
            </w:tcMar>
            <w:hideMark/>
          </w:tcPr>
          <w:p w14:paraId="2885194F" w14:textId="3DE8BAF5" w:rsidR="00F214E1" w:rsidRPr="00B07714" w:rsidRDefault="00F214E1">
            <w:pPr>
              <w:pStyle w:val="NormalWeb"/>
              <w:spacing w:before="0" w:beforeAutospacing="0" w:after="0" w:afterAutospacing="0"/>
              <w:rPr>
                <w:rFonts w:ascii="Aptos Serif" w:hAnsi="Aptos Serif" w:cs="Aptos Serif"/>
                <w:color w:val="363636"/>
              </w:rPr>
            </w:pPr>
            <w:r w:rsidRPr="00B07714">
              <w:rPr>
                <w:rFonts w:ascii="Aptos Serif" w:hAnsi="Aptos Serif" w:cs="Aptos Serif"/>
                <w:color w:val="363636"/>
              </w:rPr>
              <w:t>Creates a new matrix with transformed cells.</w:t>
            </w:r>
            <w:r w:rsidR="00B07714" w:rsidRPr="00B07714">
              <w:rPr>
                <w:rFonts w:ascii="Aptos Serif" w:hAnsi="Aptos Serif" w:cs="Aptos Serif"/>
                <w:color w:val="363636"/>
              </w:rPr>
              <w:t xml:space="preserve"> </w:t>
            </w:r>
          </w:p>
        </w:tc>
      </w:tr>
      <w:tr w:rsidR="000C58D3" w14:paraId="53420D4B" w14:textId="77777777" w:rsidTr="004C1BD0">
        <w:tc>
          <w:tcPr>
            <w:tcW w:w="2549" w:type="dxa"/>
            <w:tcBorders>
              <w:top w:val="single" w:sz="2" w:space="0" w:color="DBDBDB"/>
              <w:left w:val="single" w:sz="2" w:space="0" w:color="DBDBDB"/>
              <w:bottom w:val="single" w:sz="2" w:space="0" w:color="DBDBDB"/>
              <w:right w:val="single" w:sz="2" w:space="0" w:color="DBDBDB"/>
            </w:tcBorders>
            <w:shd w:val="clear" w:color="auto" w:fill="FFFFFF"/>
            <w:tcMar>
              <w:top w:w="120" w:type="dxa"/>
              <w:left w:w="180" w:type="dxa"/>
              <w:bottom w:w="120" w:type="dxa"/>
              <w:right w:w="180" w:type="dxa"/>
            </w:tcMar>
          </w:tcPr>
          <w:p w14:paraId="0DBA59D3" w14:textId="79B0D251" w:rsidR="000C58D3" w:rsidRPr="000E32AE" w:rsidRDefault="000C58D3">
            <w:pPr>
              <w:pStyle w:val="NormalWeb"/>
              <w:spacing w:before="0" w:beforeAutospacing="0" w:after="0" w:afterAutospacing="0"/>
              <w:rPr>
                <w:rStyle w:val="inlinecode"/>
              </w:rPr>
            </w:pPr>
            <w:r>
              <w:rPr>
                <w:rStyle w:val="inlinecode"/>
              </w:rPr>
              <w:t>redim</w:t>
            </w:r>
          </w:p>
        </w:tc>
        <w:tc>
          <w:tcPr>
            <w:tcW w:w="6520" w:type="dxa"/>
            <w:tcBorders>
              <w:top w:val="single" w:sz="2" w:space="0" w:color="DBDBDB"/>
              <w:left w:val="single" w:sz="2" w:space="0" w:color="DBDBDB"/>
              <w:bottom w:val="single" w:sz="2" w:space="0" w:color="DBDBDB"/>
              <w:right w:val="single" w:sz="2" w:space="0" w:color="DBDBDB"/>
            </w:tcBorders>
            <w:shd w:val="clear" w:color="auto" w:fill="FFFFFF"/>
            <w:tcMar>
              <w:top w:w="120" w:type="dxa"/>
              <w:left w:w="180" w:type="dxa"/>
              <w:bottom w:w="120" w:type="dxa"/>
              <w:right w:w="180" w:type="dxa"/>
            </w:tcMar>
          </w:tcPr>
          <w:p w14:paraId="4114BA76" w14:textId="3DF98004" w:rsidR="000C58D3" w:rsidRPr="00B07714" w:rsidRDefault="000C58D3">
            <w:pPr>
              <w:pStyle w:val="NormalWeb"/>
              <w:spacing w:before="0" w:beforeAutospacing="0" w:after="0" w:afterAutospacing="0"/>
              <w:rPr>
                <w:rFonts w:ascii="Aptos Serif" w:hAnsi="Aptos Serif" w:cs="Aptos Serif"/>
                <w:color w:val="363636"/>
              </w:rPr>
            </w:pPr>
            <w:r>
              <w:rPr>
                <w:rFonts w:ascii="Aptos Serif" w:hAnsi="Aptos Serif" w:cs="Aptos Serif"/>
                <w:color w:val="363636"/>
              </w:rPr>
              <w:t>Creates a new matrix with a new size.</w:t>
            </w:r>
          </w:p>
        </w:tc>
      </w:tr>
    </w:tbl>
    <w:p w14:paraId="546C1C21" w14:textId="77777777" w:rsidR="00F214E1" w:rsidRDefault="00F214E1" w:rsidP="00B07714">
      <w:pPr>
        <w:pStyle w:val="Ttulo2"/>
      </w:pPr>
      <w:bookmarkStart w:id="114" w:name="_Toc232272296"/>
      <w:r>
        <w:t xml:space="preserve">Matrix </w:t>
      </w:r>
      <w:r w:rsidRPr="00B07714">
        <w:t>operators</w:t>
      </w:r>
      <w:bookmarkEnd w:id="114"/>
    </w:p>
    <w:p w14:paraId="527FF6DA" w14:textId="77777777" w:rsidR="00F214E1" w:rsidRDefault="00F214E1" w:rsidP="00B07714">
      <w:pPr>
        <w:rPr>
          <w:szCs w:val="24"/>
        </w:rPr>
      </w:pPr>
      <w:r>
        <w:t>These are the operators available for matrices:</w:t>
      </w:r>
    </w:p>
    <w:tbl>
      <w:tblPr>
        <w:tblW w:w="9069" w:type="dxa"/>
        <w:tblBorders>
          <w:top w:val="single" w:sz="6" w:space="0" w:color="DBDBDB"/>
          <w:left w:val="single" w:sz="6" w:space="0" w:color="DBDBDB"/>
          <w:bottom w:val="single" w:sz="6" w:space="0" w:color="DBDBDB"/>
          <w:right w:val="single" w:sz="6" w:space="0" w:color="DBDBDB"/>
        </w:tblBorders>
        <w:shd w:val="clear" w:color="auto" w:fill="FFFFFF"/>
        <w:tblCellMar>
          <w:top w:w="15" w:type="dxa"/>
          <w:left w:w="15" w:type="dxa"/>
          <w:bottom w:w="15" w:type="dxa"/>
          <w:right w:w="15" w:type="dxa"/>
        </w:tblCellMar>
        <w:tblLook w:val="04A0" w:firstRow="1" w:lastRow="0" w:firstColumn="1" w:lastColumn="0" w:noHBand="0" w:noVBand="1"/>
      </w:tblPr>
      <w:tblGrid>
        <w:gridCol w:w="906"/>
        <w:gridCol w:w="8163"/>
      </w:tblGrid>
      <w:tr w:rsidR="00F214E1" w14:paraId="7526A01A" w14:textId="77777777" w:rsidTr="004C1BD0">
        <w:tc>
          <w:tcPr>
            <w:tcW w:w="0" w:type="auto"/>
            <w:tcBorders>
              <w:top w:val="single" w:sz="2" w:space="0" w:color="DBDBDB"/>
              <w:left w:val="single" w:sz="2" w:space="0" w:color="DBDBDB"/>
              <w:bottom w:val="single" w:sz="6" w:space="0" w:color="DBDBDB"/>
              <w:right w:val="single" w:sz="2" w:space="0" w:color="DBDBDB"/>
            </w:tcBorders>
            <w:shd w:val="clear" w:color="auto" w:fill="FFFFFF"/>
            <w:tcMar>
              <w:top w:w="120" w:type="dxa"/>
              <w:left w:w="180" w:type="dxa"/>
              <w:bottom w:w="120" w:type="dxa"/>
              <w:right w:w="180" w:type="dxa"/>
            </w:tcMar>
            <w:hideMark/>
          </w:tcPr>
          <w:p w14:paraId="122DF35F" w14:textId="77777777" w:rsidR="00F214E1" w:rsidRPr="000E32AE" w:rsidRDefault="00F214E1">
            <w:pPr>
              <w:pStyle w:val="NormalWeb"/>
              <w:spacing w:before="0" w:beforeAutospacing="0" w:after="0" w:afterAutospacing="0"/>
              <w:rPr>
                <w:rStyle w:val="inlinecode"/>
              </w:rPr>
            </w:pPr>
            <w:r w:rsidRPr="000E32AE">
              <w:rPr>
                <w:rStyle w:val="inlinecode"/>
              </w:rPr>
              <w:t>+</w:t>
            </w:r>
          </w:p>
        </w:tc>
        <w:tc>
          <w:tcPr>
            <w:tcW w:w="8163" w:type="dxa"/>
            <w:tcBorders>
              <w:top w:val="single" w:sz="2" w:space="0" w:color="DBDBDB"/>
              <w:left w:val="single" w:sz="2" w:space="0" w:color="DBDBDB"/>
              <w:bottom w:val="single" w:sz="6" w:space="0" w:color="DBDBDB"/>
              <w:right w:val="single" w:sz="2" w:space="0" w:color="DBDBDB"/>
            </w:tcBorders>
            <w:shd w:val="clear" w:color="auto" w:fill="FFFFFF"/>
            <w:tcMar>
              <w:top w:w="120" w:type="dxa"/>
              <w:left w:w="180" w:type="dxa"/>
              <w:bottom w:w="120" w:type="dxa"/>
              <w:right w:w="180" w:type="dxa"/>
            </w:tcMar>
            <w:hideMark/>
          </w:tcPr>
          <w:p w14:paraId="07DE45C1" w14:textId="77777777" w:rsidR="00F214E1" w:rsidRPr="00B07714" w:rsidRDefault="00F214E1">
            <w:pPr>
              <w:pStyle w:val="NormalWeb"/>
              <w:spacing w:before="0" w:beforeAutospacing="0" w:after="0" w:afterAutospacing="0"/>
              <w:rPr>
                <w:rFonts w:ascii="Aptos Serif" w:hAnsi="Aptos Serif" w:cs="Aptos Serif"/>
                <w:color w:val="363636"/>
              </w:rPr>
            </w:pPr>
            <w:r w:rsidRPr="00B07714">
              <w:rPr>
                <w:rFonts w:ascii="Aptos Serif" w:hAnsi="Aptos Serif" w:cs="Aptos Serif"/>
                <w:color w:val="363636"/>
              </w:rPr>
              <w:t>Adds two matrices, or a matrix and a scalar.</w:t>
            </w:r>
          </w:p>
        </w:tc>
      </w:tr>
      <w:tr w:rsidR="00F214E1" w14:paraId="24CA79AF" w14:textId="77777777" w:rsidTr="004C1BD0">
        <w:tc>
          <w:tcPr>
            <w:tcW w:w="0" w:type="auto"/>
            <w:tcBorders>
              <w:top w:val="single" w:sz="2" w:space="0" w:color="DBDBDB"/>
              <w:left w:val="single" w:sz="2" w:space="0" w:color="DBDBDB"/>
              <w:bottom w:val="single" w:sz="6" w:space="0" w:color="DBDBDB"/>
              <w:right w:val="single" w:sz="2" w:space="0" w:color="DBDBDB"/>
            </w:tcBorders>
            <w:shd w:val="clear" w:color="auto" w:fill="FFFFFF"/>
            <w:tcMar>
              <w:top w:w="120" w:type="dxa"/>
              <w:left w:w="180" w:type="dxa"/>
              <w:bottom w:w="120" w:type="dxa"/>
              <w:right w:w="180" w:type="dxa"/>
            </w:tcMar>
            <w:hideMark/>
          </w:tcPr>
          <w:p w14:paraId="65D8FEFA" w14:textId="77777777" w:rsidR="00F214E1" w:rsidRPr="000E32AE" w:rsidRDefault="00F214E1">
            <w:pPr>
              <w:pStyle w:val="NormalWeb"/>
              <w:spacing w:before="0" w:beforeAutospacing="0" w:after="0" w:afterAutospacing="0"/>
              <w:rPr>
                <w:rStyle w:val="inlinecode"/>
              </w:rPr>
            </w:pPr>
            <w:r w:rsidRPr="000E32AE">
              <w:rPr>
                <w:rStyle w:val="inlinecode"/>
              </w:rPr>
              <w:t>-</w:t>
            </w:r>
          </w:p>
        </w:tc>
        <w:tc>
          <w:tcPr>
            <w:tcW w:w="8163" w:type="dxa"/>
            <w:tcBorders>
              <w:top w:val="single" w:sz="2" w:space="0" w:color="DBDBDB"/>
              <w:left w:val="single" w:sz="2" w:space="0" w:color="DBDBDB"/>
              <w:bottom w:val="single" w:sz="6" w:space="0" w:color="DBDBDB"/>
              <w:right w:val="single" w:sz="2" w:space="0" w:color="DBDBDB"/>
            </w:tcBorders>
            <w:shd w:val="clear" w:color="auto" w:fill="FFFFFF"/>
            <w:tcMar>
              <w:top w:w="120" w:type="dxa"/>
              <w:left w:w="180" w:type="dxa"/>
              <w:bottom w:w="120" w:type="dxa"/>
              <w:right w:w="180" w:type="dxa"/>
            </w:tcMar>
            <w:hideMark/>
          </w:tcPr>
          <w:p w14:paraId="50BAAEA3" w14:textId="77777777" w:rsidR="00F214E1" w:rsidRPr="00B07714" w:rsidRDefault="00F214E1">
            <w:pPr>
              <w:pStyle w:val="NormalWeb"/>
              <w:spacing w:before="0" w:beforeAutospacing="0" w:after="0" w:afterAutospacing="0"/>
              <w:rPr>
                <w:rFonts w:ascii="Aptos Serif" w:hAnsi="Aptos Serif" w:cs="Aptos Serif"/>
                <w:color w:val="363636"/>
              </w:rPr>
            </w:pPr>
            <w:r w:rsidRPr="00B07714">
              <w:rPr>
                <w:rFonts w:ascii="Aptos Serif" w:hAnsi="Aptos Serif" w:cs="Aptos Serif"/>
                <w:color w:val="363636"/>
              </w:rPr>
              <w:t>Subtracts two matrices, or a matrix and a scalar. It is also used as a unary operator.</w:t>
            </w:r>
          </w:p>
        </w:tc>
      </w:tr>
      <w:tr w:rsidR="00F214E1" w14:paraId="46D4D7BD" w14:textId="77777777" w:rsidTr="004C1BD0">
        <w:tc>
          <w:tcPr>
            <w:tcW w:w="0" w:type="auto"/>
            <w:tcBorders>
              <w:top w:val="single" w:sz="2" w:space="0" w:color="DBDBDB"/>
              <w:left w:val="single" w:sz="2" w:space="0" w:color="DBDBDB"/>
              <w:bottom w:val="single" w:sz="6" w:space="0" w:color="DBDBDB"/>
              <w:right w:val="single" w:sz="2" w:space="0" w:color="DBDBDB"/>
            </w:tcBorders>
            <w:shd w:val="clear" w:color="auto" w:fill="FFFFFF"/>
            <w:tcMar>
              <w:top w:w="120" w:type="dxa"/>
              <w:left w:w="180" w:type="dxa"/>
              <w:bottom w:w="120" w:type="dxa"/>
              <w:right w:w="180" w:type="dxa"/>
            </w:tcMar>
            <w:hideMark/>
          </w:tcPr>
          <w:p w14:paraId="06AAF995" w14:textId="77777777" w:rsidR="00F214E1" w:rsidRPr="000E32AE" w:rsidRDefault="00F214E1">
            <w:pPr>
              <w:pStyle w:val="NormalWeb"/>
              <w:spacing w:before="0" w:beforeAutospacing="0" w:after="0" w:afterAutospacing="0"/>
              <w:rPr>
                <w:rStyle w:val="inlinecode"/>
              </w:rPr>
            </w:pPr>
            <w:r w:rsidRPr="000E32AE">
              <w:rPr>
                <w:rStyle w:val="inlinecode"/>
              </w:rPr>
              <w:lastRenderedPageBreak/>
              <w:t>*</w:t>
            </w:r>
          </w:p>
        </w:tc>
        <w:tc>
          <w:tcPr>
            <w:tcW w:w="8163" w:type="dxa"/>
            <w:tcBorders>
              <w:top w:val="single" w:sz="2" w:space="0" w:color="DBDBDB"/>
              <w:left w:val="single" w:sz="2" w:space="0" w:color="DBDBDB"/>
              <w:bottom w:val="single" w:sz="6" w:space="0" w:color="DBDBDB"/>
              <w:right w:val="single" w:sz="2" w:space="0" w:color="DBDBDB"/>
            </w:tcBorders>
            <w:shd w:val="clear" w:color="auto" w:fill="FFFFFF"/>
            <w:tcMar>
              <w:top w:w="120" w:type="dxa"/>
              <w:left w:w="180" w:type="dxa"/>
              <w:bottom w:w="120" w:type="dxa"/>
              <w:right w:w="180" w:type="dxa"/>
            </w:tcMar>
            <w:hideMark/>
          </w:tcPr>
          <w:p w14:paraId="683575C9" w14:textId="2BB1E62D" w:rsidR="00F214E1" w:rsidRPr="00B07714" w:rsidRDefault="00F214E1" w:rsidP="00711099">
            <w:pPr>
              <w:pStyle w:val="NormalWeb"/>
              <w:spacing w:before="0" w:beforeAutospacing="0" w:after="40" w:afterAutospacing="0"/>
              <w:rPr>
                <w:rFonts w:ascii="Aptos Serif" w:hAnsi="Aptos Serif" w:cs="Aptos Serif"/>
                <w:color w:val="363636"/>
                <w:lang w:val="fr-FR"/>
              </w:rPr>
            </w:pPr>
            <w:r w:rsidRPr="00B07714">
              <w:rPr>
                <w:rFonts w:ascii="Aptos Serif" w:hAnsi="Aptos Serif" w:cs="Aptos Serif"/>
                <w:color w:val="363636"/>
                <w:lang w:val="fr-FR"/>
              </w:rPr>
              <w:t xml:space="preserve">Matrix * </w:t>
            </w:r>
            <w:r w:rsidR="006253EA" w:rsidRPr="00B07714">
              <w:rPr>
                <w:rFonts w:ascii="Aptos Serif" w:hAnsi="Aptos Serif" w:cs="Aptos Serif"/>
                <w:color w:val="363636"/>
                <w:lang w:val="fr-FR"/>
              </w:rPr>
              <w:t>Matrix</w:t>
            </w:r>
            <w:r w:rsidRPr="00B07714">
              <w:rPr>
                <w:rFonts w:ascii="Aptos Serif" w:hAnsi="Aptos Serif" w:cs="Aptos Serif"/>
                <w:color w:val="363636"/>
                <w:lang w:val="fr-FR"/>
              </w:rPr>
              <w:t xml:space="preserve"> = </w:t>
            </w:r>
            <w:r w:rsidR="006253EA" w:rsidRPr="00B07714">
              <w:rPr>
                <w:rFonts w:ascii="Aptos Serif" w:hAnsi="Aptos Serif" w:cs="Aptos Serif"/>
                <w:color w:val="363636"/>
                <w:lang w:val="fr-FR"/>
              </w:rPr>
              <w:t>Matrix</w:t>
            </w:r>
            <w:r w:rsidRPr="00B07714">
              <w:rPr>
                <w:rFonts w:ascii="Aptos Serif" w:hAnsi="Aptos Serif" w:cs="Aptos Serif"/>
                <w:color w:val="363636"/>
                <w:lang w:val="fr-FR"/>
              </w:rPr>
              <w:t xml:space="preserve"> multiplication.</w:t>
            </w:r>
          </w:p>
          <w:p w14:paraId="65F483BF" w14:textId="1448F81D" w:rsidR="00F214E1" w:rsidRPr="00B07714" w:rsidRDefault="00F214E1" w:rsidP="00711099">
            <w:pPr>
              <w:pStyle w:val="NormalWeb"/>
              <w:spacing w:before="0" w:beforeAutospacing="0" w:after="40" w:afterAutospacing="0"/>
              <w:rPr>
                <w:rFonts w:ascii="Aptos Serif" w:hAnsi="Aptos Serif" w:cs="Aptos Serif"/>
                <w:color w:val="363636"/>
                <w:lang w:val="fr-FR"/>
              </w:rPr>
            </w:pPr>
            <w:r w:rsidRPr="00B07714">
              <w:rPr>
                <w:rFonts w:ascii="Aptos Serif" w:hAnsi="Aptos Serif" w:cs="Aptos Serif"/>
                <w:color w:val="363636"/>
                <w:lang w:val="fr-FR"/>
              </w:rPr>
              <w:t xml:space="preserve">Matrix * </w:t>
            </w:r>
            <w:r w:rsidR="00D83662">
              <w:rPr>
                <w:rFonts w:ascii="Aptos Serif" w:hAnsi="Aptos Serif" w:cs="Aptos Serif"/>
                <w:color w:val="363636"/>
                <w:lang w:val="fr-FR"/>
              </w:rPr>
              <w:t>Number</w:t>
            </w:r>
            <w:r w:rsidRPr="00B07714">
              <w:rPr>
                <w:rFonts w:ascii="Aptos Serif" w:hAnsi="Aptos Serif" w:cs="Aptos Serif"/>
                <w:color w:val="363636"/>
                <w:lang w:val="fr-FR"/>
              </w:rPr>
              <w:t xml:space="preserve"> = </w:t>
            </w:r>
            <w:r w:rsidR="006253EA" w:rsidRPr="00B07714">
              <w:rPr>
                <w:rFonts w:ascii="Aptos Serif" w:hAnsi="Aptos Serif" w:cs="Aptos Serif"/>
                <w:color w:val="363636"/>
                <w:lang w:val="fr-FR"/>
              </w:rPr>
              <w:t>Matrix</w:t>
            </w:r>
            <w:r w:rsidRPr="00B07714">
              <w:rPr>
                <w:rFonts w:ascii="Aptos Serif" w:hAnsi="Aptos Serif" w:cs="Aptos Serif"/>
                <w:color w:val="363636"/>
                <w:lang w:val="fr-FR"/>
              </w:rPr>
              <w:t xml:space="preserve"> scal</w:t>
            </w:r>
            <w:r w:rsidR="007F312D">
              <w:rPr>
                <w:rFonts w:ascii="Aptos Serif" w:hAnsi="Aptos Serif" w:cs="Aptos Serif"/>
                <w:color w:val="363636"/>
                <w:lang w:val="fr-FR"/>
              </w:rPr>
              <w:t>ing.</w:t>
            </w:r>
          </w:p>
          <w:p w14:paraId="706F2D85" w14:textId="11BD2B7A" w:rsidR="00F214E1" w:rsidRPr="00B07714" w:rsidRDefault="00F214E1" w:rsidP="00711099">
            <w:pPr>
              <w:pStyle w:val="NormalWeb"/>
              <w:spacing w:before="0" w:beforeAutospacing="0" w:after="40" w:afterAutospacing="0"/>
              <w:rPr>
                <w:rFonts w:ascii="Aptos Serif" w:hAnsi="Aptos Serif" w:cs="Aptos Serif"/>
                <w:color w:val="363636"/>
              </w:rPr>
            </w:pPr>
            <w:r w:rsidRPr="00B07714">
              <w:rPr>
                <w:rFonts w:ascii="Aptos Serif" w:hAnsi="Aptos Serif" w:cs="Aptos Serif"/>
                <w:color w:val="363636"/>
              </w:rPr>
              <w:t xml:space="preserve">Matrix * </w:t>
            </w:r>
            <w:r w:rsidR="00D83662">
              <w:rPr>
                <w:rFonts w:ascii="Aptos Serif" w:hAnsi="Aptos Serif" w:cs="Aptos Serif"/>
                <w:color w:val="363636"/>
              </w:rPr>
              <w:t>V</w:t>
            </w:r>
            <w:r w:rsidRPr="00B07714">
              <w:rPr>
                <w:rFonts w:ascii="Aptos Serif" w:hAnsi="Aptos Serif" w:cs="Aptos Serif"/>
                <w:color w:val="363636"/>
              </w:rPr>
              <w:t xml:space="preserve">ector = </w:t>
            </w:r>
            <w:r w:rsidR="000B51AF">
              <w:rPr>
                <w:rFonts w:ascii="Aptos Serif" w:hAnsi="Aptos Serif" w:cs="Aptos Serif"/>
                <w:color w:val="363636"/>
              </w:rPr>
              <w:t>V</w:t>
            </w:r>
            <w:r w:rsidRPr="00B07714">
              <w:rPr>
                <w:rFonts w:ascii="Aptos Serif" w:hAnsi="Aptos Serif" w:cs="Aptos Serif"/>
                <w:color w:val="363636"/>
              </w:rPr>
              <w:t>ector transformation.</w:t>
            </w:r>
          </w:p>
          <w:p w14:paraId="1BF3BDA9" w14:textId="3DE26885" w:rsidR="000E3AA2" w:rsidRPr="00711099" w:rsidRDefault="000E3AA2" w:rsidP="00711099">
            <w:pPr>
              <w:pStyle w:val="NormalWeb"/>
              <w:spacing w:before="0" w:beforeAutospacing="0" w:after="40" w:afterAutospacing="0"/>
              <w:rPr>
                <w:rFonts w:ascii="Aptos Serif" w:hAnsi="Aptos Serif" w:cs="Aptos Serif"/>
                <w:color w:val="363636"/>
              </w:rPr>
            </w:pPr>
            <w:r w:rsidRPr="00711099">
              <w:rPr>
                <w:rFonts w:ascii="Aptos Serif" w:hAnsi="Aptos Serif" w:cs="Aptos Serif"/>
                <w:color w:val="363636"/>
              </w:rPr>
              <w:t xml:space="preserve">Matrix * </w:t>
            </w:r>
            <w:r w:rsidR="00D83662">
              <w:rPr>
                <w:rFonts w:ascii="Aptos Serif" w:hAnsi="Aptos Serif" w:cs="Aptos Serif"/>
                <w:color w:val="363636"/>
              </w:rPr>
              <w:t>C</w:t>
            </w:r>
            <w:r w:rsidRPr="00711099">
              <w:rPr>
                <w:rFonts w:ascii="Aptos Serif" w:hAnsi="Aptos Serif" w:cs="Aptos Serif"/>
                <w:color w:val="363636"/>
              </w:rPr>
              <w:t xml:space="preserve">omplex vector = </w:t>
            </w:r>
            <w:r w:rsidR="000B51AF">
              <w:rPr>
                <w:rFonts w:ascii="Aptos Serif" w:hAnsi="Aptos Serif" w:cs="Aptos Serif"/>
                <w:color w:val="363636"/>
              </w:rPr>
              <w:t>C</w:t>
            </w:r>
            <w:r w:rsidRPr="00711099">
              <w:rPr>
                <w:rFonts w:ascii="Aptos Serif" w:hAnsi="Aptos Serif" w:cs="Aptos Serif"/>
                <w:color w:val="363636"/>
              </w:rPr>
              <w:t>omplex vector transformation.</w:t>
            </w:r>
          </w:p>
          <w:p w14:paraId="5AC5F489" w14:textId="25B6488E" w:rsidR="00F214E1" w:rsidRDefault="00F214E1" w:rsidP="00711099">
            <w:pPr>
              <w:pStyle w:val="NormalWeb"/>
              <w:spacing w:before="0" w:beforeAutospacing="0" w:after="40" w:afterAutospacing="0"/>
              <w:rPr>
                <w:rFonts w:ascii="Aptos Serif" w:hAnsi="Aptos Serif" w:cs="Aptos Serif"/>
                <w:color w:val="363636"/>
              </w:rPr>
            </w:pPr>
            <w:r w:rsidRPr="00B07714">
              <w:rPr>
                <w:rFonts w:ascii="Aptos Serif" w:hAnsi="Aptos Serif" w:cs="Aptos Serif"/>
                <w:color w:val="363636"/>
              </w:rPr>
              <w:t xml:space="preserve">Vector * </w:t>
            </w:r>
            <w:r w:rsidR="00D83662">
              <w:rPr>
                <w:rFonts w:ascii="Aptos Serif" w:hAnsi="Aptos Serif" w:cs="Aptos Serif"/>
                <w:color w:val="363636"/>
              </w:rPr>
              <w:t>M</w:t>
            </w:r>
            <w:r w:rsidRPr="00B07714">
              <w:rPr>
                <w:rFonts w:ascii="Aptos Serif" w:hAnsi="Aptos Serif" w:cs="Aptos Serif"/>
                <w:color w:val="363636"/>
              </w:rPr>
              <w:t xml:space="preserve">atrix = </w:t>
            </w:r>
            <w:r w:rsidR="000B51AF">
              <w:rPr>
                <w:rFonts w:ascii="Aptos Serif" w:hAnsi="Aptos Serif" w:cs="Aptos Serif"/>
                <w:color w:val="363636"/>
              </w:rPr>
              <w:t>V</w:t>
            </w:r>
            <w:r w:rsidRPr="00B07714">
              <w:rPr>
                <w:rFonts w:ascii="Aptos Serif" w:hAnsi="Aptos Serif" w:cs="Aptos Serif"/>
                <w:color w:val="363636"/>
              </w:rPr>
              <w:t>ector is transposed and then transformed.</w:t>
            </w:r>
          </w:p>
          <w:p w14:paraId="7432402C" w14:textId="6BD58D1E" w:rsidR="00F214E1" w:rsidRPr="00B07714" w:rsidRDefault="00711099">
            <w:pPr>
              <w:pStyle w:val="NormalWeb"/>
              <w:spacing w:before="0" w:beforeAutospacing="0" w:after="0" w:afterAutospacing="0"/>
              <w:rPr>
                <w:rFonts w:ascii="Aptos Serif" w:hAnsi="Aptos Serif" w:cs="Aptos Serif"/>
                <w:color w:val="363636"/>
              </w:rPr>
            </w:pPr>
            <w:r>
              <w:rPr>
                <w:rFonts w:ascii="Aptos Serif" w:hAnsi="Aptos Serif" w:cs="Aptos Serif"/>
                <w:color w:val="363636"/>
              </w:rPr>
              <w:t xml:space="preserve">Complex vector * </w:t>
            </w:r>
            <w:r w:rsidR="00D83662">
              <w:rPr>
                <w:rFonts w:ascii="Aptos Serif" w:hAnsi="Aptos Serif" w:cs="Aptos Serif"/>
                <w:color w:val="363636"/>
              </w:rPr>
              <w:t>M</w:t>
            </w:r>
            <w:r>
              <w:rPr>
                <w:rFonts w:ascii="Aptos Serif" w:hAnsi="Aptos Serif" w:cs="Aptos Serif"/>
                <w:color w:val="363636"/>
              </w:rPr>
              <w:t xml:space="preserve">atrix </w:t>
            </w:r>
            <w:r w:rsidRPr="00B07714">
              <w:rPr>
                <w:rFonts w:ascii="Aptos Serif" w:hAnsi="Aptos Serif" w:cs="Aptos Serif"/>
                <w:color w:val="363636"/>
              </w:rPr>
              <w:t xml:space="preserve">= </w:t>
            </w:r>
            <w:r w:rsidR="000B51AF">
              <w:rPr>
                <w:rFonts w:ascii="Aptos Serif" w:hAnsi="Aptos Serif" w:cs="Aptos Serif"/>
                <w:color w:val="363636"/>
              </w:rPr>
              <w:t>V</w:t>
            </w:r>
            <w:r w:rsidRPr="00B07714">
              <w:rPr>
                <w:rFonts w:ascii="Aptos Serif" w:hAnsi="Aptos Serif" w:cs="Aptos Serif"/>
                <w:color w:val="363636"/>
              </w:rPr>
              <w:t>ector is transposed and then transformed.</w:t>
            </w:r>
          </w:p>
        </w:tc>
      </w:tr>
      <w:tr w:rsidR="00F214E1" w14:paraId="4B477D36" w14:textId="77777777" w:rsidTr="004C1BD0">
        <w:tc>
          <w:tcPr>
            <w:tcW w:w="0" w:type="auto"/>
            <w:tcBorders>
              <w:top w:val="single" w:sz="2" w:space="0" w:color="DBDBDB"/>
              <w:left w:val="single" w:sz="2" w:space="0" w:color="DBDBDB"/>
              <w:bottom w:val="single" w:sz="6" w:space="0" w:color="DBDBDB"/>
              <w:right w:val="single" w:sz="2" w:space="0" w:color="DBDBDB"/>
            </w:tcBorders>
            <w:shd w:val="clear" w:color="auto" w:fill="FFFFFF"/>
            <w:tcMar>
              <w:top w:w="120" w:type="dxa"/>
              <w:left w:w="180" w:type="dxa"/>
              <w:bottom w:w="120" w:type="dxa"/>
              <w:right w:w="180" w:type="dxa"/>
            </w:tcMar>
            <w:hideMark/>
          </w:tcPr>
          <w:p w14:paraId="6E653BF5" w14:textId="77777777" w:rsidR="00F214E1" w:rsidRPr="000E32AE" w:rsidRDefault="00F214E1">
            <w:pPr>
              <w:pStyle w:val="NormalWeb"/>
              <w:spacing w:before="0" w:beforeAutospacing="0" w:after="0" w:afterAutospacing="0"/>
              <w:rPr>
                <w:rStyle w:val="inlinecode"/>
              </w:rPr>
            </w:pPr>
            <w:r w:rsidRPr="000E32AE">
              <w:rPr>
                <w:rStyle w:val="inlinecode"/>
              </w:rPr>
              <w:t>.*</w:t>
            </w:r>
          </w:p>
        </w:tc>
        <w:tc>
          <w:tcPr>
            <w:tcW w:w="8163" w:type="dxa"/>
            <w:tcBorders>
              <w:top w:val="single" w:sz="2" w:space="0" w:color="DBDBDB"/>
              <w:left w:val="single" w:sz="2" w:space="0" w:color="DBDBDB"/>
              <w:bottom w:val="single" w:sz="6" w:space="0" w:color="DBDBDB"/>
              <w:right w:val="single" w:sz="2" w:space="0" w:color="DBDBDB"/>
            </w:tcBorders>
            <w:shd w:val="clear" w:color="auto" w:fill="FFFFFF"/>
            <w:tcMar>
              <w:top w:w="120" w:type="dxa"/>
              <w:left w:w="180" w:type="dxa"/>
              <w:bottom w:w="120" w:type="dxa"/>
              <w:right w:w="180" w:type="dxa"/>
            </w:tcMar>
            <w:hideMark/>
          </w:tcPr>
          <w:p w14:paraId="3CBA1F17" w14:textId="141E6D51" w:rsidR="00F214E1" w:rsidRPr="00B07714" w:rsidRDefault="00D83662">
            <w:pPr>
              <w:pStyle w:val="NormalWeb"/>
              <w:spacing w:before="0" w:beforeAutospacing="0" w:after="0" w:afterAutospacing="0"/>
              <w:rPr>
                <w:rFonts w:ascii="Aptos Serif" w:hAnsi="Aptos Serif" w:cs="Aptos Serif"/>
                <w:color w:val="363636"/>
              </w:rPr>
            </w:pPr>
            <w:r w:rsidRPr="00B07714">
              <w:rPr>
                <w:rFonts w:ascii="Aptos Serif" w:hAnsi="Aptos Serif" w:cs="Aptos Serif"/>
                <w:color w:val="363636"/>
              </w:rPr>
              <w:t>Point-wise</w:t>
            </w:r>
            <w:r w:rsidR="00F214E1" w:rsidRPr="00B07714">
              <w:rPr>
                <w:rFonts w:ascii="Aptos Serif" w:hAnsi="Aptos Serif" w:cs="Aptos Serif"/>
                <w:color w:val="363636"/>
              </w:rPr>
              <w:t xml:space="preserve"> multiplication of two matrices.</w:t>
            </w:r>
          </w:p>
        </w:tc>
      </w:tr>
      <w:tr w:rsidR="00F214E1" w14:paraId="7D1CE6E9" w14:textId="77777777" w:rsidTr="004C1BD0">
        <w:tc>
          <w:tcPr>
            <w:tcW w:w="0" w:type="auto"/>
            <w:tcBorders>
              <w:top w:val="single" w:sz="2" w:space="0" w:color="DBDBDB"/>
              <w:left w:val="single" w:sz="2" w:space="0" w:color="DBDBDB"/>
              <w:bottom w:val="single" w:sz="6" w:space="0" w:color="DBDBDB"/>
              <w:right w:val="single" w:sz="2" w:space="0" w:color="DBDBDB"/>
            </w:tcBorders>
            <w:shd w:val="clear" w:color="auto" w:fill="FFFFFF"/>
            <w:tcMar>
              <w:top w:w="120" w:type="dxa"/>
              <w:left w:w="180" w:type="dxa"/>
              <w:bottom w:w="120" w:type="dxa"/>
              <w:right w:w="180" w:type="dxa"/>
            </w:tcMar>
            <w:hideMark/>
          </w:tcPr>
          <w:p w14:paraId="109B61E1" w14:textId="77777777" w:rsidR="00F214E1" w:rsidRPr="000E32AE" w:rsidRDefault="00F214E1">
            <w:pPr>
              <w:pStyle w:val="NormalWeb"/>
              <w:spacing w:before="0" w:beforeAutospacing="0" w:after="0" w:afterAutospacing="0"/>
              <w:rPr>
                <w:rStyle w:val="inlinecode"/>
              </w:rPr>
            </w:pPr>
            <w:r w:rsidRPr="000E32AE">
              <w:rPr>
                <w:rStyle w:val="inlinecode"/>
              </w:rPr>
              <w:t>./</w:t>
            </w:r>
          </w:p>
        </w:tc>
        <w:tc>
          <w:tcPr>
            <w:tcW w:w="8163" w:type="dxa"/>
            <w:tcBorders>
              <w:top w:val="single" w:sz="2" w:space="0" w:color="DBDBDB"/>
              <w:left w:val="single" w:sz="2" w:space="0" w:color="DBDBDB"/>
              <w:bottom w:val="single" w:sz="6" w:space="0" w:color="DBDBDB"/>
              <w:right w:val="single" w:sz="2" w:space="0" w:color="DBDBDB"/>
            </w:tcBorders>
            <w:shd w:val="clear" w:color="auto" w:fill="FFFFFF"/>
            <w:tcMar>
              <w:top w:w="120" w:type="dxa"/>
              <w:left w:w="180" w:type="dxa"/>
              <w:bottom w:w="120" w:type="dxa"/>
              <w:right w:w="180" w:type="dxa"/>
            </w:tcMar>
            <w:hideMark/>
          </w:tcPr>
          <w:p w14:paraId="34069F60" w14:textId="552EF8ED" w:rsidR="00F214E1" w:rsidRPr="00B07714" w:rsidRDefault="00D83662">
            <w:pPr>
              <w:pStyle w:val="NormalWeb"/>
              <w:spacing w:before="0" w:beforeAutospacing="0" w:after="0" w:afterAutospacing="0"/>
              <w:rPr>
                <w:rFonts w:ascii="Aptos Serif" w:hAnsi="Aptos Serif" w:cs="Aptos Serif"/>
                <w:color w:val="363636"/>
              </w:rPr>
            </w:pPr>
            <w:r w:rsidRPr="00B07714">
              <w:rPr>
                <w:rFonts w:ascii="Aptos Serif" w:hAnsi="Aptos Serif" w:cs="Aptos Serif"/>
                <w:color w:val="363636"/>
              </w:rPr>
              <w:t>Point-wise</w:t>
            </w:r>
            <w:r w:rsidR="00F214E1" w:rsidRPr="00B07714">
              <w:rPr>
                <w:rFonts w:ascii="Aptos Serif" w:hAnsi="Aptos Serif" w:cs="Aptos Serif"/>
                <w:color w:val="363636"/>
              </w:rPr>
              <w:t xml:space="preserve"> quotient of two matrices.</w:t>
            </w:r>
          </w:p>
        </w:tc>
      </w:tr>
      <w:tr w:rsidR="00F214E1" w14:paraId="03B15EEF" w14:textId="77777777" w:rsidTr="004C1BD0">
        <w:tc>
          <w:tcPr>
            <w:tcW w:w="0" w:type="auto"/>
            <w:tcBorders>
              <w:top w:val="single" w:sz="2" w:space="0" w:color="DBDBDB"/>
              <w:left w:val="single" w:sz="2" w:space="0" w:color="DBDBDB"/>
              <w:bottom w:val="single" w:sz="6" w:space="0" w:color="DBDBDB"/>
              <w:right w:val="single" w:sz="2" w:space="0" w:color="DBDBDB"/>
            </w:tcBorders>
            <w:shd w:val="clear" w:color="auto" w:fill="FFFFFF"/>
            <w:tcMar>
              <w:top w:w="120" w:type="dxa"/>
              <w:left w:w="180" w:type="dxa"/>
              <w:bottom w:w="120" w:type="dxa"/>
              <w:right w:w="180" w:type="dxa"/>
            </w:tcMar>
            <w:hideMark/>
          </w:tcPr>
          <w:p w14:paraId="58D36BF5" w14:textId="77777777" w:rsidR="00F214E1" w:rsidRPr="000E32AE" w:rsidRDefault="00F214E1">
            <w:pPr>
              <w:pStyle w:val="NormalWeb"/>
              <w:spacing w:before="0" w:beforeAutospacing="0" w:after="0" w:afterAutospacing="0"/>
              <w:rPr>
                <w:rStyle w:val="inlinecode"/>
              </w:rPr>
            </w:pPr>
            <w:r w:rsidRPr="000E32AE">
              <w:rPr>
                <w:rStyle w:val="inlinecode"/>
              </w:rPr>
              <w:t>/</w:t>
            </w:r>
          </w:p>
        </w:tc>
        <w:tc>
          <w:tcPr>
            <w:tcW w:w="8163" w:type="dxa"/>
            <w:tcBorders>
              <w:top w:val="single" w:sz="2" w:space="0" w:color="DBDBDB"/>
              <w:left w:val="single" w:sz="2" w:space="0" w:color="DBDBDB"/>
              <w:bottom w:val="single" w:sz="6" w:space="0" w:color="DBDBDB"/>
              <w:right w:val="single" w:sz="2" w:space="0" w:color="DBDBDB"/>
            </w:tcBorders>
            <w:shd w:val="clear" w:color="auto" w:fill="FFFFFF"/>
            <w:tcMar>
              <w:top w:w="120" w:type="dxa"/>
              <w:left w:w="180" w:type="dxa"/>
              <w:bottom w:w="120" w:type="dxa"/>
              <w:right w:w="180" w:type="dxa"/>
            </w:tcMar>
            <w:hideMark/>
          </w:tcPr>
          <w:p w14:paraId="41E184D3" w14:textId="0762FD86" w:rsidR="00F214E1" w:rsidRPr="00B07714" w:rsidRDefault="00F214E1">
            <w:pPr>
              <w:pStyle w:val="NormalWeb"/>
              <w:spacing w:before="0" w:beforeAutospacing="0" w:after="0" w:afterAutospacing="0"/>
              <w:rPr>
                <w:rFonts w:ascii="Aptos Serif" w:hAnsi="Aptos Serif" w:cs="Aptos Serif"/>
                <w:color w:val="363636"/>
              </w:rPr>
            </w:pPr>
            <w:r w:rsidRPr="00B07714">
              <w:rPr>
                <w:rFonts w:ascii="Aptos Serif" w:hAnsi="Aptos Serif" w:cs="Aptos Serif"/>
                <w:color w:val="363636"/>
              </w:rPr>
              <w:t xml:space="preserve">Divides a matrix by a </w:t>
            </w:r>
            <w:r w:rsidR="00556D3D" w:rsidRPr="00B07714">
              <w:rPr>
                <w:rFonts w:ascii="Aptos Serif" w:hAnsi="Aptos Serif" w:cs="Aptos Serif"/>
                <w:color w:val="363636"/>
              </w:rPr>
              <w:t>scalar but</w:t>
            </w:r>
            <w:r w:rsidRPr="00B07714">
              <w:rPr>
                <w:rFonts w:ascii="Aptos Serif" w:hAnsi="Aptos Serif" w:cs="Aptos Serif"/>
                <w:color w:val="363636"/>
              </w:rPr>
              <w:t xml:space="preserve"> also divides either a vector or a matrix by a matrix, for solving linear equations.</w:t>
            </w:r>
          </w:p>
        </w:tc>
      </w:tr>
      <w:tr w:rsidR="00F214E1" w14:paraId="044C155D" w14:textId="77777777" w:rsidTr="004C1BD0">
        <w:tc>
          <w:tcPr>
            <w:tcW w:w="0" w:type="auto"/>
            <w:tcBorders>
              <w:top w:val="single" w:sz="2" w:space="0" w:color="DBDBDB"/>
              <w:left w:val="single" w:sz="2" w:space="0" w:color="DBDBDB"/>
              <w:bottom w:val="single" w:sz="2" w:space="0" w:color="DBDBDB"/>
              <w:right w:val="single" w:sz="2" w:space="0" w:color="DBDBDB"/>
            </w:tcBorders>
            <w:shd w:val="clear" w:color="auto" w:fill="FFFFFF"/>
            <w:tcMar>
              <w:top w:w="120" w:type="dxa"/>
              <w:left w:w="180" w:type="dxa"/>
              <w:bottom w:w="120" w:type="dxa"/>
              <w:right w:w="180" w:type="dxa"/>
            </w:tcMar>
            <w:hideMark/>
          </w:tcPr>
          <w:p w14:paraId="4693A6DA" w14:textId="77777777" w:rsidR="00F214E1" w:rsidRPr="000E32AE" w:rsidRDefault="00F214E1">
            <w:pPr>
              <w:pStyle w:val="NormalWeb"/>
              <w:spacing w:before="0" w:beforeAutospacing="0" w:after="0" w:afterAutospacing="0"/>
              <w:rPr>
                <w:rStyle w:val="inlinecode"/>
              </w:rPr>
            </w:pPr>
            <w:r w:rsidRPr="000E32AE">
              <w:rPr>
                <w:rStyle w:val="inlinecode"/>
              </w:rPr>
              <w:t>'</w:t>
            </w:r>
          </w:p>
        </w:tc>
        <w:tc>
          <w:tcPr>
            <w:tcW w:w="8163" w:type="dxa"/>
            <w:tcBorders>
              <w:top w:val="single" w:sz="2" w:space="0" w:color="DBDBDB"/>
              <w:left w:val="single" w:sz="2" w:space="0" w:color="DBDBDB"/>
              <w:bottom w:val="single" w:sz="2" w:space="0" w:color="DBDBDB"/>
              <w:right w:val="single" w:sz="2" w:space="0" w:color="DBDBDB"/>
            </w:tcBorders>
            <w:shd w:val="clear" w:color="auto" w:fill="FFFFFF"/>
            <w:tcMar>
              <w:top w:w="120" w:type="dxa"/>
              <w:left w:w="180" w:type="dxa"/>
              <w:bottom w:w="120" w:type="dxa"/>
              <w:right w:w="180" w:type="dxa"/>
            </w:tcMar>
            <w:hideMark/>
          </w:tcPr>
          <w:p w14:paraId="2974E398" w14:textId="2D1F3967" w:rsidR="00F214E1" w:rsidRPr="00B07714" w:rsidRDefault="0034111D">
            <w:pPr>
              <w:pStyle w:val="NormalWeb"/>
              <w:spacing w:before="0" w:beforeAutospacing="0" w:after="0" w:afterAutospacing="0"/>
              <w:rPr>
                <w:rFonts w:ascii="Aptos Serif" w:hAnsi="Aptos Serif" w:cs="Aptos Serif"/>
                <w:color w:val="363636"/>
              </w:rPr>
            </w:pPr>
            <w:r>
              <w:rPr>
                <w:rFonts w:ascii="Aptos Serif" w:hAnsi="Aptos Serif" w:cs="Aptos Serif"/>
                <w:color w:val="363636"/>
              </w:rPr>
              <w:fldChar w:fldCharType="begin"/>
            </w:r>
            <w:r>
              <w:instrText xml:space="preserve"> XE "</w:instrText>
            </w:r>
            <w:r w:rsidRPr="0034111D">
              <w:instrText>operators:matrix transpose</w:instrText>
            </w:r>
            <w:r>
              <w:instrText xml:space="preserve">" </w:instrText>
            </w:r>
            <w:r>
              <w:rPr>
                <w:rFonts w:ascii="Aptos Serif" w:hAnsi="Aptos Serif" w:cs="Aptos Serif"/>
                <w:color w:val="363636"/>
              </w:rPr>
              <w:fldChar w:fldCharType="end"/>
            </w:r>
            <w:r w:rsidR="0095249E">
              <w:rPr>
                <w:rFonts w:ascii="Aptos Serif" w:hAnsi="Aptos Serif" w:cs="Aptos Serif"/>
                <w:color w:val="363636"/>
              </w:rPr>
              <w:fldChar w:fldCharType="begin"/>
            </w:r>
            <w:r w:rsidR="0095249E">
              <w:instrText xml:space="preserve"> XE "</w:instrText>
            </w:r>
            <w:r w:rsidR="0095249E" w:rsidRPr="00873DF7">
              <w:rPr>
                <w:lang w:val="en-US"/>
              </w:rPr>
              <w:instrText>matrix:transpose</w:instrText>
            </w:r>
            <w:r w:rsidR="0095249E">
              <w:instrText xml:space="preserve">" </w:instrText>
            </w:r>
            <w:r w:rsidR="0095249E">
              <w:rPr>
                <w:rFonts w:ascii="Aptos Serif" w:hAnsi="Aptos Serif" w:cs="Aptos Serif"/>
                <w:color w:val="363636"/>
              </w:rPr>
              <w:fldChar w:fldCharType="end"/>
            </w:r>
            <w:r w:rsidR="00F214E1" w:rsidRPr="00B07714">
              <w:rPr>
                <w:rFonts w:ascii="Aptos Serif" w:hAnsi="Aptos Serif" w:cs="Aptos Serif"/>
                <w:color w:val="363636"/>
              </w:rPr>
              <w:t xml:space="preserve">Unary </w:t>
            </w:r>
            <w:r w:rsidR="00B07714" w:rsidRPr="00B07714">
              <w:rPr>
                <w:rFonts w:ascii="Aptos Serif" w:hAnsi="Aptos Serif" w:cs="Aptos Serif"/>
                <w:color w:val="363636"/>
              </w:rPr>
              <w:t>suffix</w:t>
            </w:r>
            <w:r w:rsidR="00F214E1" w:rsidRPr="00B07714">
              <w:rPr>
                <w:rFonts w:ascii="Aptos Serif" w:hAnsi="Aptos Serif" w:cs="Aptos Serif"/>
                <w:color w:val="363636"/>
              </w:rPr>
              <w:t xml:space="preserve"> operator for matrix transpose.</w:t>
            </w:r>
          </w:p>
        </w:tc>
      </w:tr>
    </w:tbl>
    <w:p w14:paraId="75DC4DC6" w14:textId="3AE834F0" w:rsidR="00F214E1" w:rsidRDefault="00F214E1" w:rsidP="00E47E1F">
      <w:pPr>
        <w:spacing w:before="240"/>
      </w:pPr>
      <w:r>
        <w:t>Th</w:t>
      </w:r>
      <w:r w:rsidR="00E47E1F">
        <w:t>e</w:t>
      </w:r>
      <w:r>
        <w:t>s</w:t>
      </w:r>
      <w:r w:rsidR="00E47E1F">
        <w:t>e</w:t>
      </w:r>
      <w:r>
        <w:t xml:space="preserve"> examples show how to solve linear equations for a vector, using division by a matrix:</w:t>
      </w:r>
    </w:p>
    <w:p w14:paraId="701724AA" w14:textId="77777777" w:rsidR="00F214E1" w:rsidRDefault="00F214E1" w:rsidP="00E47E1F">
      <w:pPr>
        <w:pStyle w:val="Code0"/>
        <w:rPr>
          <w:rStyle w:val="CdigoHTML"/>
          <w:color w:val="4A4A4A"/>
        </w:rPr>
      </w:pPr>
      <w:r w:rsidRPr="000E32AE">
        <w:rPr>
          <w:rStyle w:val="CdigoHTML"/>
          <w:b/>
          <w:color w:val="4169E1"/>
        </w:rPr>
        <w:t>let</w:t>
      </w:r>
      <w:r w:rsidRPr="000E32AE">
        <w:rPr>
          <w:rStyle w:val="CdigoHTML"/>
          <w:color w:val="4169E1"/>
        </w:rPr>
        <w:t xml:space="preserve"> </w:t>
      </w:r>
      <w:r>
        <w:rPr>
          <w:rStyle w:val="CdigoHTML"/>
          <w:color w:val="4A4A4A"/>
        </w:rPr>
        <w:t xml:space="preserve">m = </w:t>
      </w:r>
      <w:r>
        <w:rPr>
          <w:rStyle w:val="CdigoHTML"/>
          <w:b/>
          <w:bCs/>
          <w:color w:val="008B8B"/>
        </w:rPr>
        <w:t>matrix::</w:t>
      </w:r>
      <w:r>
        <w:rPr>
          <w:rStyle w:val="CdigoHTML"/>
          <w:color w:val="4A4A4A"/>
        </w:rPr>
        <w:t>random(</w:t>
      </w:r>
      <w:r w:rsidRPr="00E43082">
        <w:rPr>
          <w:color w:val="0000FF"/>
        </w:rPr>
        <w:t>5</w:t>
      </w:r>
      <w:r>
        <w:rPr>
          <w:rStyle w:val="CdigoHTML"/>
          <w:color w:val="4A4A4A"/>
        </w:rPr>
        <w:t xml:space="preserve">) + </w:t>
      </w:r>
      <w:r w:rsidRPr="00E43082">
        <w:rPr>
          <w:color w:val="0000FF"/>
        </w:rPr>
        <w:t>0.01</w:t>
      </w:r>
      <w:r>
        <w:rPr>
          <w:rStyle w:val="CdigoHTML"/>
          <w:color w:val="4A4A4A"/>
        </w:rPr>
        <w:t>,</w:t>
      </w:r>
    </w:p>
    <w:p w14:paraId="42E69288" w14:textId="77777777" w:rsidR="00F214E1" w:rsidRDefault="00F214E1" w:rsidP="00E47E1F">
      <w:pPr>
        <w:pStyle w:val="Code0"/>
        <w:rPr>
          <w:rStyle w:val="CdigoHTML"/>
          <w:color w:val="4A4A4A"/>
        </w:rPr>
      </w:pPr>
      <w:r>
        <w:rPr>
          <w:rStyle w:val="CdigoHTML"/>
          <w:color w:val="4A4A4A"/>
        </w:rPr>
        <w:t xml:space="preserve">    v = </w:t>
      </w:r>
      <w:r>
        <w:rPr>
          <w:rStyle w:val="CdigoHTML"/>
          <w:b/>
          <w:bCs/>
          <w:color w:val="008B8B"/>
        </w:rPr>
        <w:t>vec::</w:t>
      </w:r>
      <w:r>
        <w:rPr>
          <w:rStyle w:val="CdigoHTML"/>
          <w:color w:val="4A4A4A"/>
        </w:rPr>
        <w:t>random(</w:t>
      </w:r>
      <w:r w:rsidRPr="00E43082">
        <w:rPr>
          <w:color w:val="0000FF"/>
        </w:rPr>
        <w:t>5</w:t>
      </w:r>
      <w:r>
        <w:rPr>
          <w:rStyle w:val="CdigoHTML"/>
          <w:color w:val="4A4A4A"/>
        </w:rPr>
        <w:t>),</w:t>
      </w:r>
    </w:p>
    <w:p w14:paraId="22904027" w14:textId="77777777" w:rsidR="00F214E1" w:rsidRDefault="00F214E1" w:rsidP="00E47E1F">
      <w:pPr>
        <w:pStyle w:val="Code0"/>
        <w:rPr>
          <w:rStyle w:val="CdigoHTML"/>
          <w:color w:val="4A4A4A"/>
        </w:rPr>
      </w:pPr>
      <w:r>
        <w:rPr>
          <w:rStyle w:val="CdigoHTML"/>
          <w:color w:val="4A4A4A"/>
        </w:rPr>
        <w:t xml:space="preserve">    answer = v / m </w:t>
      </w:r>
      <w:r w:rsidRPr="000E32AE">
        <w:rPr>
          <w:rStyle w:val="CdigoHTML"/>
          <w:b/>
          <w:color w:val="4169E1"/>
        </w:rPr>
        <w:t>in</w:t>
      </w:r>
    </w:p>
    <w:p w14:paraId="12F9DC5B" w14:textId="77777777" w:rsidR="00F214E1" w:rsidRDefault="00F214E1" w:rsidP="00E47E1F">
      <w:pPr>
        <w:pStyle w:val="Code0"/>
      </w:pPr>
      <w:r>
        <w:rPr>
          <w:rStyle w:val="CdigoHTML"/>
          <w:color w:val="4A4A4A"/>
        </w:rPr>
        <w:t xml:space="preserve">    m * answer - v</w:t>
      </w:r>
    </w:p>
    <w:p w14:paraId="16874DC7" w14:textId="77777777" w:rsidR="00F214E1" w:rsidRDefault="00F214E1" w:rsidP="00E47E1F">
      <w:pPr>
        <w:spacing w:before="240"/>
        <w:rPr>
          <w:szCs w:val="24"/>
        </w:rPr>
      </w:pPr>
      <w:r>
        <w:t>Solving equations for a matrix is also possible:</w:t>
      </w:r>
    </w:p>
    <w:p w14:paraId="509FFB0A" w14:textId="636CC748" w:rsidR="00F214E1" w:rsidRDefault="00F214E1" w:rsidP="00E47E1F">
      <w:pPr>
        <w:pStyle w:val="Code0"/>
        <w:rPr>
          <w:rStyle w:val="CdigoHTML"/>
          <w:color w:val="4A4A4A"/>
        </w:rPr>
      </w:pPr>
      <w:r w:rsidRPr="000E32AE">
        <w:rPr>
          <w:rStyle w:val="CdigoHTML"/>
          <w:b/>
          <w:color w:val="4169E1"/>
        </w:rPr>
        <w:t>let</w:t>
      </w:r>
      <w:r w:rsidRPr="000E32AE">
        <w:rPr>
          <w:rStyle w:val="CdigoHTML"/>
          <w:color w:val="4169E1"/>
        </w:rPr>
        <w:t xml:space="preserve"> </w:t>
      </w:r>
      <w:r>
        <w:rPr>
          <w:rStyle w:val="CdigoHTML"/>
          <w:color w:val="4A4A4A"/>
        </w:rPr>
        <w:t xml:space="preserve">m = </w:t>
      </w:r>
      <w:r>
        <w:rPr>
          <w:rStyle w:val="CdigoHTML"/>
          <w:b/>
          <w:bCs/>
          <w:color w:val="008B8B"/>
        </w:rPr>
        <w:t>matrix::</w:t>
      </w:r>
      <w:r>
        <w:rPr>
          <w:rStyle w:val="CdigoHTML"/>
          <w:color w:val="4A4A4A"/>
        </w:rPr>
        <w:t>random(</w:t>
      </w:r>
      <w:r w:rsidRPr="00E43082">
        <w:rPr>
          <w:color w:val="0000FF"/>
        </w:rPr>
        <w:t>5</w:t>
      </w:r>
      <w:r>
        <w:rPr>
          <w:rStyle w:val="CdigoHTML"/>
          <w:color w:val="4A4A4A"/>
        </w:rPr>
        <w:t xml:space="preserve">) + </w:t>
      </w:r>
      <w:r w:rsidRPr="00E43082">
        <w:rPr>
          <w:color w:val="0000FF"/>
        </w:rPr>
        <w:t>1</w:t>
      </w:r>
      <w:r>
        <w:rPr>
          <w:rStyle w:val="CdigoHTML"/>
          <w:color w:val="4A4A4A"/>
        </w:rPr>
        <w:t>;</w:t>
      </w:r>
    </w:p>
    <w:p w14:paraId="246E8EB1" w14:textId="77777777" w:rsidR="00F214E1" w:rsidRDefault="00F214E1" w:rsidP="00E47E1F">
      <w:pPr>
        <w:pStyle w:val="Code0"/>
      </w:pPr>
      <w:r>
        <w:rPr>
          <w:rStyle w:val="CdigoHTML"/>
          <w:b/>
          <w:bCs/>
          <w:color w:val="008B8B"/>
        </w:rPr>
        <w:t>matrix::</w:t>
      </w:r>
      <w:r>
        <w:rPr>
          <w:rStyle w:val="CdigoHTML"/>
          <w:color w:val="4A4A4A"/>
        </w:rPr>
        <w:t>eye(</w:t>
      </w:r>
      <w:r w:rsidRPr="00E43082">
        <w:rPr>
          <w:color w:val="0000FF"/>
        </w:rPr>
        <w:t>5</w:t>
      </w:r>
      <w:r>
        <w:rPr>
          <w:rStyle w:val="CdigoHTML"/>
          <w:color w:val="4A4A4A"/>
        </w:rPr>
        <w:t>) / m - m.inverse</w:t>
      </w:r>
    </w:p>
    <w:p w14:paraId="4064F0E5" w14:textId="2826FD2C" w:rsidR="00F214E1" w:rsidRDefault="00F214E1" w:rsidP="00E47E1F">
      <w:pPr>
        <w:spacing w:before="240"/>
      </w:pPr>
      <w:r>
        <w:t>Internally, the LU factori</w:t>
      </w:r>
      <w:r w:rsidR="00292618">
        <w:t>s</w:t>
      </w:r>
      <w:r>
        <w:t>ation of the matrix is used for equation solving, for the general case. When the matrix at the left is a triangular matrix, a most efficient algorithm is used.</w:t>
      </w:r>
    </w:p>
    <w:p w14:paraId="2A9F0169" w14:textId="77777777" w:rsidR="00C83240" w:rsidRDefault="00C83240" w:rsidP="00C83240">
      <w:pPr>
        <w:pStyle w:val="Ttulo3"/>
      </w:pPr>
      <w:bookmarkStart w:id="115" w:name="_Toc232272297"/>
      <w:r>
        <w:t>Optimisations</w:t>
      </w:r>
      <w:bookmarkEnd w:id="115"/>
    </w:p>
    <w:p w14:paraId="3105E486" w14:textId="042D2AD0" w:rsidR="00C83240" w:rsidRDefault="00DE036E" w:rsidP="00C83240">
      <w:pPr>
        <w:rPr>
          <w:szCs w:val="24"/>
        </w:rPr>
      </w:pPr>
      <w:r>
        <w:fldChar w:fldCharType="begin"/>
      </w:r>
      <w:r>
        <w:instrText xml:space="preserve"> XE "</w:instrText>
      </w:r>
      <w:r w:rsidRPr="00DE036E">
        <w:instrText>matrix:optimisations</w:instrText>
      </w:r>
      <w:r>
        <w:instrText xml:space="preserve">" </w:instrText>
      </w:r>
      <w:r>
        <w:fldChar w:fldCharType="end"/>
      </w:r>
      <w:r w:rsidR="0067240F">
        <w:fldChar w:fldCharType="begin"/>
      </w:r>
      <w:r w:rsidR="0067240F">
        <w:instrText xml:space="preserve"> XE "</w:instrText>
      </w:r>
      <w:r w:rsidR="0067240F" w:rsidRPr="0067240F">
        <w:instrText>vectors:optimisations</w:instrText>
      </w:r>
      <w:r w:rsidR="0067240F">
        <w:instrText xml:space="preserve">" </w:instrText>
      </w:r>
      <w:r w:rsidR="0067240F">
        <w:fldChar w:fldCharType="end"/>
      </w:r>
      <w:r w:rsidR="00C83240">
        <w:t>The compiler performs some optimisations for matrix operations. For instance, these two expressions yield the same result, but the second one avoids one matrix transpose:</w:t>
      </w:r>
    </w:p>
    <w:p w14:paraId="4AD28BD6" w14:textId="2AF15A4A" w:rsidR="00C83240" w:rsidRDefault="00C83240" w:rsidP="00C83240">
      <w:pPr>
        <w:pStyle w:val="Code0"/>
        <w:rPr>
          <w:rStyle w:val="CdigoHTML"/>
          <w:color w:val="4A4A4A"/>
        </w:rPr>
      </w:pPr>
      <w:r w:rsidRPr="00556D3D">
        <w:rPr>
          <w:rStyle w:val="CdigoHTML"/>
          <w:b/>
          <w:color w:val="4169E1"/>
        </w:rPr>
        <w:t>let</w:t>
      </w:r>
      <w:r>
        <w:rPr>
          <w:rStyle w:val="CdigoHTML"/>
          <w:color w:val="4A4A4A"/>
        </w:rPr>
        <w:t xml:space="preserve"> m = </w:t>
      </w:r>
      <w:r>
        <w:rPr>
          <w:rStyle w:val="CdigoHTML"/>
          <w:b/>
          <w:bCs/>
          <w:color w:val="008B8B"/>
        </w:rPr>
        <w:t>matrix::</w:t>
      </w:r>
      <w:r>
        <w:rPr>
          <w:rStyle w:val="CdigoHTML"/>
          <w:color w:val="4A4A4A"/>
        </w:rPr>
        <w:t>random(</w:t>
      </w:r>
      <w:r w:rsidRPr="00F5586A">
        <w:rPr>
          <w:color w:val="0000FF"/>
        </w:rPr>
        <w:t>10</w:t>
      </w:r>
      <w:r>
        <w:rPr>
          <w:rStyle w:val="CdigoHTML"/>
          <w:color w:val="4A4A4A"/>
        </w:rPr>
        <w:t xml:space="preserve">), v = </w:t>
      </w:r>
      <w:r>
        <w:rPr>
          <w:rStyle w:val="CdigoHTML"/>
          <w:b/>
          <w:bCs/>
          <w:color w:val="008B8B"/>
        </w:rPr>
        <w:t>vec::</w:t>
      </w:r>
      <w:r>
        <w:rPr>
          <w:rStyle w:val="CdigoHTML"/>
          <w:color w:val="4A4A4A"/>
        </w:rPr>
        <w:t>random(</w:t>
      </w:r>
      <w:r w:rsidRPr="00F5586A">
        <w:rPr>
          <w:color w:val="0000FF"/>
        </w:rPr>
        <w:t>10</w:t>
      </w:r>
      <w:r>
        <w:rPr>
          <w:rStyle w:val="CdigoHTML"/>
          <w:color w:val="4A4A4A"/>
        </w:rPr>
        <w:t>);</w:t>
      </w:r>
    </w:p>
    <w:p w14:paraId="0A4B6364" w14:textId="77777777" w:rsidR="00C83240" w:rsidRDefault="00C83240" w:rsidP="00C83240">
      <w:pPr>
        <w:pStyle w:val="Code0"/>
        <w:rPr>
          <w:rStyle w:val="CdigoHTML"/>
          <w:color w:val="4A4A4A"/>
        </w:rPr>
      </w:pPr>
      <w:r>
        <w:rPr>
          <w:rStyle w:val="CdigoHTML"/>
          <w:color w:val="006400"/>
        </w:rPr>
        <w:t>-- Transpose a matrix and then transform a vector:</w:t>
      </w:r>
    </w:p>
    <w:p w14:paraId="0930B438" w14:textId="77777777" w:rsidR="00C83240" w:rsidRDefault="00C83240" w:rsidP="00C83240">
      <w:pPr>
        <w:pStyle w:val="Code0"/>
        <w:rPr>
          <w:rStyle w:val="CdigoHTML"/>
          <w:color w:val="4A4A4A"/>
        </w:rPr>
      </w:pPr>
      <w:r>
        <w:rPr>
          <w:rStyle w:val="CdigoHTML"/>
          <w:color w:val="4A4A4A"/>
        </w:rPr>
        <w:t>m' * v;</w:t>
      </w:r>
    </w:p>
    <w:p w14:paraId="2C7E875C" w14:textId="77777777" w:rsidR="00C83240" w:rsidRDefault="00C83240" w:rsidP="00C83240">
      <w:pPr>
        <w:pStyle w:val="Code0"/>
        <w:rPr>
          <w:rStyle w:val="CdigoHTML"/>
          <w:color w:val="4A4A4A"/>
        </w:rPr>
      </w:pPr>
      <w:r>
        <w:rPr>
          <w:rStyle w:val="CdigoHTML"/>
          <w:color w:val="006400"/>
        </w:rPr>
        <w:t>-- Changing the order of operands avoids a transpose:</w:t>
      </w:r>
    </w:p>
    <w:p w14:paraId="0D1BA50C" w14:textId="77777777" w:rsidR="00C83240" w:rsidRDefault="00C83240" w:rsidP="00C83240">
      <w:pPr>
        <w:pStyle w:val="Code0"/>
      </w:pPr>
      <w:r>
        <w:rPr>
          <w:rStyle w:val="CdigoHTML"/>
          <w:color w:val="4A4A4A"/>
        </w:rPr>
        <w:t>v * m;</w:t>
      </w:r>
    </w:p>
    <w:p w14:paraId="789781EA" w14:textId="77777777" w:rsidR="00C83240" w:rsidRDefault="00C83240" w:rsidP="00C83240">
      <w:pPr>
        <w:spacing w:before="240"/>
        <w:rPr>
          <w:szCs w:val="24"/>
        </w:rPr>
      </w:pPr>
      <w:r>
        <w:t>The compiler also detects when the second matrix in a matrix multiplication is being transposed:</w:t>
      </w:r>
    </w:p>
    <w:p w14:paraId="676A721E" w14:textId="77777777" w:rsidR="00C83240" w:rsidRDefault="00C83240" w:rsidP="00662EB1">
      <w:pPr>
        <w:pStyle w:val="Code0"/>
        <w:keepNext/>
        <w:rPr>
          <w:rStyle w:val="CdigoHTML"/>
          <w:color w:val="4A4A4A"/>
        </w:rPr>
      </w:pPr>
      <w:r w:rsidRPr="00556D3D">
        <w:rPr>
          <w:rStyle w:val="CdigoHTML"/>
          <w:b/>
          <w:color w:val="4169E1"/>
        </w:rPr>
        <w:lastRenderedPageBreak/>
        <w:t>let</w:t>
      </w:r>
      <w:r>
        <w:rPr>
          <w:rStyle w:val="CdigoHTML"/>
          <w:color w:val="4A4A4A"/>
        </w:rPr>
        <w:t xml:space="preserve"> m1 = </w:t>
      </w:r>
      <w:r>
        <w:rPr>
          <w:rStyle w:val="CdigoHTML"/>
          <w:b/>
          <w:bCs/>
          <w:color w:val="008B8B"/>
        </w:rPr>
        <w:t>matrix::</w:t>
      </w:r>
      <w:r>
        <w:rPr>
          <w:rStyle w:val="CdigoHTML"/>
          <w:color w:val="4A4A4A"/>
        </w:rPr>
        <w:t>random(</w:t>
      </w:r>
      <w:r w:rsidRPr="00F5586A">
        <w:rPr>
          <w:color w:val="0000FF"/>
        </w:rPr>
        <w:t>10</w:t>
      </w:r>
      <w:r>
        <w:rPr>
          <w:rStyle w:val="CdigoHTML"/>
          <w:color w:val="4A4A4A"/>
        </w:rPr>
        <w:t xml:space="preserve">), m2 = </w:t>
      </w:r>
      <w:r>
        <w:rPr>
          <w:rStyle w:val="CdigoHTML"/>
          <w:b/>
          <w:bCs/>
          <w:color w:val="008B8B"/>
        </w:rPr>
        <w:t>matrix::</w:t>
      </w:r>
      <w:r>
        <w:rPr>
          <w:rStyle w:val="CdigoHTML"/>
          <w:color w:val="4A4A4A"/>
        </w:rPr>
        <w:t>random(</w:t>
      </w:r>
      <w:r w:rsidRPr="00F5586A">
        <w:rPr>
          <w:color w:val="0000FF"/>
        </w:rPr>
        <w:t>10</w:t>
      </w:r>
      <w:r>
        <w:rPr>
          <w:rStyle w:val="CdigoHTML"/>
          <w:color w:val="4A4A4A"/>
        </w:rPr>
        <w:t xml:space="preserve">) </w:t>
      </w:r>
      <w:r w:rsidRPr="00662EB1">
        <w:rPr>
          <w:rStyle w:val="CdigoHTML"/>
          <w:b/>
          <w:color w:val="4169E1"/>
        </w:rPr>
        <w:t>in</w:t>
      </w:r>
    </w:p>
    <w:p w14:paraId="79A8CDC0" w14:textId="77777777" w:rsidR="00C83240" w:rsidRDefault="00C83240" w:rsidP="00C83240">
      <w:pPr>
        <w:pStyle w:val="Code0"/>
      </w:pPr>
      <w:r>
        <w:rPr>
          <w:rStyle w:val="CdigoHTML"/>
          <w:color w:val="4A4A4A"/>
        </w:rPr>
        <w:t xml:space="preserve">    m1 * m2'</w:t>
      </w:r>
    </w:p>
    <w:p w14:paraId="5BEA2B52" w14:textId="492D9A7E" w:rsidR="00C83240" w:rsidRDefault="00C83240" w:rsidP="00C83240">
      <w:pPr>
        <w:spacing w:before="240"/>
      </w:pPr>
      <w:r>
        <w:t xml:space="preserve">This pattern is handled by the </w:t>
      </w:r>
      <w:r w:rsidRPr="00C83240">
        <w:rPr>
          <w:rStyle w:val="inlinecode"/>
        </w:rPr>
        <w:t>MultiplyTranspose</w:t>
      </w:r>
      <w:r>
        <w:t xml:space="preserve"> method, which not only saves the time spent in the transpose but also avoids a temporal memory allocation.</w:t>
      </w:r>
    </w:p>
    <w:p w14:paraId="6DD7616A" w14:textId="4A37AE05" w:rsidR="006E23D9" w:rsidRDefault="006E23D9" w:rsidP="006E23D9">
      <w:r>
        <w:t>These two operation patterns are also detected and implemented with a single method call:</w:t>
      </w:r>
    </w:p>
    <w:p w14:paraId="5E3DB709" w14:textId="749A492C" w:rsidR="006E23D9" w:rsidRDefault="006E23D9" w:rsidP="00A34CA8">
      <w:pPr>
        <w:pStyle w:val="Code0"/>
        <w:keepNext/>
        <w:rPr>
          <w:rStyle w:val="CdigoHTML"/>
          <w:color w:val="4A4A4A"/>
        </w:rPr>
      </w:pPr>
      <w:r w:rsidRPr="00A34CA8">
        <w:rPr>
          <w:rStyle w:val="CdigoHTML"/>
          <w:b/>
          <w:color w:val="4169E1"/>
        </w:rPr>
        <w:t>let</w:t>
      </w:r>
      <w:r>
        <w:rPr>
          <w:rStyle w:val="CdigoHTML"/>
          <w:color w:val="4A4A4A"/>
        </w:rPr>
        <w:t xml:space="preserve"> m = </w:t>
      </w:r>
      <w:r>
        <w:rPr>
          <w:rStyle w:val="CdigoHTML"/>
          <w:b/>
          <w:bCs/>
          <w:color w:val="008B8B"/>
        </w:rPr>
        <w:t>matrix::</w:t>
      </w:r>
      <w:r>
        <w:rPr>
          <w:rStyle w:val="CdigoHTML"/>
          <w:color w:val="4A4A4A"/>
        </w:rPr>
        <w:t>random(</w:t>
      </w:r>
      <w:r w:rsidRPr="00F5586A">
        <w:rPr>
          <w:color w:val="0000FF"/>
        </w:rPr>
        <w:t>10</w:t>
      </w:r>
      <w:r>
        <w:rPr>
          <w:rStyle w:val="CdigoHTML"/>
          <w:color w:val="4A4A4A"/>
        </w:rPr>
        <w:t>);</w:t>
      </w:r>
    </w:p>
    <w:p w14:paraId="00A3CFAE" w14:textId="77777777" w:rsidR="006E23D9" w:rsidRDefault="006E23D9" w:rsidP="00A34CA8">
      <w:pPr>
        <w:pStyle w:val="Code0"/>
        <w:keepNext/>
        <w:rPr>
          <w:rStyle w:val="CdigoHTML"/>
          <w:color w:val="4A4A4A"/>
        </w:rPr>
      </w:pPr>
      <w:r w:rsidRPr="00A34CA8">
        <w:rPr>
          <w:rStyle w:val="CdigoHTML"/>
          <w:b/>
          <w:color w:val="4169E1"/>
        </w:rPr>
        <w:t>let</w:t>
      </w:r>
      <w:r>
        <w:rPr>
          <w:rStyle w:val="CdigoHTML"/>
          <w:color w:val="4A4A4A"/>
        </w:rPr>
        <w:t xml:space="preserve"> v1 = </w:t>
      </w:r>
      <w:r>
        <w:rPr>
          <w:rStyle w:val="CdigoHTML"/>
          <w:b/>
          <w:bCs/>
          <w:color w:val="008B8B"/>
        </w:rPr>
        <w:t>vec::</w:t>
      </w:r>
      <w:r>
        <w:rPr>
          <w:rStyle w:val="CdigoHTML"/>
          <w:color w:val="4A4A4A"/>
        </w:rPr>
        <w:t>random(</w:t>
      </w:r>
      <w:r w:rsidRPr="00F5586A">
        <w:rPr>
          <w:color w:val="0000FF"/>
        </w:rPr>
        <w:t>10</w:t>
      </w:r>
      <w:r>
        <w:rPr>
          <w:rStyle w:val="CdigoHTML"/>
          <w:color w:val="4A4A4A"/>
        </w:rPr>
        <w:t>);</w:t>
      </w:r>
    </w:p>
    <w:p w14:paraId="2762FFE8" w14:textId="77777777" w:rsidR="006E23D9" w:rsidRDefault="006E23D9" w:rsidP="00A34CA8">
      <w:pPr>
        <w:pStyle w:val="Code0"/>
        <w:keepNext/>
        <w:rPr>
          <w:rStyle w:val="CdigoHTML"/>
          <w:color w:val="4A4A4A"/>
        </w:rPr>
      </w:pPr>
      <w:r w:rsidRPr="00A34CA8">
        <w:rPr>
          <w:rStyle w:val="CdigoHTML"/>
          <w:b/>
          <w:color w:val="4169E1"/>
        </w:rPr>
        <w:t>let</w:t>
      </w:r>
      <w:r>
        <w:rPr>
          <w:rStyle w:val="CdigoHTML"/>
          <w:color w:val="4A4A4A"/>
        </w:rPr>
        <w:t xml:space="preserve"> v2 = </w:t>
      </w:r>
      <w:r>
        <w:rPr>
          <w:rStyle w:val="CdigoHTML"/>
          <w:b/>
          <w:bCs/>
          <w:color w:val="008B8B"/>
        </w:rPr>
        <w:t>vec::</w:t>
      </w:r>
      <w:r>
        <w:rPr>
          <w:rStyle w:val="CdigoHTML"/>
          <w:color w:val="4A4A4A"/>
        </w:rPr>
        <w:t>random(</w:t>
      </w:r>
      <w:r w:rsidRPr="00F5586A">
        <w:rPr>
          <w:color w:val="0000FF"/>
        </w:rPr>
        <w:t>10</w:t>
      </w:r>
      <w:r>
        <w:rPr>
          <w:rStyle w:val="CdigoHTML"/>
          <w:color w:val="4A4A4A"/>
        </w:rPr>
        <w:t>);</w:t>
      </w:r>
    </w:p>
    <w:p w14:paraId="1C003BE1" w14:textId="46CA6099" w:rsidR="006E23D9" w:rsidRDefault="006E23D9" w:rsidP="00A34CA8">
      <w:pPr>
        <w:pStyle w:val="Code0"/>
        <w:keepNext/>
        <w:rPr>
          <w:rStyle w:val="CdigoHTML"/>
          <w:color w:val="4A4A4A"/>
        </w:rPr>
      </w:pPr>
      <w:r w:rsidRPr="00A34CA8">
        <w:rPr>
          <w:rStyle w:val="CdigoHTML"/>
          <w:b/>
          <w:color w:val="4169E1"/>
        </w:rPr>
        <w:t>let</w:t>
      </w:r>
      <w:r>
        <w:rPr>
          <w:rStyle w:val="CdigoHTML"/>
          <w:color w:val="4A4A4A"/>
        </w:rPr>
        <w:t xml:space="preserve"> scaleFactor = </w:t>
      </w:r>
      <w:r w:rsidRPr="00F5586A">
        <w:rPr>
          <w:color w:val="0000FF"/>
        </w:rPr>
        <w:t>0.1</w:t>
      </w:r>
      <w:r>
        <w:rPr>
          <w:rStyle w:val="CdigoHTML"/>
          <w:color w:val="4A4A4A"/>
        </w:rPr>
        <w:t>;</w:t>
      </w:r>
    </w:p>
    <w:p w14:paraId="5005E87D" w14:textId="77777777" w:rsidR="006E23D9" w:rsidRDefault="006E23D9" w:rsidP="006E23D9">
      <w:pPr>
        <w:pStyle w:val="Code0"/>
        <w:rPr>
          <w:rStyle w:val="CdigoHTML"/>
          <w:color w:val="4A4A4A"/>
        </w:rPr>
      </w:pPr>
      <w:r>
        <w:rPr>
          <w:rStyle w:val="CdigoHTML"/>
          <w:color w:val="4A4A4A"/>
        </w:rPr>
        <w:t>m * v1 ± v2;</w:t>
      </w:r>
    </w:p>
    <w:p w14:paraId="0DB4D905" w14:textId="77777777" w:rsidR="006E23D9" w:rsidRDefault="006E23D9" w:rsidP="006E23D9">
      <w:pPr>
        <w:pStyle w:val="Code0"/>
      </w:pPr>
      <w:r>
        <w:rPr>
          <w:rStyle w:val="CdigoHTML"/>
          <w:color w:val="4A4A4A"/>
        </w:rPr>
        <w:t>m * v1 ± scaleFactor * v2;</w:t>
      </w:r>
    </w:p>
    <w:p w14:paraId="6DF64944" w14:textId="5CE8B7D4" w:rsidR="006E23D9" w:rsidRDefault="006E23D9" w:rsidP="006E23D9">
      <w:pPr>
        <w:spacing w:before="240"/>
        <w:rPr>
          <w:szCs w:val="24"/>
        </w:rPr>
      </w:pPr>
      <w:r>
        <w:t>These special operations are implement</w:t>
      </w:r>
      <w:r w:rsidR="005C7DE6">
        <w:t>ed</w:t>
      </w:r>
      <w:r>
        <w:t xml:space="preserve"> by the </w:t>
      </w:r>
      <w:r w:rsidRPr="005C7DE6">
        <w:rPr>
          <w:rStyle w:val="inlinecode"/>
        </w:rPr>
        <w:t>MultiplyAdd</w:t>
      </w:r>
      <w:r>
        <w:t xml:space="preserve"> and </w:t>
      </w:r>
      <w:r w:rsidRPr="005C7DE6">
        <w:rPr>
          <w:rStyle w:val="inlinecode"/>
        </w:rPr>
        <w:t>Multiply</w:t>
      </w:r>
      <w:r w:rsidR="005C7DE6">
        <w:rPr>
          <w:rStyle w:val="inlinecode"/>
        </w:rPr>
        <w:softHyphen/>
      </w:r>
      <w:r w:rsidRPr="005C7DE6">
        <w:rPr>
          <w:rStyle w:val="inlinecode"/>
        </w:rPr>
        <w:t>Subtract</w:t>
      </w:r>
      <w:r>
        <w:t xml:space="preserve"> group of overloaded methods.</w:t>
      </w:r>
    </w:p>
    <w:p w14:paraId="7B7A5DCD" w14:textId="77777777" w:rsidR="00F214E1" w:rsidRDefault="00F214E1" w:rsidP="00E47E1F">
      <w:pPr>
        <w:pStyle w:val="Ttulo2"/>
      </w:pPr>
      <w:bookmarkStart w:id="116" w:name="_Toc232272298"/>
      <w:r>
        <w:t xml:space="preserve">Indexing and </w:t>
      </w:r>
      <w:r w:rsidRPr="00E47E1F">
        <w:t>slicing</w:t>
      </w:r>
      <w:bookmarkEnd w:id="116"/>
    </w:p>
    <w:p w14:paraId="206D6ECC" w14:textId="77777777" w:rsidR="00F214E1" w:rsidRDefault="00F214E1" w:rsidP="00E47E1F">
      <w:pPr>
        <w:rPr>
          <w:szCs w:val="24"/>
        </w:rPr>
      </w:pPr>
      <w:r>
        <w:t>Individual cells are accessed using the row and column inside brackets:</w:t>
      </w:r>
    </w:p>
    <w:p w14:paraId="3851BA21" w14:textId="46F5ADD7" w:rsidR="00F214E1" w:rsidRDefault="00F214E1" w:rsidP="00776FE9">
      <w:pPr>
        <w:pStyle w:val="Code0"/>
        <w:rPr>
          <w:rStyle w:val="CdigoHTML"/>
          <w:color w:val="4A4A4A"/>
        </w:rPr>
      </w:pPr>
      <w:r>
        <w:rPr>
          <w:rStyle w:val="CdigoHTML"/>
          <w:color w:val="4A4A4A"/>
        </w:rPr>
        <w:t>mat[</w:t>
      </w:r>
      <w:r w:rsidRPr="00E43082">
        <w:rPr>
          <w:color w:val="0000FF"/>
        </w:rPr>
        <w:t>0</w:t>
      </w:r>
      <w:r>
        <w:rPr>
          <w:rStyle w:val="CdigoHTML"/>
          <w:color w:val="4A4A4A"/>
        </w:rPr>
        <w:t xml:space="preserve">, </w:t>
      </w:r>
      <w:r w:rsidRPr="00E43082">
        <w:rPr>
          <w:color w:val="0000FF"/>
        </w:rPr>
        <w:t>0</w:t>
      </w:r>
      <w:r>
        <w:rPr>
          <w:rStyle w:val="CdigoHTML"/>
          <w:color w:val="4A4A4A"/>
        </w:rPr>
        <w:t>];</w:t>
      </w:r>
    </w:p>
    <w:p w14:paraId="325E62C6" w14:textId="77777777" w:rsidR="00F214E1" w:rsidRDefault="00F214E1" w:rsidP="00776FE9">
      <w:pPr>
        <w:pStyle w:val="Code0"/>
      </w:pPr>
      <w:r>
        <w:rPr>
          <w:rStyle w:val="CdigoHTML"/>
          <w:color w:val="4A4A4A"/>
        </w:rPr>
        <w:t xml:space="preserve">mat[mat.rows - </w:t>
      </w:r>
      <w:r w:rsidRPr="00E43082">
        <w:rPr>
          <w:color w:val="0000FF"/>
        </w:rPr>
        <w:t>1</w:t>
      </w:r>
      <w:r>
        <w:rPr>
          <w:rStyle w:val="CdigoHTML"/>
          <w:color w:val="4A4A4A"/>
        </w:rPr>
        <w:t xml:space="preserve">, mat.cols - </w:t>
      </w:r>
      <w:r w:rsidRPr="00E43082">
        <w:rPr>
          <w:color w:val="0000FF"/>
        </w:rPr>
        <w:t>1</w:t>
      </w:r>
      <w:r>
        <w:rPr>
          <w:rStyle w:val="CdigoHTML"/>
          <w:color w:val="4A4A4A"/>
        </w:rPr>
        <w:t>]</w:t>
      </w:r>
    </w:p>
    <w:p w14:paraId="6A001726" w14:textId="6CA44EEC" w:rsidR="00F214E1" w:rsidRDefault="00F214E1" w:rsidP="00776FE9">
      <w:pPr>
        <w:spacing w:before="240"/>
        <w:rPr>
          <w:szCs w:val="24"/>
        </w:rPr>
      </w:pPr>
      <w:r>
        <w:t>All indexes start from zero. If the row index is omitted, a whole column is returned:</w:t>
      </w:r>
    </w:p>
    <w:p w14:paraId="2ABB5E20" w14:textId="77777777" w:rsidR="00F214E1" w:rsidRDefault="00F214E1" w:rsidP="00776FE9">
      <w:pPr>
        <w:pStyle w:val="Code0"/>
      </w:pPr>
      <w:r>
        <w:rPr>
          <w:rStyle w:val="CdigoHTML"/>
          <w:color w:val="4A4A4A"/>
        </w:rPr>
        <w:t xml:space="preserve">mat[, </w:t>
      </w:r>
      <w:r w:rsidRPr="00E43082">
        <w:rPr>
          <w:color w:val="0000FF"/>
        </w:rPr>
        <w:t>0</w:t>
      </w:r>
      <w:r>
        <w:rPr>
          <w:rStyle w:val="CdigoHTML"/>
          <w:color w:val="4A4A4A"/>
        </w:rPr>
        <w:t>]</w:t>
      </w:r>
    </w:p>
    <w:p w14:paraId="7116BB21" w14:textId="77777777" w:rsidR="00F214E1" w:rsidRDefault="00F214E1" w:rsidP="00776FE9">
      <w:pPr>
        <w:spacing w:before="240"/>
        <w:rPr>
          <w:szCs w:val="24"/>
        </w:rPr>
      </w:pPr>
      <w:r>
        <w:t>Omitting the column number yields a whole row:</w:t>
      </w:r>
    </w:p>
    <w:p w14:paraId="2DC3FC25" w14:textId="6CECA314" w:rsidR="00F214E1" w:rsidRDefault="00776FE9" w:rsidP="00776FE9">
      <w:pPr>
        <w:pStyle w:val="Code0"/>
        <w:rPr>
          <w:rStyle w:val="CdigoHTML"/>
          <w:color w:val="4A4A4A"/>
        </w:rPr>
      </w:pPr>
      <w:r>
        <w:rPr>
          <w:rStyle w:val="CdigoHTML"/>
          <w:color w:val="4A4A4A"/>
          <w:sz w:val="21"/>
          <w:szCs w:val="21"/>
        </w:rPr>
        <w:t>m</w:t>
      </w:r>
      <w:r w:rsidR="00F214E1">
        <w:rPr>
          <w:rStyle w:val="CdigoHTML"/>
          <w:color w:val="4A4A4A"/>
        </w:rPr>
        <w:t>at[</w:t>
      </w:r>
      <w:r w:rsidR="00F214E1" w:rsidRPr="00E43082">
        <w:rPr>
          <w:color w:val="0000FF"/>
        </w:rPr>
        <w:t>0</w:t>
      </w:r>
      <w:r w:rsidR="00F214E1">
        <w:rPr>
          <w:rStyle w:val="CdigoHTML"/>
          <w:color w:val="4A4A4A"/>
        </w:rPr>
        <w:t>,];</w:t>
      </w:r>
    </w:p>
    <w:p w14:paraId="52ACE0B8" w14:textId="77777777" w:rsidR="00F214E1" w:rsidRDefault="00F214E1" w:rsidP="00776FE9">
      <w:pPr>
        <w:pStyle w:val="Code0"/>
      </w:pPr>
      <w:r>
        <w:rPr>
          <w:rStyle w:val="CdigoHTML"/>
          <w:color w:val="4A4A4A"/>
        </w:rPr>
        <w:t>mat[</w:t>
      </w:r>
      <w:r w:rsidRPr="00E43082">
        <w:rPr>
          <w:color w:val="0000FF"/>
        </w:rPr>
        <w:t>0</w:t>
      </w:r>
      <w:r>
        <w:rPr>
          <w:rStyle w:val="CdigoHTML"/>
          <w:color w:val="4A4A4A"/>
        </w:rPr>
        <w:t>]</w:t>
      </w:r>
    </w:p>
    <w:p w14:paraId="4D35E569" w14:textId="77777777" w:rsidR="00F214E1" w:rsidRDefault="00F214E1" w:rsidP="00776FE9">
      <w:pPr>
        <w:spacing w:before="240"/>
        <w:rPr>
          <w:szCs w:val="24"/>
        </w:rPr>
      </w:pPr>
      <w:r>
        <w:t>Carets can also be used in any of the two indexes, to count positions from the end. For instance, this expression returns the rightmost lower cell of the matrix:</w:t>
      </w:r>
    </w:p>
    <w:p w14:paraId="7584F531" w14:textId="77777777" w:rsidR="00F214E1" w:rsidRDefault="00F214E1" w:rsidP="00776FE9">
      <w:pPr>
        <w:pStyle w:val="Code0"/>
      </w:pPr>
      <w:r>
        <w:rPr>
          <w:rStyle w:val="CdigoHTML"/>
          <w:color w:val="4A4A4A"/>
        </w:rPr>
        <w:t>mat[^</w:t>
      </w:r>
      <w:r w:rsidRPr="008052B3">
        <w:rPr>
          <w:color w:val="0000FF"/>
        </w:rPr>
        <w:t>1</w:t>
      </w:r>
      <w:r>
        <w:rPr>
          <w:rStyle w:val="CdigoHTML"/>
          <w:color w:val="4A4A4A"/>
        </w:rPr>
        <w:t>, ^</w:t>
      </w:r>
      <w:r w:rsidRPr="008052B3">
        <w:rPr>
          <w:color w:val="0000FF"/>
        </w:rPr>
        <w:t>1</w:t>
      </w:r>
      <w:r>
        <w:rPr>
          <w:rStyle w:val="CdigoHTML"/>
          <w:color w:val="4A4A4A"/>
        </w:rPr>
        <w:t>]</w:t>
      </w:r>
    </w:p>
    <w:p w14:paraId="08BF55EF" w14:textId="77777777" w:rsidR="00F214E1" w:rsidRDefault="00F214E1" w:rsidP="00776FE9">
      <w:pPr>
        <w:spacing w:before="240"/>
        <w:rPr>
          <w:szCs w:val="24"/>
        </w:rPr>
      </w:pPr>
      <w:r>
        <w:t>Columns and rows can also be extracted as vectors using relative indexes:</w:t>
      </w:r>
    </w:p>
    <w:p w14:paraId="3C44F5E2" w14:textId="77777777" w:rsidR="00F214E1" w:rsidRDefault="00F214E1" w:rsidP="00776FE9">
      <w:pPr>
        <w:pStyle w:val="Code0"/>
        <w:rPr>
          <w:rStyle w:val="CdigoHTML"/>
          <w:color w:val="4A4A4A"/>
        </w:rPr>
      </w:pPr>
      <w:r>
        <w:rPr>
          <w:rStyle w:val="CdigoHTML"/>
          <w:color w:val="4A4A4A"/>
        </w:rPr>
        <w:t>mat[, ^</w:t>
      </w:r>
      <w:r w:rsidRPr="008052B3">
        <w:rPr>
          <w:color w:val="0000FF"/>
        </w:rPr>
        <w:t>2</w:t>
      </w:r>
      <w:r>
        <w:rPr>
          <w:rStyle w:val="CdigoHTML"/>
          <w:color w:val="4A4A4A"/>
        </w:rPr>
        <w:t xml:space="preserve">]; </w:t>
      </w:r>
      <w:r>
        <w:rPr>
          <w:rStyle w:val="CdigoHTML"/>
          <w:color w:val="006400"/>
        </w:rPr>
        <w:t>-- Next to last column.</w:t>
      </w:r>
    </w:p>
    <w:p w14:paraId="3C99BC17" w14:textId="77777777" w:rsidR="00F214E1" w:rsidRDefault="00F214E1" w:rsidP="00776FE9">
      <w:pPr>
        <w:pStyle w:val="Code0"/>
        <w:rPr>
          <w:color w:val="4A4A4A"/>
        </w:rPr>
      </w:pPr>
      <w:r>
        <w:rPr>
          <w:rStyle w:val="CdigoHTML"/>
          <w:color w:val="4A4A4A"/>
        </w:rPr>
        <w:t>mat[^</w:t>
      </w:r>
      <w:r w:rsidRPr="008052B3">
        <w:rPr>
          <w:color w:val="0000FF"/>
        </w:rPr>
        <w:t>2</w:t>
      </w:r>
      <w:r>
        <w:rPr>
          <w:rStyle w:val="CdigoHTML"/>
          <w:color w:val="4A4A4A"/>
        </w:rPr>
        <w:t xml:space="preserve">,]   </w:t>
      </w:r>
      <w:r>
        <w:rPr>
          <w:rStyle w:val="CdigoHTML"/>
          <w:color w:val="006400"/>
        </w:rPr>
        <w:t>-- Next to last row.</w:t>
      </w:r>
    </w:p>
    <w:p w14:paraId="70D181CA" w14:textId="77777777" w:rsidR="00F214E1" w:rsidRDefault="00F214E1" w:rsidP="00776FE9">
      <w:pPr>
        <w:spacing w:before="240"/>
        <w:rPr>
          <w:szCs w:val="24"/>
        </w:rPr>
      </w:pPr>
      <w:r>
        <w:t>Ranges are accepted for both dimensions, and can be combined with indexes too:</w:t>
      </w:r>
    </w:p>
    <w:p w14:paraId="62D248E6" w14:textId="77777777" w:rsidR="00F214E1" w:rsidRDefault="00F214E1" w:rsidP="00776FE9">
      <w:pPr>
        <w:pStyle w:val="Code0"/>
        <w:rPr>
          <w:rStyle w:val="CdigoHTML"/>
          <w:color w:val="4A4A4A"/>
        </w:rPr>
      </w:pPr>
      <w:r>
        <w:rPr>
          <w:rStyle w:val="CdigoHTML"/>
          <w:color w:val="006400"/>
        </w:rPr>
        <w:t>-- Remove last row and last column.</w:t>
      </w:r>
    </w:p>
    <w:p w14:paraId="384377D2" w14:textId="77777777" w:rsidR="00F214E1" w:rsidRDefault="00F214E1" w:rsidP="00776FE9">
      <w:pPr>
        <w:pStyle w:val="Code0"/>
        <w:rPr>
          <w:rStyle w:val="CdigoHTML"/>
          <w:color w:val="4A4A4A"/>
        </w:rPr>
      </w:pPr>
      <w:r>
        <w:rPr>
          <w:rStyle w:val="CdigoHTML"/>
          <w:color w:val="4A4A4A"/>
        </w:rPr>
        <w:t>mat[</w:t>
      </w:r>
      <w:r w:rsidRPr="00E43082">
        <w:rPr>
          <w:color w:val="0000FF"/>
        </w:rPr>
        <w:t>0</w:t>
      </w:r>
      <w:r>
        <w:rPr>
          <w:rStyle w:val="CdigoHTML"/>
          <w:color w:val="4A4A4A"/>
        </w:rPr>
        <w:t>..^</w:t>
      </w:r>
      <w:r w:rsidRPr="008052B3">
        <w:rPr>
          <w:color w:val="0000FF"/>
        </w:rPr>
        <w:t>1</w:t>
      </w:r>
      <w:r>
        <w:rPr>
          <w:rStyle w:val="CdigoHTML"/>
          <w:color w:val="4A4A4A"/>
        </w:rPr>
        <w:t xml:space="preserve">, </w:t>
      </w:r>
      <w:r w:rsidRPr="00E43082">
        <w:rPr>
          <w:color w:val="0000FF"/>
        </w:rPr>
        <w:t>0</w:t>
      </w:r>
      <w:r>
        <w:rPr>
          <w:rStyle w:val="CdigoHTML"/>
          <w:color w:val="4A4A4A"/>
        </w:rPr>
        <w:t>..^</w:t>
      </w:r>
      <w:r w:rsidRPr="008052B3">
        <w:rPr>
          <w:color w:val="0000FF"/>
        </w:rPr>
        <w:t>1</w:t>
      </w:r>
      <w:r>
        <w:rPr>
          <w:rStyle w:val="CdigoHTML"/>
          <w:color w:val="4A4A4A"/>
        </w:rPr>
        <w:t>];</w:t>
      </w:r>
    </w:p>
    <w:p w14:paraId="0F588C15" w14:textId="77777777" w:rsidR="00F214E1" w:rsidRDefault="00F214E1" w:rsidP="00776FE9">
      <w:pPr>
        <w:pStyle w:val="Code0"/>
        <w:rPr>
          <w:rStyle w:val="CdigoHTML"/>
          <w:color w:val="4A4A4A"/>
        </w:rPr>
      </w:pPr>
      <w:r>
        <w:rPr>
          <w:rStyle w:val="CdigoHTML"/>
          <w:color w:val="006400"/>
        </w:rPr>
        <w:lastRenderedPageBreak/>
        <w:t>-- Last row without first and last items.</w:t>
      </w:r>
    </w:p>
    <w:p w14:paraId="3EDB6A61" w14:textId="7FB5276E" w:rsidR="009645DD" w:rsidRPr="00B4200C" w:rsidRDefault="00F214E1" w:rsidP="00B4200C">
      <w:pPr>
        <w:pStyle w:val="Code0"/>
        <w:rPr>
          <w:color w:val="4A4A4A"/>
        </w:rPr>
      </w:pPr>
      <w:r>
        <w:rPr>
          <w:rStyle w:val="CdigoHTML"/>
          <w:color w:val="4A4A4A"/>
        </w:rPr>
        <w:t>mat[^</w:t>
      </w:r>
      <w:r w:rsidRPr="008052B3">
        <w:rPr>
          <w:color w:val="0000FF"/>
        </w:rPr>
        <w:t>1</w:t>
      </w:r>
      <w:r>
        <w:rPr>
          <w:rStyle w:val="CdigoHTML"/>
          <w:color w:val="4A4A4A"/>
        </w:rPr>
        <w:t xml:space="preserve">, </w:t>
      </w:r>
      <w:r w:rsidRPr="00E43082">
        <w:rPr>
          <w:color w:val="0000FF"/>
        </w:rPr>
        <w:t>1</w:t>
      </w:r>
      <w:r>
        <w:rPr>
          <w:rStyle w:val="CdigoHTML"/>
          <w:color w:val="4A4A4A"/>
        </w:rPr>
        <w:t>..^</w:t>
      </w:r>
      <w:r w:rsidRPr="008052B3">
        <w:rPr>
          <w:color w:val="0000FF"/>
        </w:rPr>
        <w:t>1</w:t>
      </w:r>
      <w:r>
        <w:rPr>
          <w:rStyle w:val="CdigoHTML"/>
          <w:color w:val="4A4A4A"/>
        </w:rPr>
        <w:t>]</w:t>
      </w:r>
    </w:p>
    <w:p w14:paraId="18F899AE" w14:textId="77777777" w:rsidR="00BF558C" w:rsidRDefault="00BF558C" w:rsidP="00BF558C">
      <w:pPr>
        <w:pStyle w:val="Ttulo2"/>
      </w:pPr>
      <w:bookmarkStart w:id="117" w:name="_Toc232272299"/>
      <w:r>
        <w:t>Eigenvalues Decomposition</w:t>
      </w:r>
      <w:bookmarkEnd w:id="117"/>
    </w:p>
    <w:p w14:paraId="04C360BE" w14:textId="40D6F937" w:rsidR="00BF558C" w:rsidRDefault="00B65699" w:rsidP="008B0AFC">
      <w:pPr>
        <w:rPr>
          <w:rFonts w:eastAsiaTheme="minorEastAsia"/>
        </w:rPr>
      </w:pPr>
      <w:r>
        <w:fldChar w:fldCharType="begin"/>
      </w:r>
      <w:r>
        <w:instrText xml:space="preserve"> XE "</w:instrText>
      </w:r>
      <w:r w:rsidRPr="00B65699">
        <w:instrText>matrix:evd</w:instrText>
      </w:r>
      <w:r>
        <w:instrText xml:space="preserve">" </w:instrText>
      </w:r>
      <w:r>
        <w:fldChar w:fldCharType="end"/>
      </w:r>
      <w:r w:rsidR="00051E2E">
        <w:fldChar w:fldCharType="begin"/>
      </w:r>
      <w:r w:rsidR="00051E2E">
        <w:instrText xml:space="preserve"> XE "</w:instrText>
      </w:r>
      <w:r w:rsidR="00051E2E" w:rsidRPr="00051E2E">
        <w:instrText>evd</w:instrText>
      </w:r>
      <w:r w:rsidR="00051E2E">
        <w:instrText xml:space="preserve">" </w:instrText>
      </w:r>
      <w:r w:rsidR="00051E2E">
        <w:fldChar w:fldCharType="end"/>
      </w:r>
      <w:r w:rsidR="002937DC">
        <w:t xml:space="preserve">An </w:t>
      </w:r>
      <w:r w:rsidR="002937DC">
        <w:rPr>
          <w:i/>
          <w:iCs/>
        </w:rPr>
        <w:t>eigenvalue</w:t>
      </w:r>
      <w:r w:rsidR="002937DC">
        <w:t xml:space="preserve"> </w:t>
      </w:r>
      <m:oMath>
        <m:r>
          <w:rPr>
            <w:rFonts w:ascii="Cambria Math" w:hAnsi="Cambria Math"/>
          </w:rPr>
          <m:t>λ</m:t>
        </m:r>
      </m:oMath>
      <w:r w:rsidR="007A2017">
        <w:rPr>
          <w:rFonts w:eastAsiaTheme="minorEastAsia"/>
        </w:rPr>
        <w:t xml:space="preserve"> and its associated </w:t>
      </w:r>
      <w:r w:rsidR="007A2017" w:rsidRPr="00811038">
        <w:rPr>
          <w:rFonts w:eastAsiaTheme="minorEastAsia"/>
          <w:i/>
          <w:iCs/>
        </w:rPr>
        <w:t>eigenvector</w:t>
      </w:r>
      <w:r w:rsidR="007A2017">
        <w:rPr>
          <w:rFonts w:eastAsiaTheme="minorEastAsia"/>
        </w:rPr>
        <w:t xml:space="preserve"> </w:t>
      </w:r>
      <m:oMath>
        <m:r>
          <w:rPr>
            <w:rFonts w:ascii="Cambria Math" w:eastAsiaTheme="minorEastAsia" w:hAnsi="Cambria Math"/>
          </w:rPr>
          <m:t>ν</m:t>
        </m:r>
      </m:oMath>
      <w:r w:rsidR="00BD279B">
        <w:rPr>
          <w:rFonts w:eastAsiaTheme="minorEastAsia"/>
        </w:rPr>
        <w:t xml:space="preserve"> are any pair of values that satisfy this equation for a square matrix</w:t>
      </w:r>
      <w:r w:rsidR="006F30FA">
        <w:rPr>
          <w:rFonts w:eastAsiaTheme="minorEastAsia"/>
        </w:rPr>
        <w:t xml:space="preserve"> </w:t>
      </w:r>
      <m:oMath>
        <m:r>
          <w:rPr>
            <w:rFonts w:ascii="Cambria Math" w:eastAsiaTheme="minorEastAsia" w:hAnsi="Cambria Math"/>
          </w:rPr>
          <m:t>M</m:t>
        </m:r>
      </m:oMath>
      <w:r w:rsidR="00BD279B">
        <w:rPr>
          <w:rFonts w:eastAsiaTheme="minorEastAsia"/>
        </w:rPr>
        <w:t>:</w:t>
      </w:r>
    </w:p>
    <w:p w14:paraId="2D4C111A" w14:textId="2ED84A5B" w:rsidR="00BD279B" w:rsidRDefault="00020026" w:rsidP="008B0AFC">
      <w:pPr>
        <w:rPr>
          <w:rFonts w:eastAsiaTheme="minorEastAsia"/>
        </w:rPr>
      </w:pPr>
      <m:oMathPara>
        <m:oMath>
          <m:r>
            <w:rPr>
              <w:rFonts w:ascii="Cambria Math" w:eastAsiaTheme="minorEastAsia" w:hAnsi="Cambria Math"/>
            </w:rPr>
            <m:t>Mν=λv</m:t>
          </m:r>
        </m:oMath>
      </m:oMathPara>
    </w:p>
    <w:p w14:paraId="71CDE39F" w14:textId="26E65A45" w:rsidR="004456E4" w:rsidRDefault="00FA0348" w:rsidP="008B0AFC">
      <w:r>
        <w:t xml:space="preserve">It means that, when the matrix transforms an eigenvector, the result is the same vector, </w:t>
      </w:r>
      <w:r w:rsidR="004456E4">
        <w:t>except for a scale factor.</w:t>
      </w:r>
    </w:p>
    <w:p w14:paraId="544F03E1" w14:textId="5D2CB8FB" w:rsidR="00BD279B" w:rsidRDefault="00941CEC" w:rsidP="008B0AFC">
      <w:r>
        <w:t xml:space="preserve">The Eigenvalue Decomposition of a matrix is an algorithm that identifies all the pairs of </w:t>
      </w:r>
      <w:r w:rsidR="00811038">
        <w:t>eigenvalues and eigenvector for a given square matrix.</w:t>
      </w:r>
      <w:r w:rsidR="00C6530B">
        <w:t xml:space="preserve"> You can </w:t>
      </w:r>
      <w:r w:rsidR="008E2B50">
        <w:t xml:space="preserve">efficiently find eigenvalues and eigenvectors in </w:t>
      </w:r>
      <w:r w:rsidR="0018427C">
        <w:t>Austra</w:t>
      </w:r>
      <w:r w:rsidR="008E2B50">
        <w:t xml:space="preserve"> applying the </w:t>
      </w:r>
      <w:r w:rsidR="008E2B50">
        <w:rPr>
          <w:rFonts w:ascii="Consolas" w:hAnsi="Consolas"/>
          <w:color w:val="000066"/>
        </w:rPr>
        <w:t>evd</w:t>
      </w:r>
      <w:r w:rsidR="008E2B50">
        <w:t xml:space="preserve"> method on a matrix:</w:t>
      </w:r>
    </w:p>
    <w:p w14:paraId="4FB9E7A9" w14:textId="10A58706" w:rsidR="008E2B50" w:rsidRDefault="008E2B50" w:rsidP="008E2B50">
      <w:pPr>
        <w:pStyle w:val="Code0"/>
        <w:rPr>
          <w:rStyle w:val="CdigoHTML"/>
          <w:color w:val="4A4A4A"/>
        </w:rPr>
      </w:pPr>
      <w:r w:rsidRPr="000E32AE">
        <w:rPr>
          <w:rStyle w:val="CdigoHTML"/>
          <w:b/>
          <w:color w:val="4169E1"/>
        </w:rPr>
        <w:t>let</w:t>
      </w:r>
      <w:r w:rsidRPr="000E32AE">
        <w:rPr>
          <w:rStyle w:val="CdigoHTML"/>
          <w:color w:val="4169E1"/>
        </w:rPr>
        <w:t xml:space="preserve"> </w:t>
      </w:r>
      <w:r>
        <w:rPr>
          <w:rStyle w:val="CdigoHTML"/>
          <w:color w:val="4A4A4A"/>
        </w:rPr>
        <w:t xml:space="preserve">m = </w:t>
      </w:r>
      <w:r w:rsidRPr="008E2B50">
        <w:rPr>
          <w:rStyle w:val="CdigoHTML"/>
          <w:b/>
          <w:bCs/>
          <w:color w:val="008B8B"/>
        </w:rPr>
        <w:t>matrix</w:t>
      </w:r>
      <w:r>
        <w:rPr>
          <w:rStyle w:val="CdigoHTML"/>
          <w:color w:val="4A4A4A"/>
        </w:rPr>
        <w:t>::random(</w:t>
      </w:r>
      <w:r w:rsidRPr="0029436B">
        <w:rPr>
          <w:color w:val="0000FF"/>
        </w:rPr>
        <w:t>10</w:t>
      </w:r>
      <w:r>
        <w:rPr>
          <w:rStyle w:val="CdigoHTML"/>
          <w:color w:val="4A4A4A"/>
        </w:rPr>
        <w:t>);</w:t>
      </w:r>
    </w:p>
    <w:p w14:paraId="5F247C33" w14:textId="769C0E1A" w:rsidR="00655396" w:rsidRDefault="00655396" w:rsidP="008E2B50">
      <w:pPr>
        <w:pStyle w:val="Code0"/>
        <w:rPr>
          <w:rStyle w:val="CdigoHTML"/>
          <w:color w:val="4A4A4A"/>
        </w:rPr>
      </w:pPr>
      <w:r w:rsidRPr="000E32AE">
        <w:rPr>
          <w:rStyle w:val="CdigoHTML"/>
          <w:b/>
          <w:color w:val="4169E1"/>
        </w:rPr>
        <w:t>let</w:t>
      </w:r>
      <w:r>
        <w:rPr>
          <w:rStyle w:val="CdigoHTML"/>
          <w:color w:val="4A4A4A"/>
        </w:rPr>
        <w:t xml:space="preserve"> e = mat.evd;</w:t>
      </w:r>
    </w:p>
    <w:p w14:paraId="6CFAC8AC" w14:textId="5D68277F" w:rsidR="005B5875" w:rsidRDefault="005B5875" w:rsidP="005B5875">
      <w:pPr>
        <w:pStyle w:val="Code0"/>
        <w:rPr>
          <w:rStyle w:val="CdigoHTML"/>
          <w:color w:val="4A4A4A"/>
        </w:rPr>
      </w:pPr>
      <w:r>
        <w:rPr>
          <w:rStyle w:val="CdigoHTML"/>
          <w:color w:val="006400"/>
        </w:rPr>
        <w:t>-- This is a matrix with all eigenvectors as columns.</w:t>
      </w:r>
    </w:p>
    <w:p w14:paraId="6F3322BA" w14:textId="077D3C6C" w:rsidR="009C517A" w:rsidRDefault="009C517A" w:rsidP="008E2B50">
      <w:pPr>
        <w:pStyle w:val="Code0"/>
        <w:rPr>
          <w:rStyle w:val="CdigoHTML"/>
          <w:color w:val="4A4A4A"/>
        </w:rPr>
      </w:pPr>
      <w:r w:rsidRPr="009C517A">
        <w:rPr>
          <w:rStyle w:val="CdigoHTML"/>
          <w:color w:val="4A4A4A"/>
        </w:rPr>
        <w:t>e</w:t>
      </w:r>
      <w:r w:rsidR="005B5875">
        <w:rPr>
          <w:rStyle w:val="CdigoHTML"/>
          <w:color w:val="4A4A4A"/>
        </w:rPr>
        <w:t>.vectors;</w:t>
      </w:r>
    </w:p>
    <w:p w14:paraId="06769C38" w14:textId="11064366" w:rsidR="005B5875" w:rsidRDefault="005B5875" w:rsidP="005B5875">
      <w:pPr>
        <w:pStyle w:val="Code0"/>
        <w:rPr>
          <w:rStyle w:val="CdigoHTML"/>
          <w:color w:val="4A4A4A"/>
        </w:rPr>
      </w:pPr>
      <w:r>
        <w:rPr>
          <w:rStyle w:val="CdigoHTML"/>
          <w:color w:val="006400"/>
        </w:rPr>
        <w:t>-- This is a complex vectors with all eigenvalues.</w:t>
      </w:r>
    </w:p>
    <w:p w14:paraId="5A285E66" w14:textId="1A6B1538" w:rsidR="005B5875" w:rsidRDefault="005B5875" w:rsidP="008E2B50">
      <w:pPr>
        <w:pStyle w:val="Code0"/>
        <w:rPr>
          <w:rStyle w:val="CdigoHTML"/>
          <w:color w:val="4A4A4A"/>
        </w:rPr>
      </w:pPr>
      <w:r>
        <w:rPr>
          <w:rStyle w:val="CdigoHTML"/>
          <w:color w:val="4A4A4A"/>
        </w:rPr>
        <w:t>e.values;</w:t>
      </w:r>
    </w:p>
    <w:p w14:paraId="6386AD86" w14:textId="462F8DBE" w:rsidR="00AD21C5" w:rsidRDefault="00EF3A89" w:rsidP="008E2B50">
      <w:pPr>
        <w:pStyle w:val="Code0"/>
        <w:rPr>
          <w:rStyle w:val="CdigoHTML"/>
          <w:color w:val="006400"/>
        </w:rPr>
      </w:pPr>
      <w:r>
        <w:rPr>
          <w:rStyle w:val="CdigoHTML"/>
          <w:color w:val="006400"/>
        </w:rPr>
        <w:t xml:space="preserve">-- </w:t>
      </w:r>
      <w:r w:rsidR="00AD21C5">
        <w:rPr>
          <w:rStyle w:val="CdigoHTML"/>
          <w:color w:val="006400"/>
        </w:rPr>
        <w:t>An alternative representation of eigenvalues, using a real matrix</w:t>
      </w:r>
      <w:r>
        <w:rPr>
          <w:rStyle w:val="CdigoHTML"/>
          <w:color w:val="006400"/>
        </w:rPr>
        <w:t>.</w:t>
      </w:r>
    </w:p>
    <w:p w14:paraId="0C441169" w14:textId="140A2052" w:rsidR="005B5875" w:rsidRPr="009C517A" w:rsidRDefault="005B5875" w:rsidP="008E2B50">
      <w:pPr>
        <w:pStyle w:val="Code0"/>
      </w:pPr>
      <w:r>
        <w:rPr>
          <w:rStyle w:val="CdigoHTML"/>
          <w:color w:val="4A4A4A"/>
        </w:rPr>
        <w:t>e.d</w:t>
      </w:r>
    </w:p>
    <w:p w14:paraId="7AD58CAA" w14:textId="69A2564C" w:rsidR="008E2B50" w:rsidRDefault="00DE600A" w:rsidP="0017621E">
      <w:pPr>
        <w:suppressAutoHyphens/>
        <w:spacing w:before="240"/>
      </w:pPr>
      <w:r>
        <w:t xml:space="preserve">A real matrix can have both </w:t>
      </w:r>
      <w:r w:rsidR="00190C3D">
        <w:t xml:space="preserve">real and complex eigenvalues, and that is why the </w:t>
      </w:r>
      <w:r w:rsidR="00190C3D">
        <w:rPr>
          <w:rFonts w:ascii="Consolas" w:hAnsi="Consolas"/>
          <w:color w:val="000066"/>
        </w:rPr>
        <w:t>va</w:t>
      </w:r>
      <w:r w:rsidR="00C06499">
        <w:rPr>
          <w:rFonts w:ascii="Consolas" w:hAnsi="Consolas"/>
          <w:color w:val="000066"/>
        </w:rPr>
        <w:t>l</w:t>
      </w:r>
      <w:r w:rsidR="00190C3D">
        <w:rPr>
          <w:rFonts w:ascii="Consolas" w:hAnsi="Consolas"/>
          <w:color w:val="000066"/>
        </w:rPr>
        <w:t>ues</w:t>
      </w:r>
      <w:r w:rsidR="00C06499" w:rsidRPr="00C06499">
        <w:t xml:space="preserve"> property</w:t>
      </w:r>
      <w:r w:rsidR="0017621E">
        <w:t xml:space="preserve"> of the</w:t>
      </w:r>
      <w:r w:rsidR="006E1FF3">
        <w:t xml:space="preserve"> decomposition is a complex vector. </w:t>
      </w:r>
      <w:r w:rsidR="00562AC4">
        <w:t>When</w:t>
      </w:r>
      <w:r w:rsidR="00355887">
        <w:t xml:space="preserve"> there </w:t>
      </w:r>
      <w:r w:rsidR="00965E6B">
        <w:t>is</w:t>
      </w:r>
      <w:r w:rsidR="00355887">
        <w:t xml:space="preserve"> a complex eigenvalue, its complex conjugate is also an eigenvalue of the matrix. </w:t>
      </w:r>
      <w:r w:rsidR="006E1FF3">
        <w:t xml:space="preserve">Aside from </w:t>
      </w:r>
      <w:r w:rsidR="006E1FF3">
        <w:rPr>
          <w:rFonts w:ascii="Consolas" w:hAnsi="Consolas"/>
          <w:color w:val="000066"/>
        </w:rPr>
        <w:t>values</w:t>
      </w:r>
      <w:r w:rsidR="0031393D" w:rsidRPr="0031393D">
        <w:t>,</w:t>
      </w:r>
      <w:r w:rsidR="0031393D">
        <w:t xml:space="preserve"> the eigenvalues are also returned in a </w:t>
      </w:r>
      <w:r w:rsidR="0031393D">
        <w:rPr>
          <w:rFonts w:ascii="Consolas" w:hAnsi="Consolas"/>
          <w:color w:val="000066"/>
        </w:rPr>
        <w:t>d</w:t>
      </w:r>
      <w:r w:rsidR="0031393D">
        <w:t xml:space="preserve"> property, which is a real block diagonal matrix</w:t>
      </w:r>
      <w:r w:rsidR="000B28D8">
        <w:t>. Each real eigenvalue is placed in the main diagonal, and complex eigenvalues are represented as 2x2 blocks</w:t>
      </w:r>
      <w:r w:rsidR="00C02D5F">
        <w:t xml:space="preserve"> in the diagonal. </w:t>
      </w:r>
    </w:p>
    <w:p w14:paraId="47316EF8" w14:textId="2B6C2C20" w:rsidR="009A59D2" w:rsidRDefault="009A59D2" w:rsidP="006959AC">
      <w:r>
        <w:t>The best way to visuali</w:t>
      </w:r>
      <w:r w:rsidR="00823211">
        <w:t>s</w:t>
      </w:r>
      <w:r>
        <w:t xml:space="preserve">e how </w:t>
      </w:r>
      <w:r w:rsidRPr="009B4E58">
        <w:rPr>
          <w:rStyle w:val="inlinecode"/>
        </w:rPr>
        <w:t>evd</w:t>
      </w:r>
      <w:r>
        <w:t xml:space="preserve"> returns eigenvalues is to show an example. Th</w:t>
      </w:r>
      <w:r w:rsidR="006959AC">
        <w:t>ese</w:t>
      </w:r>
      <w:r>
        <w:t xml:space="preserve"> </w:t>
      </w:r>
      <w:r w:rsidR="006959AC">
        <w:t xml:space="preserve">are the </w:t>
      </w:r>
      <w:r>
        <w:t>eigenvalues of a 4x4 random matrix:</w:t>
      </w:r>
    </w:p>
    <w:p w14:paraId="69FE83CF" w14:textId="6EE3E667" w:rsidR="006959AC" w:rsidRDefault="006959AC" w:rsidP="001966E2">
      <w:pPr>
        <w:pStyle w:val="Code0"/>
        <w:rPr>
          <w:lang w:val="en-US"/>
        </w:rPr>
      </w:pPr>
      <w:r w:rsidRPr="006959AC">
        <w:rPr>
          <w:lang w:val="en-US"/>
        </w:rPr>
        <w:t>&gt; e.values</w:t>
      </w:r>
    </w:p>
    <w:p w14:paraId="6E1E3497" w14:textId="77777777" w:rsidR="001966E2" w:rsidRDefault="006959AC" w:rsidP="001966E2">
      <w:pPr>
        <w:pStyle w:val="Code0"/>
        <w:rPr>
          <w:lang w:val="fr-FR"/>
        </w:rPr>
      </w:pPr>
      <w:r w:rsidRPr="006959AC">
        <w:rPr>
          <w:lang w:val="fr-FR"/>
        </w:rPr>
        <w:t xml:space="preserve">ans </w:t>
      </w:r>
      <w:r w:rsidRPr="006959AC">
        <w:rPr>
          <w:rFonts w:ascii="Cambria Math" w:hAnsi="Cambria Math" w:cs="Cambria Math"/>
          <w:lang w:val="fr-FR"/>
        </w:rPr>
        <w:t>∊</w:t>
      </w:r>
      <w:r w:rsidRPr="006959AC">
        <w:rPr>
          <w:lang w:val="fr-FR"/>
        </w:rPr>
        <w:t xml:space="preserve"> </w:t>
      </w:r>
      <w:r w:rsidRPr="006959AC">
        <w:rPr>
          <w:rFonts w:ascii="Times New Roman" w:hAnsi="Times New Roman" w:cs="Times New Roman"/>
          <w:lang w:val="fr-FR"/>
        </w:rPr>
        <w:t>ℂ</w:t>
      </w:r>
      <w:r w:rsidRPr="006959AC">
        <w:rPr>
          <w:lang w:val="fr-FR"/>
        </w:rPr>
        <w:t>(4)</w:t>
      </w:r>
    </w:p>
    <w:p w14:paraId="1720F3BC" w14:textId="77777777" w:rsidR="001966E2" w:rsidRPr="00F3669D" w:rsidRDefault="006959AC" w:rsidP="001966E2">
      <w:pPr>
        <w:pStyle w:val="Code0"/>
        <w:rPr>
          <w:lang w:val="fr-FR"/>
        </w:rPr>
      </w:pPr>
      <w:r w:rsidRPr="00F3669D">
        <w:rPr>
          <w:lang w:val="fr-FR"/>
        </w:rPr>
        <w:t>&lt;2.02631; 0&gt;</w:t>
      </w:r>
    </w:p>
    <w:p w14:paraId="2706D75C" w14:textId="77777777" w:rsidR="001966E2" w:rsidRPr="00F3669D" w:rsidRDefault="006959AC" w:rsidP="001966E2">
      <w:pPr>
        <w:pStyle w:val="Code0"/>
        <w:rPr>
          <w:lang w:val="fr-FR"/>
        </w:rPr>
      </w:pPr>
      <w:r w:rsidRPr="00F3669D">
        <w:rPr>
          <w:lang w:val="fr-FR"/>
        </w:rPr>
        <w:t>&lt;-0.229546; 0.093745&gt;</w:t>
      </w:r>
    </w:p>
    <w:p w14:paraId="6A7E107D" w14:textId="77777777" w:rsidR="001966E2" w:rsidRPr="00F3669D" w:rsidRDefault="006959AC" w:rsidP="001966E2">
      <w:pPr>
        <w:pStyle w:val="Code0"/>
        <w:rPr>
          <w:lang w:val="fr-FR"/>
        </w:rPr>
      </w:pPr>
      <w:r w:rsidRPr="00F3669D">
        <w:rPr>
          <w:lang w:val="fr-FR"/>
        </w:rPr>
        <w:t>&lt;-0.229546; -0.093745&gt;</w:t>
      </w:r>
    </w:p>
    <w:p w14:paraId="7091600B" w14:textId="7C83E1E5" w:rsidR="000D0D27" w:rsidRPr="00F3669D" w:rsidRDefault="006959AC" w:rsidP="001966E2">
      <w:pPr>
        <w:pStyle w:val="Code0"/>
        <w:spacing w:after="120"/>
        <w:rPr>
          <w:lang w:val="fr-FR"/>
        </w:rPr>
      </w:pPr>
      <w:r w:rsidRPr="00F3669D">
        <w:rPr>
          <w:lang w:val="fr-FR"/>
        </w:rPr>
        <w:t>&lt;0.364586; 0&gt;</w:t>
      </w:r>
    </w:p>
    <w:p w14:paraId="7270DFE0" w14:textId="77777777" w:rsidR="000D0D27" w:rsidRPr="00F3669D" w:rsidRDefault="006959AC" w:rsidP="001966E2">
      <w:pPr>
        <w:pStyle w:val="Code0"/>
        <w:rPr>
          <w:lang w:val="fr-FR"/>
        </w:rPr>
      </w:pPr>
      <w:r w:rsidRPr="00F3669D">
        <w:rPr>
          <w:lang w:val="fr-FR"/>
        </w:rPr>
        <w:t>&gt; e.d</w:t>
      </w:r>
    </w:p>
    <w:p w14:paraId="720FC361" w14:textId="77777777" w:rsidR="000D0D27" w:rsidRPr="00F3669D" w:rsidRDefault="006959AC" w:rsidP="001966E2">
      <w:pPr>
        <w:pStyle w:val="Code0"/>
        <w:rPr>
          <w:lang w:val="fr-FR"/>
        </w:rPr>
      </w:pPr>
      <w:r w:rsidRPr="00F3669D">
        <w:rPr>
          <w:lang w:val="fr-FR"/>
        </w:rPr>
        <w:t xml:space="preserve">ans </w:t>
      </w:r>
      <w:r w:rsidRPr="00F3669D">
        <w:rPr>
          <w:rFonts w:ascii="Cambria Math" w:hAnsi="Cambria Math" w:cs="Cambria Math"/>
          <w:lang w:val="fr-FR"/>
        </w:rPr>
        <w:t>∊</w:t>
      </w:r>
      <w:r w:rsidRPr="00F3669D">
        <w:rPr>
          <w:lang w:val="fr-FR"/>
        </w:rPr>
        <w:t xml:space="preserve"> </w:t>
      </w:r>
      <w:r w:rsidRPr="00F3669D">
        <w:rPr>
          <w:rFonts w:ascii="Times New Roman" w:hAnsi="Times New Roman" w:cs="Times New Roman"/>
          <w:lang w:val="fr-FR"/>
        </w:rPr>
        <w:t>ℝ</w:t>
      </w:r>
      <w:r w:rsidRPr="00F3669D">
        <w:rPr>
          <w:lang w:val="fr-FR"/>
        </w:rPr>
        <w:t>(4</w:t>
      </w:r>
      <w:r w:rsidRPr="006959AC">
        <w:rPr>
          <w:rFonts w:ascii="Cambria Math" w:hAnsi="Cambria Math" w:cs="Cambria Math"/>
          <w:lang w:val="en-US"/>
        </w:rPr>
        <w:t>⨯</w:t>
      </w:r>
      <w:r w:rsidRPr="00F3669D">
        <w:rPr>
          <w:lang w:val="fr-FR"/>
        </w:rPr>
        <w:t>4)</w:t>
      </w:r>
    </w:p>
    <w:p w14:paraId="27B1E498" w14:textId="77777777" w:rsidR="000D0D27" w:rsidRPr="001966E2" w:rsidRDefault="006959AC" w:rsidP="001966E2">
      <w:pPr>
        <w:pStyle w:val="Code0"/>
      </w:pPr>
      <w:r w:rsidRPr="001966E2">
        <w:t>2.02631          0          0         0</w:t>
      </w:r>
    </w:p>
    <w:p w14:paraId="5B3485A6" w14:textId="77777777" w:rsidR="000D0D27" w:rsidRPr="001966E2" w:rsidRDefault="006959AC" w:rsidP="001966E2">
      <w:pPr>
        <w:pStyle w:val="Code0"/>
      </w:pPr>
      <w:r w:rsidRPr="001966E2">
        <w:t xml:space="preserve">      0  -0.229546   0.093745         0</w:t>
      </w:r>
    </w:p>
    <w:p w14:paraId="556D5555" w14:textId="77777777" w:rsidR="001966E2" w:rsidRPr="001966E2" w:rsidRDefault="006959AC" w:rsidP="001966E2">
      <w:pPr>
        <w:pStyle w:val="Code0"/>
      </w:pPr>
      <w:r w:rsidRPr="001966E2">
        <w:t xml:space="preserve">      0  -0.093745  -0.229546         0</w:t>
      </w:r>
    </w:p>
    <w:p w14:paraId="66227C6F" w14:textId="4A55B77F" w:rsidR="006959AC" w:rsidRPr="001966E2" w:rsidRDefault="006959AC" w:rsidP="001966E2">
      <w:pPr>
        <w:pStyle w:val="Code0"/>
      </w:pPr>
      <w:r w:rsidRPr="001966E2">
        <w:t xml:space="preserve">      0          0          0  0.364586</w:t>
      </w:r>
    </w:p>
    <w:p w14:paraId="6082E1D0" w14:textId="4413B526" w:rsidR="008F6975" w:rsidRDefault="001966E2" w:rsidP="0080667A">
      <w:pPr>
        <w:spacing w:before="240"/>
      </w:pPr>
      <w:r w:rsidRPr="001966E2">
        <w:t>The s</w:t>
      </w:r>
      <w:r>
        <w:t xml:space="preserve">econd and third eigenvalues </w:t>
      </w:r>
      <w:r w:rsidR="00F10F4B">
        <w:t>are a conjugated pair of complex numbers. See how they are represented in the block diagonal matrix</w:t>
      </w:r>
      <w:r w:rsidR="0080667A">
        <w:t>, using four cells.</w:t>
      </w:r>
    </w:p>
    <w:p w14:paraId="44FB235A" w14:textId="14A6C6AE" w:rsidR="001D7FA0" w:rsidRDefault="001D7FA0" w:rsidP="004A1606">
      <w:pPr>
        <w:keepNext/>
        <w:spacing w:before="240"/>
      </w:pPr>
      <w:r>
        <w:lastRenderedPageBreak/>
        <w:t xml:space="preserve">When </w:t>
      </w:r>
      <m:oMath>
        <m:r>
          <w:rPr>
            <w:rFonts w:ascii="Cambria Math" w:hAnsi="Cambria Math"/>
          </w:rPr>
          <m:t>m</m:t>
        </m:r>
      </m:oMath>
      <w:r w:rsidR="00A916BA">
        <w:t xml:space="preserve"> </w:t>
      </w:r>
      <w:r>
        <w:t xml:space="preserve">is a square matrix, the following </w:t>
      </w:r>
      <w:r w:rsidR="00F33506">
        <w:t xml:space="preserve">mathematical equivalence </w:t>
      </w:r>
      <w:r w:rsidR="0044093C">
        <w:t>must hold:</w:t>
      </w:r>
    </w:p>
    <w:p w14:paraId="31FD3DB0" w14:textId="70CC0977" w:rsidR="0044093C" w:rsidRDefault="00020026" w:rsidP="0080667A">
      <w:pPr>
        <w:spacing w:before="240"/>
      </w:pPr>
      <m:oMathPara>
        <m:oMath>
          <m:r>
            <w:rPr>
              <w:rFonts w:ascii="Cambria Math" w:hAnsi="Cambria Math"/>
            </w:rPr>
            <m:t>m*m.evd.vectors=m.evd.vectors*m.evd.d</m:t>
          </m:r>
        </m:oMath>
      </m:oMathPara>
    </w:p>
    <w:p w14:paraId="3A62215A" w14:textId="29D7BFB6" w:rsidR="0080667A" w:rsidRDefault="00332738" w:rsidP="008B0AFC">
      <w:r>
        <w:t xml:space="preserve">In practice, however, </w:t>
      </w:r>
      <w:r w:rsidR="00E111E7">
        <w:t xml:space="preserve">we must take the </w:t>
      </w:r>
      <w:r w:rsidR="00697EA4">
        <w:t>loss</w:t>
      </w:r>
      <w:r w:rsidR="00E111E7">
        <w:t xml:space="preserve"> of precision into account. For verifying an EVD, you can use this formula:</w:t>
      </w:r>
    </w:p>
    <w:p w14:paraId="7E68F0E0" w14:textId="5BF99693" w:rsidR="00E111E7" w:rsidRDefault="00E111E7" w:rsidP="00E111E7">
      <w:pPr>
        <w:pStyle w:val="Code0"/>
      </w:pPr>
      <w:r w:rsidRPr="006E1A3B">
        <w:rPr>
          <w:b/>
          <w:color w:val="4169E1"/>
        </w:rPr>
        <w:t>let</w:t>
      </w:r>
      <w:r>
        <w:t xml:space="preserve"> m = </w:t>
      </w:r>
      <w:r>
        <w:rPr>
          <w:b/>
          <w:bCs/>
          <w:color w:val="008B8B"/>
        </w:rPr>
        <w:t>matrix</w:t>
      </w:r>
      <w:r>
        <w:t>::random(</w:t>
      </w:r>
      <w:r>
        <w:rPr>
          <w:color w:val="0000FF"/>
        </w:rPr>
        <w:t>32</w:t>
      </w:r>
      <w:r>
        <w:t xml:space="preserve">), e = m.evd </w:t>
      </w:r>
      <w:r w:rsidRPr="006E1A3B">
        <w:rPr>
          <w:b/>
          <w:color w:val="4169E1"/>
        </w:rPr>
        <w:t>in</w:t>
      </w:r>
      <w:r>
        <w:br/>
      </w:r>
      <w:r w:rsidR="002716DA">
        <w:t xml:space="preserve">  </w:t>
      </w:r>
      <w:r>
        <w:t>(m * e.vectors - e.vectors * e.d).amax</w:t>
      </w:r>
      <w:r w:rsidR="00E6625C">
        <w:t xml:space="preserve"> &lt;= </w:t>
      </w:r>
      <w:r w:rsidR="00E6625C">
        <w:rPr>
          <w:color w:val="0000FF"/>
        </w:rPr>
        <w:t>1e-12</w:t>
      </w:r>
      <w:r>
        <w:t>;</w:t>
      </w:r>
      <w:r>
        <w:br/>
      </w:r>
      <w:r w:rsidRPr="006E1A3B">
        <w:rPr>
          <w:b/>
          <w:color w:val="4169E1"/>
        </w:rPr>
        <w:t>let</w:t>
      </w:r>
      <w:r>
        <w:t xml:space="preserve"> lm = </w:t>
      </w:r>
      <w:r>
        <w:rPr>
          <w:b/>
          <w:bCs/>
          <w:color w:val="008B8B"/>
        </w:rPr>
        <w:t>matrix</w:t>
      </w:r>
      <w:r>
        <w:t>::lrandom(</w:t>
      </w:r>
      <w:r>
        <w:rPr>
          <w:color w:val="0000FF"/>
        </w:rPr>
        <w:t>32</w:t>
      </w:r>
      <w:r>
        <w:t xml:space="preserve">), m = lm * lm', e = m.evd </w:t>
      </w:r>
      <w:r w:rsidRPr="006E1A3B">
        <w:rPr>
          <w:b/>
          <w:color w:val="4169E1"/>
        </w:rPr>
        <w:t>in</w:t>
      </w:r>
      <w:r>
        <w:br/>
        <w:t>  (m * e.vectors - e.vectors * e.d).amax</w:t>
      </w:r>
      <w:r w:rsidR="00E6625C" w:rsidRPr="00E6625C">
        <w:t xml:space="preserve"> </w:t>
      </w:r>
      <w:r w:rsidR="00E6625C">
        <w:t xml:space="preserve">&lt;= </w:t>
      </w:r>
      <w:r w:rsidR="00E6625C">
        <w:rPr>
          <w:color w:val="0000FF"/>
        </w:rPr>
        <w:t>1e-12</w:t>
      </w:r>
      <w:r>
        <w:t>;</w:t>
      </w:r>
    </w:p>
    <w:p w14:paraId="2BD2376A" w14:textId="6F2F2367" w:rsidR="00E111E7" w:rsidRDefault="006B51A4" w:rsidP="00AE31A1">
      <w:pPr>
        <w:spacing w:before="240"/>
      </w:pPr>
      <w:r>
        <w:t xml:space="preserve">Symmetric matrices, as the one generated for the second example above, are decomposed using a </w:t>
      </w:r>
      <w:r w:rsidR="00AE31A1">
        <w:t>more efficient algorithm, so Austra checks symmetry first, before applying any of these algorithms.</w:t>
      </w:r>
    </w:p>
    <w:p w14:paraId="600A0FBE" w14:textId="5E81D317" w:rsidR="006B17F2" w:rsidRDefault="006B17F2" w:rsidP="006B17F2">
      <w:pPr>
        <w:pStyle w:val="Ttulo2"/>
      </w:pPr>
      <w:bookmarkStart w:id="118" w:name="_Toc232272300"/>
      <w:r>
        <w:t xml:space="preserve">LU </w:t>
      </w:r>
      <w:r w:rsidR="00437E64">
        <w:t>Factori</w:t>
      </w:r>
      <w:r w:rsidR="00C92047">
        <w:t>s</w:t>
      </w:r>
      <w:r w:rsidR="00437E64">
        <w:t>ation</w:t>
      </w:r>
      <w:bookmarkEnd w:id="118"/>
    </w:p>
    <w:p w14:paraId="5DF58B2C" w14:textId="6AA257E7" w:rsidR="00AE31A1" w:rsidRPr="001966E2" w:rsidRDefault="00826715" w:rsidP="008B0AFC">
      <w:r>
        <w:fldChar w:fldCharType="begin"/>
      </w:r>
      <w:r>
        <w:instrText xml:space="preserve"> XE "</w:instrText>
      </w:r>
      <w:r w:rsidRPr="00826715">
        <w:instrText>matrix:LU factorisation</w:instrText>
      </w:r>
      <w:r>
        <w:instrText xml:space="preserve">" </w:instrText>
      </w:r>
      <w:r>
        <w:fldChar w:fldCharType="end"/>
      </w:r>
      <w:r w:rsidR="00437E64">
        <w:t>The LU (lower-upper) factori</w:t>
      </w:r>
      <w:r w:rsidR="00C92047">
        <w:t>s</w:t>
      </w:r>
      <w:r w:rsidR="00437E64">
        <w:t xml:space="preserve">ation algorithm </w:t>
      </w:r>
      <w:r w:rsidR="005731F8">
        <w:t xml:space="preserve">takes a square matrix and generates a lower-triangular matrix </w:t>
      </w:r>
      <w:r w:rsidR="00E279BD">
        <w:t>L and an upper-triangular</w:t>
      </w:r>
      <w:r w:rsidR="000106DE">
        <w:t xml:space="preserve"> matrix</w:t>
      </w:r>
      <w:r w:rsidR="00E279BD">
        <w:t xml:space="preserve"> </w:t>
      </w:r>
      <w:r w:rsidR="00BE69C8">
        <w:t>U</w:t>
      </w:r>
      <w:r w:rsidR="00E279BD">
        <w:t xml:space="preserve"> that, when multiplied, regenerates the original matrix.</w:t>
      </w:r>
      <w:r w:rsidR="00BE69C8">
        <w:t xml:space="preserve"> The algorithm may also </w:t>
      </w:r>
      <w:r w:rsidR="009D2012">
        <w:t>reorder rows for the sake of numerical stability.</w:t>
      </w:r>
    </w:p>
    <w:p w14:paraId="447ECD27" w14:textId="47093461" w:rsidR="009D2012" w:rsidRDefault="00411E2D" w:rsidP="008B0AFC">
      <w:r>
        <w:t xml:space="preserve">The </w:t>
      </w:r>
      <w:r w:rsidR="00A362CB" w:rsidRPr="00150908">
        <w:rPr>
          <w:rStyle w:val="inlinecode"/>
        </w:rPr>
        <w:t>lu</w:t>
      </w:r>
      <w:r w:rsidR="00A362CB">
        <w:t xml:space="preserve"> property, when applied to a square matrix, return</w:t>
      </w:r>
      <w:r w:rsidR="00252250">
        <w:t>s</w:t>
      </w:r>
      <w:r w:rsidR="00A362CB">
        <w:t xml:space="preserve"> a </w:t>
      </w:r>
      <w:r w:rsidR="00A362CB" w:rsidRPr="00150908">
        <w:rPr>
          <w:rStyle w:val="inlinecode"/>
        </w:rPr>
        <w:t>LU</w:t>
      </w:r>
      <w:r w:rsidR="00150908">
        <w:t xml:space="preserve"> structure from the Austra library that provides these properties:</w:t>
      </w:r>
    </w:p>
    <w:tbl>
      <w:tblPr>
        <w:tblW w:w="9069" w:type="dxa"/>
        <w:tblBorders>
          <w:top w:val="single" w:sz="6" w:space="0" w:color="DBDBDB"/>
          <w:left w:val="single" w:sz="6" w:space="0" w:color="DBDBDB"/>
          <w:bottom w:val="single" w:sz="6" w:space="0" w:color="DBDBDB"/>
          <w:right w:val="single" w:sz="6" w:space="0" w:color="DBDBDB"/>
        </w:tblBorders>
        <w:shd w:val="clear" w:color="auto" w:fill="FFFFFF"/>
        <w:tblCellMar>
          <w:top w:w="15" w:type="dxa"/>
          <w:left w:w="15" w:type="dxa"/>
          <w:bottom w:w="15" w:type="dxa"/>
          <w:right w:w="15" w:type="dxa"/>
        </w:tblCellMar>
        <w:tblLook w:val="04A0" w:firstRow="1" w:lastRow="0" w:firstColumn="1" w:lastColumn="0" w:noHBand="0" w:noVBand="1"/>
      </w:tblPr>
      <w:tblGrid>
        <w:gridCol w:w="2124"/>
        <w:gridCol w:w="6945"/>
      </w:tblGrid>
      <w:tr w:rsidR="00B87E60" w:rsidRPr="00B87E60" w14:paraId="3A83ED44" w14:textId="77777777" w:rsidTr="00294F42">
        <w:tc>
          <w:tcPr>
            <w:tcW w:w="2124" w:type="dxa"/>
            <w:tcBorders>
              <w:top w:val="single" w:sz="2" w:space="0" w:color="DBDBDB"/>
              <w:left w:val="single" w:sz="2" w:space="0" w:color="DBDBDB"/>
              <w:bottom w:val="single" w:sz="6" w:space="0" w:color="DBDBDB"/>
              <w:right w:val="single" w:sz="2" w:space="0" w:color="DBDBDB"/>
            </w:tcBorders>
            <w:shd w:val="clear" w:color="auto" w:fill="FFFFFF"/>
            <w:tcMar>
              <w:top w:w="120" w:type="dxa"/>
              <w:left w:w="180" w:type="dxa"/>
              <w:bottom w:w="120" w:type="dxa"/>
              <w:right w:w="180" w:type="dxa"/>
            </w:tcMar>
            <w:hideMark/>
          </w:tcPr>
          <w:p w14:paraId="1899967C" w14:textId="77777777" w:rsidR="00B87E60" w:rsidRPr="00B87E60" w:rsidRDefault="00B87E60" w:rsidP="00B87E60">
            <w:pPr>
              <w:spacing w:after="0" w:line="240" w:lineRule="auto"/>
              <w:jc w:val="left"/>
              <w:rPr>
                <w:rStyle w:val="inlinecode"/>
                <w:lang w:eastAsia="en-GB"/>
              </w:rPr>
            </w:pPr>
            <w:r w:rsidRPr="00B87E60">
              <w:rPr>
                <w:rStyle w:val="inlinecode"/>
                <w:lang w:eastAsia="en-GB"/>
              </w:rPr>
              <w:t>det</w:t>
            </w:r>
          </w:p>
        </w:tc>
        <w:tc>
          <w:tcPr>
            <w:tcW w:w="6945" w:type="dxa"/>
            <w:tcBorders>
              <w:top w:val="single" w:sz="2" w:space="0" w:color="DBDBDB"/>
              <w:left w:val="single" w:sz="2" w:space="0" w:color="DBDBDB"/>
              <w:bottom w:val="single" w:sz="6" w:space="0" w:color="DBDBDB"/>
              <w:right w:val="single" w:sz="2" w:space="0" w:color="DBDBDB"/>
            </w:tcBorders>
            <w:shd w:val="clear" w:color="auto" w:fill="FFFFFF"/>
            <w:tcMar>
              <w:top w:w="120" w:type="dxa"/>
              <w:left w:w="180" w:type="dxa"/>
              <w:bottom w:w="120" w:type="dxa"/>
              <w:right w:w="180" w:type="dxa"/>
            </w:tcMar>
            <w:hideMark/>
          </w:tcPr>
          <w:p w14:paraId="572ED3E5" w14:textId="77777777" w:rsidR="00B87E60" w:rsidRPr="00B87E60" w:rsidRDefault="00B87E60" w:rsidP="00B87E60">
            <w:pPr>
              <w:spacing w:after="0" w:line="240" w:lineRule="auto"/>
              <w:jc w:val="left"/>
              <w:rPr>
                <w:rFonts w:eastAsia="Times New Roman" w:cs="Aptos Serif"/>
                <w:color w:val="363636"/>
                <w:szCs w:val="24"/>
                <w:lang w:eastAsia="en-GB"/>
                <w14:ligatures w14:val="none"/>
              </w:rPr>
            </w:pPr>
            <w:r w:rsidRPr="00B87E60">
              <w:rPr>
                <w:rFonts w:eastAsia="Times New Roman" w:cs="Aptos Serif"/>
                <w:color w:val="363636"/>
                <w:szCs w:val="24"/>
                <w:lang w:eastAsia="en-GB"/>
                <w14:ligatures w14:val="none"/>
              </w:rPr>
              <w:t>Gets the determinant of the original matrix.</w:t>
            </w:r>
          </w:p>
        </w:tc>
      </w:tr>
      <w:tr w:rsidR="00B87E60" w:rsidRPr="00B87E60" w14:paraId="196DAC7C" w14:textId="77777777" w:rsidTr="00294F42">
        <w:tc>
          <w:tcPr>
            <w:tcW w:w="2124" w:type="dxa"/>
            <w:tcBorders>
              <w:top w:val="single" w:sz="2" w:space="0" w:color="DBDBDB"/>
              <w:left w:val="single" w:sz="2" w:space="0" w:color="DBDBDB"/>
              <w:bottom w:val="single" w:sz="6" w:space="0" w:color="DBDBDB"/>
              <w:right w:val="single" w:sz="2" w:space="0" w:color="DBDBDB"/>
            </w:tcBorders>
            <w:shd w:val="clear" w:color="auto" w:fill="FFFFFF"/>
            <w:tcMar>
              <w:top w:w="120" w:type="dxa"/>
              <w:left w:w="180" w:type="dxa"/>
              <w:bottom w:w="120" w:type="dxa"/>
              <w:right w:w="180" w:type="dxa"/>
            </w:tcMar>
            <w:hideMark/>
          </w:tcPr>
          <w:p w14:paraId="72322F9A" w14:textId="77777777" w:rsidR="00B87E60" w:rsidRPr="00B87E60" w:rsidRDefault="00B87E60" w:rsidP="00B87E60">
            <w:pPr>
              <w:spacing w:after="0" w:line="240" w:lineRule="auto"/>
              <w:jc w:val="left"/>
              <w:rPr>
                <w:rStyle w:val="inlinecode"/>
                <w:lang w:eastAsia="en-GB"/>
              </w:rPr>
            </w:pPr>
            <w:r w:rsidRPr="00B87E60">
              <w:rPr>
                <w:rStyle w:val="inlinecode"/>
                <w:lang w:eastAsia="en-GB"/>
              </w:rPr>
              <w:t>lower</w:t>
            </w:r>
          </w:p>
        </w:tc>
        <w:tc>
          <w:tcPr>
            <w:tcW w:w="6945" w:type="dxa"/>
            <w:tcBorders>
              <w:top w:val="single" w:sz="2" w:space="0" w:color="DBDBDB"/>
              <w:left w:val="single" w:sz="2" w:space="0" w:color="DBDBDB"/>
              <w:bottom w:val="single" w:sz="6" w:space="0" w:color="DBDBDB"/>
              <w:right w:val="single" w:sz="2" w:space="0" w:color="DBDBDB"/>
            </w:tcBorders>
            <w:shd w:val="clear" w:color="auto" w:fill="FFFFFF"/>
            <w:tcMar>
              <w:top w:w="120" w:type="dxa"/>
              <w:left w:w="180" w:type="dxa"/>
              <w:bottom w:w="120" w:type="dxa"/>
              <w:right w:w="180" w:type="dxa"/>
            </w:tcMar>
            <w:hideMark/>
          </w:tcPr>
          <w:p w14:paraId="0A59285A" w14:textId="79798AC8" w:rsidR="00B87E60" w:rsidRPr="00B87E60" w:rsidRDefault="00B87E60" w:rsidP="00B87E60">
            <w:pPr>
              <w:spacing w:after="0" w:line="240" w:lineRule="auto"/>
              <w:jc w:val="left"/>
              <w:rPr>
                <w:rFonts w:eastAsia="Times New Roman" w:cs="Aptos Serif"/>
                <w:color w:val="363636"/>
                <w:szCs w:val="24"/>
                <w:lang w:eastAsia="en-GB"/>
                <w14:ligatures w14:val="none"/>
              </w:rPr>
            </w:pPr>
            <w:r w:rsidRPr="00B87E60">
              <w:rPr>
                <w:rFonts w:eastAsia="Times New Roman" w:cs="Aptos Serif"/>
                <w:color w:val="363636"/>
                <w:szCs w:val="24"/>
                <w:lang w:eastAsia="en-GB"/>
                <w14:ligatures w14:val="none"/>
              </w:rPr>
              <w:t>Gets the lower-triangular matrix from the factori</w:t>
            </w:r>
            <w:r w:rsidR="00C92047">
              <w:rPr>
                <w:rFonts w:eastAsia="Times New Roman" w:cs="Aptos Serif"/>
                <w:color w:val="363636"/>
                <w:szCs w:val="24"/>
                <w:lang w:eastAsia="en-GB"/>
                <w14:ligatures w14:val="none"/>
              </w:rPr>
              <w:t>s</w:t>
            </w:r>
            <w:r w:rsidRPr="00B87E60">
              <w:rPr>
                <w:rFonts w:eastAsia="Times New Roman" w:cs="Aptos Serif"/>
                <w:color w:val="363636"/>
                <w:szCs w:val="24"/>
                <w:lang w:eastAsia="en-GB"/>
                <w14:ligatures w14:val="none"/>
              </w:rPr>
              <w:t>ation.</w:t>
            </w:r>
          </w:p>
        </w:tc>
      </w:tr>
      <w:tr w:rsidR="00B87E60" w:rsidRPr="00B87E60" w14:paraId="66F754D3" w14:textId="77777777" w:rsidTr="00294F42">
        <w:tc>
          <w:tcPr>
            <w:tcW w:w="2124" w:type="dxa"/>
            <w:tcBorders>
              <w:top w:val="single" w:sz="2" w:space="0" w:color="DBDBDB"/>
              <w:left w:val="single" w:sz="2" w:space="0" w:color="DBDBDB"/>
              <w:bottom w:val="single" w:sz="6" w:space="0" w:color="DBDBDB"/>
              <w:right w:val="single" w:sz="2" w:space="0" w:color="DBDBDB"/>
            </w:tcBorders>
            <w:shd w:val="clear" w:color="auto" w:fill="FFFFFF"/>
            <w:tcMar>
              <w:top w:w="120" w:type="dxa"/>
              <w:left w:w="180" w:type="dxa"/>
              <w:bottom w:w="120" w:type="dxa"/>
              <w:right w:w="180" w:type="dxa"/>
            </w:tcMar>
            <w:hideMark/>
          </w:tcPr>
          <w:p w14:paraId="1F7ED5D5" w14:textId="77777777" w:rsidR="00B87E60" w:rsidRPr="00B87E60" w:rsidRDefault="00B87E60" w:rsidP="00B87E60">
            <w:pPr>
              <w:spacing w:after="0" w:line="240" w:lineRule="auto"/>
              <w:jc w:val="left"/>
              <w:rPr>
                <w:rStyle w:val="inlinecode"/>
                <w:lang w:eastAsia="en-GB"/>
              </w:rPr>
            </w:pPr>
            <w:r w:rsidRPr="00B87E60">
              <w:rPr>
                <w:rStyle w:val="inlinecode"/>
                <w:lang w:eastAsia="en-GB"/>
              </w:rPr>
              <w:t>perm</w:t>
            </w:r>
          </w:p>
        </w:tc>
        <w:tc>
          <w:tcPr>
            <w:tcW w:w="6945" w:type="dxa"/>
            <w:tcBorders>
              <w:top w:val="single" w:sz="2" w:space="0" w:color="DBDBDB"/>
              <w:left w:val="single" w:sz="2" w:space="0" w:color="DBDBDB"/>
              <w:bottom w:val="single" w:sz="6" w:space="0" w:color="DBDBDB"/>
              <w:right w:val="single" w:sz="2" w:space="0" w:color="DBDBDB"/>
            </w:tcBorders>
            <w:shd w:val="clear" w:color="auto" w:fill="FFFFFF"/>
            <w:tcMar>
              <w:top w:w="120" w:type="dxa"/>
              <w:left w:w="180" w:type="dxa"/>
              <w:bottom w:w="120" w:type="dxa"/>
              <w:right w:w="180" w:type="dxa"/>
            </w:tcMar>
            <w:hideMark/>
          </w:tcPr>
          <w:p w14:paraId="5FDE1C7A" w14:textId="77777777" w:rsidR="00B87E60" w:rsidRPr="00B87E60" w:rsidRDefault="00B87E60" w:rsidP="00B87E60">
            <w:pPr>
              <w:spacing w:after="0" w:line="240" w:lineRule="auto"/>
              <w:jc w:val="left"/>
              <w:rPr>
                <w:rFonts w:eastAsia="Times New Roman" w:cs="Aptos Serif"/>
                <w:color w:val="363636"/>
                <w:szCs w:val="24"/>
                <w:lang w:eastAsia="en-GB"/>
                <w14:ligatures w14:val="none"/>
              </w:rPr>
            </w:pPr>
            <w:r w:rsidRPr="00B87E60">
              <w:rPr>
                <w:rFonts w:eastAsia="Times New Roman" w:cs="Aptos Serif"/>
                <w:color w:val="363636"/>
                <w:szCs w:val="24"/>
                <w:lang w:eastAsia="en-GB"/>
                <w14:ligatures w14:val="none"/>
              </w:rPr>
              <w:t>Gets an integer vector with the permutations.</w:t>
            </w:r>
          </w:p>
        </w:tc>
      </w:tr>
      <w:tr w:rsidR="00B87E60" w:rsidRPr="00B87E60" w14:paraId="0B64AC73" w14:textId="77777777" w:rsidTr="00294F42">
        <w:tc>
          <w:tcPr>
            <w:tcW w:w="2124" w:type="dxa"/>
            <w:tcBorders>
              <w:top w:val="single" w:sz="2" w:space="0" w:color="DBDBDB"/>
              <w:left w:val="single" w:sz="2" w:space="0" w:color="DBDBDB"/>
              <w:bottom w:val="single" w:sz="6" w:space="0" w:color="DBDBDB"/>
              <w:right w:val="single" w:sz="2" w:space="0" w:color="DBDBDB"/>
            </w:tcBorders>
            <w:shd w:val="clear" w:color="auto" w:fill="FFFFFF"/>
            <w:tcMar>
              <w:top w:w="120" w:type="dxa"/>
              <w:left w:w="180" w:type="dxa"/>
              <w:bottom w:w="120" w:type="dxa"/>
              <w:right w:w="180" w:type="dxa"/>
            </w:tcMar>
            <w:hideMark/>
          </w:tcPr>
          <w:p w14:paraId="397E210F" w14:textId="77777777" w:rsidR="00B87E60" w:rsidRPr="00B87E60" w:rsidRDefault="00B87E60" w:rsidP="00B87E60">
            <w:pPr>
              <w:spacing w:after="0" w:line="240" w:lineRule="auto"/>
              <w:jc w:val="left"/>
              <w:rPr>
                <w:rStyle w:val="inlinecode"/>
                <w:lang w:eastAsia="en-GB"/>
              </w:rPr>
            </w:pPr>
            <w:r w:rsidRPr="00B87E60">
              <w:rPr>
                <w:rStyle w:val="inlinecode"/>
                <w:lang w:eastAsia="en-GB"/>
              </w:rPr>
              <w:t>size</w:t>
            </w:r>
          </w:p>
        </w:tc>
        <w:tc>
          <w:tcPr>
            <w:tcW w:w="6945" w:type="dxa"/>
            <w:tcBorders>
              <w:top w:val="single" w:sz="2" w:space="0" w:color="DBDBDB"/>
              <w:left w:val="single" w:sz="2" w:space="0" w:color="DBDBDB"/>
              <w:bottom w:val="single" w:sz="6" w:space="0" w:color="DBDBDB"/>
              <w:right w:val="single" w:sz="2" w:space="0" w:color="DBDBDB"/>
            </w:tcBorders>
            <w:shd w:val="clear" w:color="auto" w:fill="FFFFFF"/>
            <w:tcMar>
              <w:top w:w="120" w:type="dxa"/>
              <w:left w:w="180" w:type="dxa"/>
              <w:bottom w:w="120" w:type="dxa"/>
              <w:right w:w="180" w:type="dxa"/>
            </w:tcMar>
            <w:hideMark/>
          </w:tcPr>
          <w:p w14:paraId="36C70056" w14:textId="337E559E" w:rsidR="00B87E60" w:rsidRPr="00B87E60" w:rsidRDefault="00B87E60" w:rsidP="00B87E60">
            <w:pPr>
              <w:spacing w:after="0" w:line="240" w:lineRule="auto"/>
              <w:jc w:val="left"/>
              <w:rPr>
                <w:rFonts w:eastAsia="Times New Roman" w:cs="Aptos Serif"/>
                <w:color w:val="363636"/>
                <w:szCs w:val="24"/>
                <w:lang w:eastAsia="en-GB"/>
                <w14:ligatures w14:val="none"/>
              </w:rPr>
            </w:pPr>
            <w:r w:rsidRPr="00B87E60">
              <w:rPr>
                <w:rFonts w:eastAsia="Times New Roman" w:cs="Aptos Serif"/>
                <w:color w:val="363636"/>
                <w:szCs w:val="24"/>
                <w:lang w:eastAsia="en-GB"/>
                <w14:ligatures w14:val="none"/>
              </w:rPr>
              <w:t>Gets the number of rows</w:t>
            </w:r>
            <w:r>
              <w:rPr>
                <w:rFonts w:eastAsia="Times New Roman" w:cs="Aptos Serif"/>
                <w:color w:val="363636"/>
                <w:szCs w:val="24"/>
                <w:lang w:eastAsia="en-GB"/>
                <w14:ligatures w14:val="none"/>
              </w:rPr>
              <w:t>/</w:t>
            </w:r>
            <w:r w:rsidRPr="00B87E60">
              <w:rPr>
                <w:rFonts w:eastAsia="Times New Roman" w:cs="Aptos Serif"/>
                <w:color w:val="363636"/>
                <w:szCs w:val="24"/>
                <w:lang w:eastAsia="en-GB"/>
                <w14:ligatures w14:val="none"/>
              </w:rPr>
              <w:t>columns from the original matrix.</w:t>
            </w:r>
          </w:p>
        </w:tc>
      </w:tr>
      <w:tr w:rsidR="00B87E60" w:rsidRPr="00B87E60" w14:paraId="3AFEC7FF" w14:textId="77777777" w:rsidTr="00294F42">
        <w:tc>
          <w:tcPr>
            <w:tcW w:w="2124" w:type="dxa"/>
            <w:tcBorders>
              <w:top w:val="single" w:sz="2" w:space="0" w:color="DBDBDB"/>
              <w:left w:val="single" w:sz="2" w:space="0" w:color="DBDBDB"/>
              <w:bottom w:val="single" w:sz="2" w:space="0" w:color="DBDBDB"/>
              <w:right w:val="single" w:sz="2" w:space="0" w:color="DBDBDB"/>
            </w:tcBorders>
            <w:shd w:val="clear" w:color="auto" w:fill="FFFFFF"/>
            <w:tcMar>
              <w:top w:w="120" w:type="dxa"/>
              <w:left w:w="180" w:type="dxa"/>
              <w:bottom w:w="120" w:type="dxa"/>
              <w:right w:w="180" w:type="dxa"/>
            </w:tcMar>
            <w:hideMark/>
          </w:tcPr>
          <w:p w14:paraId="30387D03" w14:textId="77777777" w:rsidR="00B87E60" w:rsidRPr="00B87E60" w:rsidRDefault="00B87E60" w:rsidP="00B87E60">
            <w:pPr>
              <w:spacing w:after="0" w:line="240" w:lineRule="auto"/>
              <w:jc w:val="left"/>
              <w:rPr>
                <w:rStyle w:val="inlinecode"/>
                <w:lang w:eastAsia="en-GB"/>
              </w:rPr>
            </w:pPr>
            <w:r w:rsidRPr="00B87E60">
              <w:rPr>
                <w:rStyle w:val="inlinecode"/>
                <w:lang w:eastAsia="en-GB"/>
              </w:rPr>
              <w:t>upper</w:t>
            </w:r>
          </w:p>
        </w:tc>
        <w:tc>
          <w:tcPr>
            <w:tcW w:w="6945" w:type="dxa"/>
            <w:tcBorders>
              <w:top w:val="single" w:sz="2" w:space="0" w:color="DBDBDB"/>
              <w:left w:val="single" w:sz="2" w:space="0" w:color="DBDBDB"/>
              <w:bottom w:val="single" w:sz="2" w:space="0" w:color="DBDBDB"/>
              <w:right w:val="single" w:sz="2" w:space="0" w:color="DBDBDB"/>
            </w:tcBorders>
            <w:shd w:val="clear" w:color="auto" w:fill="FFFFFF"/>
            <w:tcMar>
              <w:top w:w="120" w:type="dxa"/>
              <w:left w:w="180" w:type="dxa"/>
              <w:bottom w:w="120" w:type="dxa"/>
              <w:right w:w="180" w:type="dxa"/>
            </w:tcMar>
            <w:hideMark/>
          </w:tcPr>
          <w:p w14:paraId="0220AFA4" w14:textId="7DC3AA0E" w:rsidR="00B87E60" w:rsidRPr="00B87E60" w:rsidRDefault="00B87E60" w:rsidP="00B87E60">
            <w:pPr>
              <w:spacing w:after="0" w:line="240" w:lineRule="auto"/>
              <w:jc w:val="left"/>
              <w:rPr>
                <w:rFonts w:eastAsia="Times New Roman" w:cs="Aptos Serif"/>
                <w:color w:val="363636"/>
                <w:szCs w:val="24"/>
                <w:lang w:eastAsia="en-GB"/>
                <w14:ligatures w14:val="none"/>
              </w:rPr>
            </w:pPr>
            <w:r w:rsidRPr="00B87E60">
              <w:rPr>
                <w:rFonts w:eastAsia="Times New Roman" w:cs="Aptos Serif"/>
                <w:color w:val="363636"/>
                <w:szCs w:val="24"/>
                <w:lang w:eastAsia="en-GB"/>
                <w14:ligatures w14:val="none"/>
              </w:rPr>
              <w:t>Gets the upper-triangular matrix from the factori</w:t>
            </w:r>
            <w:r w:rsidR="00875A4E">
              <w:rPr>
                <w:rFonts w:eastAsia="Times New Roman" w:cs="Aptos Serif"/>
                <w:color w:val="363636"/>
                <w:szCs w:val="24"/>
                <w:lang w:eastAsia="en-GB"/>
                <w14:ligatures w14:val="none"/>
              </w:rPr>
              <w:t>s</w:t>
            </w:r>
            <w:r w:rsidRPr="00B87E60">
              <w:rPr>
                <w:rFonts w:eastAsia="Times New Roman" w:cs="Aptos Serif"/>
                <w:color w:val="363636"/>
                <w:szCs w:val="24"/>
                <w:lang w:eastAsia="en-GB"/>
                <w14:ligatures w14:val="none"/>
              </w:rPr>
              <w:t>ation.</w:t>
            </w:r>
          </w:p>
        </w:tc>
      </w:tr>
    </w:tbl>
    <w:p w14:paraId="1E040115" w14:textId="09C076D4" w:rsidR="00150908" w:rsidRDefault="008A618F" w:rsidP="008A618F">
      <w:pPr>
        <w:spacing w:before="240"/>
      </w:pPr>
      <w:r>
        <w:t xml:space="preserve">More relevant </w:t>
      </w:r>
      <w:r w:rsidR="000D78BF">
        <w:t xml:space="preserve">for us </w:t>
      </w:r>
      <w:r>
        <w:t xml:space="preserve">are the two overloads of the </w:t>
      </w:r>
      <w:r w:rsidRPr="008A618F">
        <w:rPr>
          <w:rStyle w:val="inlinecode"/>
        </w:rPr>
        <w:t>solve</w:t>
      </w:r>
      <w:r>
        <w:t xml:space="preserve"> method of this structure:</w:t>
      </w:r>
    </w:p>
    <w:tbl>
      <w:tblPr>
        <w:tblW w:w="9069" w:type="dxa"/>
        <w:tblBorders>
          <w:top w:val="single" w:sz="6" w:space="0" w:color="DBDBDB"/>
          <w:left w:val="single" w:sz="6" w:space="0" w:color="DBDBDB"/>
          <w:bottom w:val="single" w:sz="6" w:space="0" w:color="DBDBDB"/>
          <w:right w:val="single" w:sz="6" w:space="0" w:color="DBDBDB"/>
        </w:tblBorders>
        <w:shd w:val="clear" w:color="auto" w:fill="FFFFFF"/>
        <w:tblCellMar>
          <w:top w:w="15" w:type="dxa"/>
          <w:left w:w="15" w:type="dxa"/>
          <w:bottom w:w="15" w:type="dxa"/>
          <w:right w:w="15" w:type="dxa"/>
        </w:tblCellMar>
        <w:tblLook w:val="04A0" w:firstRow="1" w:lastRow="0" w:firstColumn="1" w:lastColumn="0" w:noHBand="0" w:noVBand="1"/>
      </w:tblPr>
      <w:tblGrid>
        <w:gridCol w:w="2137"/>
        <w:gridCol w:w="6932"/>
      </w:tblGrid>
      <w:tr w:rsidR="008A618F" w:rsidRPr="00B87E60" w14:paraId="6FED2FDA" w14:textId="77777777" w:rsidTr="00294F42">
        <w:tc>
          <w:tcPr>
            <w:tcW w:w="2137" w:type="dxa"/>
            <w:tcBorders>
              <w:top w:val="single" w:sz="2" w:space="0" w:color="DBDBDB"/>
              <w:left w:val="single" w:sz="2" w:space="0" w:color="DBDBDB"/>
              <w:bottom w:val="single" w:sz="6" w:space="0" w:color="DBDBDB"/>
              <w:right w:val="single" w:sz="2" w:space="0" w:color="DBDBDB"/>
            </w:tcBorders>
            <w:shd w:val="clear" w:color="auto" w:fill="FFFFFF"/>
            <w:tcMar>
              <w:top w:w="120" w:type="dxa"/>
              <w:left w:w="180" w:type="dxa"/>
              <w:bottom w:w="120" w:type="dxa"/>
              <w:right w:w="180" w:type="dxa"/>
            </w:tcMar>
            <w:hideMark/>
          </w:tcPr>
          <w:p w14:paraId="0280DA17" w14:textId="77777777" w:rsidR="008A618F" w:rsidRDefault="008E0D41" w:rsidP="003A399B">
            <w:pPr>
              <w:spacing w:after="0" w:line="240" w:lineRule="auto"/>
              <w:jc w:val="left"/>
              <w:rPr>
                <w:rStyle w:val="inlinecode"/>
                <w:lang w:eastAsia="en-GB"/>
              </w:rPr>
            </w:pPr>
            <w:r>
              <w:rPr>
                <w:rStyle w:val="inlinecode"/>
                <w:lang w:eastAsia="en-GB"/>
              </w:rPr>
              <w:t>s</w:t>
            </w:r>
            <w:r w:rsidR="008A618F">
              <w:rPr>
                <w:rStyle w:val="inlinecode"/>
                <w:lang w:eastAsia="en-GB"/>
              </w:rPr>
              <w:t>olve</w:t>
            </w:r>
            <w:r>
              <w:rPr>
                <w:rStyle w:val="inlinecode"/>
                <w:lang w:eastAsia="en-GB"/>
              </w:rPr>
              <w:t>(vec)</w:t>
            </w:r>
          </w:p>
          <w:p w14:paraId="0CA92E9A" w14:textId="67AC8032" w:rsidR="008E0D41" w:rsidRPr="00B87E60" w:rsidRDefault="008E0D41" w:rsidP="003A399B">
            <w:pPr>
              <w:spacing w:after="0" w:line="240" w:lineRule="auto"/>
              <w:jc w:val="left"/>
              <w:rPr>
                <w:rStyle w:val="inlinecode"/>
                <w:lang w:eastAsia="en-GB"/>
              </w:rPr>
            </w:pPr>
            <w:r>
              <w:rPr>
                <w:rStyle w:val="inlinecode"/>
                <w:lang w:eastAsia="en-GB"/>
              </w:rPr>
              <w:t>solve(matrix)</w:t>
            </w:r>
          </w:p>
        </w:tc>
        <w:tc>
          <w:tcPr>
            <w:tcW w:w="6932" w:type="dxa"/>
            <w:tcBorders>
              <w:top w:val="single" w:sz="2" w:space="0" w:color="DBDBDB"/>
              <w:left w:val="single" w:sz="2" w:space="0" w:color="DBDBDB"/>
              <w:bottom w:val="single" w:sz="6" w:space="0" w:color="DBDBDB"/>
              <w:right w:val="single" w:sz="2" w:space="0" w:color="DBDBDB"/>
            </w:tcBorders>
            <w:shd w:val="clear" w:color="auto" w:fill="FFFFFF"/>
            <w:tcMar>
              <w:top w:w="120" w:type="dxa"/>
              <w:left w:w="180" w:type="dxa"/>
              <w:bottom w:w="120" w:type="dxa"/>
              <w:right w:w="180" w:type="dxa"/>
            </w:tcMar>
            <w:hideMark/>
          </w:tcPr>
          <w:p w14:paraId="516D79F9" w14:textId="19052DD3" w:rsidR="008A618F" w:rsidRPr="00B87E60" w:rsidRDefault="00B426CA" w:rsidP="003A399B">
            <w:pPr>
              <w:spacing w:after="0" w:line="240" w:lineRule="auto"/>
              <w:jc w:val="left"/>
              <w:rPr>
                <w:rFonts w:eastAsia="Times New Roman" w:cs="Aptos Serif"/>
                <w:color w:val="363636"/>
                <w:szCs w:val="24"/>
                <w:lang w:eastAsia="en-GB"/>
                <w14:ligatures w14:val="none"/>
              </w:rPr>
            </w:pPr>
            <w:r>
              <w:rPr>
                <w:rFonts w:eastAsia="Times New Roman" w:cs="Aptos Serif"/>
                <w:color w:val="363636"/>
                <w:szCs w:val="24"/>
                <w:lang w:eastAsia="en-GB"/>
                <w14:ligatures w14:val="none"/>
              </w:rPr>
              <w:t xml:space="preserve">Solves the equations </w:t>
            </w:r>
            <m:oMath>
              <m:r>
                <w:rPr>
                  <w:rFonts w:ascii="Cambria Math" w:eastAsia="Times New Roman" w:hAnsi="Cambria Math" w:cs="Aptos Serif"/>
                  <w:color w:val="363636"/>
                  <w:szCs w:val="24"/>
                  <w:lang w:eastAsia="en-GB"/>
                  <w14:ligatures w14:val="none"/>
                </w:rPr>
                <m:t>Mx=v</m:t>
              </m:r>
            </m:oMath>
            <w:r>
              <w:rPr>
                <w:rFonts w:eastAsia="Times New Roman" w:cs="Aptos Serif"/>
                <w:color w:val="363636"/>
                <w:szCs w:val="24"/>
                <w:lang w:eastAsia="en-GB"/>
                <w14:ligatures w14:val="none"/>
              </w:rPr>
              <w:t xml:space="preserve"> or </w:t>
            </w:r>
            <m:oMath>
              <m:r>
                <w:rPr>
                  <w:rFonts w:ascii="Cambria Math" w:eastAsia="Times New Roman" w:hAnsi="Cambria Math" w:cs="Aptos Serif"/>
                  <w:color w:val="363636"/>
                  <w:szCs w:val="24"/>
                  <w:lang w:eastAsia="en-GB"/>
                  <w14:ligatures w14:val="none"/>
                </w:rPr>
                <m:t>Mx=m</m:t>
              </m:r>
            </m:oMath>
            <w:r w:rsidR="00B46E4D">
              <w:rPr>
                <w:rFonts w:eastAsia="Times New Roman" w:cs="Aptos Serif"/>
                <w:color w:val="363636"/>
                <w:szCs w:val="24"/>
                <w:lang w:eastAsia="en-GB"/>
                <w14:ligatures w14:val="none"/>
              </w:rPr>
              <w:t xml:space="preserve">, where </w:t>
            </w:r>
            <m:oMath>
              <m:r>
                <w:rPr>
                  <w:rFonts w:ascii="Cambria Math" w:eastAsia="Times New Roman" w:hAnsi="Cambria Math" w:cs="Aptos Serif"/>
                  <w:color w:val="363636"/>
                  <w:szCs w:val="24"/>
                  <w:lang w:eastAsia="en-GB"/>
                  <w14:ligatures w14:val="none"/>
                </w:rPr>
                <m:t>M</m:t>
              </m:r>
            </m:oMath>
            <w:r w:rsidR="00B46E4D">
              <w:rPr>
                <w:rFonts w:eastAsia="Times New Roman" w:cs="Aptos Serif"/>
                <w:color w:val="363636"/>
                <w:szCs w:val="24"/>
                <w:lang w:eastAsia="en-GB"/>
                <w14:ligatures w14:val="none"/>
              </w:rPr>
              <w:t xml:space="preserve"> is the factorised matrix, </w:t>
            </w:r>
            <m:oMath>
              <m:r>
                <w:rPr>
                  <w:rFonts w:ascii="Cambria Math" w:eastAsia="Times New Roman" w:hAnsi="Cambria Math" w:cs="Aptos Serif"/>
                  <w:color w:val="363636"/>
                  <w:szCs w:val="24"/>
                  <w:lang w:eastAsia="en-GB"/>
                  <w14:ligatures w14:val="none"/>
                </w:rPr>
                <m:t>v</m:t>
              </m:r>
            </m:oMath>
            <w:r w:rsidR="00AD164A">
              <w:rPr>
                <w:rFonts w:eastAsia="Times New Roman" w:cs="Aptos Serif"/>
                <w:color w:val="363636"/>
                <w:szCs w:val="24"/>
                <w:lang w:eastAsia="en-GB"/>
                <w14:ligatures w14:val="none"/>
              </w:rPr>
              <w:t xml:space="preserve"> is a vector and </w:t>
            </w:r>
            <m:oMath>
              <m:r>
                <w:rPr>
                  <w:rFonts w:ascii="Cambria Math" w:eastAsia="Times New Roman" w:hAnsi="Cambria Math" w:cs="Aptos Serif"/>
                  <w:color w:val="363636"/>
                  <w:szCs w:val="24"/>
                  <w:lang w:eastAsia="en-GB"/>
                  <w14:ligatures w14:val="none"/>
                </w:rPr>
                <m:t>m</m:t>
              </m:r>
            </m:oMath>
            <w:r w:rsidR="00AD164A">
              <w:rPr>
                <w:rFonts w:eastAsia="Times New Roman" w:cs="Aptos Serif"/>
                <w:color w:val="363636"/>
                <w:szCs w:val="24"/>
                <w:lang w:eastAsia="en-GB"/>
                <w14:ligatures w14:val="none"/>
              </w:rPr>
              <w:t xml:space="preserve"> is another matrix.</w:t>
            </w:r>
          </w:p>
        </w:tc>
      </w:tr>
    </w:tbl>
    <w:p w14:paraId="287C3630" w14:textId="267312E6" w:rsidR="008A618F" w:rsidRDefault="00EE2519" w:rsidP="00AD3C38">
      <w:pPr>
        <w:spacing w:before="240"/>
      </w:pPr>
      <w:r>
        <w:t>The</w:t>
      </w:r>
      <w:r w:rsidR="002A3A82">
        <w:t xml:space="preserve"> </w:t>
      </w:r>
      <w:r w:rsidR="002A3A82" w:rsidRPr="002A3A82">
        <w:rPr>
          <w:rStyle w:val="inlinecode"/>
        </w:rPr>
        <w:t>solve</w:t>
      </w:r>
      <w:r w:rsidR="002A3A82">
        <w:t xml:space="preserve"> method from the original matrix does the same </w:t>
      </w:r>
      <w:r w:rsidR="00AD3C38">
        <w:t>work, but it delegates the solution to a LU factori</w:t>
      </w:r>
      <w:r w:rsidR="00292618">
        <w:t>s</w:t>
      </w:r>
      <w:r w:rsidR="00AD3C38">
        <w:t>ation created on the fly.</w:t>
      </w:r>
      <w:r>
        <w:t xml:space="preserve"> If we need to solve more than one</w:t>
      </w:r>
      <w:r w:rsidR="00445E35">
        <w:t xml:space="preserve"> equation involving the same matrix at the left side, it is more efficient to perform the LU factori</w:t>
      </w:r>
      <w:r w:rsidR="00875A4E">
        <w:t>s</w:t>
      </w:r>
      <w:r w:rsidR="00445E35">
        <w:t xml:space="preserve">ation </w:t>
      </w:r>
      <w:r w:rsidR="00CE67B3">
        <w:t xml:space="preserve">once, and reuse </w:t>
      </w:r>
      <w:r w:rsidR="00875A4E">
        <w:t xml:space="preserve">the result </w:t>
      </w:r>
      <w:r w:rsidR="00CE67B3">
        <w:t>for each linear system, as this code show</w:t>
      </w:r>
      <w:r w:rsidR="000F6040">
        <w:t>s</w:t>
      </w:r>
      <w:r w:rsidR="00CE67B3">
        <w:t>:</w:t>
      </w:r>
    </w:p>
    <w:p w14:paraId="35E55157" w14:textId="7F7E0B49" w:rsidR="003954E0" w:rsidRDefault="003954E0" w:rsidP="00CD6165">
      <w:pPr>
        <w:pStyle w:val="Code0"/>
        <w:keepNext/>
        <w:rPr>
          <w:rStyle w:val="CdigoHTML"/>
          <w:color w:val="4A4A4A"/>
        </w:rPr>
      </w:pPr>
      <w:r>
        <w:rPr>
          <w:rStyle w:val="CdigoHTML"/>
          <w:color w:val="006400"/>
        </w:rPr>
        <w:lastRenderedPageBreak/>
        <w:t xml:space="preserve">-- This a matrix </w:t>
      </w:r>
      <w:r w:rsidR="00C92047">
        <w:rPr>
          <w:rStyle w:val="CdigoHTML"/>
          <w:color w:val="006400"/>
        </w:rPr>
        <w:t>whose LU factorisation will be reused.</w:t>
      </w:r>
    </w:p>
    <w:p w14:paraId="1CA4A013" w14:textId="644A7FCD" w:rsidR="00CE67B3" w:rsidRDefault="00CE67B3" w:rsidP="003954E0">
      <w:pPr>
        <w:pStyle w:val="Code0"/>
      </w:pPr>
      <w:r w:rsidRPr="003954E0">
        <w:rPr>
          <w:b/>
          <w:color w:val="4169E1"/>
        </w:rPr>
        <w:t>let</w:t>
      </w:r>
      <w:r>
        <w:t xml:space="preserve"> m = </w:t>
      </w:r>
      <w:r w:rsidRPr="003954E0">
        <w:rPr>
          <w:b/>
          <w:bCs/>
          <w:color w:val="008B8B"/>
        </w:rPr>
        <w:t>matrix</w:t>
      </w:r>
      <w:r>
        <w:t>::random(</w:t>
      </w:r>
      <w:r w:rsidRPr="003954E0">
        <w:rPr>
          <w:color w:val="0000FF"/>
        </w:rPr>
        <w:t>10</w:t>
      </w:r>
      <w:r>
        <w:t>);</w:t>
      </w:r>
    </w:p>
    <w:p w14:paraId="58C7F831" w14:textId="079C89A4" w:rsidR="00875A4E" w:rsidRDefault="00875A4E" w:rsidP="00875A4E">
      <w:pPr>
        <w:pStyle w:val="Code0"/>
        <w:rPr>
          <w:rStyle w:val="CdigoHTML"/>
          <w:color w:val="4A4A4A"/>
        </w:rPr>
      </w:pPr>
      <w:r>
        <w:rPr>
          <w:rStyle w:val="CdigoHTML"/>
          <w:color w:val="006400"/>
        </w:rPr>
        <w:t xml:space="preserve">-- The LU factorisation is </w:t>
      </w:r>
      <w:r w:rsidR="007B3C7C">
        <w:rPr>
          <w:rStyle w:val="CdigoHTML"/>
          <w:color w:val="006400"/>
        </w:rPr>
        <w:t>computed here.</w:t>
      </w:r>
    </w:p>
    <w:p w14:paraId="727A5CFB" w14:textId="09CEFEDD" w:rsidR="00CE67B3" w:rsidRDefault="00CE67B3" w:rsidP="003954E0">
      <w:pPr>
        <w:pStyle w:val="Code0"/>
      </w:pPr>
      <w:r w:rsidRPr="003954E0">
        <w:rPr>
          <w:b/>
          <w:color w:val="4169E1"/>
        </w:rPr>
        <w:t>let</w:t>
      </w:r>
      <w:r>
        <w:t xml:space="preserve"> lu = m.lu;</w:t>
      </w:r>
    </w:p>
    <w:p w14:paraId="734A1615" w14:textId="36E8F8C5" w:rsidR="007B3C7C" w:rsidRDefault="007B3C7C" w:rsidP="007B3C7C">
      <w:pPr>
        <w:pStyle w:val="Code0"/>
        <w:rPr>
          <w:rStyle w:val="CdigoHTML"/>
          <w:color w:val="4A4A4A"/>
        </w:rPr>
      </w:pPr>
      <w:r>
        <w:rPr>
          <w:rStyle w:val="CdigoHTML"/>
          <w:color w:val="006400"/>
        </w:rPr>
        <w:t>-- Now we generate a vector and a matrix for the right sides.</w:t>
      </w:r>
    </w:p>
    <w:p w14:paraId="43DC937D" w14:textId="7242BCFB" w:rsidR="007B3C7C" w:rsidRDefault="007B3C7C" w:rsidP="003954E0">
      <w:pPr>
        <w:pStyle w:val="Code0"/>
      </w:pPr>
      <w:r>
        <w:rPr>
          <w:b/>
          <w:color w:val="4169E1"/>
        </w:rPr>
        <w:t>l</w:t>
      </w:r>
      <w:r w:rsidRPr="003954E0">
        <w:rPr>
          <w:b/>
          <w:color w:val="4169E1"/>
        </w:rPr>
        <w:t>et</w:t>
      </w:r>
      <w:r w:rsidRPr="007B3C7C">
        <w:t xml:space="preserve"> n</w:t>
      </w:r>
      <w:r>
        <w:t xml:space="preserve"> = </w:t>
      </w:r>
      <w:r w:rsidRPr="003954E0">
        <w:rPr>
          <w:b/>
          <w:bCs/>
          <w:color w:val="008B8B"/>
        </w:rPr>
        <w:t>matrix</w:t>
      </w:r>
      <w:r>
        <w:t>::random(</w:t>
      </w:r>
      <w:r w:rsidRPr="00596F0D">
        <w:t>m.</w:t>
      </w:r>
      <w:r w:rsidR="00596F0D" w:rsidRPr="00596F0D">
        <w:t>rows</w:t>
      </w:r>
      <w:r>
        <w:t>)</w:t>
      </w:r>
      <w:r w:rsidR="00596F0D">
        <w:t xml:space="preserve">, v = </w:t>
      </w:r>
      <w:r w:rsidR="00596F0D">
        <w:rPr>
          <w:b/>
          <w:bCs/>
          <w:color w:val="008B8B"/>
        </w:rPr>
        <w:t>vec</w:t>
      </w:r>
      <w:r w:rsidR="00596F0D">
        <w:t>::random(</w:t>
      </w:r>
      <w:r w:rsidR="00596F0D" w:rsidRPr="00596F0D">
        <w:t>m.rows</w:t>
      </w:r>
      <w:r w:rsidR="00596F0D">
        <w:t>);</w:t>
      </w:r>
    </w:p>
    <w:p w14:paraId="44212035" w14:textId="13F284CE" w:rsidR="003818A5" w:rsidRDefault="003818A5" w:rsidP="003818A5">
      <w:pPr>
        <w:pStyle w:val="Code0"/>
        <w:rPr>
          <w:rStyle w:val="CdigoHTML"/>
          <w:color w:val="4A4A4A"/>
        </w:rPr>
      </w:pPr>
      <w:r>
        <w:rPr>
          <w:rStyle w:val="CdigoHTML"/>
          <w:color w:val="006400"/>
        </w:rPr>
        <w:t xml:space="preserve">-- Solve m*x=n and m*y=v, and check the </w:t>
      </w:r>
      <w:r w:rsidR="00982D41">
        <w:rPr>
          <w:rStyle w:val="CdigoHTML"/>
          <w:color w:val="006400"/>
        </w:rPr>
        <w:t>accuracy of the results</w:t>
      </w:r>
      <w:r>
        <w:rPr>
          <w:rStyle w:val="CdigoHTML"/>
          <w:color w:val="006400"/>
        </w:rPr>
        <w:t>.</w:t>
      </w:r>
    </w:p>
    <w:p w14:paraId="51DFE2FB" w14:textId="49AD0C8E" w:rsidR="00CE67B3" w:rsidRPr="002A3A82" w:rsidRDefault="002136AC" w:rsidP="002136AC">
      <w:pPr>
        <w:pStyle w:val="Code0"/>
      </w:pPr>
      <w:r>
        <w:t>(m * lu.solve(n) - n).amax;</w:t>
      </w:r>
      <w:r>
        <w:br/>
        <w:t>(m * lu.solve(v) - v).amax;</w:t>
      </w:r>
    </w:p>
    <w:p w14:paraId="2769903C" w14:textId="545CF1AD" w:rsidR="00B87E60" w:rsidRPr="001966E2" w:rsidRDefault="00842CDD" w:rsidP="008266D0">
      <w:pPr>
        <w:spacing w:before="240"/>
      </w:pPr>
      <w:r>
        <w:t xml:space="preserve">The accuracy, for the above example, is near </w:t>
      </w:r>
      <w:r w:rsidRPr="008266D0">
        <w:rPr>
          <w:rStyle w:val="inlinecode"/>
        </w:rPr>
        <w:t>1</w:t>
      </w:r>
      <w:r w:rsidR="008266D0" w:rsidRPr="008266D0">
        <w:rPr>
          <w:rStyle w:val="inlinecode"/>
        </w:rPr>
        <w:t>e</w:t>
      </w:r>
      <w:r w:rsidRPr="008266D0">
        <w:rPr>
          <w:rStyle w:val="inlinecode"/>
        </w:rPr>
        <w:t>-</w:t>
      </w:r>
      <w:r w:rsidR="008266D0" w:rsidRPr="008266D0">
        <w:rPr>
          <w:rStyle w:val="inlinecode"/>
        </w:rPr>
        <w:t>16</w:t>
      </w:r>
      <w:r w:rsidR="008266D0">
        <w:t xml:space="preserve"> or </w:t>
      </w:r>
      <w:r w:rsidR="008266D0" w:rsidRPr="008266D0">
        <w:rPr>
          <w:rStyle w:val="inlinecode"/>
        </w:rPr>
        <w:t>1e-15</w:t>
      </w:r>
      <w:r w:rsidR="008266D0">
        <w:t>.</w:t>
      </w:r>
    </w:p>
    <w:p w14:paraId="57689513" w14:textId="5AC79506" w:rsidR="00C83A38" w:rsidRDefault="00C83A38" w:rsidP="00C83A38">
      <w:pPr>
        <w:pStyle w:val="Ttulo2"/>
      </w:pPr>
      <w:bookmarkStart w:id="119" w:name="_Toc232272301"/>
      <w:r>
        <w:t>Cholesky</w:t>
      </w:r>
      <w:r w:rsidR="00C31586">
        <w:t xml:space="preserve"> decomposition</w:t>
      </w:r>
      <w:bookmarkEnd w:id="119"/>
    </w:p>
    <w:p w14:paraId="489C9C4F" w14:textId="62D533A5" w:rsidR="00C31586" w:rsidRDefault="006342E7" w:rsidP="00C31586">
      <w:pPr>
        <w:rPr>
          <w:rFonts w:eastAsiaTheme="minorEastAsia"/>
        </w:rPr>
      </w:pPr>
      <w:r>
        <w:fldChar w:fldCharType="begin"/>
      </w:r>
      <w:r>
        <w:instrText xml:space="preserve"> XE "</w:instrText>
      </w:r>
      <w:r w:rsidRPr="006342E7">
        <w:instrText>Cholesky</w:instrText>
      </w:r>
      <w:r>
        <w:instrText xml:space="preserve">" </w:instrText>
      </w:r>
      <w:r>
        <w:fldChar w:fldCharType="end"/>
      </w:r>
      <w:r w:rsidR="00AA23B7">
        <w:fldChar w:fldCharType="begin"/>
      </w:r>
      <w:r w:rsidR="00AA23B7">
        <w:instrText xml:space="preserve"> XE "</w:instrText>
      </w:r>
      <w:r w:rsidR="00AA23B7" w:rsidRPr="00AA23B7">
        <w:instrText>matrix:cholesky</w:instrText>
      </w:r>
      <w:r w:rsidR="00AA23B7">
        <w:instrText xml:space="preserve">" </w:instrText>
      </w:r>
      <w:r w:rsidR="00AA23B7">
        <w:fldChar w:fldCharType="end"/>
      </w:r>
      <w:r w:rsidR="00C31586">
        <w:t>Another important factorisation is the Cholesky decomposition. It requires</w:t>
      </w:r>
      <w:r w:rsidR="00797903">
        <w:t xml:space="preserve"> a square matrix, but this time, the matrix must be a symmetric one.</w:t>
      </w:r>
      <w:r w:rsidR="00157778">
        <w:t xml:space="preserve"> The Cholesky algorithm </w:t>
      </w:r>
      <w:r w:rsidR="00374890">
        <w:t xml:space="preserve">finds, for a given </w:t>
      </w:r>
      <m:oMath>
        <m:r>
          <w:rPr>
            <w:rFonts w:ascii="Cambria Math" w:hAnsi="Cambria Math"/>
          </w:rPr>
          <m:t>M</m:t>
        </m:r>
      </m:oMath>
      <w:r w:rsidR="00374890">
        <w:rPr>
          <w:rFonts w:eastAsiaTheme="minorEastAsia"/>
        </w:rPr>
        <w:t xml:space="preserve"> matrix, a lower-triangular matrix </w:t>
      </w:r>
      <m:oMath>
        <m:r>
          <w:rPr>
            <w:rFonts w:ascii="Cambria Math" w:hAnsi="Cambria Math"/>
          </w:rPr>
          <m:t>C</m:t>
        </m:r>
      </m:oMath>
      <w:r w:rsidR="00374890">
        <w:rPr>
          <w:rFonts w:eastAsiaTheme="minorEastAsia"/>
        </w:rPr>
        <w:t xml:space="preserve"> such that:</w:t>
      </w:r>
    </w:p>
    <w:p w14:paraId="498238D1" w14:textId="7EEE2929" w:rsidR="00374890" w:rsidRDefault="00000FBF" w:rsidP="00C31586">
      <m:oMathPara>
        <m:oMath>
          <m:r>
            <w:rPr>
              <w:rFonts w:ascii="Cambria Math" w:hAnsi="Cambria Math"/>
            </w:rPr>
            <m:t>M=C∙C'</m:t>
          </m:r>
        </m:oMath>
      </m:oMathPara>
    </w:p>
    <w:p w14:paraId="25221760" w14:textId="708AFB8A" w:rsidR="00C31586" w:rsidRDefault="00583755" w:rsidP="00517AD2">
      <w:r>
        <w:t>M</w:t>
      </w:r>
      <w:r w:rsidR="00E8739F">
        <w:t xml:space="preserve">atrices generated by multiplying </w:t>
      </w:r>
      <w:r w:rsidR="00AB566E">
        <w:t>a lower-triangular matrix by its transpose</w:t>
      </w:r>
      <w:r w:rsidR="00EA5D7A">
        <w:t xml:space="preserve"> are symmetric, as is easy to demonstrate. Not only that: the resulting matrix must be a </w:t>
      </w:r>
      <w:r w:rsidR="0045400B">
        <w:t xml:space="preserve">positive-definite matrix, with its determinant </w:t>
      </w:r>
      <w:r w:rsidR="00AF648C">
        <w:t xml:space="preserve">greater than </w:t>
      </w:r>
      <w:r w:rsidR="00506CCE">
        <w:t>zero since</w:t>
      </w:r>
      <w:r w:rsidR="000A5484">
        <w:t xml:space="preserve"> the determinant of </w:t>
      </w:r>
      <w:r w:rsidR="0010264B">
        <w:t>a</w:t>
      </w:r>
      <w:r w:rsidR="000A5484">
        <w:t xml:space="preserve"> matrix product is the product of the determinants.</w:t>
      </w:r>
      <w:r w:rsidR="00506CCE">
        <w:t xml:space="preserve"> </w:t>
      </w:r>
      <m:oMath>
        <m:r>
          <w:rPr>
            <w:rFonts w:ascii="Cambria Math" w:hAnsi="Cambria Math"/>
          </w:rPr>
          <m:t>C</m:t>
        </m:r>
      </m:oMath>
      <w:r w:rsidR="00506CCE">
        <w:rPr>
          <w:rFonts w:eastAsiaTheme="minorEastAsia"/>
        </w:rPr>
        <w:t xml:space="preserve">, when exists, can be considered a sort of square root of the original matrix </w:t>
      </w:r>
      <m:oMath>
        <m:r>
          <w:rPr>
            <w:rFonts w:ascii="Cambria Math" w:hAnsi="Cambria Math"/>
          </w:rPr>
          <m:t>M</m:t>
        </m:r>
      </m:oMath>
      <w:r w:rsidR="00506CCE">
        <w:rPr>
          <w:rFonts w:eastAsiaTheme="minorEastAsia"/>
        </w:rPr>
        <w:t>.</w:t>
      </w:r>
    </w:p>
    <w:p w14:paraId="2FD13F87" w14:textId="5154349C" w:rsidR="00BF558C" w:rsidRPr="001966E2" w:rsidRDefault="00617A4F" w:rsidP="00BF558C">
      <w:r>
        <w:t xml:space="preserve">A matrix provides two properties related to the Cholesky decomposition. </w:t>
      </w:r>
      <w:r w:rsidR="00C027AC">
        <w:t xml:space="preserve">The </w:t>
      </w:r>
      <w:r w:rsidR="00C027AC" w:rsidRPr="00C027AC">
        <w:rPr>
          <w:rStyle w:val="inlinecode"/>
        </w:rPr>
        <w:t>chol</w:t>
      </w:r>
      <w:r w:rsidR="00C027AC">
        <w:t xml:space="preserve"> property returns the lower-triangular matrix when it exists or throws an exception otherwise.</w:t>
      </w:r>
      <w:r w:rsidR="00BF18A6">
        <w:t xml:space="preserve"> The </w:t>
      </w:r>
      <w:r w:rsidR="00BF18A6" w:rsidRPr="00BF18A6">
        <w:rPr>
          <w:rStyle w:val="inlinecode"/>
        </w:rPr>
        <w:t>cholesky</w:t>
      </w:r>
      <w:r w:rsidR="00BF18A6">
        <w:t xml:space="preserve"> property, on the other hand, returns an object that encapsulates the</w:t>
      </w:r>
      <w:r w:rsidR="004922B7">
        <w:t xml:space="preserve"> Cholesky matrix. The reason for this apparent detour is that the returned </w:t>
      </w:r>
      <w:r w:rsidR="00AE107B">
        <w:t xml:space="preserve">object implements these two overloads of a </w:t>
      </w:r>
      <w:r w:rsidR="00AE107B" w:rsidRPr="00AE107B">
        <w:rPr>
          <w:rStyle w:val="inlinecode"/>
        </w:rPr>
        <w:t>solve</w:t>
      </w:r>
      <w:r w:rsidR="00AE107B">
        <w:t xml:space="preserve"> method:</w:t>
      </w:r>
    </w:p>
    <w:tbl>
      <w:tblPr>
        <w:tblW w:w="9069" w:type="dxa"/>
        <w:tblBorders>
          <w:top w:val="single" w:sz="6" w:space="0" w:color="DBDBDB"/>
          <w:left w:val="single" w:sz="6" w:space="0" w:color="DBDBDB"/>
          <w:bottom w:val="single" w:sz="6" w:space="0" w:color="DBDBDB"/>
          <w:right w:val="single" w:sz="6" w:space="0" w:color="DBDBDB"/>
        </w:tblBorders>
        <w:shd w:val="clear" w:color="auto" w:fill="FFFFFF"/>
        <w:tblCellMar>
          <w:top w:w="15" w:type="dxa"/>
          <w:left w:w="15" w:type="dxa"/>
          <w:bottom w:w="15" w:type="dxa"/>
          <w:right w:w="15" w:type="dxa"/>
        </w:tblCellMar>
        <w:tblLook w:val="04A0" w:firstRow="1" w:lastRow="0" w:firstColumn="1" w:lastColumn="0" w:noHBand="0" w:noVBand="1"/>
      </w:tblPr>
      <w:tblGrid>
        <w:gridCol w:w="2137"/>
        <w:gridCol w:w="6932"/>
      </w:tblGrid>
      <w:tr w:rsidR="00AE107B" w:rsidRPr="00B87E60" w14:paraId="487BCF8A" w14:textId="77777777" w:rsidTr="00434D6C">
        <w:tc>
          <w:tcPr>
            <w:tcW w:w="2137" w:type="dxa"/>
            <w:tcBorders>
              <w:top w:val="single" w:sz="2" w:space="0" w:color="DBDBDB"/>
              <w:left w:val="single" w:sz="2" w:space="0" w:color="DBDBDB"/>
              <w:bottom w:val="single" w:sz="6" w:space="0" w:color="DBDBDB"/>
              <w:right w:val="single" w:sz="2" w:space="0" w:color="DBDBDB"/>
            </w:tcBorders>
            <w:shd w:val="clear" w:color="auto" w:fill="FFFFFF"/>
            <w:tcMar>
              <w:top w:w="120" w:type="dxa"/>
              <w:left w:w="180" w:type="dxa"/>
              <w:bottom w:w="120" w:type="dxa"/>
              <w:right w:w="180" w:type="dxa"/>
            </w:tcMar>
            <w:hideMark/>
          </w:tcPr>
          <w:p w14:paraId="76D0A022" w14:textId="77777777" w:rsidR="00AE107B" w:rsidRDefault="00AE107B" w:rsidP="00434D6C">
            <w:pPr>
              <w:spacing w:after="0" w:line="240" w:lineRule="auto"/>
              <w:jc w:val="left"/>
              <w:rPr>
                <w:rStyle w:val="inlinecode"/>
                <w:lang w:eastAsia="en-GB"/>
              </w:rPr>
            </w:pPr>
            <w:r>
              <w:rPr>
                <w:rStyle w:val="inlinecode"/>
                <w:lang w:eastAsia="en-GB"/>
              </w:rPr>
              <w:t>solve(vec)</w:t>
            </w:r>
          </w:p>
          <w:p w14:paraId="3C9C2479" w14:textId="77777777" w:rsidR="00AE107B" w:rsidRPr="00B87E60" w:rsidRDefault="00AE107B" w:rsidP="00434D6C">
            <w:pPr>
              <w:spacing w:after="0" w:line="240" w:lineRule="auto"/>
              <w:jc w:val="left"/>
              <w:rPr>
                <w:rStyle w:val="inlinecode"/>
                <w:lang w:eastAsia="en-GB"/>
              </w:rPr>
            </w:pPr>
            <w:r>
              <w:rPr>
                <w:rStyle w:val="inlinecode"/>
                <w:lang w:eastAsia="en-GB"/>
              </w:rPr>
              <w:t>solve(matrix)</w:t>
            </w:r>
          </w:p>
        </w:tc>
        <w:tc>
          <w:tcPr>
            <w:tcW w:w="6932" w:type="dxa"/>
            <w:tcBorders>
              <w:top w:val="single" w:sz="2" w:space="0" w:color="DBDBDB"/>
              <w:left w:val="single" w:sz="2" w:space="0" w:color="DBDBDB"/>
              <w:bottom w:val="single" w:sz="6" w:space="0" w:color="DBDBDB"/>
              <w:right w:val="single" w:sz="2" w:space="0" w:color="DBDBDB"/>
            </w:tcBorders>
            <w:shd w:val="clear" w:color="auto" w:fill="FFFFFF"/>
            <w:tcMar>
              <w:top w:w="120" w:type="dxa"/>
              <w:left w:w="180" w:type="dxa"/>
              <w:bottom w:w="120" w:type="dxa"/>
              <w:right w:w="180" w:type="dxa"/>
            </w:tcMar>
            <w:hideMark/>
          </w:tcPr>
          <w:p w14:paraId="4D3013FE" w14:textId="77777777" w:rsidR="00AE107B" w:rsidRPr="00B87E60" w:rsidRDefault="00AE107B" w:rsidP="00434D6C">
            <w:pPr>
              <w:spacing w:after="0" w:line="240" w:lineRule="auto"/>
              <w:jc w:val="left"/>
              <w:rPr>
                <w:rFonts w:eastAsia="Times New Roman" w:cs="Aptos Serif"/>
                <w:color w:val="363636"/>
                <w:szCs w:val="24"/>
                <w:lang w:eastAsia="en-GB"/>
                <w14:ligatures w14:val="none"/>
              </w:rPr>
            </w:pPr>
            <w:r>
              <w:rPr>
                <w:rFonts w:eastAsia="Times New Roman" w:cs="Aptos Serif"/>
                <w:color w:val="363636"/>
                <w:szCs w:val="24"/>
                <w:lang w:eastAsia="en-GB"/>
                <w14:ligatures w14:val="none"/>
              </w:rPr>
              <w:t xml:space="preserve">Solves the equations </w:t>
            </w:r>
            <m:oMath>
              <m:r>
                <w:rPr>
                  <w:rFonts w:ascii="Cambria Math" w:eastAsia="Times New Roman" w:hAnsi="Cambria Math" w:cs="Aptos Serif"/>
                  <w:color w:val="363636"/>
                  <w:szCs w:val="24"/>
                  <w:lang w:eastAsia="en-GB"/>
                  <w14:ligatures w14:val="none"/>
                </w:rPr>
                <m:t>Mx=v</m:t>
              </m:r>
            </m:oMath>
            <w:r>
              <w:rPr>
                <w:rFonts w:eastAsia="Times New Roman" w:cs="Aptos Serif"/>
                <w:color w:val="363636"/>
                <w:szCs w:val="24"/>
                <w:lang w:eastAsia="en-GB"/>
                <w14:ligatures w14:val="none"/>
              </w:rPr>
              <w:t xml:space="preserve"> or </w:t>
            </w:r>
            <m:oMath>
              <m:r>
                <w:rPr>
                  <w:rFonts w:ascii="Cambria Math" w:eastAsia="Times New Roman" w:hAnsi="Cambria Math" w:cs="Aptos Serif"/>
                  <w:color w:val="363636"/>
                  <w:szCs w:val="24"/>
                  <w:lang w:eastAsia="en-GB"/>
                  <w14:ligatures w14:val="none"/>
                </w:rPr>
                <m:t>Mx=m</m:t>
              </m:r>
            </m:oMath>
            <w:r>
              <w:rPr>
                <w:rFonts w:eastAsia="Times New Roman" w:cs="Aptos Serif"/>
                <w:color w:val="363636"/>
                <w:szCs w:val="24"/>
                <w:lang w:eastAsia="en-GB"/>
                <w14:ligatures w14:val="none"/>
              </w:rPr>
              <w:t xml:space="preserve">, where </w:t>
            </w:r>
            <m:oMath>
              <m:r>
                <w:rPr>
                  <w:rFonts w:ascii="Cambria Math" w:eastAsia="Times New Roman" w:hAnsi="Cambria Math" w:cs="Aptos Serif"/>
                  <w:color w:val="363636"/>
                  <w:szCs w:val="24"/>
                  <w:lang w:eastAsia="en-GB"/>
                  <w14:ligatures w14:val="none"/>
                </w:rPr>
                <m:t>M</m:t>
              </m:r>
            </m:oMath>
            <w:r>
              <w:rPr>
                <w:rFonts w:eastAsia="Times New Roman" w:cs="Aptos Serif"/>
                <w:color w:val="363636"/>
                <w:szCs w:val="24"/>
                <w:lang w:eastAsia="en-GB"/>
                <w14:ligatures w14:val="none"/>
              </w:rPr>
              <w:t xml:space="preserve"> is the factorised matrix, </w:t>
            </w:r>
            <m:oMath>
              <m:r>
                <w:rPr>
                  <w:rFonts w:ascii="Cambria Math" w:eastAsia="Times New Roman" w:hAnsi="Cambria Math" w:cs="Aptos Serif"/>
                  <w:color w:val="363636"/>
                  <w:szCs w:val="24"/>
                  <w:lang w:eastAsia="en-GB"/>
                  <w14:ligatures w14:val="none"/>
                </w:rPr>
                <m:t>v</m:t>
              </m:r>
            </m:oMath>
            <w:r>
              <w:rPr>
                <w:rFonts w:eastAsia="Times New Roman" w:cs="Aptos Serif"/>
                <w:color w:val="363636"/>
                <w:szCs w:val="24"/>
                <w:lang w:eastAsia="en-GB"/>
                <w14:ligatures w14:val="none"/>
              </w:rPr>
              <w:t xml:space="preserve"> is a vector and </w:t>
            </w:r>
            <m:oMath>
              <m:r>
                <w:rPr>
                  <w:rFonts w:ascii="Cambria Math" w:eastAsia="Times New Roman" w:hAnsi="Cambria Math" w:cs="Aptos Serif"/>
                  <w:color w:val="363636"/>
                  <w:szCs w:val="24"/>
                  <w:lang w:eastAsia="en-GB"/>
                  <w14:ligatures w14:val="none"/>
                </w:rPr>
                <m:t>m</m:t>
              </m:r>
            </m:oMath>
            <w:r>
              <w:rPr>
                <w:rFonts w:eastAsia="Times New Roman" w:cs="Aptos Serif"/>
                <w:color w:val="363636"/>
                <w:szCs w:val="24"/>
                <w:lang w:eastAsia="en-GB"/>
                <w14:ligatures w14:val="none"/>
              </w:rPr>
              <w:t xml:space="preserve"> is another matrix.</w:t>
            </w:r>
          </w:p>
        </w:tc>
      </w:tr>
    </w:tbl>
    <w:p w14:paraId="21B3B04C" w14:textId="005B239B" w:rsidR="00241DC6" w:rsidRDefault="00241DC6" w:rsidP="00C73436">
      <w:pPr>
        <w:spacing w:before="240"/>
      </w:pPr>
      <w:r>
        <w:t xml:space="preserve">The lower-triangular matrix computed by the decomposition can also be retrieved from the </w:t>
      </w:r>
      <w:r w:rsidR="00C73436">
        <w:t xml:space="preserve">object return by </w:t>
      </w:r>
      <w:r w:rsidR="00C73436" w:rsidRPr="00C73436">
        <w:rPr>
          <w:rStyle w:val="inlinecode"/>
        </w:rPr>
        <w:t>cholesky</w:t>
      </w:r>
      <w:r w:rsidR="00C73436">
        <w:t xml:space="preserve"> using its </w:t>
      </w:r>
      <w:r w:rsidR="00C73436" w:rsidRPr="00C73436">
        <w:rPr>
          <w:rStyle w:val="inlinecode"/>
        </w:rPr>
        <w:t>lower</w:t>
      </w:r>
      <w:r w:rsidR="00C73436">
        <w:t xml:space="preserve"> property.</w:t>
      </w:r>
    </w:p>
    <w:p w14:paraId="2B24E948" w14:textId="77777777" w:rsidR="00EC5AC6" w:rsidRDefault="00EC5AC6" w:rsidP="00BF558C"/>
    <w:p w14:paraId="45072E70" w14:textId="60017CA2" w:rsidR="009645DD" w:rsidRDefault="009645DD" w:rsidP="00BF558C">
      <w:pPr>
        <w:sectPr w:rsidR="009645DD" w:rsidSect="009C66BA">
          <w:headerReference w:type="default" r:id="rId52"/>
          <w:type w:val="oddPage"/>
          <w:pgSz w:w="11906" w:h="16838" w:code="9"/>
          <w:pgMar w:top="1440" w:right="1440" w:bottom="1440" w:left="1440" w:header="720" w:footer="720" w:gutter="0"/>
          <w:cols w:space="720"/>
          <w:titlePg/>
          <w:docGrid w:linePitch="360"/>
        </w:sectPr>
      </w:pPr>
    </w:p>
    <w:p w14:paraId="706C1873" w14:textId="3E8397C0" w:rsidR="007019F0" w:rsidRDefault="007019F0" w:rsidP="007019F0">
      <w:pPr>
        <w:pStyle w:val="Ttulo1"/>
        <w:rPr>
          <w:sz w:val="48"/>
        </w:rPr>
      </w:pPr>
      <w:bookmarkStart w:id="120" w:name="_Toc232272302"/>
      <w:r>
        <w:lastRenderedPageBreak/>
        <w:t xml:space="preserve">List </w:t>
      </w:r>
      <w:r w:rsidRPr="007019F0">
        <w:t>comprehensions</w:t>
      </w:r>
      <w:bookmarkEnd w:id="120"/>
    </w:p>
    <w:p w14:paraId="7DF2F1E1" w14:textId="59616EC0" w:rsidR="007019F0" w:rsidRPr="006E27FA" w:rsidRDefault="00762778" w:rsidP="00505006">
      <w:r w:rsidRPr="007E479D">
        <w:rPr>
          <w:smallCaps/>
          <w:noProof/>
          <w:sz w:val="28"/>
          <w:szCs w:val="24"/>
        </w:rPr>
        <w:drawing>
          <wp:anchor distT="0" distB="0" distL="114300" distR="114300" simplePos="0" relativeHeight="251658250" behindDoc="1" locked="0" layoutInCell="1" allowOverlap="1" wp14:anchorId="3C198E0D" wp14:editId="7138200A">
            <wp:simplePos x="0" y="0"/>
            <wp:positionH relativeFrom="margin">
              <wp:posOffset>4282440</wp:posOffset>
            </wp:positionH>
            <wp:positionV relativeFrom="paragraph">
              <wp:posOffset>9525</wp:posOffset>
            </wp:positionV>
            <wp:extent cx="1662430" cy="1642110"/>
            <wp:effectExtent l="0" t="0" r="0" b="0"/>
            <wp:wrapTight wrapText="bothSides">
              <wp:wrapPolygon edited="0">
                <wp:start x="7673" y="0"/>
                <wp:lineTo x="5445" y="752"/>
                <wp:lineTo x="1485" y="3258"/>
                <wp:lineTo x="0" y="7517"/>
                <wp:lineTo x="0" y="13782"/>
                <wp:lineTo x="743" y="16037"/>
                <wp:lineTo x="4208" y="20046"/>
                <wp:lineTo x="7178" y="21299"/>
                <wp:lineTo x="7426" y="21299"/>
                <wp:lineTo x="13861" y="21299"/>
                <wp:lineTo x="14108" y="21299"/>
                <wp:lineTo x="17079" y="20046"/>
                <wp:lineTo x="20544" y="16037"/>
                <wp:lineTo x="21286" y="13782"/>
                <wp:lineTo x="21286" y="7517"/>
                <wp:lineTo x="20049" y="3508"/>
                <wp:lineTo x="15594" y="752"/>
                <wp:lineTo x="13613" y="0"/>
                <wp:lineTo x="7673" y="0"/>
              </wp:wrapPolygon>
            </wp:wrapTight>
            <wp:docPr id="404251492" name="Imagen 1">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4251492" name="Imagen 1">
                      <a:extLst>
                        <a:ext uri="{C183D7F6-B498-43B3-948B-1728B52AA6E4}">
                          <adec:decorative xmlns:adec="http://schemas.microsoft.com/office/drawing/2017/decorative" val="1"/>
                        </a:ext>
                      </a:extLst>
                    </pic:cNvPr>
                    <pic:cNvPicPr/>
                  </pic:nvPicPr>
                  <pic:blipFill>
                    <a:blip r:embed="rId53" cstate="print">
                      <a:extLst>
                        <a:ext uri="{28A0092B-C50C-407E-A947-70E740481C1C}">
                          <a14:useLocalDpi xmlns:a14="http://schemas.microsoft.com/office/drawing/2010/main" val="0"/>
                        </a:ext>
                      </a:extLst>
                    </a:blip>
                    <a:stretch>
                      <a:fillRect/>
                    </a:stretch>
                  </pic:blipFill>
                  <pic:spPr>
                    <a:xfrm>
                      <a:off x="0" y="0"/>
                      <a:ext cx="1662430" cy="1642110"/>
                    </a:xfrm>
                    <a:prstGeom prst="rect">
                      <a:avLst/>
                    </a:prstGeom>
                  </pic:spPr>
                </pic:pic>
              </a:graphicData>
            </a:graphic>
            <wp14:sizeRelH relativeFrom="margin">
              <wp14:pctWidth>0</wp14:pctWidth>
            </wp14:sizeRelH>
            <wp14:sizeRelV relativeFrom="margin">
              <wp14:pctHeight>0</wp14:pctHeight>
            </wp14:sizeRelV>
          </wp:anchor>
        </w:drawing>
      </w:r>
      <w:r w:rsidR="007019F0" w:rsidRPr="007E479D">
        <w:rPr>
          <w:smallCaps/>
          <w:sz w:val="28"/>
          <w:szCs w:val="24"/>
        </w:rPr>
        <w:t>A </w:t>
      </w:r>
      <w:r w:rsidR="007019F0" w:rsidRPr="00B913F3">
        <w:rPr>
          <w:rStyle w:val="nfasis"/>
          <w:rFonts w:cs="Aptos Serif"/>
          <w:i w:val="0"/>
          <w:smallCaps/>
          <w:sz w:val="28"/>
          <w:szCs w:val="24"/>
        </w:rPr>
        <w:t>list comprehension</w:t>
      </w:r>
      <w:r w:rsidR="007019F0" w:rsidRPr="00B913F3">
        <w:rPr>
          <w:rFonts w:cs="Aptos Serif"/>
          <w:smallCaps/>
        </w:rPr>
        <w:t> </w:t>
      </w:r>
      <w:r w:rsidR="007019F0" w:rsidRPr="006E27FA">
        <w:rPr>
          <w:smallCaps/>
        </w:rPr>
        <w:t>is</w:t>
      </w:r>
      <w:r w:rsidR="007019F0" w:rsidRPr="006E27FA">
        <w:t xml:space="preserve"> a syntactic sugar construct for filtering and mapping sequences, </w:t>
      </w:r>
      <w:r w:rsidR="00505006" w:rsidRPr="006E27FA">
        <w:t>vectors,</w:t>
      </w:r>
      <w:r w:rsidR="007019F0" w:rsidRPr="006E27FA">
        <w:t> and series. They simplify writing lambda functions for methods, and they are easier to read and understand.</w:t>
      </w:r>
    </w:p>
    <w:p w14:paraId="6C36398D" w14:textId="77777777" w:rsidR="007019F0" w:rsidRDefault="007019F0" w:rsidP="007019F0">
      <w:pPr>
        <w:pStyle w:val="Ttulo2"/>
      </w:pPr>
      <w:bookmarkStart w:id="121" w:name="_Toc232272303"/>
      <w:r w:rsidRPr="007019F0">
        <w:t>Syntax</w:t>
      </w:r>
      <w:bookmarkEnd w:id="121"/>
    </w:p>
    <w:p w14:paraId="774AB6F4" w14:textId="6C7A41F2" w:rsidR="007019F0" w:rsidRDefault="0095249E" w:rsidP="00505006">
      <w:pPr>
        <w:rPr>
          <w:szCs w:val="24"/>
        </w:rPr>
      </w:pPr>
      <w:r>
        <w:fldChar w:fldCharType="begin"/>
      </w:r>
      <w:r>
        <w:instrText xml:space="preserve"> XE "</w:instrText>
      </w:r>
      <w:r w:rsidRPr="00DE1C3F">
        <w:rPr>
          <w:lang w:val="en-US"/>
        </w:rPr>
        <w:instrText>list comprehensions</w:instrText>
      </w:r>
      <w:r>
        <w:instrText xml:space="preserve">" </w:instrText>
      </w:r>
      <w:r>
        <w:fldChar w:fldCharType="end"/>
      </w:r>
      <w:r w:rsidR="007019F0">
        <w:t>Suppose you need to write a formula like this one:</w:t>
      </w:r>
    </w:p>
    <w:p w14:paraId="70B58752" w14:textId="2370C9F1" w:rsidR="007019F0" w:rsidRDefault="00834F3A" w:rsidP="007019F0">
      <w:pPr>
        <w:pStyle w:val="Code0"/>
      </w:pPr>
      <w:r>
        <w:rPr>
          <w:rStyle w:val="CdigoHTML"/>
        </w:rPr>
        <w:t>i</w:t>
      </w:r>
      <w:r w:rsidR="007019F0">
        <w:rPr>
          <w:rStyle w:val="CdigoHTML"/>
        </w:rPr>
        <w:t>seq(</w:t>
      </w:r>
      <w:r w:rsidR="007019F0" w:rsidRPr="00E43082">
        <w:rPr>
          <w:color w:val="0000FF"/>
        </w:rPr>
        <w:t>1</w:t>
      </w:r>
      <w:r w:rsidR="007019F0">
        <w:rPr>
          <w:rStyle w:val="CdigoHTML"/>
        </w:rPr>
        <w:t xml:space="preserve">, </w:t>
      </w:r>
      <w:r w:rsidR="007019F0" w:rsidRPr="00E43082">
        <w:rPr>
          <w:color w:val="0000FF"/>
        </w:rPr>
        <w:t>100</w:t>
      </w:r>
      <w:r w:rsidR="007019F0">
        <w:rPr>
          <w:rStyle w:val="CdigoHTML"/>
        </w:rPr>
        <w:t>).filter(x =&gt; x</w:t>
      </w:r>
      <w:r w:rsidR="00606AB3">
        <w:rPr>
          <w:rStyle w:val="CdigoHTML"/>
        </w:rPr>
        <w:t>.</w:t>
      </w:r>
      <w:r w:rsidR="000B674A">
        <w:rPr>
          <w:rStyle w:val="CdigoHTML"/>
        </w:rPr>
        <w:t>odd</w:t>
      </w:r>
      <w:r w:rsidR="007019F0">
        <w:rPr>
          <w:rStyle w:val="CdigoHTML"/>
        </w:rPr>
        <w:t>).map(x =&gt; x</w:t>
      </w:r>
      <w:r w:rsidR="00823EAE" w:rsidRPr="00F230EC">
        <w:rPr>
          <w:rStyle w:val="CdigoHTML"/>
          <w:color w:val="0000FF"/>
          <w:vertAlign w:val="superscript"/>
        </w:rPr>
        <w:t>2</w:t>
      </w:r>
      <w:r w:rsidR="007019F0">
        <w:rPr>
          <w:rStyle w:val="CdigoHTML"/>
        </w:rPr>
        <w:t>)</w:t>
      </w:r>
    </w:p>
    <w:p w14:paraId="7F154853" w14:textId="16067774" w:rsidR="007019F0" w:rsidRPr="00C824A3" w:rsidRDefault="00505006" w:rsidP="00B913F3">
      <w:pPr>
        <w:pStyle w:val="NormalWeb"/>
        <w:shd w:val="clear" w:color="auto" w:fill="FFFFFF" w:themeFill="background1"/>
        <w:spacing w:before="240" w:beforeAutospacing="0" w:after="240" w:afterAutospacing="0"/>
        <w:rPr>
          <w:rFonts w:ascii="Aptos Serif" w:hAnsi="Aptos Serif" w:cs="Aptos Serif"/>
        </w:rPr>
      </w:pPr>
      <w:r w:rsidRPr="00C824A3">
        <w:rPr>
          <w:rFonts w:ascii="Aptos Serif" w:hAnsi="Aptos Serif" w:cs="Aptos Serif"/>
        </w:rPr>
        <w:t>This code</w:t>
      </w:r>
      <w:r w:rsidR="007019F0" w:rsidRPr="00C824A3">
        <w:rPr>
          <w:rFonts w:ascii="Aptos Serif" w:hAnsi="Aptos Serif" w:cs="Aptos Serif"/>
        </w:rPr>
        <w:t xml:space="preserve"> is not a candidate for the Turing Award: it takes the squares of all </w:t>
      </w:r>
      <w:r w:rsidR="000B674A">
        <w:rPr>
          <w:rFonts w:ascii="Aptos Serif" w:hAnsi="Aptos Serif" w:cs="Aptos Serif"/>
        </w:rPr>
        <w:t>odd</w:t>
      </w:r>
      <w:r w:rsidR="007019F0" w:rsidRPr="00C824A3">
        <w:rPr>
          <w:rFonts w:ascii="Aptos Serif" w:hAnsi="Aptos Serif" w:cs="Aptos Serif"/>
        </w:rPr>
        <w:t xml:space="preserve"> </w:t>
      </w:r>
      <w:r w:rsidR="00834F3A">
        <w:rPr>
          <w:rFonts w:ascii="Aptos Serif" w:hAnsi="Aptos Serif" w:cs="Aptos Serif"/>
        </w:rPr>
        <w:t xml:space="preserve">integer </w:t>
      </w:r>
      <w:r w:rsidR="007019F0" w:rsidRPr="00C824A3">
        <w:rPr>
          <w:rFonts w:ascii="Aptos Serif" w:hAnsi="Aptos Serif" w:cs="Aptos Serif"/>
        </w:rPr>
        <w:t xml:space="preserve">numbers between 0 and 100. You had to type two lambda functions, including arrows and lambda parameters, and you also had to explicitly mention </w:t>
      </w:r>
      <w:r w:rsidR="007019F0" w:rsidRPr="00211C66">
        <w:t>the</w:t>
      </w:r>
      <w:r w:rsidR="007019F0" w:rsidRPr="00211C66">
        <w:rPr>
          <w:rFonts w:ascii="Consolas" w:hAnsi="Consolas"/>
          <w:color w:val="000066"/>
        </w:rPr>
        <w:t> filter</w:t>
      </w:r>
      <w:r w:rsidR="007019F0" w:rsidRPr="00B564BB">
        <w:rPr>
          <w:rFonts w:ascii="Aptos Serif" w:hAnsi="Aptos Serif" w:cs="Aptos Serif"/>
          <w:color w:val="4A4A4A"/>
        </w:rPr>
        <w:t> </w:t>
      </w:r>
      <w:r w:rsidR="007019F0" w:rsidRPr="00C824A3">
        <w:rPr>
          <w:rFonts w:ascii="Aptos Serif" w:hAnsi="Aptos Serif" w:cs="Aptos Serif"/>
        </w:rPr>
        <w:t>and the </w:t>
      </w:r>
      <w:r w:rsidR="007019F0" w:rsidRPr="00B913F3">
        <w:rPr>
          <w:rFonts w:ascii="Consolas" w:hAnsi="Consolas"/>
          <w:color w:val="000066"/>
        </w:rPr>
        <w:t>map</w:t>
      </w:r>
      <w:r w:rsidR="007019F0" w:rsidRPr="00B564BB">
        <w:rPr>
          <w:rFonts w:ascii="Aptos Serif" w:hAnsi="Aptos Serif" w:cs="Aptos Serif"/>
          <w:color w:val="4A4A4A"/>
        </w:rPr>
        <w:t> </w:t>
      </w:r>
      <w:r w:rsidR="007019F0" w:rsidRPr="00C824A3">
        <w:rPr>
          <w:rFonts w:ascii="Aptos Serif" w:hAnsi="Aptos Serif" w:cs="Aptos Serif"/>
        </w:rPr>
        <w:t>methods, including the parentheses enclosing their arguments.</w:t>
      </w:r>
    </w:p>
    <w:p w14:paraId="6E849BF3" w14:textId="77777777" w:rsidR="007019F0" w:rsidRPr="00C824A3" w:rsidRDefault="007019F0" w:rsidP="00B564BB">
      <w:r w:rsidRPr="00C824A3">
        <w:t>This alternative expression does the same, is shorter to type and easier to read:</w:t>
      </w:r>
    </w:p>
    <w:p w14:paraId="20871606" w14:textId="112147A1" w:rsidR="007019F0" w:rsidRDefault="007019F0" w:rsidP="00183F3C">
      <w:pPr>
        <w:pStyle w:val="Code0"/>
      </w:pPr>
      <w:r>
        <w:rPr>
          <w:rStyle w:val="CdigoHTML"/>
        </w:rPr>
        <w:t xml:space="preserve">[x </w:t>
      </w:r>
      <w:r w:rsidR="006A21BD" w:rsidRPr="006A21BD">
        <w:rPr>
          <w:rStyle w:val="CdigoHTML"/>
        </w:rPr>
        <w:t>&lt;-</w:t>
      </w:r>
      <w:r>
        <w:rPr>
          <w:rStyle w:val="CdigoHTML"/>
        </w:rPr>
        <w:t xml:space="preserve"> </w:t>
      </w:r>
      <w:r w:rsidR="00834F3A">
        <w:rPr>
          <w:rStyle w:val="CdigoHTML"/>
        </w:rPr>
        <w:t>i</w:t>
      </w:r>
      <w:r>
        <w:rPr>
          <w:rStyle w:val="CdigoHTML"/>
        </w:rPr>
        <w:t>seq(</w:t>
      </w:r>
      <w:r w:rsidRPr="00E43082">
        <w:rPr>
          <w:color w:val="0000FF"/>
        </w:rPr>
        <w:t>1</w:t>
      </w:r>
      <w:r>
        <w:rPr>
          <w:rStyle w:val="CdigoHTML"/>
        </w:rPr>
        <w:t xml:space="preserve">, </w:t>
      </w:r>
      <w:r w:rsidRPr="00E43082">
        <w:rPr>
          <w:color w:val="0000FF"/>
        </w:rPr>
        <w:t>100</w:t>
      </w:r>
      <w:r>
        <w:rPr>
          <w:rStyle w:val="CdigoHTML"/>
        </w:rPr>
        <w:t>) : x</w:t>
      </w:r>
      <w:r w:rsidR="000B674A">
        <w:rPr>
          <w:rStyle w:val="CdigoHTML"/>
        </w:rPr>
        <w:t>.odd</w:t>
      </w:r>
      <w:r>
        <w:rPr>
          <w:rStyle w:val="CdigoHTML"/>
        </w:rPr>
        <w:t xml:space="preserve"> =&gt; x</w:t>
      </w:r>
      <w:r w:rsidR="00F230EC" w:rsidRPr="00F230EC">
        <w:rPr>
          <w:rStyle w:val="CdigoHTML"/>
          <w:color w:val="0000FF"/>
          <w:vertAlign w:val="superscript"/>
        </w:rPr>
        <w:t>2</w:t>
      </w:r>
      <w:r>
        <w:rPr>
          <w:rStyle w:val="CdigoHTML"/>
        </w:rPr>
        <w:t>]</w:t>
      </w:r>
    </w:p>
    <w:p w14:paraId="11F317DA" w14:textId="546CFAEF" w:rsidR="0057512B" w:rsidRDefault="0057512B" w:rsidP="00B564BB">
      <w:pPr>
        <w:spacing w:before="240"/>
      </w:pPr>
      <w:r>
        <w:t xml:space="preserve">With this trick, we have avoided </w:t>
      </w:r>
      <w:r w:rsidR="00606AB3">
        <w:t xml:space="preserve">repeating the declaration of the parameter </w:t>
      </w:r>
      <w:r w:rsidR="00606AB3" w:rsidRPr="00606AB3">
        <w:rPr>
          <w:rStyle w:val="inlinecode"/>
        </w:rPr>
        <w:t>x</w:t>
      </w:r>
      <w:r w:rsidR="00606AB3">
        <w:t xml:space="preserve"> in the two lambda definitions</w:t>
      </w:r>
      <w:r w:rsidR="006C5D73">
        <w:t xml:space="preserve"> used in the expression</w:t>
      </w:r>
      <w:r w:rsidR="00606AB3">
        <w:t>.</w:t>
      </w:r>
    </w:p>
    <w:p w14:paraId="7964A0F1" w14:textId="6715718C" w:rsidR="007019F0" w:rsidRPr="00C824A3" w:rsidRDefault="00606AB3" w:rsidP="00B564BB">
      <w:pPr>
        <w:spacing w:before="240"/>
        <w:rPr>
          <w:szCs w:val="24"/>
        </w:rPr>
      </w:pPr>
      <w:r>
        <w:t>In this example, s</w:t>
      </w:r>
      <w:r w:rsidR="007019F0" w:rsidRPr="00C824A3">
        <w:t>ince the source of all numbers is a range sequence, you could also use a simpler expression for the range:</w:t>
      </w:r>
    </w:p>
    <w:p w14:paraId="4239F25F" w14:textId="6D6CE4A3" w:rsidR="007019F0" w:rsidRDefault="007019F0" w:rsidP="00183F3C">
      <w:pPr>
        <w:pStyle w:val="Code0"/>
      </w:pPr>
      <w:r>
        <w:rPr>
          <w:rStyle w:val="CdigoHTML"/>
        </w:rPr>
        <w:t xml:space="preserve">[x </w:t>
      </w:r>
      <w:r w:rsidR="006A21BD">
        <w:rPr>
          <w:rStyle w:val="CdigoHTML"/>
        </w:rPr>
        <w:t>&lt;-</w:t>
      </w:r>
      <w:r>
        <w:rPr>
          <w:rStyle w:val="CdigoHTML"/>
        </w:rPr>
        <w:t xml:space="preserve"> </w:t>
      </w:r>
      <w:r w:rsidRPr="00E43082">
        <w:rPr>
          <w:color w:val="0000FF"/>
        </w:rPr>
        <w:t>1</w:t>
      </w:r>
      <w:r>
        <w:rPr>
          <w:rStyle w:val="CdigoHTML"/>
        </w:rPr>
        <w:t>..</w:t>
      </w:r>
      <w:r w:rsidRPr="00E43082">
        <w:rPr>
          <w:color w:val="0000FF"/>
        </w:rPr>
        <w:t>100</w:t>
      </w:r>
      <w:r>
        <w:rPr>
          <w:rStyle w:val="CdigoHTML"/>
        </w:rPr>
        <w:t xml:space="preserve"> : x</w:t>
      </w:r>
      <w:r w:rsidR="006C5D73">
        <w:rPr>
          <w:rStyle w:val="CdigoHTML"/>
        </w:rPr>
        <w:t>.odd</w:t>
      </w:r>
      <w:r>
        <w:rPr>
          <w:rStyle w:val="CdigoHTML"/>
        </w:rPr>
        <w:t xml:space="preserve"> =&gt; x</w:t>
      </w:r>
      <w:r w:rsidR="00F230EC" w:rsidRPr="00F230EC">
        <w:rPr>
          <w:rStyle w:val="CdigoHTML"/>
          <w:color w:val="0000FF"/>
          <w:vertAlign w:val="superscript"/>
        </w:rPr>
        <w:t>2</w:t>
      </w:r>
      <w:r>
        <w:rPr>
          <w:rStyle w:val="CdigoHTML"/>
        </w:rPr>
        <w:t>]</w:t>
      </w:r>
    </w:p>
    <w:p w14:paraId="46EB56BB" w14:textId="446CEE97" w:rsidR="00947FED" w:rsidRDefault="00947FED" w:rsidP="00B564BB">
      <w:pPr>
        <w:spacing w:before="240"/>
      </w:pPr>
      <w:r>
        <w:t xml:space="preserve">The new syntax even takes care of any </w:t>
      </w:r>
      <w:r w:rsidR="00121FE9">
        <w:t>type conversion performed by the mapper.</w:t>
      </w:r>
    </w:p>
    <w:p w14:paraId="1601F6F2" w14:textId="6141C9D1" w:rsidR="00121FE9" w:rsidRDefault="00121FE9" w:rsidP="00121FE9">
      <w:pPr>
        <w:pStyle w:val="Code0"/>
        <w:rPr>
          <w:rStyle w:val="CdigoHTML"/>
        </w:rPr>
      </w:pPr>
      <w:r>
        <w:rPr>
          <w:rStyle w:val="CdigoHTML"/>
          <w:color w:val="006400"/>
        </w:rPr>
        <w:t>-- This expression doesn’t compile!!!</w:t>
      </w:r>
    </w:p>
    <w:p w14:paraId="7A990066" w14:textId="6FB4176E" w:rsidR="00121FE9" w:rsidRDefault="00121FE9" w:rsidP="00121FE9">
      <w:pPr>
        <w:pStyle w:val="Code0"/>
      </w:pPr>
      <w:r>
        <w:rPr>
          <w:rStyle w:val="CdigoHTML"/>
        </w:rPr>
        <w:t>iseq(</w:t>
      </w:r>
      <w:r w:rsidRPr="00E43082">
        <w:rPr>
          <w:color w:val="0000FF"/>
        </w:rPr>
        <w:t>1</w:t>
      </w:r>
      <w:r>
        <w:rPr>
          <w:rStyle w:val="CdigoHTML"/>
        </w:rPr>
        <w:t xml:space="preserve">, </w:t>
      </w:r>
      <w:r w:rsidRPr="00E43082">
        <w:rPr>
          <w:color w:val="0000FF"/>
        </w:rPr>
        <w:t>100</w:t>
      </w:r>
      <w:r>
        <w:rPr>
          <w:rStyle w:val="CdigoHTML"/>
        </w:rPr>
        <w:t>).filter(x =&gt; x.odd).map(x =&gt; sqrt(x));</w:t>
      </w:r>
    </w:p>
    <w:p w14:paraId="07CB4B92" w14:textId="3699E5D2" w:rsidR="00121FE9" w:rsidRDefault="00121FE9" w:rsidP="00121FE9">
      <w:pPr>
        <w:pStyle w:val="Code0"/>
        <w:rPr>
          <w:rStyle w:val="CdigoHTML"/>
        </w:rPr>
      </w:pPr>
      <w:r>
        <w:rPr>
          <w:rStyle w:val="CdigoHTML"/>
          <w:color w:val="006400"/>
        </w:rPr>
        <w:t>-- We need to use mapReal</w:t>
      </w:r>
      <w:r w:rsidR="00CD0217">
        <w:rPr>
          <w:rStyle w:val="CdigoHTML"/>
          <w:color w:val="006400"/>
        </w:rPr>
        <w:t>.</w:t>
      </w:r>
    </w:p>
    <w:p w14:paraId="34FA1BC5" w14:textId="6978AA00" w:rsidR="00DA3E83" w:rsidRPr="00DA3E83" w:rsidRDefault="00CD0217" w:rsidP="00DA3E83">
      <w:pPr>
        <w:pStyle w:val="Code0"/>
        <w:rPr>
          <w:rStyle w:val="CdigoHTML"/>
          <w:rFonts w:eastAsiaTheme="minorHAnsi"/>
          <w:sz w:val="21"/>
          <w:szCs w:val="21"/>
        </w:rPr>
      </w:pPr>
      <w:r w:rsidRPr="00DA3E83">
        <w:rPr>
          <w:rStyle w:val="CdigoHTML"/>
          <w:sz w:val="21"/>
          <w:szCs w:val="21"/>
        </w:rPr>
        <w:t>iseq(</w:t>
      </w:r>
      <w:r w:rsidR="008512FE" w:rsidRPr="00E43082">
        <w:rPr>
          <w:color w:val="0000FF"/>
        </w:rPr>
        <w:t>1</w:t>
      </w:r>
      <w:r w:rsidR="008512FE">
        <w:rPr>
          <w:rStyle w:val="CdigoHTML"/>
        </w:rPr>
        <w:t xml:space="preserve">, </w:t>
      </w:r>
      <w:r w:rsidR="008512FE" w:rsidRPr="00E43082">
        <w:rPr>
          <w:color w:val="0000FF"/>
        </w:rPr>
        <w:t>100</w:t>
      </w:r>
      <w:r w:rsidRPr="00DA3E83">
        <w:rPr>
          <w:rStyle w:val="CdigoHTML"/>
          <w:sz w:val="21"/>
          <w:szCs w:val="21"/>
        </w:rPr>
        <w:t>).filter(x =&gt; x.odd).map</w:t>
      </w:r>
      <w:r w:rsidR="008512FE">
        <w:rPr>
          <w:rStyle w:val="CdigoHTML"/>
          <w:sz w:val="21"/>
          <w:szCs w:val="21"/>
        </w:rPr>
        <w:t>Real</w:t>
      </w:r>
      <w:r w:rsidRPr="00DA3E83">
        <w:rPr>
          <w:rStyle w:val="CdigoHTML"/>
          <w:sz w:val="21"/>
          <w:szCs w:val="21"/>
        </w:rPr>
        <w:t>(x =&gt; sqrt(x));</w:t>
      </w:r>
    </w:p>
    <w:p w14:paraId="14995D3B" w14:textId="3159B1BE" w:rsidR="003335BB" w:rsidRDefault="003335BB" w:rsidP="003335BB">
      <w:pPr>
        <w:spacing w:before="240"/>
      </w:pPr>
      <w:r>
        <w:t xml:space="preserve">However, if we perform the change in the list comprehension, </w:t>
      </w:r>
      <w:r w:rsidR="00256913">
        <w:t xml:space="preserve">the compiler automatically picks </w:t>
      </w:r>
      <w:r w:rsidR="00256913" w:rsidRPr="00256913">
        <w:rPr>
          <w:rStyle w:val="inlinecode"/>
        </w:rPr>
        <w:t>mapReal</w:t>
      </w:r>
      <w:r w:rsidR="00256913">
        <w:t xml:space="preserve"> for the mapper:</w:t>
      </w:r>
    </w:p>
    <w:p w14:paraId="21AE34AF" w14:textId="387B6ED4" w:rsidR="00256913" w:rsidRDefault="00256913" w:rsidP="00256913">
      <w:pPr>
        <w:pStyle w:val="Code0"/>
      </w:pPr>
      <w:r>
        <w:rPr>
          <w:rStyle w:val="CdigoHTML"/>
        </w:rPr>
        <w:t xml:space="preserve">[x &lt;- </w:t>
      </w:r>
      <w:r w:rsidRPr="00E43082">
        <w:rPr>
          <w:color w:val="0000FF"/>
        </w:rPr>
        <w:t>1</w:t>
      </w:r>
      <w:r>
        <w:rPr>
          <w:rStyle w:val="CdigoHTML"/>
        </w:rPr>
        <w:t>..</w:t>
      </w:r>
      <w:r w:rsidRPr="00E43082">
        <w:rPr>
          <w:color w:val="0000FF"/>
        </w:rPr>
        <w:t>100</w:t>
      </w:r>
      <w:r>
        <w:rPr>
          <w:rStyle w:val="CdigoHTML"/>
        </w:rPr>
        <w:t xml:space="preserve"> : x.odd =&gt; </w:t>
      </w:r>
      <w:r w:rsidR="00A26EDE">
        <w:rPr>
          <w:rStyle w:val="CdigoHTML"/>
        </w:rPr>
        <w:t>sqrt(x)</w:t>
      </w:r>
      <w:r>
        <w:rPr>
          <w:rStyle w:val="CdigoHTML"/>
        </w:rPr>
        <w:t>]</w:t>
      </w:r>
      <w:r w:rsidR="00A26EDE">
        <w:rPr>
          <w:rStyle w:val="CdigoHTML"/>
        </w:rPr>
        <w:t xml:space="preserve">  </w:t>
      </w:r>
      <w:r w:rsidR="00A26EDE" w:rsidRPr="00A26EDE">
        <w:rPr>
          <w:rStyle w:val="CdigoHTML"/>
          <w:color w:val="006400"/>
        </w:rPr>
        <w:t>-- A-OK!</w:t>
      </w:r>
    </w:p>
    <w:p w14:paraId="44140AC4" w14:textId="0A3DDD89" w:rsidR="007019F0" w:rsidRPr="00C824A3" w:rsidRDefault="003335BB" w:rsidP="00DA3E83">
      <w:pPr>
        <w:spacing w:before="240"/>
      </w:pPr>
      <w:r>
        <w:t>The s</w:t>
      </w:r>
      <w:r w:rsidR="007019F0" w:rsidRPr="00C824A3">
        <w:t xml:space="preserve">yntax for this construct can be </w:t>
      </w:r>
      <w:r w:rsidR="00FA782C" w:rsidRPr="00C824A3">
        <w:t>summarised</w:t>
      </w:r>
      <w:r w:rsidR="007019F0" w:rsidRPr="00C824A3">
        <w:t xml:space="preserve"> like this:</w:t>
      </w:r>
    </w:p>
    <w:p w14:paraId="732CC456" w14:textId="521BB4AF" w:rsidR="007019F0" w:rsidRDefault="007019F0" w:rsidP="00183F3C">
      <w:pPr>
        <w:pStyle w:val="Code0"/>
      </w:pPr>
      <w:r>
        <w:rPr>
          <w:rStyle w:val="CdigoHTML"/>
        </w:rPr>
        <w:t>[</w:t>
      </w:r>
      <w:r>
        <w:rPr>
          <w:rStyle w:val="CdigoHTML"/>
          <w:i/>
          <w:iCs/>
        </w:rPr>
        <w:t>identifier</w:t>
      </w:r>
      <w:r>
        <w:rPr>
          <w:rStyle w:val="CdigoHTML"/>
        </w:rPr>
        <w:t xml:space="preserve"> </w:t>
      </w:r>
      <w:r w:rsidR="006A21BD">
        <w:rPr>
          <w:rStyle w:val="CdigoHTML"/>
        </w:rPr>
        <w:t>&lt;-</w:t>
      </w:r>
      <w:r>
        <w:rPr>
          <w:rStyle w:val="CdigoHTML"/>
        </w:rPr>
        <w:t xml:space="preserve"> </w:t>
      </w:r>
      <w:r>
        <w:rPr>
          <w:rStyle w:val="CdigoHTML"/>
          <w:i/>
          <w:iCs/>
        </w:rPr>
        <w:t>generator</w:t>
      </w:r>
      <w:r>
        <w:rPr>
          <w:rStyle w:val="CdigoHTML"/>
        </w:rPr>
        <w:t xml:space="preserve"> : </w:t>
      </w:r>
      <w:r>
        <w:rPr>
          <w:rStyle w:val="CdigoHTML"/>
          <w:i/>
          <w:iCs/>
        </w:rPr>
        <w:t>filter</w:t>
      </w:r>
      <w:r>
        <w:rPr>
          <w:rStyle w:val="CdigoHTML"/>
        </w:rPr>
        <w:t xml:space="preserve"> =&gt; </w:t>
      </w:r>
      <w:r>
        <w:rPr>
          <w:rStyle w:val="CdigoHTML"/>
          <w:i/>
          <w:iCs/>
        </w:rPr>
        <w:t>mapping</w:t>
      </w:r>
      <w:r>
        <w:rPr>
          <w:rStyle w:val="CdigoHTML"/>
        </w:rPr>
        <w:t>]</w:t>
      </w:r>
    </w:p>
    <w:p w14:paraId="1775198C" w14:textId="3F1F75BC" w:rsidR="007019F0" w:rsidRPr="00B913F3" w:rsidRDefault="007019F0" w:rsidP="00B913F3">
      <w:pPr>
        <w:pStyle w:val="NormalWeb"/>
        <w:shd w:val="clear" w:color="auto" w:fill="FFFFFF" w:themeFill="background1"/>
        <w:spacing w:before="240" w:beforeAutospacing="0" w:after="240" w:afterAutospacing="0"/>
        <w:rPr>
          <w:rFonts w:ascii="Aptos Serif" w:hAnsi="Aptos Serif" w:cs="Aptos Serif"/>
        </w:rPr>
      </w:pPr>
      <w:r w:rsidRPr="00C824A3">
        <w:rPr>
          <w:rFonts w:ascii="Aptos Serif" w:hAnsi="Aptos Serif" w:cs="Aptos Serif"/>
        </w:rPr>
        <w:lastRenderedPageBreak/>
        <w:t>Both </w:t>
      </w:r>
      <w:r w:rsidRPr="00B913F3">
        <w:rPr>
          <w:rFonts w:ascii="Consolas" w:hAnsi="Consolas"/>
          <w:color w:val="000066"/>
        </w:rPr>
        <w:t>filter</w:t>
      </w:r>
      <w:r w:rsidRPr="00B913F3">
        <w:rPr>
          <w:rFonts w:ascii="Aptos Serif" w:hAnsi="Aptos Serif" w:cs="Aptos Serif"/>
        </w:rPr>
        <w:t> </w:t>
      </w:r>
      <w:r w:rsidRPr="00C824A3">
        <w:rPr>
          <w:rFonts w:ascii="Aptos Serif" w:hAnsi="Aptos Serif" w:cs="Aptos Serif"/>
        </w:rPr>
        <w:t>and</w:t>
      </w:r>
      <w:r w:rsidRPr="00B913F3">
        <w:rPr>
          <w:rFonts w:ascii="Aptos Serif" w:hAnsi="Aptos Serif" w:cs="Aptos Serif"/>
        </w:rPr>
        <w:t> </w:t>
      </w:r>
      <w:r w:rsidRPr="00B913F3">
        <w:rPr>
          <w:rFonts w:ascii="Consolas" w:hAnsi="Consolas"/>
          <w:color w:val="000066"/>
        </w:rPr>
        <w:t>map</w:t>
      </w:r>
      <w:r w:rsidRPr="00B913F3">
        <w:rPr>
          <w:rFonts w:ascii="Aptos Serif" w:hAnsi="Aptos Serif" w:cs="Aptos Serif"/>
        </w:rPr>
        <w:t> </w:t>
      </w:r>
      <w:r w:rsidRPr="00C824A3">
        <w:rPr>
          <w:rFonts w:ascii="Aptos Serif" w:hAnsi="Aptos Serif" w:cs="Aptos Serif"/>
        </w:rPr>
        <w:t>are optional:</w:t>
      </w:r>
    </w:p>
    <w:p w14:paraId="7AD79430" w14:textId="77777777" w:rsidR="007019F0" w:rsidRDefault="007019F0" w:rsidP="00183F3C">
      <w:pPr>
        <w:pStyle w:val="Code0"/>
        <w:rPr>
          <w:rStyle w:val="CdigoHTML"/>
        </w:rPr>
      </w:pPr>
      <w:r>
        <w:rPr>
          <w:rStyle w:val="CdigoHTML"/>
          <w:color w:val="006400"/>
        </w:rPr>
        <w:t>-- This expression...</w:t>
      </w:r>
    </w:p>
    <w:p w14:paraId="3B5CF066" w14:textId="6CB4ACFB" w:rsidR="007019F0" w:rsidRDefault="007019F0" w:rsidP="00183F3C">
      <w:pPr>
        <w:pStyle w:val="Code0"/>
        <w:rPr>
          <w:rStyle w:val="CdigoHTML"/>
        </w:rPr>
      </w:pPr>
      <w:r>
        <w:rPr>
          <w:rStyle w:val="CdigoHTML"/>
        </w:rPr>
        <w:t xml:space="preserve">[x </w:t>
      </w:r>
      <w:r w:rsidR="006A21BD">
        <w:rPr>
          <w:rStyle w:val="CdigoHTML"/>
        </w:rPr>
        <w:t>&lt;-</w:t>
      </w:r>
      <w:r>
        <w:rPr>
          <w:rStyle w:val="CdigoHTML"/>
        </w:rPr>
        <w:t xml:space="preserve"> </w:t>
      </w:r>
      <w:r w:rsidRPr="00E43082">
        <w:rPr>
          <w:color w:val="0000FF"/>
        </w:rPr>
        <w:t>1</w:t>
      </w:r>
      <w:r>
        <w:rPr>
          <w:rStyle w:val="CdigoHTML"/>
        </w:rPr>
        <w:t>..</w:t>
      </w:r>
      <w:r w:rsidRPr="00E43082">
        <w:rPr>
          <w:color w:val="0000FF"/>
        </w:rPr>
        <w:t>100</w:t>
      </w:r>
      <w:r>
        <w:rPr>
          <w:rStyle w:val="CdigoHTML"/>
        </w:rPr>
        <w:t>];</w:t>
      </w:r>
    </w:p>
    <w:p w14:paraId="777F464D" w14:textId="77777777" w:rsidR="007019F0" w:rsidRDefault="007019F0" w:rsidP="00183F3C">
      <w:pPr>
        <w:pStyle w:val="Code0"/>
        <w:rPr>
          <w:rStyle w:val="CdigoHTML"/>
        </w:rPr>
      </w:pPr>
      <w:r>
        <w:rPr>
          <w:rStyle w:val="CdigoHTML"/>
          <w:color w:val="006400"/>
        </w:rPr>
        <w:t>-- ... is equivalent to this one:</w:t>
      </w:r>
    </w:p>
    <w:p w14:paraId="68B90296" w14:textId="0DAEBD6F" w:rsidR="007019F0" w:rsidRDefault="007F7682" w:rsidP="00183F3C">
      <w:pPr>
        <w:pStyle w:val="Code0"/>
      </w:pPr>
      <w:r>
        <w:rPr>
          <w:rStyle w:val="CdigoHTML"/>
        </w:rPr>
        <w:t>i</w:t>
      </w:r>
      <w:r w:rsidR="007019F0">
        <w:rPr>
          <w:rStyle w:val="CdigoHTML"/>
        </w:rPr>
        <w:t>seq(</w:t>
      </w:r>
      <w:r w:rsidR="007019F0" w:rsidRPr="00E43082">
        <w:rPr>
          <w:color w:val="0000FF"/>
        </w:rPr>
        <w:t>1</w:t>
      </w:r>
      <w:r w:rsidR="007019F0">
        <w:rPr>
          <w:rStyle w:val="CdigoHTML"/>
        </w:rPr>
        <w:t xml:space="preserve">, </w:t>
      </w:r>
      <w:r w:rsidR="007019F0" w:rsidRPr="00E43082">
        <w:rPr>
          <w:color w:val="0000FF"/>
        </w:rPr>
        <w:t>100</w:t>
      </w:r>
      <w:r w:rsidR="007019F0">
        <w:rPr>
          <w:rStyle w:val="CdigoHTML"/>
        </w:rPr>
        <w:t>)</w:t>
      </w:r>
    </w:p>
    <w:p w14:paraId="1CA53632" w14:textId="77777777" w:rsidR="007019F0" w:rsidRDefault="007019F0" w:rsidP="00B564BB">
      <w:pPr>
        <w:pStyle w:val="Ttulo3"/>
      </w:pPr>
      <w:bookmarkStart w:id="122" w:name="_Toc232272304"/>
      <w:r>
        <w:t>Types in list comprehensions</w:t>
      </w:r>
      <w:bookmarkEnd w:id="122"/>
    </w:p>
    <w:p w14:paraId="091CDFC1" w14:textId="08D4500E" w:rsidR="007019F0" w:rsidRDefault="007019F0" w:rsidP="00B564BB">
      <w:pPr>
        <w:rPr>
          <w:szCs w:val="24"/>
        </w:rPr>
      </w:pPr>
      <w:r>
        <w:t xml:space="preserve">The type assigned to the whole list comprehension expression is the same </w:t>
      </w:r>
      <w:r w:rsidR="00564B22">
        <w:t>as the type returned by the mapper</w:t>
      </w:r>
      <w:r w:rsidR="0002386E">
        <w:t>, or the generator’s type, when there is no mapper</w:t>
      </w:r>
      <w:r>
        <w:t>. You can keep applying methods or operators to the result:</w:t>
      </w:r>
    </w:p>
    <w:p w14:paraId="7F3E9721" w14:textId="7014CE2D" w:rsidR="007019F0" w:rsidRDefault="007019F0" w:rsidP="00772F45">
      <w:pPr>
        <w:pStyle w:val="Code0"/>
        <w:keepNext/>
        <w:rPr>
          <w:rStyle w:val="CdigoHTML"/>
        </w:rPr>
      </w:pPr>
      <w:r>
        <w:rPr>
          <w:rStyle w:val="CdigoHTML"/>
        </w:rPr>
        <w:t xml:space="preserve">[x </w:t>
      </w:r>
      <w:r w:rsidR="006A21BD">
        <w:rPr>
          <w:rStyle w:val="CdigoHTML"/>
        </w:rPr>
        <w:t>&lt;-</w:t>
      </w:r>
      <w:r>
        <w:rPr>
          <w:rStyle w:val="CdigoHTML"/>
        </w:rPr>
        <w:t xml:space="preserve"> </w:t>
      </w:r>
      <w:r w:rsidRPr="00E43082">
        <w:rPr>
          <w:color w:val="0000FF"/>
        </w:rPr>
        <w:t>1</w:t>
      </w:r>
      <w:r>
        <w:rPr>
          <w:rStyle w:val="CdigoHTML"/>
        </w:rPr>
        <w:t>..</w:t>
      </w:r>
      <w:r w:rsidRPr="00E43082">
        <w:rPr>
          <w:color w:val="0000FF"/>
        </w:rPr>
        <w:t>100</w:t>
      </w:r>
      <w:r>
        <w:rPr>
          <w:rStyle w:val="CdigoHTML"/>
        </w:rPr>
        <w:t xml:space="preserve"> : x % </w:t>
      </w:r>
      <w:r w:rsidRPr="00E43082">
        <w:rPr>
          <w:color w:val="0000FF"/>
        </w:rPr>
        <w:t>2</w:t>
      </w:r>
      <w:r>
        <w:rPr>
          <w:rStyle w:val="CdigoHTML"/>
        </w:rPr>
        <w:t xml:space="preserve"> = 1 =&gt; x^</w:t>
      </w:r>
      <w:r w:rsidRPr="00E43082">
        <w:rPr>
          <w:color w:val="0000FF"/>
        </w:rPr>
        <w:t>2</w:t>
      </w:r>
      <w:r>
        <w:rPr>
          <w:rStyle w:val="CdigoHTML"/>
        </w:rPr>
        <w:t>].sortDesc;</w:t>
      </w:r>
    </w:p>
    <w:p w14:paraId="1F38C566" w14:textId="11033062" w:rsidR="007019F0" w:rsidRDefault="007019F0" w:rsidP="00EA1BB6">
      <w:pPr>
        <w:pStyle w:val="Code0"/>
      </w:pPr>
      <w:r>
        <w:rPr>
          <w:rStyle w:val="CdigoHTML"/>
        </w:rPr>
        <w:t xml:space="preserve">[x </w:t>
      </w:r>
      <w:r w:rsidR="006A21BD">
        <w:rPr>
          <w:rStyle w:val="CdigoHTML"/>
        </w:rPr>
        <w:t>&lt;-</w:t>
      </w:r>
      <w:r>
        <w:rPr>
          <w:rStyle w:val="CdigoHTML"/>
        </w:rPr>
        <w:t xml:space="preserve"> </w:t>
      </w:r>
      <w:r w:rsidRPr="00E43082">
        <w:rPr>
          <w:color w:val="0000FF"/>
        </w:rPr>
        <w:t>1</w:t>
      </w:r>
      <w:r>
        <w:rPr>
          <w:rStyle w:val="CdigoHTML"/>
        </w:rPr>
        <w:t>..</w:t>
      </w:r>
      <w:r w:rsidRPr="00E43082">
        <w:rPr>
          <w:color w:val="0000FF"/>
        </w:rPr>
        <w:t>100</w:t>
      </w:r>
      <w:r>
        <w:rPr>
          <w:rStyle w:val="CdigoHTML"/>
        </w:rPr>
        <w:t xml:space="preserve">] .* ([x </w:t>
      </w:r>
      <w:r w:rsidR="00EA2261">
        <w:rPr>
          <w:rStyle w:val="CdigoHTML"/>
        </w:rPr>
        <w:t>&lt;-</w:t>
      </w:r>
      <w:r>
        <w:rPr>
          <w:rStyle w:val="CdigoHTML"/>
        </w:rPr>
        <w:t xml:space="preserve"> </w:t>
      </w:r>
      <w:r w:rsidRPr="00E43082">
        <w:rPr>
          <w:color w:val="0000FF"/>
        </w:rPr>
        <w:t>1</w:t>
      </w:r>
      <w:r>
        <w:rPr>
          <w:rStyle w:val="CdigoHTML"/>
        </w:rPr>
        <w:t>..</w:t>
      </w:r>
      <w:r w:rsidRPr="00E43082">
        <w:rPr>
          <w:color w:val="0000FF"/>
        </w:rPr>
        <w:t>100</w:t>
      </w:r>
      <w:r>
        <w:rPr>
          <w:rStyle w:val="CdigoHTML"/>
        </w:rPr>
        <w:t xml:space="preserve">] + </w:t>
      </w:r>
      <w:r w:rsidRPr="00E43082">
        <w:rPr>
          <w:color w:val="0000FF"/>
        </w:rPr>
        <w:t>1</w:t>
      </w:r>
      <w:r>
        <w:rPr>
          <w:rStyle w:val="CdigoHTML"/>
        </w:rPr>
        <w:t>)</w:t>
      </w:r>
    </w:p>
    <w:p w14:paraId="5FF9AFFF" w14:textId="77777777" w:rsidR="007019F0" w:rsidRPr="00C824A3" w:rsidRDefault="007019F0" w:rsidP="00C824A3">
      <w:pPr>
        <w:pStyle w:val="NormalWeb"/>
        <w:shd w:val="clear" w:color="auto" w:fill="FFFFFF"/>
        <w:spacing w:before="240" w:beforeAutospacing="0" w:after="240" w:afterAutospacing="0"/>
        <w:rPr>
          <w:rFonts w:ascii="Aptos Serif" w:hAnsi="Aptos Serif" w:cs="Aptos Serif"/>
        </w:rPr>
      </w:pPr>
      <w:r w:rsidRPr="00C824A3">
        <w:rPr>
          <w:rFonts w:ascii="Aptos Serif" w:hAnsi="Aptos Serif" w:cs="Aptos Serif"/>
        </w:rPr>
        <w:t>Special care is needed when the generator is a time series, because the identifier in the head of the list comprehension is typed as </w:t>
      </w:r>
      <w:r w:rsidRPr="00211C66">
        <w:rPr>
          <w:rFonts w:ascii="Consolas" w:hAnsi="Consolas"/>
          <w:color w:val="000066"/>
        </w:rPr>
        <w:t>double</w:t>
      </w:r>
      <w:r w:rsidRPr="0054775A">
        <w:rPr>
          <w:rFonts w:ascii="Aptos Serif" w:hAnsi="Aptos Serif" w:cs="Aptos Serif"/>
          <w:color w:val="4A4A4A"/>
        </w:rPr>
        <w:t> </w:t>
      </w:r>
      <w:r w:rsidRPr="00C824A3">
        <w:rPr>
          <w:rFonts w:ascii="Aptos Serif" w:hAnsi="Aptos Serif" w:cs="Aptos Serif"/>
        </w:rPr>
        <w:t>in the mapping section, but it is a</w:t>
      </w:r>
      <w:r w:rsidRPr="0054775A">
        <w:rPr>
          <w:rFonts w:ascii="Aptos Serif" w:hAnsi="Aptos Serif" w:cs="Aptos Serif"/>
          <w:color w:val="4A4A4A"/>
        </w:rPr>
        <w:t> </w:t>
      </w:r>
      <w:r w:rsidRPr="00211C66">
        <w:rPr>
          <w:rFonts w:ascii="Consolas" w:hAnsi="Consolas"/>
          <w:color w:val="000066"/>
        </w:rPr>
        <w:t>Point&lt;Date&gt;</w:t>
      </w:r>
      <w:r w:rsidRPr="00C824A3">
        <w:rPr>
          <w:rFonts w:ascii="Aptos Serif" w:hAnsi="Aptos Serif" w:cs="Aptos Serif"/>
        </w:rPr>
        <w:t> in the filter section:</w:t>
      </w:r>
    </w:p>
    <w:p w14:paraId="55405A5C" w14:textId="6A9B5AB5" w:rsidR="007019F0" w:rsidRDefault="007019F0" w:rsidP="00EA1BB6">
      <w:pPr>
        <w:pStyle w:val="Code0"/>
        <w:rPr>
          <w:rStyle w:val="CdigoHTML"/>
        </w:rPr>
      </w:pPr>
      <w:r w:rsidRPr="006E1A3B">
        <w:rPr>
          <w:rStyle w:val="CdigoHTML"/>
          <w:b/>
          <w:color w:val="4169E1"/>
        </w:rPr>
        <w:t>let</w:t>
      </w:r>
      <w:r>
        <w:rPr>
          <w:rStyle w:val="CdigoHTML"/>
        </w:rPr>
        <w:t xml:space="preserve"> mean = msft.mean </w:t>
      </w:r>
      <w:r w:rsidRPr="006E1A3B">
        <w:rPr>
          <w:rStyle w:val="CdigoHTML"/>
          <w:b/>
          <w:color w:val="4169E1"/>
        </w:rPr>
        <w:t>in</w:t>
      </w:r>
    </w:p>
    <w:p w14:paraId="20D75C88" w14:textId="5889B363" w:rsidR="007019F0" w:rsidRDefault="007019F0" w:rsidP="00EA1BB6">
      <w:pPr>
        <w:pStyle w:val="Code0"/>
      </w:pPr>
      <w:r>
        <w:rPr>
          <w:rStyle w:val="CdigoHTML"/>
        </w:rPr>
        <w:t xml:space="preserve">  [x </w:t>
      </w:r>
      <w:r w:rsidR="006A21BD">
        <w:rPr>
          <w:rStyle w:val="CdigoHTML"/>
        </w:rPr>
        <w:t>&lt;-</w:t>
      </w:r>
      <w:r>
        <w:rPr>
          <w:rStyle w:val="CdigoHTML"/>
        </w:rPr>
        <w:t xml:space="preserve"> msft : x.date &gt;= jan2015 =&gt; x - mean]</w:t>
      </w:r>
    </w:p>
    <w:p w14:paraId="01059079" w14:textId="77777777" w:rsidR="007019F0" w:rsidRDefault="007019F0" w:rsidP="00167330">
      <w:pPr>
        <w:pStyle w:val="Ttulo3"/>
      </w:pPr>
      <w:bookmarkStart w:id="123" w:name="_Toc232272305"/>
      <w:r>
        <w:t>Generators</w:t>
      </w:r>
      <w:bookmarkEnd w:id="123"/>
    </w:p>
    <w:p w14:paraId="4D8414E0" w14:textId="77777777" w:rsidR="007019F0" w:rsidRDefault="007019F0" w:rsidP="00167330">
      <w:pPr>
        <w:rPr>
          <w:szCs w:val="24"/>
        </w:rPr>
      </w:pPr>
      <w:r>
        <w:t>As we have seen, range expressions can be used as generators. We support four variants of range expressions inside list comprehensions:</w:t>
      </w:r>
    </w:p>
    <w:p w14:paraId="284085A8" w14:textId="347B2E01" w:rsidR="007019F0" w:rsidRDefault="007019F0" w:rsidP="00EA1BB6">
      <w:pPr>
        <w:pStyle w:val="Code0"/>
        <w:rPr>
          <w:rStyle w:val="CdigoHTML"/>
        </w:rPr>
      </w:pPr>
      <w:r>
        <w:rPr>
          <w:rStyle w:val="CdigoHTML"/>
          <w:color w:val="006400"/>
        </w:rPr>
        <w:t>-- Equivalent to iseq(1, 100)</w:t>
      </w:r>
    </w:p>
    <w:p w14:paraId="4E543E2B" w14:textId="1AC96136" w:rsidR="007019F0" w:rsidRDefault="007019F0" w:rsidP="00EA1BB6">
      <w:pPr>
        <w:pStyle w:val="Code0"/>
        <w:rPr>
          <w:rStyle w:val="CdigoHTML"/>
        </w:rPr>
      </w:pPr>
      <w:r>
        <w:rPr>
          <w:rStyle w:val="CdigoHTML"/>
        </w:rPr>
        <w:t xml:space="preserve">[x </w:t>
      </w:r>
      <w:r w:rsidR="006A21BD">
        <w:rPr>
          <w:rStyle w:val="CdigoHTML"/>
        </w:rPr>
        <w:t>&lt;-</w:t>
      </w:r>
      <w:r>
        <w:rPr>
          <w:rStyle w:val="CdigoHTML"/>
        </w:rPr>
        <w:t xml:space="preserve"> </w:t>
      </w:r>
      <w:r w:rsidRPr="00E43082">
        <w:rPr>
          <w:color w:val="0000FF"/>
        </w:rPr>
        <w:t>1</w:t>
      </w:r>
      <w:r>
        <w:rPr>
          <w:rStyle w:val="CdigoHTML"/>
        </w:rPr>
        <w:t>..</w:t>
      </w:r>
      <w:r w:rsidRPr="00E43082">
        <w:rPr>
          <w:color w:val="0000FF"/>
        </w:rPr>
        <w:t>100</w:t>
      </w:r>
      <w:r>
        <w:rPr>
          <w:rStyle w:val="CdigoHTML"/>
        </w:rPr>
        <w:t>];</w:t>
      </w:r>
    </w:p>
    <w:p w14:paraId="10E1E40C" w14:textId="77777777" w:rsidR="007019F0" w:rsidRDefault="007019F0" w:rsidP="00EA1BB6">
      <w:pPr>
        <w:pStyle w:val="Code0"/>
        <w:rPr>
          <w:rStyle w:val="CdigoHTML"/>
        </w:rPr>
      </w:pPr>
      <w:r>
        <w:rPr>
          <w:rStyle w:val="CdigoHTML"/>
          <w:color w:val="006400"/>
        </w:rPr>
        <w:t>-- Equivalent to seq(1, 100)</w:t>
      </w:r>
    </w:p>
    <w:p w14:paraId="44F64D77" w14:textId="63953B92" w:rsidR="007019F0" w:rsidRDefault="007019F0" w:rsidP="00EA1BB6">
      <w:pPr>
        <w:pStyle w:val="Code0"/>
        <w:rPr>
          <w:rStyle w:val="CdigoHTML"/>
        </w:rPr>
      </w:pPr>
      <w:r>
        <w:rPr>
          <w:rStyle w:val="CdigoHTML"/>
        </w:rPr>
        <w:t xml:space="preserve">[x </w:t>
      </w:r>
      <w:r w:rsidR="006A21BD">
        <w:rPr>
          <w:rStyle w:val="CdigoHTML"/>
        </w:rPr>
        <w:t>&lt;-</w:t>
      </w:r>
      <w:r>
        <w:rPr>
          <w:rStyle w:val="CdigoHTML"/>
        </w:rPr>
        <w:t xml:space="preserve"> </w:t>
      </w:r>
      <w:r w:rsidRPr="00E43082">
        <w:rPr>
          <w:color w:val="0000FF"/>
        </w:rPr>
        <w:t>1.0</w:t>
      </w:r>
      <w:r>
        <w:rPr>
          <w:rStyle w:val="CdigoHTML"/>
        </w:rPr>
        <w:t>..</w:t>
      </w:r>
      <w:r w:rsidRPr="00E43082">
        <w:rPr>
          <w:color w:val="0000FF"/>
        </w:rPr>
        <w:t>100.0</w:t>
      </w:r>
      <w:r>
        <w:rPr>
          <w:rStyle w:val="CdigoHTML"/>
        </w:rPr>
        <w:t>];</w:t>
      </w:r>
    </w:p>
    <w:p w14:paraId="3806B568" w14:textId="77777777" w:rsidR="007019F0" w:rsidRDefault="007019F0" w:rsidP="00EA1BB6">
      <w:pPr>
        <w:pStyle w:val="Code0"/>
        <w:rPr>
          <w:rStyle w:val="CdigoHTML"/>
        </w:rPr>
      </w:pPr>
      <w:r>
        <w:rPr>
          <w:rStyle w:val="CdigoHTML"/>
          <w:color w:val="006400"/>
        </w:rPr>
        <w:t>-- Even integers from 0 to 100.</w:t>
      </w:r>
    </w:p>
    <w:p w14:paraId="746A3530" w14:textId="1DFCE9CB" w:rsidR="007019F0" w:rsidRDefault="007019F0" w:rsidP="00EA1BB6">
      <w:pPr>
        <w:pStyle w:val="Code0"/>
        <w:rPr>
          <w:rStyle w:val="CdigoHTML"/>
        </w:rPr>
      </w:pPr>
      <w:r>
        <w:rPr>
          <w:rStyle w:val="CdigoHTML"/>
        </w:rPr>
        <w:t xml:space="preserve">[x </w:t>
      </w:r>
      <w:r w:rsidR="006A21BD">
        <w:rPr>
          <w:rStyle w:val="CdigoHTML"/>
        </w:rPr>
        <w:t>&lt;-</w:t>
      </w:r>
      <w:r>
        <w:rPr>
          <w:rStyle w:val="CdigoHTML"/>
        </w:rPr>
        <w:t xml:space="preserve"> </w:t>
      </w:r>
      <w:r w:rsidRPr="00E43082">
        <w:rPr>
          <w:color w:val="0000FF"/>
        </w:rPr>
        <w:t>0</w:t>
      </w:r>
      <w:r>
        <w:rPr>
          <w:rStyle w:val="CdigoHTML"/>
        </w:rPr>
        <w:t>..</w:t>
      </w:r>
      <w:r w:rsidRPr="00E43082">
        <w:rPr>
          <w:color w:val="0000FF"/>
        </w:rPr>
        <w:t>2</w:t>
      </w:r>
      <w:r>
        <w:rPr>
          <w:rStyle w:val="CdigoHTML"/>
        </w:rPr>
        <w:t>..</w:t>
      </w:r>
      <w:r w:rsidRPr="00E43082">
        <w:rPr>
          <w:color w:val="0000FF"/>
        </w:rPr>
        <w:t>100</w:t>
      </w:r>
      <w:r>
        <w:rPr>
          <w:rStyle w:val="CdigoHTML"/>
        </w:rPr>
        <w:t>];</w:t>
      </w:r>
    </w:p>
    <w:p w14:paraId="29876D8C" w14:textId="77777777" w:rsidR="007019F0" w:rsidRDefault="007019F0" w:rsidP="00EA1BB6">
      <w:pPr>
        <w:pStyle w:val="Code0"/>
        <w:rPr>
          <w:rStyle w:val="CdigoHTML"/>
        </w:rPr>
      </w:pPr>
      <w:r>
        <w:rPr>
          <w:rStyle w:val="CdigoHTML"/>
          <w:color w:val="006400"/>
        </w:rPr>
        <w:t>-- The same as seq(0, 1024, 2 * pi)).</w:t>
      </w:r>
    </w:p>
    <w:p w14:paraId="4B82581E" w14:textId="13BB5449" w:rsidR="007019F0" w:rsidRDefault="007019F0" w:rsidP="00EA1BB6">
      <w:pPr>
        <w:pStyle w:val="Code0"/>
      </w:pPr>
      <w:r>
        <w:rPr>
          <w:rStyle w:val="CdigoHTML"/>
        </w:rPr>
        <w:t xml:space="preserve">[x </w:t>
      </w:r>
      <w:r w:rsidR="006A21BD" w:rsidRPr="006A21BD">
        <w:rPr>
          <w:rStyle w:val="CdigoHTML"/>
          <w:i/>
          <w:iCs/>
        </w:rPr>
        <w:t>&lt;-</w:t>
      </w:r>
      <w:r>
        <w:rPr>
          <w:rStyle w:val="CdigoHTML"/>
        </w:rPr>
        <w:t xml:space="preserve"> </w:t>
      </w:r>
      <w:r w:rsidRPr="00E43082">
        <w:rPr>
          <w:color w:val="0000FF"/>
        </w:rPr>
        <w:t>0</w:t>
      </w:r>
      <w:r>
        <w:rPr>
          <w:rStyle w:val="CdigoHTML"/>
        </w:rPr>
        <w:t>..</w:t>
      </w:r>
      <w:r w:rsidRPr="00E43082">
        <w:rPr>
          <w:color w:val="0000FF"/>
        </w:rPr>
        <w:t>1024</w:t>
      </w:r>
      <w:r>
        <w:rPr>
          <w:rStyle w:val="CdigoHTML"/>
        </w:rPr>
        <w:t>..</w:t>
      </w:r>
      <w:r w:rsidRPr="00A55B6A">
        <w:rPr>
          <w:color w:val="0000FF"/>
        </w:rPr>
        <w:t>2</w:t>
      </w:r>
      <w:r>
        <w:rPr>
          <w:rStyle w:val="CdigoHTML"/>
        </w:rPr>
        <w:t>pi];</w:t>
      </w:r>
    </w:p>
    <w:p w14:paraId="627B62F1" w14:textId="77777777" w:rsidR="007019F0" w:rsidRDefault="007019F0" w:rsidP="00EA1BB6">
      <w:pPr>
        <w:spacing w:before="240"/>
      </w:pPr>
      <w:r w:rsidRPr="00C824A3">
        <w:t>In the last example, only the upper bound is real, so the compiler handles the generator as a real sequence.</w:t>
      </w:r>
    </w:p>
    <w:p w14:paraId="79200BF1" w14:textId="082AC5A2" w:rsidR="00ED18EA" w:rsidRPr="00C824A3" w:rsidRDefault="00ED18EA" w:rsidP="00EA1BB6">
      <w:pPr>
        <w:spacing w:before="240"/>
        <w:rPr>
          <w:szCs w:val="24"/>
        </w:rPr>
      </w:pPr>
      <w:r>
        <w:t xml:space="preserve">The </w:t>
      </w:r>
      <w:r w:rsidR="002B7C78">
        <w:t>parameter identifier and the membership operat</w:t>
      </w:r>
      <w:r w:rsidR="00772F45">
        <w:t>or</w:t>
      </w:r>
      <w:r w:rsidR="002B7C78">
        <w:t xml:space="preserve"> can also be drop, and the above examples simplify this way:</w:t>
      </w:r>
    </w:p>
    <w:p w14:paraId="284BF3AA" w14:textId="50632B2F" w:rsidR="002B7C78" w:rsidRDefault="002B7C78" w:rsidP="002B7C78">
      <w:pPr>
        <w:pStyle w:val="Code0"/>
        <w:rPr>
          <w:rStyle w:val="CdigoHTML"/>
        </w:rPr>
      </w:pPr>
      <w:r>
        <w:rPr>
          <w:rStyle w:val="CdigoHTML"/>
        </w:rPr>
        <w:t>[</w:t>
      </w:r>
      <w:r w:rsidRPr="00E43082">
        <w:rPr>
          <w:color w:val="0000FF"/>
        </w:rPr>
        <w:t>1</w:t>
      </w:r>
      <w:r>
        <w:rPr>
          <w:rStyle w:val="CdigoHTML"/>
        </w:rPr>
        <w:t>..</w:t>
      </w:r>
      <w:r w:rsidRPr="00E43082">
        <w:rPr>
          <w:color w:val="0000FF"/>
        </w:rPr>
        <w:t>100</w:t>
      </w:r>
      <w:r>
        <w:rPr>
          <w:rStyle w:val="CdigoHTML"/>
        </w:rPr>
        <w:t>];</w:t>
      </w:r>
    </w:p>
    <w:p w14:paraId="275A3713" w14:textId="0C3B0CB5" w:rsidR="002B7C78" w:rsidRDefault="002B7C78" w:rsidP="002B7C78">
      <w:pPr>
        <w:pStyle w:val="Code0"/>
        <w:rPr>
          <w:rStyle w:val="CdigoHTML"/>
        </w:rPr>
      </w:pPr>
      <w:r>
        <w:rPr>
          <w:rStyle w:val="CdigoHTML"/>
        </w:rPr>
        <w:t>[</w:t>
      </w:r>
      <w:r w:rsidRPr="00E43082">
        <w:rPr>
          <w:color w:val="0000FF"/>
        </w:rPr>
        <w:t>1.0</w:t>
      </w:r>
      <w:r>
        <w:rPr>
          <w:rStyle w:val="CdigoHTML"/>
        </w:rPr>
        <w:t>..</w:t>
      </w:r>
      <w:r w:rsidRPr="00E43082">
        <w:rPr>
          <w:color w:val="0000FF"/>
        </w:rPr>
        <w:t>100.0</w:t>
      </w:r>
      <w:r>
        <w:rPr>
          <w:rStyle w:val="CdigoHTML"/>
        </w:rPr>
        <w:t>];</w:t>
      </w:r>
    </w:p>
    <w:p w14:paraId="4BA55B9F" w14:textId="1C5F39D9" w:rsidR="002B7C78" w:rsidRDefault="002B7C78" w:rsidP="002B7C78">
      <w:pPr>
        <w:pStyle w:val="Code0"/>
        <w:rPr>
          <w:rStyle w:val="CdigoHTML"/>
        </w:rPr>
      </w:pPr>
      <w:r>
        <w:rPr>
          <w:rStyle w:val="CdigoHTML"/>
        </w:rPr>
        <w:t>[</w:t>
      </w:r>
      <w:r w:rsidRPr="00E43082">
        <w:rPr>
          <w:color w:val="0000FF"/>
        </w:rPr>
        <w:t>0</w:t>
      </w:r>
      <w:r>
        <w:rPr>
          <w:rStyle w:val="CdigoHTML"/>
        </w:rPr>
        <w:t>..</w:t>
      </w:r>
      <w:r w:rsidRPr="00E43082">
        <w:rPr>
          <w:color w:val="0000FF"/>
        </w:rPr>
        <w:t>2</w:t>
      </w:r>
      <w:r>
        <w:rPr>
          <w:rStyle w:val="CdigoHTML"/>
        </w:rPr>
        <w:t>..</w:t>
      </w:r>
      <w:r w:rsidRPr="00E43082">
        <w:rPr>
          <w:color w:val="0000FF"/>
        </w:rPr>
        <w:t>100</w:t>
      </w:r>
      <w:r>
        <w:rPr>
          <w:rStyle w:val="CdigoHTML"/>
        </w:rPr>
        <w:t>];</w:t>
      </w:r>
    </w:p>
    <w:p w14:paraId="465C1ACD" w14:textId="1B18AADA" w:rsidR="002B7C78" w:rsidRDefault="002B7C78" w:rsidP="002B7C78">
      <w:pPr>
        <w:pStyle w:val="Code0"/>
      </w:pPr>
      <w:r>
        <w:rPr>
          <w:rStyle w:val="CdigoHTML"/>
        </w:rPr>
        <w:t>[</w:t>
      </w:r>
      <w:r w:rsidRPr="00E43082">
        <w:rPr>
          <w:color w:val="0000FF"/>
        </w:rPr>
        <w:t>0</w:t>
      </w:r>
      <w:r>
        <w:rPr>
          <w:rStyle w:val="CdigoHTML"/>
        </w:rPr>
        <w:t>..</w:t>
      </w:r>
      <w:r w:rsidRPr="00E43082">
        <w:rPr>
          <w:color w:val="0000FF"/>
        </w:rPr>
        <w:t>1024</w:t>
      </w:r>
      <w:r>
        <w:rPr>
          <w:rStyle w:val="CdigoHTML"/>
        </w:rPr>
        <w:t>..</w:t>
      </w:r>
      <w:r w:rsidRPr="00A55B6A">
        <w:rPr>
          <w:color w:val="0000FF"/>
        </w:rPr>
        <w:t>2</w:t>
      </w:r>
      <w:r>
        <w:rPr>
          <w:rStyle w:val="CdigoHTML"/>
        </w:rPr>
        <w:t>pi];</w:t>
      </w:r>
    </w:p>
    <w:p w14:paraId="328FB4E8" w14:textId="5E22BD38" w:rsidR="007019F0" w:rsidRPr="00C824A3" w:rsidRDefault="007019F0" w:rsidP="002B7C78">
      <w:pPr>
        <w:spacing w:before="240"/>
      </w:pPr>
      <w:r w:rsidRPr="00C824A3">
        <w:t>We have mostly used constants for the range generators so far but each part of the generator could be an expression:</w:t>
      </w:r>
    </w:p>
    <w:p w14:paraId="22E09891" w14:textId="10E9BE09" w:rsidR="007019F0" w:rsidRDefault="007019F0" w:rsidP="00EA1BB6">
      <w:pPr>
        <w:pStyle w:val="Code0"/>
      </w:pPr>
      <w:r>
        <w:rPr>
          <w:rStyle w:val="CdigoHTML"/>
        </w:rPr>
        <w:lastRenderedPageBreak/>
        <w:t xml:space="preserve">[x </w:t>
      </w:r>
      <w:r w:rsidR="006A21BD">
        <w:rPr>
          <w:rStyle w:val="CdigoHTML"/>
        </w:rPr>
        <w:t>&lt;-</w:t>
      </w:r>
      <w:r>
        <w:rPr>
          <w:rStyle w:val="CdigoHTML"/>
        </w:rPr>
        <w:t xml:space="preserve"> pi - </w:t>
      </w:r>
      <w:r w:rsidRPr="00E43082">
        <w:rPr>
          <w:color w:val="0000FF"/>
        </w:rPr>
        <w:t>1</w:t>
      </w:r>
      <w:r>
        <w:rPr>
          <w:rStyle w:val="CdigoHTML"/>
        </w:rPr>
        <w:t>..</w:t>
      </w:r>
      <w:r w:rsidRPr="00E43082">
        <w:rPr>
          <w:color w:val="0000FF"/>
        </w:rPr>
        <w:t>32</w:t>
      </w:r>
      <w:r>
        <w:rPr>
          <w:rStyle w:val="CdigoHTML"/>
        </w:rPr>
        <w:t xml:space="preserve"> * </w:t>
      </w:r>
      <w:r w:rsidRPr="00E43082">
        <w:rPr>
          <w:color w:val="0000FF"/>
        </w:rPr>
        <w:t>32</w:t>
      </w:r>
      <w:r>
        <w:rPr>
          <w:rStyle w:val="CdigoHTML"/>
        </w:rPr>
        <w:t>..sqrt(</w:t>
      </w:r>
      <w:r w:rsidRPr="00E43082">
        <w:rPr>
          <w:color w:val="0000FF"/>
        </w:rPr>
        <w:t>200</w:t>
      </w:r>
      <w:r>
        <w:rPr>
          <w:rStyle w:val="CdigoHTML"/>
        </w:rPr>
        <w:t>)];</w:t>
      </w:r>
    </w:p>
    <w:p w14:paraId="40AA7928" w14:textId="19FBA55F" w:rsidR="00F97117" w:rsidRDefault="00F97117" w:rsidP="00585A79">
      <w:pPr>
        <w:spacing w:before="240"/>
      </w:pPr>
      <w:r>
        <w:t>Any dat</w:t>
      </w:r>
      <w:r w:rsidR="006F2D22">
        <w:t xml:space="preserve">a type compatible with a sequence, such as vectors, series and </w:t>
      </w:r>
      <w:r w:rsidR="00585A79">
        <w:t>matrices,</w:t>
      </w:r>
      <w:r w:rsidR="006F2D22">
        <w:t xml:space="preserve"> can also be used in a generator</w:t>
      </w:r>
      <w:r w:rsidR="00585A79">
        <w:t>, instead of a range</w:t>
      </w:r>
      <w:r w:rsidR="006F2D22">
        <w:t>.</w:t>
      </w:r>
      <w:r w:rsidR="00585A79">
        <w:t xml:space="preserve"> The compiler takes care of creating a sequence from the </w:t>
      </w:r>
      <w:r w:rsidR="00E34B61">
        <w:t>source.</w:t>
      </w:r>
    </w:p>
    <w:p w14:paraId="1D49B2AB" w14:textId="421527F3" w:rsidR="007019F0" w:rsidRDefault="007019F0" w:rsidP="007019F0">
      <w:pPr>
        <w:pStyle w:val="Ttulo2"/>
      </w:pPr>
      <w:bookmarkStart w:id="124" w:name="_Toc232272306"/>
      <w:r>
        <w:t>Quantifiers in list comprehensions</w:t>
      </w:r>
      <w:bookmarkEnd w:id="124"/>
    </w:p>
    <w:p w14:paraId="2F58023E" w14:textId="4BD2B835" w:rsidR="007019F0" w:rsidRPr="00EA1BB6" w:rsidRDefault="00C82725" w:rsidP="007019F0">
      <w:pPr>
        <w:pStyle w:val="NormalWeb"/>
        <w:shd w:val="clear" w:color="auto" w:fill="FFFFFF"/>
        <w:spacing w:before="0" w:beforeAutospacing="0" w:after="240" w:afterAutospacing="0"/>
        <w:rPr>
          <w:rFonts w:ascii="Aptos Serif" w:hAnsi="Aptos Serif" w:cs="Aptos Serif"/>
        </w:rPr>
      </w:pPr>
      <w:r>
        <w:rPr>
          <w:rFonts w:ascii="Aptos Serif" w:hAnsi="Aptos Serif" w:cs="Aptos Serif"/>
        </w:rPr>
        <w:fldChar w:fldCharType="begin"/>
      </w:r>
      <w:r>
        <w:instrText xml:space="preserve"> XE "</w:instrText>
      </w:r>
      <w:r w:rsidRPr="00AA0CAE">
        <w:rPr>
          <w:lang w:val="en-US"/>
        </w:rPr>
        <w:instrText>list comprehensions:quantifiers</w:instrText>
      </w:r>
      <w:r>
        <w:instrText xml:space="preserve">" </w:instrText>
      </w:r>
      <w:r w:rsidR="00A04003">
        <w:fldChar w:fldCharType="begin"/>
      </w:r>
      <w:r w:rsidR="00A04003">
        <w:instrText xml:space="preserve"> XE "</w:instrText>
      </w:r>
      <w:r w:rsidR="00A04003" w:rsidRPr="00A04003">
        <w:instrText>quantifiers</w:instrText>
      </w:r>
      <w:r w:rsidR="00A04003">
        <w:instrText xml:space="preserve">" </w:instrText>
      </w:r>
      <w:r w:rsidR="00A04003">
        <w:fldChar w:fldCharType="end"/>
      </w:r>
      <w:r>
        <w:rPr>
          <w:rFonts w:ascii="Aptos Serif" w:hAnsi="Aptos Serif" w:cs="Aptos Serif"/>
        </w:rPr>
        <w:fldChar w:fldCharType="end"/>
      </w:r>
      <w:r w:rsidR="007019F0" w:rsidRPr="00EA1BB6">
        <w:rPr>
          <w:rFonts w:ascii="Aptos Serif" w:hAnsi="Aptos Serif" w:cs="Aptos Serif"/>
        </w:rPr>
        <w:t>Logical quantifiers can be used at the beginning of a list comprehension. The allowed quantifiers are </w:t>
      </w:r>
      <w:r w:rsidR="007019F0" w:rsidRPr="00211C66">
        <w:rPr>
          <w:rFonts w:ascii="Consolas" w:hAnsi="Consolas"/>
          <w:color w:val="000066"/>
        </w:rPr>
        <w:t>all</w:t>
      </w:r>
      <w:r w:rsidR="007019F0" w:rsidRPr="00EA1BB6">
        <w:rPr>
          <w:rFonts w:ascii="Aptos Serif" w:hAnsi="Aptos Serif" w:cs="Aptos Serif"/>
        </w:rPr>
        <w:t> and </w:t>
      </w:r>
      <w:r w:rsidR="007019F0" w:rsidRPr="00211C66">
        <w:rPr>
          <w:rFonts w:ascii="Consolas" w:hAnsi="Consolas"/>
          <w:color w:val="000066"/>
        </w:rPr>
        <w:t>any</w:t>
      </w:r>
      <w:r w:rsidR="007019F0" w:rsidRPr="00EA1BB6">
        <w:rPr>
          <w:rFonts w:ascii="Aptos Serif" w:hAnsi="Aptos Serif" w:cs="Aptos Serif"/>
        </w:rPr>
        <w:t>, as the corresponding methods in vectors and sequences. They are n</w:t>
      </w:r>
      <w:r w:rsidR="00061F54">
        <w:rPr>
          <w:rFonts w:ascii="Aptos Serif" w:hAnsi="Aptos Serif" w:cs="Aptos Serif"/>
        </w:rPr>
        <w:t>ot</w:t>
      </w:r>
      <w:r w:rsidR="007019F0" w:rsidRPr="00EA1BB6">
        <w:rPr>
          <w:rFonts w:ascii="Aptos Serif" w:hAnsi="Aptos Serif" w:cs="Aptos Serif"/>
        </w:rPr>
        <w:t xml:space="preserve"> keywords, but </w:t>
      </w:r>
      <w:r w:rsidR="00061F54">
        <w:rPr>
          <w:rFonts w:ascii="Aptos Serif" w:hAnsi="Aptos Serif" w:cs="Aptos Serif"/>
        </w:rPr>
        <w:t xml:space="preserve">when </w:t>
      </w:r>
      <w:r w:rsidR="007019F0" w:rsidRPr="00EA1BB6">
        <w:rPr>
          <w:rFonts w:ascii="Aptos Serif" w:hAnsi="Aptos Serif" w:cs="Aptos Serif"/>
        </w:rPr>
        <w:t>used at the beginning of a list comprehension, they are considered </w:t>
      </w:r>
      <w:r w:rsidR="007019F0" w:rsidRPr="00EA1BB6">
        <w:rPr>
          <w:rStyle w:val="nfasis"/>
          <w:rFonts w:ascii="Aptos Serif" w:hAnsi="Aptos Serif" w:cs="Aptos Serif"/>
        </w:rPr>
        <w:t>contextual keywords</w:t>
      </w:r>
      <w:r w:rsidR="007019F0" w:rsidRPr="00EA1BB6">
        <w:rPr>
          <w:rFonts w:ascii="Aptos Serif" w:hAnsi="Aptos Serif" w:cs="Aptos Serif"/>
        </w:rPr>
        <w:t> for syntax highlighting.</w:t>
      </w:r>
    </w:p>
    <w:p w14:paraId="5E5AE03C" w14:textId="77777777" w:rsidR="007019F0" w:rsidRDefault="007019F0" w:rsidP="00EA1BB6">
      <w:r>
        <w:t>This is a very simple example of a quantifier in a list comprehension expression and its equivalent form using methods:</w:t>
      </w:r>
    </w:p>
    <w:p w14:paraId="7E9B2428" w14:textId="629CFD9C" w:rsidR="007019F0" w:rsidRDefault="007019F0" w:rsidP="007019F0">
      <w:pPr>
        <w:pStyle w:val="Code0"/>
        <w:rPr>
          <w:rStyle w:val="CdigoHTML"/>
        </w:rPr>
      </w:pPr>
      <w:r>
        <w:rPr>
          <w:rStyle w:val="CdigoHTML"/>
        </w:rPr>
        <w:t>[</w:t>
      </w:r>
      <w:r w:rsidRPr="00E829FE">
        <w:rPr>
          <w:b/>
          <w:color w:val="4169E1"/>
        </w:rPr>
        <w:t>any</w:t>
      </w:r>
      <w:r>
        <w:rPr>
          <w:rStyle w:val="CdigoHTML"/>
        </w:rPr>
        <w:t xml:space="preserve"> x </w:t>
      </w:r>
      <w:r w:rsidR="005A0E5A">
        <w:rPr>
          <w:rStyle w:val="CdigoHTML"/>
        </w:rPr>
        <w:t>&lt;-</w:t>
      </w:r>
      <w:r>
        <w:rPr>
          <w:rStyle w:val="CdigoHTML"/>
        </w:rPr>
        <w:t xml:space="preserve"> </w:t>
      </w:r>
      <w:r w:rsidRPr="00E43082">
        <w:rPr>
          <w:color w:val="0000FF"/>
        </w:rPr>
        <w:t>10</w:t>
      </w:r>
      <w:r>
        <w:rPr>
          <w:rStyle w:val="CdigoHTML"/>
        </w:rPr>
        <w:t>..</w:t>
      </w:r>
      <w:r w:rsidRPr="00E43082">
        <w:rPr>
          <w:color w:val="0000FF"/>
        </w:rPr>
        <w:t>100</w:t>
      </w:r>
      <w:r>
        <w:rPr>
          <w:rStyle w:val="CdigoHTML"/>
        </w:rPr>
        <w:t xml:space="preserve"> : x * x = x + x];</w:t>
      </w:r>
    </w:p>
    <w:p w14:paraId="20C7107D" w14:textId="79B18E51" w:rsidR="007019F0" w:rsidRDefault="007019F0" w:rsidP="007019F0">
      <w:pPr>
        <w:pStyle w:val="Code0"/>
      </w:pPr>
      <w:r>
        <w:rPr>
          <w:rStyle w:val="CdigoHTML"/>
        </w:rPr>
        <w:t>iseq(</w:t>
      </w:r>
      <w:r w:rsidRPr="00E43082">
        <w:rPr>
          <w:color w:val="0000FF"/>
        </w:rPr>
        <w:t>10</w:t>
      </w:r>
      <w:r>
        <w:rPr>
          <w:rStyle w:val="CdigoHTML"/>
        </w:rPr>
        <w:t xml:space="preserve">, </w:t>
      </w:r>
      <w:r w:rsidRPr="00E43082">
        <w:rPr>
          <w:color w:val="0000FF"/>
        </w:rPr>
        <w:t>100</w:t>
      </w:r>
      <w:r>
        <w:rPr>
          <w:rStyle w:val="CdigoHTML"/>
        </w:rPr>
        <w:t>).any(x =&gt; x * x = x + x)</w:t>
      </w:r>
    </w:p>
    <w:p w14:paraId="0FD04BED" w14:textId="77777777" w:rsidR="007019F0" w:rsidRDefault="007019F0" w:rsidP="007019F0">
      <w:pPr>
        <w:spacing w:before="240"/>
        <w:rPr>
          <w:szCs w:val="24"/>
        </w:rPr>
      </w:pPr>
      <w:r>
        <w:t>Both expressions are compiled as Boolean expressions. Note that a qualified list comprehension does not allow a mapping section.</w:t>
      </w:r>
    </w:p>
    <w:p w14:paraId="44FD85A2" w14:textId="77777777" w:rsidR="007019F0" w:rsidRPr="007019F0" w:rsidRDefault="007019F0" w:rsidP="007019F0">
      <w:pPr>
        <w:pStyle w:val="NormalWeb"/>
        <w:shd w:val="clear" w:color="auto" w:fill="FFFFFF"/>
        <w:spacing w:before="0" w:beforeAutospacing="0" w:after="240" w:afterAutospacing="0"/>
        <w:rPr>
          <w:rFonts w:ascii="Aptos Serif" w:hAnsi="Aptos Serif" w:cs="Aptos Serif"/>
          <w:color w:val="4A4A4A"/>
        </w:rPr>
      </w:pPr>
      <w:r w:rsidRPr="00C824A3">
        <w:rPr>
          <w:rFonts w:ascii="Aptos Serif" w:hAnsi="Aptos Serif" w:cs="Aptos Serif"/>
        </w:rPr>
        <w:t>The quantified list comprehension is marginally shorter than a call to</w:t>
      </w:r>
      <w:r w:rsidRPr="007019F0">
        <w:rPr>
          <w:rFonts w:ascii="Aptos Serif" w:hAnsi="Aptos Serif" w:cs="Aptos Serif"/>
          <w:color w:val="4A4A4A"/>
        </w:rPr>
        <w:t> </w:t>
      </w:r>
      <w:r w:rsidRPr="00211C66">
        <w:rPr>
          <w:rFonts w:ascii="Consolas" w:hAnsi="Consolas"/>
          <w:color w:val="000066"/>
        </w:rPr>
        <w:t>any </w:t>
      </w:r>
      <w:r w:rsidRPr="00C824A3">
        <w:rPr>
          <w:rFonts w:ascii="Aptos Serif" w:hAnsi="Aptos Serif" w:cs="Aptos Serif"/>
        </w:rPr>
        <w:t>or </w:t>
      </w:r>
      <w:r w:rsidRPr="00211C66">
        <w:rPr>
          <w:rFonts w:ascii="Consolas" w:hAnsi="Consolas"/>
          <w:color w:val="000066"/>
        </w:rPr>
        <w:t>all</w:t>
      </w:r>
      <w:r w:rsidRPr="00C824A3">
        <w:rPr>
          <w:rFonts w:ascii="Aptos Serif" w:hAnsi="Aptos Serif" w:cs="Aptos Serif"/>
        </w:rPr>
        <w:t>. Why, then, do we bother supporting this syntax? The reason is that we can embed a qualified predicate inside a normal list comprehension:</w:t>
      </w:r>
    </w:p>
    <w:p w14:paraId="0D575152" w14:textId="77777777" w:rsidR="007019F0" w:rsidRDefault="007019F0" w:rsidP="007019F0">
      <w:pPr>
        <w:pStyle w:val="Code0"/>
        <w:rPr>
          <w:rStyle w:val="CdigoHTML"/>
        </w:rPr>
      </w:pPr>
      <w:r>
        <w:rPr>
          <w:rStyle w:val="CdigoHTML"/>
          <w:color w:val="006400"/>
        </w:rPr>
        <w:t>-- Find all prime numbers between 2 and 100:</w:t>
      </w:r>
    </w:p>
    <w:p w14:paraId="69D75D3A" w14:textId="57DC1536" w:rsidR="007019F0" w:rsidRDefault="007019F0" w:rsidP="007019F0">
      <w:pPr>
        <w:pStyle w:val="Code0"/>
        <w:rPr>
          <w:rStyle w:val="CdigoHTML"/>
        </w:rPr>
      </w:pPr>
      <w:r>
        <w:rPr>
          <w:rStyle w:val="CdigoHTML"/>
        </w:rPr>
        <w:t xml:space="preserve">[x </w:t>
      </w:r>
      <w:r w:rsidR="00EA2261">
        <w:rPr>
          <w:rStyle w:val="CdigoHTML"/>
        </w:rPr>
        <w:t>&lt;-</w:t>
      </w:r>
      <w:r>
        <w:rPr>
          <w:rStyle w:val="CdigoHTML"/>
        </w:rPr>
        <w:t xml:space="preserve"> </w:t>
      </w:r>
      <w:r w:rsidRPr="00E43082">
        <w:rPr>
          <w:color w:val="0000FF"/>
        </w:rPr>
        <w:t>2</w:t>
      </w:r>
      <w:r>
        <w:rPr>
          <w:rStyle w:val="CdigoHTML"/>
        </w:rPr>
        <w:t>..</w:t>
      </w:r>
      <w:r w:rsidRPr="00E43082">
        <w:rPr>
          <w:color w:val="0000FF"/>
        </w:rPr>
        <w:t>100</w:t>
      </w:r>
      <w:r>
        <w:rPr>
          <w:rStyle w:val="CdigoHTML"/>
        </w:rPr>
        <w:t xml:space="preserve"> : </w:t>
      </w:r>
      <w:r w:rsidRPr="007F5C1D">
        <w:rPr>
          <w:b/>
          <w:color w:val="4169E1"/>
        </w:rPr>
        <w:t>all</w:t>
      </w:r>
      <w:r>
        <w:rPr>
          <w:rStyle w:val="CdigoHTML"/>
        </w:rPr>
        <w:t xml:space="preserve"> div </w:t>
      </w:r>
      <w:r w:rsidR="00EA2261">
        <w:rPr>
          <w:rStyle w:val="CdigoHTML"/>
        </w:rPr>
        <w:t>&lt;-</w:t>
      </w:r>
      <w:r>
        <w:rPr>
          <w:rStyle w:val="CdigoHTML"/>
        </w:rPr>
        <w:t xml:space="preserve"> </w:t>
      </w:r>
      <w:r w:rsidRPr="00E43082">
        <w:rPr>
          <w:color w:val="0000FF"/>
        </w:rPr>
        <w:t>2</w:t>
      </w:r>
      <w:r>
        <w:rPr>
          <w:rStyle w:val="CdigoHTML"/>
        </w:rPr>
        <w:t xml:space="preserve"> .. x - </w:t>
      </w:r>
      <w:r w:rsidRPr="00E43082">
        <w:rPr>
          <w:color w:val="0000FF"/>
        </w:rPr>
        <w:t>1</w:t>
      </w:r>
      <w:r>
        <w:rPr>
          <w:rStyle w:val="CdigoHTML"/>
        </w:rPr>
        <w:t xml:space="preserve"> : x % div != </w:t>
      </w:r>
      <w:r w:rsidRPr="00E43082">
        <w:rPr>
          <w:color w:val="0000FF"/>
        </w:rPr>
        <w:t>0</w:t>
      </w:r>
      <w:r>
        <w:rPr>
          <w:rStyle w:val="CdigoHTML"/>
        </w:rPr>
        <w:t>];</w:t>
      </w:r>
    </w:p>
    <w:p w14:paraId="06205AE2" w14:textId="77777777" w:rsidR="007019F0" w:rsidRDefault="007019F0" w:rsidP="007019F0">
      <w:pPr>
        <w:pStyle w:val="Code0"/>
        <w:rPr>
          <w:rStyle w:val="CdigoHTML"/>
        </w:rPr>
      </w:pPr>
      <w:r>
        <w:rPr>
          <w:rStyle w:val="CdigoHTML"/>
          <w:color w:val="006400"/>
        </w:rPr>
        <w:t>-- Equivalent, but longer:</w:t>
      </w:r>
    </w:p>
    <w:p w14:paraId="224B374B" w14:textId="42BB2FE8" w:rsidR="007019F0" w:rsidRDefault="007019F0" w:rsidP="007019F0">
      <w:pPr>
        <w:pStyle w:val="Code0"/>
      </w:pPr>
      <w:r>
        <w:rPr>
          <w:rStyle w:val="CdigoHTML"/>
        </w:rPr>
        <w:t>iseq(</w:t>
      </w:r>
      <w:r w:rsidRPr="00E43082">
        <w:rPr>
          <w:color w:val="0000FF"/>
        </w:rPr>
        <w:t>2</w:t>
      </w:r>
      <w:r>
        <w:rPr>
          <w:rStyle w:val="CdigoHTML"/>
        </w:rPr>
        <w:t xml:space="preserve">, </w:t>
      </w:r>
      <w:r w:rsidRPr="00E43082">
        <w:rPr>
          <w:color w:val="0000FF"/>
        </w:rPr>
        <w:t>100</w:t>
      </w:r>
      <w:r>
        <w:rPr>
          <w:rStyle w:val="CdigoHTML"/>
        </w:rPr>
        <w:t>).filter(x =&gt; iseq(</w:t>
      </w:r>
      <w:r w:rsidRPr="00E43082">
        <w:rPr>
          <w:color w:val="0000FF"/>
        </w:rPr>
        <w:t>2</w:t>
      </w:r>
      <w:r>
        <w:rPr>
          <w:rStyle w:val="CdigoHTML"/>
        </w:rPr>
        <w:t xml:space="preserve">, x - </w:t>
      </w:r>
      <w:r w:rsidRPr="00E43082">
        <w:rPr>
          <w:color w:val="0000FF"/>
        </w:rPr>
        <w:t>1</w:t>
      </w:r>
      <w:r>
        <w:rPr>
          <w:rStyle w:val="CdigoHTML"/>
        </w:rPr>
        <w:t xml:space="preserve">).all(div =&gt; x % div != </w:t>
      </w:r>
      <w:r w:rsidRPr="00E43082">
        <w:rPr>
          <w:color w:val="0000FF"/>
        </w:rPr>
        <w:t>0</w:t>
      </w:r>
      <w:r>
        <w:rPr>
          <w:rStyle w:val="CdigoHTML"/>
        </w:rPr>
        <w:t>))</w:t>
      </w:r>
    </w:p>
    <w:p w14:paraId="3A94EBA6" w14:textId="54E67BE2" w:rsidR="007019F0" w:rsidRPr="00C824A3" w:rsidRDefault="007019F0" w:rsidP="007019F0">
      <w:pPr>
        <w:spacing w:before="240"/>
        <w:rPr>
          <w:szCs w:val="24"/>
        </w:rPr>
      </w:pPr>
      <w:r w:rsidRPr="00C824A3">
        <w:t>We need no inner brackets inside the main list comprehension since it is evident how the qualified condition is nested. We could even add a mapping at the end of the comprehension to transform the calculated prime numbers, if required.</w:t>
      </w:r>
    </w:p>
    <w:p w14:paraId="7E210A01" w14:textId="01131A59" w:rsidR="007019F0" w:rsidRPr="00C824A3" w:rsidRDefault="007019F0" w:rsidP="007019F0">
      <w:r w:rsidRPr="00C824A3">
        <w:t>If we use regular lambdas, we will be nesting a lambda definition inside another. The generated code for the list comprehension also uses nested lambdas, but with easier</w:t>
      </w:r>
      <w:r w:rsidR="004027A8">
        <w:t>-</w:t>
      </w:r>
      <w:r w:rsidRPr="00C824A3">
        <w:t xml:space="preserve"> to</w:t>
      </w:r>
      <w:r w:rsidR="004027A8">
        <w:t>-</w:t>
      </w:r>
      <w:r w:rsidRPr="00C824A3">
        <w:t xml:space="preserve">understand syntax. The inner lambda is "capturing" the parameter of the outer lambda, so we must be careful </w:t>
      </w:r>
      <w:r w:rsidR="003D0B34">
        <w:t xml:space="preserve">when </w:t>
      </w:r>
      <w:r w:rsidRPr="00C824A3">
        <w:t>naming local variables.</w:t>
      </w:r>
    </w:p>
    <w:p w14:paraId="6526834F" w14:textId="130B5D61" w:rsidR="00B91F6B" w:rsidRDefault="00B91F6B" w:rsidP="007019F0">
      <w:pPr>
        <w:rPr>
          <w:rFonts w:eastAsiaTheme="minorEastAsia"/>
        </w:rPr>
      </w:pPr>
      <w:r>
        <w:t xml:space="preserve">The mathematical symbols </w:t>
      </w:r>
      <m:oMath>
        <m:r>
          <w:rPr>
            <w:rFonts w:ascii="Cambria Math" w:hAnsi="Cambria Math"/>
          </w:rPr>
          <m:t>∀</m:t>
        </m:r>
      </m:oMath>
      <w:r w:rsidR="000C7767">
        <w:rPr>
          <w:rFonts w:eastAsiaTheme="minorEastAsia"/>
        </w:rPr>
        <w:t xml:space="preserve"> and </w:t>
      </w:r>
      <m:oMath>
        <m:r>
          <w:rPr>
            <w:rFonts w:ascii="Cambria Math" w:hAnsi="Cambria Math"/>
          </w:rPr>
          <m:t>∃</m:t>
        </m:r>
      </m:oMath>
      <w:r w:rsidR="000C7767">
        <w:rPr>
          <w:rFonts w:eastAsiaTheme="minorEastAsia"/>
        </w:rPr>
        <w:t xml:space="preserve"> are also accepted as synonyms of</w:t>
      </w:r>
      <w:r w:rsidR="001C109C">
        <w:rPr>
          <w:rFonts w:eastAsiaTheme="minorEastAsia"/>
        </w:rPr>
        <w:t xml:space="preserve"> </w:t>
      </w:r>
      <w:r w:rsidR="001C109C" w:rsidRPr="001C109C">
        <w:rPr>
          <w:rStyle w:val="inlinecode"/>
        </w:rPr>
        <w:t>all</w:t>
      </w:r>
      <w:r w:rsidR="001C109C">
        <w:rPr>
          <w:rFonts w:eastAsiaTheme="minorEastAsia"/>
        </w:rPr>
        <w:t xml:space="preserve"> and </w:t>
      </w:r>
      <w:r w:rsidR="001C109C" w:rsidRPr="001C109C">
        <w:rPr>
          <w:rStyle w:val="inlinecode"/>
        </w:rPr>
        <w:t>any</w:t>
      </w:r>
      <w:r w:rsidR="001C109C">
        <w:rPr>
          <w:rFonts w:eastAsiaTheme="minorEastAsia"/>
        </w:rPr>
        <w:t>:</w:t>
      </w:r>
    </w:p>
    <w:p w14:paraId="5E7E8341" w14:textId="4D0EEA0B" w:rsidR="001C109C" w:rsidRPr="00EA7342" w:rsidRDefault="001C109C" w:rsidP="001C109C">
      <w:pPr>
        <w:pStyle w:val="Code0"/>
        <w:rPr>
          <w:rStyle w:val="CdigoHTML"/>
          <w:lang w:val="es-ES"/>
        </w:rPr>
      </w:pPr>
      <w:r w:rsidRPr="00EA7342">
        <w:rPr>
          <w:rStyle w:val="CdigoHTML"/>
          <w:lang w:val="es-ES"/>
        </w:rPr>
        <w:t>[</w:t>
      </w:r>
      <w:r w:rsidRPr="00EA7342">
        <w:rPr>
          <w:rFonts w:ascii="Cambria Math" w:hAnsi="Cambria Math" w:cs="Cambria Math"/>
          <w:b/>
          <w:color w:val="4169E1"/>
          <w:lang w:val="es-ES"/>
        </w:rPr>
        <w:t>∃</w:t>
      </w:r>
      <w:r w:rsidRPr="00EA7342">
        <w:rPr>
          <w:rStyle w:val="CdigoHTML"/>
          <w:lang w:val="es-ES"/>
        </w:rPr>
        <w:t xml:space="preserve">x &lt;- </w:t>
      </w:r>
      <w:r w:rsidRPr="00EA7342">
        <w:rPr>
          <w:color w:val="0000FF"/>
          <w:lang w:val="es-ES"/>
        </w:rPr>
        <w:t>10</w:t>
      </w:r>
      <w:r w:rsidRPr="00EA7342">
        <w:rPr>
          <w:rStyle w:val="CdigoHTML"/>
          <w:lang w:val="es-ES"/>
        </w:rPr>
        <w:t>..</w:t>
      </w:r>
      <w:r w:rsidRPr="00EA7342">
        <w:rPr>
          <w:color w:val="0000FF"/>
          <w:lang w:val="es-ES"/>
        </w:rPr>
        <w:t>100</w:t>
      </w:r>
      <w:r w:rsidRPr="00EA7342">
        <w:rPr>
          <w:rStyle w:val="CdigoHTML"/>
          <w:lang w:val="es-ES"/>
        </w:rPr>
        <w:t xml:space="preserve"> : x * x = x + x];</w:t>
      </w:r>
    </w:p>
    <w:p w14:paraId="4B0DCF25" w14:textId="2D353A06" w:rsidR="001C109C" w:rsidRPr="00EA7342" w:rsidRDefault="001C109C" w:rsidP="001C109C">
      <w:pPr>
        <w:pStyle w:val="Code0"/>
        <w:rPr>
          <w:rStyle w:val="CdigoHTML"/>
          <w:lang w:val="es-ES"/>
        </w:rPr>
      </w:pPr>
      <w:r w:rsidRPr="00EA7342">
        <w:rPr>
          <w:rStyle w:val="CdigoHTML"/>
          <w:lang w:val="es-ES"/>
        </w:rPr>
        <w:t xml:space="preserve">[x </w:t>
      </w:r>
      <w:r w:rsidR="00EB5566" w:rsidRPr="00EB5566">
        <w:rPr>
          <w:rStyle w:val="CdigoHTML"/>
          <w:rFonts w:ascii="Cambria Math" w:hAnsi="Cambria Math" w:cs="Cambria Math"/>
          <w:lang w:val="es-ES"/>
        </w:rPr>
        <w:t>∈</w:t>
      </w:r>
      <w:r w:rsidRPr="00EA7342">
        <w:rPr>
          <w:rStyle w:val="CdigoHTML"/>
          <w:lang w:val="es-ES"/>
        </w:rPr>
        <w:t xml:space="preserve"> </w:t>
      </w:r>
      <w:r w:rsidRPr="00EA7342">
        <w:rPr>
          <w:color w:val="0000FF"/>
          <w:lang w:val="es-ES"/>
        </w:rPr>
        <w:t>2</w:t>
      </w:r>
      <w:r w:rsidRPr="00EA7342">
        <w:rPr>
          <w:rStyle w:val="CdigoHTML"/>
          <w:lang w:val="es-ES"/>
        </w:rPr>
        <w:t>..</w:t>
      </w:r>
      <w:r w:rsidRPr="00EA7342">
        <w:rPr>
          <w:color w:val="0000FF"/>
          <w:lang w:val="es-ES"/>
        </w:rPr>
        <w:t>100</w:t>
      </w:r>
      <w:r w:rsidRPr="00EA7342">
        <w:rPr>
          <w:rStyle w:val="CdigoHTML"/>
          <w:lang w:val="es-ES"/>
        </w:rPr>
        <w:t xml:space="preserve"> : </w:t>
      </w:r>
      <w:r w:rsidRPr="00EA7342">
        <w:rPr>
          <w:rFonts w:ascii="Cambria Math" w:hAnsi="Cambria Math" w:cs="Cambria Math"/>
          <w:b/>
          <w:color w:val="4169E1"/>
          <w:lang w:val="es-ES"/>
        </w:rPr>
        <w:t>∀</w:t>
      </w:r>
      <w:r w:rsidRPr="00EA7342">
        <w:rPr>
          <w:rStyle w:val="CdigoHTML"/>
          <w:lang w:val="es-ES"/>
        </w:rPr>
        <w:t xml:space="preserve">y </w:t>
      </w:r>
      <w:r w:rsidR="00EB5566" w:rsidRPr="00EB5566">
        <w:rPr>
          <w:rStyle w:val="CdigoHTML"/>
          <w:rFonts w:ascii="Cambria Math" w:hAnsi="Cambria Math" w:cs="Cambria Math"/>
          <w:lang w:val="es-ES"/>
        </w:rPr>
        <w:t>∈</w:t>
      </w:r>
      <w:r w:rsidRPr="00EA7342">
        <w:rPr>
          <w:rStyle w:val="CdigoHTML"/>
          <w:lang w:val="es-ES"/>
        </w:rPr>
        <w:t xml:space="preserve"> </w:t>
      </w:r>
      <w:r w:rsidR="000A46BE">
        <w:rPr>
          <w:rStyle w:val="CdigoHTML"/>
          <w:lang w:val="es-ES"/>
        </w:rPr>
        <w:t>2</w:t>
      </w:r>
      <w:r w:rsidRPr="00EA7342">
        <w:rPr>
          <w:rStyle w:val="CdigoHTML"/>
          <w:lang w:val="es-ES"/>
        </w:rPr>
        <w:t xml:space="preserve">..x - </w:t>
      </w:r>
      <w:r w:rsidRPr="00EA7342">
        <w:rPr>
          <w:color w:val="0000FF"/>
          <w:lang w:val="es-ES"/>
        </w:rPr>
        <w:t>1</w:t>
      </w:r>
      <w:r w:rsidRPr="00EA7342">
        <w:rPr>
          <w:rStyle w:val="CdigoHTML"/>
          <w:lang w:val="es-ES"/>
        </w:rPr>
        <w:t xml:space="preserve"> : x % </w:t>
      </w:r>
      <w:r w:rsidR="008E383F" w:rsidRPr="00EA7342">
        <w:rPr>
          <w:rStyle w:val="CdigoHTML"/>
          <w:lang w:val="es-ES"/>
        </w:rPr>
        <w:t>y</w:t>
      </w:r>
      <w:r w:rsidRPr="00EA7342">
        <w:rPr>
          <w:rStyle w:val="CdigoHTML"/>
          <w:lang w:val="es-ES"/>
        </w:rPr>
        <w:t xml:space="preserve"> != </w:t>
      </w:r>
      <w:r w:rsidRPr="00EA7342">
        <w:rPr>
          <w:color w:val="0000FF"/>
          <w:lang w:val="es-ES"/>
        </w:rPr>
        <w:t>0</w:t>
      </w:r>
      <w:r w:rsidRPr="00EA7342">
        <w:rPr>
          <w:rStyle w:val="CdigoHTML"/>
          <w:lang w:val="es-ES"/>
        </w:rPr>
        <w:t>];</w:t>
      </w:r>
    </w:p>
    <w:p w14:paraId="39423263" w14:textId="7251B395" w:rsidR="001C109C" w:rsidRPr="008E383F" w:rsidRDefault="008E383F" w:rsidP="00487F57">
      <w:pPr>
        <w:spacing w:before="240"/>
        <w:rPr>
          <w:rFonts w:eastAsiaTheme="minorEastAsia"/>
        </w:rPr>
      </w:pPr>
      <w:r w:rsidRPr="008E383F">
        <w:rPr>
          <w:rFonts w:eastAsiaTheme="minorEastAsia"/>
        </w:rPr>
        <w:t>These</w:t>
      </w:r>
      <w:r>
        <w:rPr>
          <w:rFonts w:eastAsiaTheme="minorEastAsia"/>
        </w:rPr>
        <w:t xml:space="preserve"> symbols can be typed by pressing </w:t>
      </w:r>
      <w:r w:rsidRPr="008E383F">
        <w:rPr>
          <w:rStyle w:val="inlinecode"/>
        </w:rPr>
        <w:t>CtrlQ</w:t>
      </w:r>
      <w:r w:rsidR="00A67DAC">
        <w:rPr>
          <w:rStyle w:val="inlinecode"/>
        </w:rPr>
        <w:t>+</w:t>
      </w:r>
      <w:r w:rsidRPr="008E383F">
        <w:rPr>
          <w:rStyle w:val="inlinecode"/>
        </w:rPr>
        <w:t>A</w:t>
      </w:r>
      <w:r>
        <w:rPr>
          <w:rFonts w:eastAsiaTheme="minorEastAsia"/>
        </w:rPr>
        <w:t xml:space="preserve"> or </w:t>
      </w:r>
      <w:r w:rsidRPr="00487F57">
        <w:rPr>
          <w:rStyle w:val="inlinecode"/>
          <w:color w:val="auto"/>
        </w:rPr>
        <w:t>CtrlQ</w:t>
      </w:r>
      <w:r w:rsidR="00A67DAC">
        <w:rPr>
          <w:rStyle w:val="inlinecode"/>
          <w:color w:val="auto"/>
        </w:rPr>
        <w:t>+</w:t>
      </w:r>
      <w:r w:rsidRPr="00487F57">
        <w:rPr>
          <w:rStyle w:val="inlinecode"/>
          <w:color w:val="auto"/>
        </w:rPr>
        <w:t>E</w:t>
      </w:r>
      <w:r>
        <w:rPr>
          <w:rFonts w:eastAsiaTheme="minorEastAsia"/>
        </w:rPr>
        <w:t xml:space="preserve"> in the Code Editor.</w:t>
      </w:r>
    </w:p>
    <w:p w14:paraId="49B6C366" w14:textId="77777777" w:rsidR="008E383F" w:rsidRPr="008E383F" w:rsidRDefault="008E383F" w:rsidP="007019F0">
      <w:pPr>
        <w:rPr>
          <w:rFonts w:eastAsiaTheme="minorEastAsia"/>
        </w:rPr>
      </w:pPr>
    </w:p>
    <w:p w14:paraId="3A4AF7AF" w14:textId="77777777" w:rsidR="00BB7344" w:rsidRDefault="00BB7344">
      <w:pPr>
        <w:sectPr w:rsidR="00BB7344" w:rsidSect="009C66BA">
          <w:headerReference w:type="default" r:id="rId54"/>
          <w:type w:val="oddPage"/>
          <w:pgSz w:w="11906" w:h="16838" w:code="9"/>
          <w:pgMar w:top="1440" w:right="1440" w:bottom="1440" w:left="1440" w:header="720" w:footer="720" w:gutter="0"/>
          <w:cols w:space="720"/>
          <w:titlePg/>
          <w:docGrid w:linePitch="360"/>
        </w:sectPr>
      </w:pPr>
    </w:p>
    <w:p w14:paraId="4E789BEA" w14:textId="13677821" w:rsidR="00404C85" w:rsidRDefault="00876E43" w:rsidP="00404C85">
      <w:pPr>
        <w:pStyle w:val="Ttulo1"/>
        <w:rPr>
          <w:sz w:val="48"/>
        </w:rPr>
      </w:pPr>
      <w:bookmarkStart w:id="125" w:name="_Toc232272307"/>
      <w:r>
        <w:rPr>
          <w:noProof/>
        </w:rPr>
        <w:lastRenderedPageBreak/>
        <w:drawing>
          <wp:anchor distT="0" distB="0" distL="114300" distR="114300" simplePos="0" relativeHeight="251658251" behindDoc="1" locked="0" layoutInCell="1" allowOverlap="1" wp14:anchorId="165D5B05" wp14:editId="398CBD16">
            <wp:simplePos x="0" y="0"/>
            <wp:positionH relativeFrom="column">
              <wp:posOffset>4061460</wp:posOffset>
            </wp:positionH>
            <wp:positionV relativeFrom="paragraph">
              <wp:posOffset>510540</wp:posOffset>
            </wp:positionV>
            <wp:extent cx="1771200" cy="1810800"/>
            <wp:effectExtent l="0" t="0" r="635" b="0"/>
            <wp:wrapTight wrapText="bothSides">
              <wp:wrapPolygon edited="0">
                <wp:start x="7900" y="0"/>
                <wp:lineTo x="6506" y="227"/>
                <wp:lineTo x="1859" y="3182"/>
                <wp:lineTo x="0" y="7273"/>
                <wp:lineTo x="0" y="14546"/>
                <wp:lineTo x="2323" y="18638"/>
                <wp:lineTo x="6970" y="21365"/>
                <wp:lineTo x="7900" y="21365"/>
                <wp:lineTo x="13476" y="21365"/>
                <wp:lineTo x="14405" y="21365"/>
                <wp:lineTo x="19052" y="18638"/>
                <wp:lineTo x="21375" y="14546"/>
                <wp:lineTo x="21375" y="7273"/>
                <wp:lineTo x="20446" y="5228"/>
                <wp:lineTo x="19749" y="2955"/>
                <wp:lineTo x="15335" y="455"/>
                <wp:lineTo x="13476" y="0"/>
                <wp:lineTo x="7900" y="0"/>
              </wp:wrapPolygon>
            </wp:wrapTight>
            <wp:docPr id="572741689" name="Imagen 1">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2741689" name="Imagen 1">
                      <a:extLst>
                        <a:ext uri="{C183D7F6-B498-43B3-948B-1728B52AA6E4}">
                          <adec:decorative xmlns:adec="http://schemas.microsoft.com/office/drawing/2017/decorative" val="1"/>
                        </a:ext>
                      </a:extLst>
                    </pic:cNvPr>
                    <pic:cNvPicPr/>
                  </pic:nvPicPr>
                  <pic:blipFill>
                    <a:blip r:embed="rId55" cstate="print">
                      <a:extLst>
                        <a:ext uri="{28A0092B-C50C-407E-A947-70E740481C1C}">
                          <a14:useLocalDpi xmlns:a14="http://schemas.microsoft.com/office/drawing/2010/main" val="0"/>
                        </a:ext>
                      </a:extLst>
                    </a:blip>
                    <a:stretch>
                      <a:fillRect/>
                    </a:stretch>
                  </pic:blipFill>
                  <pic:spPr>
                    <a:xfrm>
                      <a:off x="0" y="0"/>
                      <a:ext cx="1771200" cy="1810800"/>
                    </a:xfrm>
                    <a:prstGeom prst="rect">
                      <a:avLst/>
                    </a:prstGeom>
                  </pic:spPr>
                </pic:pic>
              </a:graphicData>
            </a:graphic>
            <wp14:sizeRelH relativeFrom="margin">
              <wp14:pctWidth>0</wp14:pctWidth>
            </wp14:sizeRelH>
            <wp14:sizeRelV relativeFrom="margin">
              <wp14:pctHeight>0</wp14:pctHeight>
            </wp14:sizeRelV>
          </wp:anchor>
        </w:drawing>
      </w:r>
      <w:r w:rsidR="00404C85" w:rsidRPr="00404C85">
        <w:t>Splines</w:t>
      </w:r>
      <w:bookmarkEnd w:id="125"/>
    </w:p>
    <w:p w14:paraId="04024397" w14:textId="65237C03" w:rsidR="00404C85" w:rsidRDefault="00404C85" w:rsidP="00876E43">
      <w:r w:rsidRPr="0007613A">
        <w:rPr>
          <w:smallCaps/>
          <w:sz w:val="28"/>
          <w:szCs w:val="24"/>
        </w:rPr>
        <w:t>Splines are piecewise</w:t>
      </w:r>
      <w:r>
        <w:t xml:space="preserve"> defined functions using cubic polynomials for interpolating or smoothing curves. Austra can create splines for time series, using dates as arguments, or for any pair of vectors containing abscissas and coordinates, respectively. There is also a shortcut for creating this second kind of splines given a grid on an interval and an arbitrary function.</w:t>
      </w:r>
    </w:p>
    <w:p w14:paraId="65E7BAB1" w14:textId="77777777" w:rsidR="00404C85" w:rsidRDefault="00404C85" w:rsidP="00404C85">
      <w:pPr>
        <w:pStyle w:val="Ttulo2"/>
      </w:pPr>
      <w:bookmarkStart w:id="126" w:name="_Toc232272308"/>
      <w:r>
        <w:t xml:space="preserve">Creating </w:t>
      </w:r>
      <w:r w:rsidRPr="00404C85">
        <w:t>splines</w:t>
      </w:r>
      <w:bookmarkEnd w:id="126"/>
    </w:p>
    <w:p w14:paraId="05F1F30B" w14:textId="2F82D109" w:rsidR="00404C85" w:rsidRDefault="001840D9" w:rsidP="00404C85">
      <w:pPr>
        <w:rPr>
          <w:szCs w:val="24"/>
        </w:rPr>
      </w:pPr>
      <w:r>
        <w:fldChar w:fldCharType="begin"/>
      </w:r>
      <w:r>
        <w:instrText xml:space="preserve"> XE "</w:instrText>
      </w:r>
      <w:r w:rsidRPr="009C59EE">
        <w:rPr>
          <w:lang w:val="en-US"/>
        </w:rPr>
        <w:instrText>splines</w:instrText>
      </w:r>
      <w:r>
        <w:instrText xml:space="preserve">" </w:instrText>
      </w:r>
      <w:r>
        <w:fldChar w:fldCharType="end"/>
      </w:r>
      <w:r w:rsidR="00404C85">
        <w:t>All spline kinds are created using overloaded variants of the same class method:</w:t>
      </w:r>
    </w:p>
    <w:tbl>
      <w:tblPr>
        <w:tblW w:w="8928" w:type="dxa"/>
        <w:tblBorders>
          <w:top w:val="single" w:sz="6" w:space="0" w:color="DBDBDB"/>
          <w:left w:val="single" w:sz="6" w:space="0" w:color="DBDBDB"/>
          <w:bottom w:val="single" w:sz="6" w:space="0" w:color="DBDBDB"/>
          <w:right w:val="single" w:sz="6" w:space="0" w:color="DBDBDB"/>
        </w:tblBorders>
        <w:shd w:val="clear" w:color="auto" w:fill="FFFFFF"/>
        <w:tblCellMar>
          <w:top w:w="15" w:type="dxa"/>
          <w:left w:w="15" w:type="dxa"/>
          <w:bottom w:w="15" w:type="dxa"/>
          <w:right w:w="15" w:type="dxa"/>
        </w:tblCellMar>
        <w:tblLook w:val="04A0" w:firstRow="1" w:lastRow="0" w:firstColumn="1" w:lastColumn="0" w:noHBand="0" w:noVBand="1"/>
      </w:tblPr>
      <w:tblGrid>
        <w:gridCol w:w="1840"/>
        <w:gridCol w:w="7088"/>
      </w:tblGrid>
      <w:tr w:rsidR="00404C85" w14:paraId="6452D8BC" w14:textId="77777777" w:rsidTr="00294F42">
        <w:tc>
          <w:tcPr>
            <w:tcW w:w="1840" w:type="dxa"/>
            <w:tcBorders>
              <w:top w:val="single" w:sz="2" w:space="0" w:color="DBDBDB"/>
              <w:left w:val="single" w:sz="2" w:space="0" w:color="DBDBDB"/>
              <w:bottom w:val="single" w:sz="2" w:space="0" w:color="DBDBDB"/>
              <w:right w:val="single" w:sz="2" w:space="0" w:color="DBDBDB"/>
            </w:tcBorders>
            <w:shd w:val="clear" w:color="auto" w:fill="FFFFFF"/>
            <w:tcMar>
              <w:top w:w="120" w:type="dxa"/>
              <w:left w:w="180" w:type="dxa"/>
              <w:bottom w:w="120" w:type="dxa"/>
              <w:right w:w="180" w:type="dxa"/>
            </w:tcMar>
            <w:hideMark/>
          </w:tcPr>
          <w:p w14:paraId="2E059F33" w14:textId="77777777" w:rsidR="00404C85" w:rsidRPr="009515ED" w:rsidRDefault="00404C85">
            <w:pPr>
              <w:pStyle w:val="NormalWeb"/>
              <w:spacing w:before="0" w:beforeAutospacing="0" w:after="0" w:afterAutospacing="0"/>
              <w:rPr>
                <w:rStyle w:val="inlinecode"/>
              </w:rPr>
            </w:pPr>
            <w:r w:rsidRPr="009515ED">
              <w:rPr>
                <w:rStyle w:val="inlinecode"/>
              </w:rPr>
              <w:t>spline::new</w:t>
            </w:r>
          </w:p>
        </w:tc>
        <w:tc>
          <w:tcPr>
            <w:tcW w:w="7088" w:type="dxa"/>
            <w:tcBorders>
              <w:top w:val="single" w:sz="2" w:space="0" w:color="DBDBDB"/>
              <w:left w:val="single" w:sz="2" w:space="0" w:color="DBDBDB"/>
              <w:bottom w:val="single" w:sz="2" w:space="0" w:color="DBDBDB"/>
              <w:right w:val="single" w:sz="2" w:space="0" w:color="DBDBDB"/>
            </w:tcBorders>
            <w:shd w:val="clear" w:color="auto" w:fill="FFFFFF"/>
            <w:tcMar>
              <w:top w:w="120" w:type="dxa"/>
              <w:left w:w="180" w:type="dxa"/>
              <w:bottom w:w="120" w:type="dxa"/>
              <w:right w:w="180" w:type="dxa"/>
            </w:tcMar>
            <w:hideMark/>
          </w:tcPr>
          <w:p w14:paraId="28B935D4" w14:textId="60657EB2" w:rsidR="00404C85" w:rsidRPr="00404C85" w:rsidRDefault="00404C85">
            <w:pPr>
              <w:pStyle w:val="NormalWeb"/>
              <w:spacing w:before="0" w:beforeAutospacing="0" w:after="0" w:afterAutospacing="0"/>
              <w:rPr>
                <w:rFonts w:ascii="Aptos Serif" w:hAnsi="Aptos Serif" w:cs="Aptos Serif"/>
                <w:color w:val="363636"/>
              </w:rPr>
            </w:pPr>
            <w:r w:rsidRPr="00404C85">
              <w:rPr>
                <w:rFonts w:ascii="Aptos Serif" w:hAnsi="Aptos Serif" w:cs="Aptos Serif"/>
                <w:color w:val="363636"/>
              </w:rPr>
              <w:t>Creates a spline either from a series, a couple of vectors, or a grid and a lambda function.</w:t>
            </w:r>
          </w:p>
        </w:tc>
      </w:tr>
    </w:tbl>
    <w:p w14:paraId="59519284" w14:textId="77777777" w:rsidR="00404C85" w:rsidRDefault="00404C85" w:rsidP="00404C85">
      <w:pPr>
        <w:spacing w:before="240"/>
      </w:pPr>
      <w:r>
        <w:t>This example shows how to create and use a spline based on a time series:</w:t>
      </w:r>
    </w:p>
    <w:p w14:paraId="16DDEF9E" w14:textId="77777777" w:rsidR="00404C85" w:rsidRDefault="00404C85" w:rsidP="00404C85">
      <w:pPr>
        <w:pStyle w:val="Code0"/>
        <w:rPr>
          <w:rStyle w:val="CdigoHTML"/>
          <w:color w:val="4A4A4A"/>
        </w:rPr>
      </w:pPr>
      <w:r w:rsidRPr="00E41B39">
        <w:rPr>
          <w:rStyle w:val="CdigoHTML"/>
          <w:b/>
          <w:color w:val="4169E1"/>
        </w:rPr>
        <w:t>let</w:t>
      </w:r>
      <w:r>
        <w:rPr>
          <w:rStyle w:val="CdigoHTML"/>
          <w:color w:val="4A4A4A"/>
        </w:rPr>
        <w:t xml:space="preserve"> s = spline(appl) </w:t>
      </w:r>
      <w:r w:rsidRPr="00E41B39">
        <w:rPr>
          <w:rStyle w:val="CdigoHTML"/>
          <w:b/>
          <w:color w:val="4169E1"/>
        </w:rPr>
        <w:t>in</w:t>
      </w:r>
    </w:p>
    <w:p w14:paraId="5B3E416F" w14:textId="77777777" w:rsidR="00404C85" w:rsidRDefault="00404C85" w:rsidP="00404C85">
      <w:pPr>
        <w:pStyle w:val="Code0"/>
      </w:pPr>
      <w:r>
        <w:rPr>
          <w:rStyle w:val="CdigoHTML"/>
          <w:color w:val="4A4A4A"/>
        </w:rPr>
        <w:t xml:space="preserve">    s[appl.last.date - </w:t>
      </w:r>
      <w:r w:rsidRPr="00E43082">
        <w:rPr>
          <w:color w:val="0000FF"/>
        </w:rPr>
        <w:t>15</w:t>
      </w:r>
      <w:r>
        <w:rPr>
          <w:rStyle w:val="CdigoHTML"/>
          <w:color w:val="4A4A4A"/>
        </w:rPr>
        <w:t>]</w:t>
      </w:r>
    </w:p>
    <w:p w14:paraId="7E6132A3" w14:textId="77777777" w:rsidR="00404C85" w:rsidRDefault="00404C85" w:rsidP="00404C85">
      <w:pPr>
        <w:spacing w:before="240"/>
      </w:pPr>
      <w:r>
        <w:t>The example creates a spline based on the series values, and then the spline is used to interpolate the value fifteen days before the last date stored in the series.</w:t>
      </w:r>
    </w:p>
    <w:p w14:paraId="75C3EB69" w14:textId="0CD7899F" w:rsidR="00567A87" w:rsidRDefault="00887FF8" w:rsidP="00404C85">
      <w:pPr>
        <w:spacing w:before="240"/>
      </w:pPr>
      <w:r>
        <w:t>At a first glance, i</w:t>
      </w:r>
      <w:r w:rsidR="00567A87">
        <w:t>t may seem than interpolating a daily series does not make</w:t>
      </w:r>
      <w:r>
        <w:t xml:space="preserve"> sense, since </w:t>
      </w:r>
      <w:r w:rsidR="0018427C">
        <w:t>Austra</w:t>
      </w:r>
      <w:r w:rsidR="008C4AF3">
        <w:t xml:space="preserve"> dates do not include a time fraction. Nevertheless:</w:t>
      </w:r>
    </w:p>
    <w:p w14:paraId="4F691C3F" w14:textId="0C7FA1E5" w:rsidR="008C4AF3" w:rsidRDefault="00E131BC" w:rsidP="008C4AF3">
      <w:pPr>
        <w:pStyle w:val="Prrafodelista"/>
        <w:numPr>
          <w:ilvl w:val="0"/>
          <w:numId w:val="17"/>
        </w:numPr>
        <w:spacing w:before="240"/>
        <w:rPr>
          <w:szCs w:val="24"/>
        </w:rPr>
      </w:pPr>
      <w:r>
        <w:rPr>
          <w:szCs w:val="24"/>
        </w:rPr>
        <w:t>Even daily series have gaps corresponding to holidays.</w:t>
      </w:r>
    </w:p>
    <w:p w14:paraId="21637216" w14:textId="1AE487C1" w:rsidR="00E131BC" w:rsidRDefault="00D061E6" w:rsidP="008C4AF3">
      <w:pPr>
        <w:pStyle w:val="Prrafodelista"/>
        <w:numPr>
          <w:ilvl w:val="0"/>
          <w:numId w:val="17"/>
        </w:numPr>
        <w:spacing w:before="240"/>
        <w:rPr>
          <w:szCs w:val="24"/>
        </w:rPr>
      </w:pPr>
      <w:r>
        <w:rPr>
          <w:szCs w:val="24"/>
        </w:rPr>
        <w:t xml:space="preserve">You can </w:t>
      </w:r>
      <w:r w:rsidR="001F546D">
        <w:rPr>
          <w:szCs w:val="24"/>
        </w:rPr>
        <w:t xml:space="preserve">still </w:t>
      </w:r>
      <w:r>
        <w:rPr>
          <w:szCs w:val="24"/>
        </w:rPr>
        <w:t xml:space="preserve">use a real value for interpolating a spline with </w:t>
      </w:r>
      <w:r w:rsidR="001F546D">
        <w:rPr>
          <w:szCs w:val="24"/>
        </w:rPr>
        <w:t>date arguments.</w:t>
      </w:r>
    </w:p>
    <w:p w14:paraId="378776EA" w14:textId="7870E3CD" w:rsidR="001F546D" w:rsidRDefault="0009715E" w:rsidP="001F546D">
      <w:pPr>
        <w:spacing w:before="240"/>
        <w:rPr>
          <w:szCs w:val="24"/>
        </w:rPr>
      </w:pPr>
      <w:r>
        <w:rPr>
          <w:szCs w:val="24"/>
        </w:rPr>
        <w:t xml:space="preserve">The following formula, for example, finds what would be the </w:t>
      </w:r>
      <w:r w:rsidR="001D65F3">
        <w:rPr>
          <w:szCs w:val="24"/>
        </w:rPr>
        <w:t>value at a middle time between two consecutive dates:</w:t>
      </w:r>
    </w:p>
    <w:p w14:paraId="1DC88967" w14:textId="77777777" w:rsidR="001D65F3" w:rsidRDefault="001D65F3" w:rsidP="001D65F3">
      <w:pPr>
        <w:pStyle w:val="Code0"/>
        <w:rPr>
          <w:rStyle w:val="CdigoHTML"/>
          <w:color w:val="4A4A4A"/>
        </w:rPr>
      </w:pPr>
      <w:r w:rsidRPr="00E41B39">
        <w:rPr>
          <w:rStyle w:val="CdigoHTML"/>
          <w:b/>
          <w:color w:val="4169E1"/>
        </w:rPr>
        <w:t>let</w:t>
      </w:r>
      <w:r>
        <w:rPr>
          <w:rStyle w:val="CdigoHTML"/>
          <w:color w:val="4A4A4A"/>
        </w:rPr>
        <w:t xml:space="preserve"> s = spline(appl) </w:t>
      </w:r>
      <w:r w:rsidRPr="00E41B39">
        <w:rPr>
          <w:rStyle w:val="CdigoHTML"/>
          <w:b/>
          <w:color w:val="4169E1"/>
        </w:rPr>
        <w:t>in</w:t>
      </w:r>
    </w:p>
    <w:p w14:paraId="314BFE4C" w14:textId="55805CE0" w:rsidR="001D65F3" w:rsidRDefault="001D65F3" w:rsidP="001D65F3">
      <w:pPr>
        <w:pStyle w:val="Code0"/>
      </w:pPr>
      <w:r>
        <w:rPr>
          <w:rStyle w:val="CdigoHTML"/>
          <w:color w:val="4A4A4A"/>
        </w:rPr>
        <w:t xml:space="preserve">    s[</w:t>
      </w:r>
      <w:r w:rsidR="00016C29" w:rsidRPr="00016C29">
        <w:rPr>
          <w:color w:val="0000FF"/>
        </w:rPr>
        <w:t>4</w:t>
      </w:r>
      <w:r w:rsidR="00016C29">
        <w:rPr>
          <w:rStyle w:val="CdigoHTML"/>
          <w:color w:val="4A4A4A"/>
        </w:rPr>
        <w:t xml:space="preserve">@jul20.toInt + </w:t>
      </w:r>
      <w:r w:rsidR="00016C29" w:rsidRPr="00016C29">
        <w:rPr>
          <w:color w:val="0000FF"/>
        </w:rPr>
        <w:t>0.5</w:t>
      </w:r>
      <w:r>
        <w:rPr>
          <w:rStyle w:val="CdigoHTML"/>
          <w:color w:val="4A4A4A"/>
        </w:rPr>
        <w:t>]</w:t>
      </w:r>
    </w:p>
    <w:p w14:paraId="3D9765E7" w14:textId="25B34BAE" w:rsidR="001D65F3" w:rsidRPr="001F546D" w:rsidRDefault="00F060B6" w:rsidP="001F546D">
      <w:pPr>
        <w:spacing w:before="240"/>
        <w:rPr>
          <w:szCs w:val="24"/>
        </w:rPr>
      </w:pPr>
      <w:r>
        <w:rPr>
          <w:szCs w:val="24"/>
        </w:rPr>
        <w:t>We are adding half of a day, i.e., twelve hours</w:t>
      </w:r>
      <w:r w:rsidR="008A2DB2">
        <w:rPr>
          <w:szCs w:val="24"/>
        </w:rPr>
        <w:t xml:space="preserve">, to the numerical equivalent of a date, </w:t>
      </w:r>
      <w:r w:rsidR="00FD2227">
        <w:rPr>
          <w:szCs w:val="24"/>
        </w:rPr>
        <w:t>if</w:t>
      </w:r>
      <w:r w:rsidR="002D5791">
        <w:rPr>
          <w:szCs w:val="24"/>
        </w:rPr>
        <w:t xml:space="preserve"> the stored values in the time series corresponds to each day’s midnight.</w:t>
      </w:r>
    </w:p>
    <w:p w14:paraId="40B9CE2D" w14:textId="3A212DA2" w:rsidR="00404C85" w:rsidRDefault="00404C85" w:rsidP="008A2DB2">
      <w:r>
        <w:t>Splines can also be used to interpolate existing data and functions:</w:t>
      </w:r>
    </w:p>
    <w:p w14:paraId="0CF6FF60" w14:textId="77777777" w:rsidR="00404C85" w:rsidRDefault="00404C85" w:rsidP="00404C85">
      <w:pPr>
        <w:pStyle w:val="Code0"/>
        <w:rPr>
          <w:rStyle w:val="CdigoHTML"/>
          <w:color w:val="4A4A4A"/>
        </w:rPr>
      </w:pPr>
      <w:r>
        <w:rPr>
          <w:rStyle w:val="CdigoHTML"/>
          <w:color w:val="006400"/>
        </w:rPr>
        <w:t>-- Use a function over a uniform grid.</w:t>
      </w:r>
      <w:r>
        <w:rPr>
          <w:color w:val="4A4A4A"/>
        </w:rPr>
        <w:br/>
      </w:r>
      <w:r w:rsidRPr="00E41B39">
        <w:rPr>
          <w:rStyle w:val="CdigoHTML"/>
          <w:b/>
          <w:color w:val="4169E1"/>
        </w:rPr>
        <w:t>let</w:t>
      </w:r>
      <w:r>
        <w:rPr>
          <w:rStyle w:val="CdigoHTML"/>
          <w:color w:val="4A4A4A"/>
        </w:rPr>
        <w:t xml:space="preserve"> s1 = spline(</w:t>
      </w:r>
      <w:r w:rsidRPr="00E43082">
        <w:rPr>
          <w:color w:val="0000FF"/>
        </w:rPr>
        <w:t>0</w:t>
      </w:r>
      <w:r>
        <w:rPr>
          <w:rStyle w:val="CdigoHTML"/>
          <w:color w:val="4A4A4A"/>
        </w:rPr>
        <w:t xml:space="preserve">, τ, </w:t>
      </w:r>
      <w:r w:rsidRPr="00E43082">
        <w:rPr>
          <w:color w:val="0000FF"/>
        </w:rPr>
        <w:t>1024</w:t>
      </w:r>
      <w:r>
        <w:rPr>
          <w:rStyle w:val="CdigoHTML"/>
          <w:color w:val="4A4A4A"/>
        </w:rPr>
        <w:t>, cos);</w:t>
      </w:r>
    </w:p>
    <w:p w14:paraId="7AAFD0CD" w14:textId="77777777" w:rsidR="00404C85" w:rsidRDefault="00404C85" w:rsidP="00404C85">
      <w:pPr>
        <w:pStyle w:val="Code0"/>
        <w:rPr>
          <w:rStyle w:val="CdigoHTML"/>
          <w:color w:val="4A4A4A"/>
        </w:rPr>
      </w:pPr>
      <w:r>
        <w:rPr>
          <w:rStyle w:val="CdigoHTML"/>
          <w:color w:val="4A4A4A"/>
        </w:rPr>
        <w:t>s1[π/</w:t>
      </w:r>
      <w:r w:rsidRPr="00E43082">
        <w:rPr>
          <w:color w:val="0000FF"/>
        </w:rPr>
        <w:t>4</w:t>
      </w:r>
      <w:r>
        <w:rPr>
          <w:rStyle w:val="CdigoHTML"/>
          <w:color w:val="4A4A4A"/>
        </w:rPr>
        <w:t>] - sqrt(</w:t>
      </w:r>
      <w:r w:rsidRPr="00E43082">
        <w:rPr>
          <w:color w:val="0000FF"/>
        </w:rPr>
        <w:t>0.5</w:t>
      </w:r>
      <w:r>
        <w:rPr>
          <w:rStyle w:val="CdigoHTML"/>
          <w:color w:val="4A4A4A"/>
        </w:rPr>
        <w:t>);</w:t>
      </w:r>
    </w:p>
    <w:p w14:paraId="45EA3AE3" w14:textId="77777777" w:rsidR="00404C85" w:rsidRDefault="00404C85" w:rsidP="00404C85">
      <w:pPr>
        <w:pStyle w:val="Code0"/>
        <w:rPr>
          <w:rStyle w:val="CdigoHTML"/>
          <w:color w:val="4A4A4A"/>
        </w:rPr>
      </w:pPr>
      <w:r>
        <w:rPr>
          <w:rStyle w:val="CdigoHTML"/>
          <w:color w:val="4A4A4A"/>
        </w:rPr>
        <w:t>s1.derivative(π/</w:t>
      </w:r>
      <w:r w:rsidRPr="00E43082">
        <w:rPr>
          <w:color w:val="0000FF"/>
        </w:rPr>
        <w:t>4</w:t>
      </w:r>
      <w:r>
        <w:rPr>
          <w:rStyle w:val="CdigoHTML"/>
          <w:color w:val="4A4A4A"/>
        </w:rPr>
        <w:t>);</w:t>
      </w:r>
    </w:p>
    <w:p w14:paraId="45E1FE64" w14:textId="77777777" w:rsidR="00404C85" w:rsidRDefault="00404C85" w:rsidP="00404C85">
      <w:pPr>
        <w:pStyle w:val="Code0"/>
        <w:rPr>
          <w:rStyle w:val="CdigoHTML"/>
          <w:color w:val="4A4A4A"/>
        </w:rPr>
      </w:pPr>
      <w:r>
        <w:rPr>
          <w:rStyle w:val="CdigoHTML"/>
          <w:color w:val="006400"/>
        </w:rPr>
        <w:lastRenderedPageBreak/>
        <w:t>-- Use two arbitrary vectors with the same length.</w:t>
      </w:r>
      <w:r>
        <w:rPr>
          <w:color w:val="4A4A4A"/>
        </w:rPr>
        <w:br/>
      </w:r>
      <w:r w:rsidRPr="00E41B39">
        <w:rPr>
          <w:rStyle w:val="CdigoHTML"/>
          <w:b/>
          <w:color w:val="4169E1"/>
        </w:rPr>
        <w:t>let</w:t>
      </w:r>
      <w:r>
        <w:rPr>
          <w:rStyle w:val="CdigoHTML"/>
          <w:color w:val="4A4A4A"/>
        </w:rPr>
        <w:t xml:space="preserve"> s2 = spline([</w:t>
      </w:r>
      <w:r w:rsidRPr="00E43082">
        <w:rPr>
          <w:color w:val="0000FF"/>
        </w:rPr>
        <w:t>1</w:t>
      </w:r>
      <w:r>
        <w:rPr>
          <w:rStyle w:val="CdigoHTML"/>
          <w:color w:val="4A4A4A"/>
        </w:rPr>
        <w:t xml:space="preserve">, </w:t>
      </w:r>
      <w:r w:rsidRPr="00E43082">
        <w:rPr>
          <w:color w:val="0000FF"/>
        </w:rPr>
        <w:t>3</w:t>
      </w:r>
      <w:r>
        <w:rPr>
          <w:rStyle w:val="CdigoHTML"/>
          <w:color w:val="4A4A4A"/>
        </w:rPr>
        <w:t xml:space="preserve">, </w:t>
      </w:r>
      <w:r w:rsidRPr="00E43082">
        <w:rPr>
          <w:color w:val="0000FF"/>
        </w:rPr>
        <w:t>4</w:t>
      </w:r>
      <w:r>
        <w:rPr>
          <w:rStyle w:val="CdigoHTML"/>
          <w:color w:val="4A4A4A"/>
        </w:rPr>
        <w:t xml:space="preserve">, </w:t>
      </w:r>
      <w:r w:rsidRPr="00E43082">
        <w:rPr>
          <w:color w:val="0000FF"/>
        </w:rPr>
        <w:t>5</w:t>
      </w:r>
      <w:r>
        <w:rPr>
          <w:rStyle w:val="CdigoHTML"/>
          <w:color w:val="4A4A4A"/>
        </w:rPr>
        <w:t>], [</w:t>
      </w:r>
      <w:r w:rsidRPr="00E43082">
        <w:rPr>
          <w:color w:val="0000FF"/>
        </w:rPr>
        <w:t>0</w:t>
      </w:r>
      <w:r>
        <w:rPr>
          <w:rStyle w:val="CdigoHTML"/>
          <w:color w:val="4A4A4A"/>
        </w:rPr>
        <w:t xml:space="preserve">, </w:t>
      </w:r>
      <w:r w:rsidRPr="00E43082">
        <w:rPr>
          <w:color w:val="0000FF"/>
        </w:rPr>
        <w:t>1</w:t>
      </w:r>
      <w:r>
        <w:rPr>
          <w:rStyle w:val="CdigoHTML"/>
          <w:color w:val="4A4A4A"/>
        </w:rPr>
        <w:t xml:space="preserve">, </w:t>
      </w:r>
      <w:r w:rsidRPr="00E43082">
        <w:rPr>
          <w:color w:val="0000FF"/>
        </w:rPr>
        <w:t>0.8</w:t>
      </w:r>
      <w:r>
        <w:rPr>
          <w:rStyle w:val="CdigoHTML"/>
          <w:color w:val="4A4A4A"/>
        </w:rPr>
        <w:t xml:space="preserve">, </w:t>
      </w:r>
      <w:r w:rsidRPr="00E43082">
        <w:rPr>
          <w:color w:val="0000FF"/>
        </w:rPr>
        <w:t>0</w:t>
      </w:r>
      <w:r>
        <w:rPr>
          <w:rStyle w:val="CdigoHTML"/>
          <w:color w:val="4A4A4A"/>
        </w:rPr>
        <w:t>]);</w:t>
      </w:r>
    </w:p>
    <w:p w14:paraId="09E919B3" w14:textId="77777777" w:rsidR="00404C85" w:rsidRDefault="00404C85" w:rsidP="00404C85">
      <w:pPr>
        <w:pStyle w:val="Code0"/>
        <w:rPr>
          <w:color w:val="4A4A4A"/>
        </w:rPr>
      </w:pPr>
      <w:r>
        <w:rPr>
          <w:rStyle w:val="CdigoHTML"/>
          <w:color w:val="4A4A4A"/>
        </w:rPr>
        <w:t>s2[</w:t>
      </w:r>
      <w:r w:rsidRPr="00E43082">
        <w:rPr>
          <w:color w:val="0000FF"/>
        </w:rPr>
        <w:t>2</w:t>
      </w:r>
      <w:r>
        <w:rPr>
          <w:rStyle w:val="CdigoHTML"/>
          <w:color w:val="4A4A4A"/>
        </w:rPr>
        <w:t>]</w:t>
      </w:r>
    </w:p>
    <w:p w14:paraId="4E8B938F" w14:textId="4A1FE1DB" w:rsidR="00404C85" w:rsidRDefault="00404C85" w:rsidP="00404C85">
      <w:pPr>
        <w:pStyle w:val="Ttulo2"/>
      </w:pPr>
      <w:bookmarkStart w:id="127" w:name="_Toc232272309"/>
      <w:r>
        <w:t>Indexers, methods, and properties</w:t>
      </w:r>
      <w:bookmarkEnd w:id="127"/>
    </w:p>
    <w:p w14:paraId="5BA8C33E" w14:textId="77777777" w:rsidR="00404C85" w:rsidRDefault="00404C85" w:rsidP="00404C85">
      <w:pPr>
        <w:rPr>
          <w:szCs w:val="24"/>
        </w:rPr>
      </w:pPr>
      <w:r>
        <w:t>All splines have these four properties:</w:t>
      </w:r>
    </w:p>
    <w:tbl>
      <w:tblPr>
        <w:tblW w:w="9069" w:type="dxa"/>
        <w:tblBorders>
          <w:top w:val="single" w:sz="6" w:space="0" w:color="DBDBDB"/>
          <w:left w:val="single" w:sz="6" w:space="0" w:color="DBDBDB"/>
          <w:bottom w:val="single" w:sz="6" w:space="0" w:color="DBDBDB"/>
          <w:right w:val="single" w:sz="6" w:space="0" w:color="DBDBDB"/>
        </w:tblBorders>
        <w:shd w:val="clear" w:color="auto" w:fill="FFFFFF"/>
        <w:tblCellMar>
          <w:top w:w="15" w:type="dxa"/>
          <w:left w:w="15" w:type="dxa"/>
          <w:bottom w:w="15" w:type="dxa"/>
          <w:right w:w="15" w:type="dxa"/>
        </w:tblCellMar>
        <w:tblLook w:val="04A0" w:firstRow="1" w:lastRow="0" w:firstColumn="1" w:lastColumn="0" w:noHBand="0" w:noVBand="1"/>
      </w:tblPr>
      <w:tblGrid>
        <w:gridCol w:w="1698"/>
        <w:gridCol w:w="7371"/>
      </w:tblGrid>
      <w:tr w:rsidR="00404C85" w14:paraId="75E5FD0C" w14:textId="77777777" w:rsidTr="00294F42">
        <w:tc>
          <w:tcPr>
            <w:tcW w:w="1698" w:type="dxa"/>
            <w:tcBorders>
              <w:top w:val="single" w:sz="2" w:space="0" w:color="DBDBDB"/>
              <w:left w:val="single" w:sz="2" w:space="0" w:color="DBDBDB"/>
              <w:bottom w:val="single" w:sz="6" w:space="0" w:color="DBDBDB"/>
              <w:right w:val="single" w:sz="2" w:space="0" w:color="DBDBDB"/>
            </w:tcBorders>
            <w:shd w:val="clear" w:color="auto" w:fill="FFFFFF"/>
            <w:tcMar>
              <w:top w:w="120" w:type="dxa"/>
              <w:left w:w="180" w:type="dxa"/>
              <w:bottom w:w="120" w:type="dxa"/>
              <w:right w:w="180" w:type="dxa"/>
            </w:tcMar>
            <w:hideMark/>
          </w:tcPr>
          <w:p w14:paraId="745709BF" w14:textId="77777777" w:rsidR="00404C85" w:rsidRPr="009515ED" w:rsidRDefault="00404C85">
            <w:pPr>
              <w:pStyle w:val="NormalWeb"/>
              <w:spacing w:before="0" w:beforeAutospacing="0" w:after="0" w:afterAutospacing="0"/>
              <w:rPr>
                <w:rStyle w:val="inlinecode"/>
              </w:rPr>
            </w:pPr>
            <w:r w:rsidRPr="009515ED">
              <w:rPr>
                <w:rStyle w:val="inlinecode"/>
              </w:rPr>
              <w:t>area</w:t>
            </w:r>
          </w:p>
        </w:tc>
        <w:tc>
          <w:tcPr>
            <w:tcW w:w="7371" w:type="dxa"/>
            <w:tcBorders>
              <w:top w:val="single" w:sz="2" w:space="0" w:color="DBDBDB"/>
              <w:left w:val="single" w:sz="2" w:space="0" w:color="DBDBDB"/>
              <w:bottom w:val="single" w:sz="6" w:space="0" w:color="DBDBDB"/>
              <w:right w:val="single" w:sz="2" w:space="0" w:color="DBDBDB"/>
            </w:tcBorders>
            <w:shd w:val="clear" w:color="auto" w:fill="FFFFFF"/>
            <w:tcMar>
              <w:top w:w="120" w:type="dxa"/>
              <w:left w:w="180" w:type="dxa"/>
              <w:bottom w:w="120" w:type="dxa"/>
              <w:right w:w="180" w:type="dxa"/>
            </w:tcMar>
            <w:hideMark/>
          </w:tcPr>
          <w:p w14:paraId="4A1DD7A0" w14:textId="3DE0792B" w:rsidR="00404C85" w:rsidRPr="00404C85" w:rsidRDefault="00460DDC">
            <w:pPr>
              <w:pStyle w:val="NormalWeb"/>
              <w:spacing w:before="0" w:beforeAutospacing="0" w:after="0" w:afterAutospacing="0"/>
              <w:rPr>
                <w:rFonts w:ascii="Aptos Serif" w:hAnsi="Aptos Serif" w:cs="Aptos Serif"/>
                <w:color w:val="363636"/>
              </w:rPr>
            </w:pPr>
            <w:r>
              <w:rPr>
                <w:rFonts w:ascii="Aptos Serif" w:hAnsi="Aptos Serif" w:cs="Aptos Serif"/>
                <w:color w:val="363636"/>
              </w:rPr>
              <w:fldChar w:fldCharType="begin"/>
            </w:r>
            <w:r>
              <w:instrText xml:space="preserve"> XE "</w:instrText>
            </w:r>
            <w:r w:rsidRPr="003115BE">
              <w:rPr>
                <w:lang w:val="en-US"/>
              </w:rPr>
              <w:instrText>splines:area</w:instrText>
            </w:r>
            <w:r>
              <w:instrText xml:space="preserve">" </w:instrText>
            </w:r>
            <w:r>
              <w:rPr>
                <w:rFonts w:ascii="Aptos Serif" w:hAnsi="Aptos Serif" w:cs="Aptos Serif"/>
                <w:color w:val="363636"/>
              </w:rPr>
              <w:fldChar w:fldCharType="end"/>
            </w:r>
            <w:r w:rsidR="00404C85" w:rsidRPr="00404C85">
              <w:rPr>
                <w:rFonts w:ascii="Aptos Serif" w:hAnsi="Aptos Serif" w:cs="Aptos Serif"/>
                <w:color w:val="363636"/>
              </w:rPr>
              <w:t>The total area below the spline.</w:t>
            </w:r>
          </w:p>
        </w:tc>
      </w:tr>
      <w:tr w:rsidR="00404C85" w14:paraId="3C018449" w14:textId="77777777" w:rsidTr="00294F42">
        <w:tc>
          <w:tcPr>
            <w:tcW w:w="1698" w:type="dxa"/>
            <w:tcBorders>
              <w:top w:val="single" w:sz="2" w:space="0" w:color="DBDBDB"/>
              <w:left w:val="single" w:sz="2" w:space="0" w:color="DBDBDB"/>
              <w:bottom w:val="single" w:sz="6" w:space="0" w:color="DBDBDB"/>
              <w:right w:val="single" w:sz="2" w:space="0" w:color="DBDBDB"/>
            </w:tcBorders>
            <w:shd w:val="clear" w:color="auto" w:fill="FFFFFF"/>
            <w:tcMar>
              <w:top w:w="120" w:type="dxa"/>
              <w:left w:w="180" w:type="dxa"/>
              <w:bottom w:w="120" w:type="dxa"/>
              <w:right w:w="180" w:type="dxa"/>
            </w:tcMar>
            <w:hideMark/>
          </w:tcPr>
          <w:p w14:paraId="1329B318" w14:textId="77777777" w:rsidR="00404C85" w:rsidRPr="009515ED" w:rsidRDefault="00404C85">
            <w:pPr>
              <w:pStyle w:val="NormalWeb"/>
              <w:spacing w:before="0" w:beforeAutospacing="0" w:after="0" w:afterAutospacing="0"/>
              <w:rPr>
                <w:rStyle w:val="inlinecode"/>
              </w:rPr>
            </w:pPr>
            <w:r w:rsidRPr="009515ED">
              <w:rPr>
                <w:rStyle w:val="inlinecode"/>
              </w:rPr>
              <w:t>first</w:t>
            </w:r>
          </w:p>
        </w:tc>
        <w:tc>
          <w:tcPr>
            <w:tcW w:w="7371" w:type="dxa"/>
            <w:tcBorders>
              <w:top w:val="single" w:sz="2" w:space="0" w:color="DBDBDB"/>
              <w:left w:val="single" w:sz="2" w:space="0" w:color="DBDBDB"/>
              <w:bottom w:val="single" w:sz="6" w:space="0" w:color="DBDBDB"/>
              <w:right w:val="single" w:sz="2" w:space="0" w:color="DBDBDB"/>
            </w:tcBorders>
            <w:shd w:val="clear" w:color="auto" w:fill="FFFFFF"/>
            <w:tcMar>
              <w:top w:w="120" w:type="dxa"/>
              <w:left w:w="180" w:type="dxa"/>
              <w:bottom w:w="120" w:type="dxa"/>
              <w:right w:w="180" w:type="dxa"/>
            </w:tcMar>
            <w:hideMark/>
          </w:tcPr>
          <w:p w14:paraId="41C84B67" w14:textId="4565CD86" w:rsidR="00404C85" w:rsidRPr="00404C85" w:rsidRDefault="00404C85">
            <w:pPr>
              <w:pStyle w:val="NormalWeb"/>
              <w:spacing w:before="0" w:beforeAutospacing="0" w:after="0" w:afterAutospacing="0"/>
              <w:rPr>
                <w:rFonts w:ascii="Aptos Serif" w:hAnsi="Aptos Serif" w:cs="Aptos Serif"/>
                <w:color w:val="363636"/>
              </w:rPr>
            </w:pPr>
            <w:r w:rsidRPr="00404C85">
              <w:rPr>
                <w:rFonts w:ascii="Aptos Serif" w:hAnsi="Aptos Serif" w:cs="Aptos Serif"/>
                <w:color w:val="363636"/>
              </w:rPr>
              <w:t>The lower bound for the abscissas. It is a date for splines based on series, and a double value, otherwise.</w:t>
            </w:r>
          </w:p>
        </w:tc>
      </w:tr>
      <w:tr w:rsidR="00404C85" w14:paraId="6C41DA24" w14:textId="77777777" w:rsidTr="00294F42">
        <w:tc>
          <w:tcPr>
            <w:tcW w:w="1698" w:type="dxa"/>
            <w:tcBorders>
              <w:top w:val="single" w:sz="2" w:space="0" w:color="DBDBDB"/>
              <w:left w:val="single" w:sz="2" w:space="0" w:color="DBDBDB"/>
              <w:bottom w:val="single" w:sz="6" w:space="0" w:color="DBDBDB"/>
              <w:right w:val="single" w:sz="2" w:space="0" w:color="DBDBDB"/>
            </w:tcBorders>
            <w:shd w:val="clear" w:color="auto" w:fill="FFFFFF"/>
            <w:tcMar>
              <w:top w:w="120" w:type="dxa"/>
              <w:left w:w="180" w:type="dxa"/>
              <w:bottom w:w="120" w:type="dxa"/>
              <w:right w:w="180" w:type="dxa"/>
            </w:tcMar>
            <w:hideMark/>
          </w:tcPr>
          <w:p w14:paraId="213CC481" w14:textId="77777777" w:rsidR="00404C85" w:rsidRPr="009515ED" w:rsidRDefault="00404C85">
            <w:pPr>
              <w:pStyle w:val="NormalWeb"/>
              <w:spacing w:before="0" w:beforeAutospacing="0" w:after="0" w:afterAutospacing="0"/>
              <w:rPr>
                <w:rStyle w:val="inlinecode"/>
              </w:rPr>
            </w:pPr>
            <w:r w:rsidRPr="009515ED">
              <w:rPr>
                <w:rStyle w:val="inlinecode"/>
              </w:rPr>
              <w:t>last</w:t>
            </w:r>
          </w:p>
        </w:tc>
        <w:tc>
          <w:tcPr>
            <w:tcW w:w="7371" w:type="dxa"/>
            <w:tcBorders>
              <w:top w:val="single" w:sz="2" w:space="0" w:color="DBDBDB"/>
              <w:left w:val="single" w:sz="2" w:space="0" w:color="DBDBDB"/>
              <w:bottom w:val="single" w:sz="6" w:space="0" w:color="DBDBDB"/>
              <w:right w:val="single" w:sz="2" w:space="0" w:color="DBDBDB"/>
            </w:tcBorders>
            <w:shd w:val="clear" w:color="auto" w:fill="FFFFFF"/>
            <w:tcMar>
              <w:top w:w="120" w:type="dxa"/>
              <w:left w:w="180" w:type="dxa"/>
              <w:bottom w:w="120" w:type="dxa"/>
              <w:right w:w="180" w:type="dxa"/>
            </w:tcMar>
            <w:hideMark/>
          </w:tcPr>
          <w:p w14:paraId="334B567D" w14:textId="1D6F5848" w:rsidR="00404C85" w:rsidRPr="00404C85" w:rsidRDefault="00404C85">
            <w:pPr>
              <w:pStyle w:val="NormalWeb"/>
              <w:spacing w:before="0" w:beforeAutospacing="0" w:after="0" w:afterAutospacing="0"/>
              <w:rPr>
                <w:rFonts w:ascii="Aptos Serif" w:hAnsi="Aptos Serif" w:cs="Aptos Serif"/>
                <w:color w:val="363636"/>
              </w:rPr>
            </w:pPr>
            <w:r w:rsidRPr="00404C85">
              <w:rPr>
                <w:rFonts w:ascii="Aptos Serif" w:hAnsi="Aptos Serif" w:cs="Aptos Serif"/>
                <w:color w:val="363636"/>
              </w:rPr>
              <w:t>The upper bound for the abscissas. It is a date for splines based on series, and a double value, otherwise.</w:t>
            </w:r>
          </w:p>
        </w:tc>
      </w:tr>
      <w:tr w:rsidR="00404C85" w14:paraId="2DB2EE3F" w14:textId="77777777" w:rsidTr="00294F42">
        <w:tc>
          <w:tcPr>
            <w:tcW w:w="1698" w:type="dxa"/>
            <w:tcBorders>
              <w:top w:val="single" w:sz="2" w:space="0" w:color="DBDBDB"/>
              <w:left w:val="single" w:sz="2" w:space="0" w:color="DBDBDB"/>
              <w:bottom w:val="single" w:sz="2" w:space="0" w:color="DBDBDB"/>
              <w:right w:val="single" w:sz="2" w:space="0" w:color="DBDBDB"/>
            </w:tcBorders>
            <w:shd w:val="clear" w:color="auto" w:fill="FFFFFF"/>
            <w:tcMar>
              <w:top w:w="120" w:type="dxa"/>
              <w:left w:w="180" w:type="dxa"/>
              <w:bottom w:w="120" w:type="dxa"/>
              <w:right w:w="180" w:type="dxa"/>
            </w:tcMar>
            <w:hideMark/>
          </w:tcPr>
          <w:p w14:paraId="355A8406" w14:textId="77777777" w:rsidR="00404C85" w:rsidRPr="009515ED" w:rsidRDefault="00404C85">
            <w:pPr>
              <w:pStyle w:val="NormalWeb"/>
              <w:spacing w:before="0" w:beforeAutospacing="0" w:after="0" w:afterAutospacing="0"/>
              <w:rPr>
                <w:rStyle w:val="inlinecode"/>
              </w:rPr>
            </w:pPr>
            <w:r w:rsidRPr="009515ED">
              <w:rPr>
                <w:rStyle w:val="inlinecode"/>
              </w:rPr>
              <w:t>length</w:t>
            </w:r>
          </w:p>
        </w:tc>
        <w:tc>
          <w:tcPr>
            <w:tcW w:w="7371" w:type="dxa"/>
            <w:tcBorders>
              <w:top w:val="single" w:sz="2" w:space="0" w:color="DBDBDB"/>
              <w:left w:val="single" w:sz="2" w:space="0" w:color="DBDBDB"/>
              <w:bottom w:val="single" w:sz="2" w:space="0" w:color="DBDBDB"/>
              <w:right w:val="single" w:sz="2" w:space="0" w:color="DBDBDB"/>
            </w:tcBorders>
            <w:shd w:val="clear" w:color="auto" w:fill="FFFFFF"/>
            <w:tcMar>
              <w:top w:w="120" w:type="dxa"/>
              <w:left w:w="180" w:type="dxa"/>
              <w:bottom w:w="120" w:type="dxa"/>
              <w:right w:w="180" w:type="dxa"/>
            </w:tcMar>
            <w:hideMark/>
          </w:tcPr>
          <w:p w14:paraId="6C87B836" w14:textId="67BF3819" w:rsidR="00404C85" w:rsidRPr="00404C85" w:rsidRDefault="00404C85">
            <w:pPr>
              <w:pStyle w:val="NormalWeb"/>
              <w:spacing w:before="0" w:beforeAutospacing="0" w:after="0" w:afterAutospacing="0"/>
              <w:rPr>
                <w:rFonts w:ascii="Aptos Serif" w:hAnsi="Aptos Serif" w:cs="Aptos Serif"/>
                <w:color w:val="363636"/>
              </w:rPr>
            </w:pPr>
            <w:r w:rsidRPr="00404C85">
              <w:rPr>
                <w:rFonts w:ascii="Aptos Serif" w:hAnsi="Aptos Serif" w:cs="Aptos Serif"/>
                <w:color w:val="363636"/>
              </w:rPr>
              <w:t>Gets the number of polynomials in the spline.</w:t>
            </w:r>
          </w:p>
        </w:tc>
      </w:tr>
    </w:tbl>
    <w:p w14:paraId="446ABFD4" w14:textId="77777777" w:rsidR="00404C85" w:rsidRDefault="00404C85" w:rsidP="00404C85">
      <w:pPr>
        <w:spacing w:before="240"/>
      </w:pPr>
      <w:r>
        <w:t>For instance, we can use it to approximate the area below a normal distribution:</w:t>
      </w:r>
    </w:p>
    <w:p w14:paraId="1F683A3A" w14:textId="77777777" w:rsidR="00404C85" w:rsidRDefault="00404C85" w:rsidP="00404C85">
      <w:pPr>
        <w:pStyle w:val="Code0"/>
        <w:rPr>
          <w:rStyle w:val="CdigoHTML"/>
          <w:color w:val="4A4A4A"/>
        </w:rPr>
      </w:pPr>
      <w:r>
        <w:rPr>
          <w:rStyle w:val="CdigoHTML"/>
          <w:color w:val="006400"/>
        </w:rPr>
        <w:t>-- The integral over a reasonable interval.</w:t>
      </w:r>
    </w:p>
    <w:p w14:paraId="7C8E8CCC" w14:textId="77777777" w:rsidR="00404C85" w:rsidRDefault="00404C85" w:rsidP="00404C85">
      <w:pPr>
        <w:pStyle w:val="Code0"/>
        <w:rPr>
          <w:rStyle w:val="CdigoHTML"/>
          <w:color w:val="4A4A4A"/>
        </w:rPr>
      </w:pPr>
      <w:r>
        <w:rPr>
          <w:rStyle w:val="CdigoHTML"/>
          <w:color w:val="4A4A4A"/>
        </w:rPr>
        <w:t>spline(-</w:t>
      </w:r>
      <w:r w:rsidRPr="00E43082">
        <w:rPr>
          <w:color w:val="0000FF"/>
        </w:rPr>
        <w:t>10</w:t>
      </w:r>
      <w:r>
        <w:rPr>
          <w:rStyle w:val="CdigoHTML"/>
          <w:color w:val="4A4A4A"/>
        </w:rPr>
        <w:t xml:space="preserve">, </w:t>
      </w:r>
      <w:r w:rsidRPr="00E43082">
        <w:rPr>
          <w:color w:val="0000FF"/>
        </w:rPr>
        <w:t>10</w:t>
      </w:r>
      <w:r>
        <w:rPr>
          <w:rStyle w:val="CdigoHTML"/>
          <w:color w:val="4A4A4A"/>
        </w:rPr>
        <w:t xml:space="preserve">, </w:t>
      </w:r>
      <w:r w:rsidRPr="00E43082">
        <w:rPr>
          <w:color w:val="0000FF"/>
        </w:rPr>
        <w:t>10000</w:t>
      </w:r>
      <w:r>
        <w:rPr>
          <w:rStyle w:val="CdigoHTML"/>
          <w:color w:val="4A4A4A"/>
        </w:rPr>
        <w:t>, x =&gt; exp(-x</w:t>
      </w:r>
      <w:r w:rsidRPr="00E43082">
        <w:rPr>
          <w:color w:val="0000FF"/>
        </w:rPr>
        <w:t>²</w:t>
      </w:r>
      <w:r>
        <w:rPr>
          <w:rStyle w:val="CdigoHTML"/>
          <w:color w:val="4A4A4A"/>
        </w:rPr>
        <w:t>)).area;</w:t>
      </w:r>
    </w:p>
    <w:p w14:paraId="03BC6420" w14:textId="77777777" w:rsidR="00404C85" w:rsidRDefault="00404C85" w:rsidP="00404C85">
      <w:pPr>
        <w:pStyle w:val="Code0"/>
        <w:rPr>
          <w:rStyle w:val="CdigoHTML"/>
          <w:color w:val="4A4A4A"/>
        </w:rPr>
      </w:pPr>
      <w:r>
        <w:rPr>
          <w:rStyle w:val="CdigoHTML"/>
          <w:color w:val="006400"/>
        </w:rPr>
        <w:t>-- The expected result.</w:t>
      </w:r>
    </w:p>
    <w:p w14:paraId="6D59D665" w14:textId="77777777" w:rsidR="00404C85" w:rsidRDefault="00404C85" w:rsidP="00404C85">
      <w:pPr>
        <w:pStyle w:val="Code0"/>
        <w:rPr>
          <w:rStyle w:val="CdigoHTML"/>
          <w:color w:val="4A4A4A"/>
        </w:rPr>
      </w:pPr>
      <w:r>
        <w:rPr>
          <w:rStyle w:val="CdigoHTML"/>
          <w:color w:val="4A4A4A"/>
        </w:rPr>
        <w:t>sqrt(π)</w:t>
      </w:r>
    </w:p>
    <w:p w14:paraId="4FB9C029" w14:textId="77777777" w:rsidR="00876E43" w:rsidRDefault="00876E43" w:rsidP="00876E43">
      <w:pPr>
        <w:spacing w:after="0"/>
      </w:pPr>
    </w:p>
    <w:p w14:paraId="2A82D86E" w14:textId="77777777" w:rsidR="00404C85" w:rsidRDefault="00404C85" w:rsidP="00404C85">
      <w:pPr>
        <w:pStyle w:val="NormalWeb"/>
        <w:shd w:val="clear" w:color="auto" w:fill="3E8ED0"/>
        <w:spacing w:before="0" w:beforeAutospacing="0" w:after="0" w:afterAutospacing="0"/>
        <w:rPr>
          <w:rFonts w:ascii="Segoe UI" w:hAnsi="Segoe UI" w:cs="Segoe UI"/>
          <w:b/>
          <w:bCs/>
          <w:color w:val="FFFFFF"/>
        </w:rPr>
      </w:pPr>
      <w:r>
        <w:rPr>
          <w:rFonts w:ascii="Segoe UI" w:hAnsi="Segoe UI" w:cs="Segoe UI"/>
          <w:b/>
          <w:bCs/>
          <w:color w:val="FFFFFF"/>
        </w:rPr>
        <w:t>  Note</w:t>
      </w:r>
    </w:p>
    <w:p w14:paraId="78B5B1A0" w14:textId="3E21DAB1" w:rsidR="00404C85" w:rsidRPr="00876E43" w:rsidRDefault="00404C85" w:rsidP="00404C85">
      <w:pPr>
        <w:pStyle w:val="NormalWeb"/>
        <w:shd w:val="clear" w:color="auto" w:fill="FFFFFF"/>
        <w:spacing w:before="0" w:beforeAutospacing="0" w:after="0" w:afterAutospacing="0"/>
        <w:rPr>
          <w:rFonts w:ascii="Aptos Serif" w:hAnsi="Aptos Serif" w:cs="Aptos Serif"/>
          <w:color w:val="296FA8"/>
        </w:rPr>
      </w:pPr>
      <w:r w:rsidRPr="00876E43">
        <w:rPr>
          <w:rFonts w:ascii="Aptos Serif" w:hAnsi="Aptos Serif" w:cs="Aptos Serif"/>
          <w:color w:val="296FA8"/>
        </w:rPr>
        <w:t>When </w:t>
      </w:r>
      <w:r w:rsidRPr="00805E92">
        <w:rPr>
          <w:rFonts w:ascii="Consolas" w:hAnsi="Consolas"/>
          <w:color w:val="296FA8"/>
        </w:rPr>
        <w:t>area</w:t>
      </w:r>
      <w:r w:rsidRPr="00876E43">
        <w:rPr>
          <w:rFonts w:ascii="Aptos Serif" w:hAnsi="Aptos Serif" w:cs="Aptos Serif"/>
          <w:color w:val="296FA8"/>
        </w:rPr>
        <w:t> is used on a series-based spline, dates are automatically interpreted as real values, so a day</w:t>
      </w:r>
      <w:r w:rsidR="00805E92">
        <w:rPr>
          <w:rFonts w:ascii="Aptos Serif" w:hAnsi="Aptos Serif" w:cs="Aptos Serif"/>
          <w:color w:val="296FA8"/>
        </w:rPr>
        <w:t xml:space="preserve"> is</w:t>
      </w:r>
      <w:r w:rsidRPr="00876E43">
        <w:rPr>
          <w:rFonts w:ascii="Aptos Serif" w:hAnsi="Aptos Serif" w:cs="Aptos Serif"/>
          <w:color w:val="296FA8"/>
        </w:rPr>
        <w:t xml:space="preserve"> equal</w:t>
      </w:r>
      <w:r w:rsidR="00805E92">
        <w:rPr>
          <w:rFonts w:ascii="Aptos Serif" w:hAnsi="Aptos Serif" w:cs="Aptos Serif"/>
          <w:color w:val="296FA8"/>
        </w:rPr>
        <w:t xml:space="preserve"> to</w:t>
      </w:r>
      <w:r w:rsidRPr="00876E43">
        <w:rPr>
          <w:rFonts w:ascii="Aptos Serif" w:hAnsi="Aptos Serif" w:cs="Aptos Serif"/>
          <w:color w:val="296FA8"/>
        </w:rPr>
        <w:t xml:space="preserve"> the unit value.</w:t>
      </w:r>
    </w:p>
    <w:p w14:paraId="6D6C33C5" w14:textId="77777777" w:rsidR="00404C85" w:rsidRDefault="00404C85" w:rsidP="00404C85">
      <w:pPr>
        <w:spacing w:before="240"/>
      </w:pPr>
      <w:r>
        <w:t>These are the methods implemented by splines:</w:t>
      </w:r>
    </w:p>
    <w:tbl>
      <w:tblPr>
        <w:tblW w:w="8928" w:type="dxa"/>
        <w:tblBorders>
          <w:top w:val="single" w:sz="6" w:space="0" w:color="DBDBDB"/>
          <w:left w:val="single" w:sz="6" w:space="0" w:color="DBDBDB"/>
          <w:bottom w:val="single" w:sz="6" w:space="0" w:color="DBDBDB"/>
          <w:right w:val="single" w:sz="6" w:space="0" w:color="DBDBDB"/>
        </w:tblBorders>
        <w:shd w:val="clear" w:color="auto" w:fill="FFFFFF"/>
        <w:tblCellMar>
          <w:top w:w="15" w:type="dxa"/>
          <w:left w:w="15" w:type="dxa"/>
          <w:bottom w:w="15" w:type="dxa"/>
          <w:right w:w="15" w:type="dxa"/>
        </w:tblCellMar>
        <w:tblLook w:val="04A0" w:firstRow="1" w:lastRow="0" w:firstColumn="1" w:lastColumn="0" w:noHBand="0" w:noVBand="1"/>
      </w:tblPr>
      <w:tblGrid>
        <w:gridCol w:w="1680"/>
        <w:gridCol w:w="7248"/>
      </w:tblGrid>
      <w:tr w:rsidR="00404C85" w14:paraId="4B022F0C" w14:textId="77777777" w:rsidTr="00294F42">
        <w:tc>
          <w:tcPr>
            <w:tcW w:w="1557" w:type="dxa"/>
            <w:tcBorders>
              <w:top w:val="single" w:sz="2" w:space="0" w:color="DBDBDB"/>
              <w:left w:val="single" w:sz="2" w:space="0" w:color="DBDBDB"/>
              <w:bottom w:val="single" w:sz="6" w:space="0" w:color="DBDBDB"/>
              <w:right w:val="single" w:sz="2" w:space="0" w:color="DBDBDB"/>
            </w:tcBorders>
            <w:shd w:val="clear" w:color="auto" w:fill="FFFFFF"/>
            <w:tcMar>
              <w:top w:w="120" w:type="dxa"/>
              <w:left w:w="180" w:type="dxa"/>
              <w:bottom w:w="120" w:type="dxa"/>
              <w:right w:w="180" w:type="dxa"/>
            </w:tcMar>
            <w:hideMark/>
          </w:tcPr>
          <w:p w14:paraId="6B0AF517" w14:textId="77777777" w:rsidR="00404C85" w:rsidRPr="009515ED" w:rsidRDefault="00404C85">
            <w:pPr>
              <w:pStyle w:val="NormalWeb"/>
              <w:spacing w:before="0" w:beforeAutospacing="0" w:after="0" w:afterAutospacing="0"/>
              <w:rPr>
                <w:rStyle w:val="inlinecode"/>
              </w:rPr>
            </w:pPr>
            <w:r w:rsidRPr="009515ED">
              <w:rPr>
                <w:rStyle w:val="inlinecode"/>
              </w:rPr>
              <w:t>derivative</w:t>
            </w:r>
          </w:p>
        </w:tc>
        <w:tc>
          <w:tcPr>
            <w:tcW w:w="7371" w:type="dxa"/>
            <w:tcBorders>
              <w:top w:val="single" w:sz="2" w:space="0" w:color="DBDBDB"/>
              <w:left w:val="single" w:sz="2" w:space="0" w:color="DBDBDB"/>
              <w:bottom w:val="single" w:sz="6" w:space="0" w:color="DBDBDB"/>
              <w:right w:val="single" w:sz="2" w:space="0" w:color="DBDBDB"/>
            </w:tcBorders>
            <w:shd w:val="clear" w:color="auto" w:fill="FFFFFF"/>
            <w:tcMar>
              <w:top w:w="120" w:type="dxa"/>
              <w:left w:w="180" w:type="dxa"/>
              <w:bottom w:w="120" w:type="dxa"/>
              <w:right w:w="180" w:type="dxa"/>
            </w:tcMar>
            <w:hideMark/>
          </w:tcPr>
          <w:p w14:paraId="1E695C2F" w14:textId="11331B95" w:rsidR="00404C85" w:rsidRPr="00404C85" w:rsidRDefault="00AC0C9C">
            <w:pPr>
              <w:pStyle w:val="NormalWeb"/>
              <w:spacing w:before="0" w:beforeAutospacing="0" w:after="0" w:afterAutospacing="0"/>
              <w:rPr>
                <w:rFonts w:ascii="Aptos Serif" w:hAnsi="Aptos Serif" w:cs="Aptos Serif"/>
                <w:color w:val="363636"/>
              </w:rPr>
            </w:pPr>
            <w:r>
              <w:rPr>
                <w:rFonts w:ascii="Aptos Serif" w:hAnsi="Aptos Serif" w:cs="Aptos Serif"/>
                <w:color w:val="363636"/>
              </w:rPr>
              <w:fldChar w:fldCharType="begin"/>
            </w:r>
            <w:r>
              <w:instrText xml:space="preserve"> XE "</w:instrText>
            </w:r>
            <w:r w:rsidRPr="00852824">
              <w:rPr>
                <w:lang w:val="en-US"/>
              </w:rPr>
              <w:instrText>splines:derivative</w:instrText>
            </w:r>
            <w:r>
              <w:instrText xml:space="preserve">" </w:instrText>
            </w:r>
            <w:r>
              <w:rPr>
                <w:rFonts w:ascii="Aptos Serif" w:hAnsi="Aptos Serif" w:cs="Aptos Serif"/>
                <w:color w:val="363636"/>
              </w:rPr>
              <w:fldChar w:fldCharType="end"/>
            </w:r>
            <w:r w:rsidR="00404C85" w:rsidRPr="00404C85">
              <w:rPr>
                <w:rFonts w:ascii="Aptos Serif" w:hAnsi="Aptos Serif" w:cs="Aptos Serif"/>
                <w:color w:val="363636"/>
              </w:rPr>
              <w:t>Calculates the smoothed derivative at a given point of the spline range.</w:t>
            </w:r>
          </w:p>
        </w:tc>
      </w:tr>
      <w:tr w:rsidR="00404C85" w14:paraId="72900484" w14:textId="77777777" w:rsidTr="00294F42">
        <w:tc>
          <w:tcPr>
            <w:tcW w:w="1557" w:type="dxa"/>
            <w:tcBorders>
              <w:top w:val="single" w:sz="2" w:space="0" w:color="DBDBDB"/>
              <w:left w:val="single" w:sz="2" w:space="0" w:color="DBDBDB"/>
              <w:bottom w:val="single" w:sz="2" w:space="0" w:color="DBDBDB"/>
              <w:right w:val="single" w:sz="2" w:space="0" w:color="DBDBDB"/>
            </w:tcBorders>
            <w:shd w:val="clear" w:color="auto" w:fill="FFFFFF"/>
            <w:tcMar>
              <w:top w:w="120" w:type="dxa"/>
              <w:left w:w="180" w:type="dxa"/>
              <w:bottom w:w="120" w:type="dxa"/>
              <w:right w:w="180" w:type="dxa"/>
            </w:tcMar>
            <w:hideMark/>
          </w:tcPr>
          <w:p w14:paraId="2DD3AD23" w14:textId="77777777" w:rsidR="00404C85" w:rsidRPr="009515ED" w:rsidRDefault="00404C85">
            <w:pPr>
              <w:pStyle w:val="NormalWeb"/>
              <w:spacing w:before="0" w:beforeAutospacing="0" w:after="0" w:afterAutospacing="0"/>
              <w:rPr>
                <w:rStyle w:val="inlinecode"/>
              </w:rPr>
            </w:pPr>
            <w:r w:rsidRPr="009515ED">
              <w:rPr>
                <w:rStyle w:val="inlinecode"/>
              </w:rPr>
              <w:t>poly</w:t>
            </w:r>
          </w:p>
        </w:tc>
        <w:tc>
          <w:tcPr>
            <w:tcW w:w="7371" w:type="dxa"/>
            <w:tcBorders>
              <w:top w:val="single" w:sz="2" w:space="0" w:color="DBDBDB"/>
              <w:left w:val="single" w:sz="2" w:space="0" w:color="DBDBDB"/>
              <w:bottom w:val="single" w:sz="2" w:space="0" w:color="DBDBDB"/>
              <w:right w:val="single" w:sz="2" w:space="0" w:color="DBDBDB"/>
            </w:tcBorders>
            <w:shd w:val="clear" w:color="auto" w:fill="FFFFFF"/>
            <w:tcMar>
              <w:top w:w="120" w:type="dxa"/>
              <w:left w:w="180" w:type="dxa"/>
              <w:bottom w:w="120" w:type="dxa"/>
              <w:right w:w="180" w:type="dxa"/>
            </w:tcMar>
            <w:hideMark/>
          </w:tcPr>
          <w:p w14:paraId="2CA5E006" w14:textId="37D9D18B" w:rsidR="00404C85" w:rsidRPr="00404C85" w:rsidRDefault="00656752">
            <w:pPr>
              <w:pStyle w:val="NormalWeb"/>
              <w:spacing w:before="0" w:beforeAutospacing="0" w:after="0" w:afterAutospacing="0"/>
              <w:rPr>
                <w:rFonts w:ascii="Aptos Serif" w:hAnsi="Aptos Serif" w:cs="Aptos Serif"/>
                <w:color w:val="363636"/>
              </w:rPr>
            </w:pPr>
            <w:r>
              <w:rPr>
                <w:rFonts w:ascii="Aptos Serif" w:hAnsi="Aptos Serif" w:cs="Aptos Serif"/>
                <w:color w:val="363636"/>
              </w:rPr>
              <w:fldChar w:fldCharType="begin"/>
            </w:r>
            <w:r>
              <w:instrText xml:space="preserve"> XE "</w:instrText>
            </w:r>
            <w:r w:rsidRPr="00C866E9">
              <w:rPr>
                <w:lang w:val="en-US"/>
              </w:rPr>
              <w:instrText>polynomials:splines</w:instrText>
            </w:r>
            <w:r>
              <w:instrText xml:space="preserve">" </w:instrText>
            </w:r>
            <w:r>
              <w:rPr>
                <w:rFonts w:ascii="Aptos Serif" w:hAnsi="Aptos Serif" w:cs="Aptos Serif"/>
                <w:color w:val="363636"/>
              </w:rPr>
              <w:fldChar w:fldCharType="end"/>
            </w:r>
            <w:r w:rsidR="00404C85" w:rsidRPr="00404C85">
              <w:rPr>
                <w:rFonts w:ascii="Aptos Serif" w:hAnsi="Aptos Serif" w:cs="Aptos Serif"/>
                <w:color w:val="363636"/>
              </w:rPr>
              <w:t>Gets the cubic polynomial at a given index in the spline.</w:t>
            </w:r>
          </w:p>
        </w:tc>
      </w:tr>
    </w:tbl>
    <w:p w14:paraId="00BFA65D" w14:textId="2B1905AA" w:rsidR="00221693" w:rsidRDefault="00221693" w:rsidP="008C153B">
      <w:pPr>
        <w:spacing w:before="240"/>
      </w:pPr>
      <w:r>
        <w:t xml:space="preserve">The </w:t>
      </w:r>
      <w:r w:rsidRPr="003A1657">
        <w:rPr>
          <w:rStyle w:val="inlinecode"/>
        </w:rPr>
        <w:t>p</w:t>
      </w:r>
      <w:r w:rsidR="003A1657" w:rsidRPr="003A1657">
        <w:rPr>
          <w:rStyle w:val="inlinecode"/>
        </w:rPr>
        <w:t>oly</w:t>
      </w:r>
      <w:r w:rsidR="003A1657">
        <w:t xml:space="preserve"> method has two overloads: one receives an integer, and the other allows a C# </w:t>
      </w:r>
      <w:r w:rsidR="003A1657" w:rsidRPr="003A1657">
        <w:rPr>
          <w:rStyle w:val="inlinecode"/>
        </w:rPr>
        <w:t>Index</w:t>
      </w:r>
      <w:r w:rsidR="003A1657">
        <w:t xml:space="preserve"> as its argument:</w:t>
      </w:r>
    </w:p>
    <w:p w14:paraId="7A4D383A" w14:textId="613A275E" w:rsidR="00AF2011" w:rsidRDefault="00AF2011" w:rsidP="00AF2011">
      <w:pPr>
        <w:pStyle w:val="Code0"/>
        <w:rPr>
          <w:rStyle w:val="CdigoHTML"/>
          <w:color w:val="4A4A4A"/>
        </w:rPr>
      </w:pPr>
      <w:r>
        <w:rPr>
          <w:rStyle w:val="CdigoHTML"/>
          <w:color w:val="006400"/>
        </w:rPr>
        <w:t>-- Let’s define a spline with a function over a uniform grid.</w:t>
      </w:r>
      <w:r>
        <w:rPr>
          <w:color w:val="4A4A4A"/>
        </w:rPr>
        <w:br/>
      </w:r>
      <w:r w:rsidRPr="00E41B39">
        <w:rPr>
          <w:rStyle w:val="CdigoHTML"/>
          <w:b/>
          <w:color w:val="4169E1"/>
        </w:rPr>
        <w:t>let</w:t>
      </w:r>
      <w:r>
        <w:rPr>
          <w:rStyle w:val="CdigoHTML"/>
          <w:color w:val="4A4A4A"/>
        </w:rPr>
        <w:t xml:space="preserve"> s1 = spline(</w:t>
      </w:r>
      <w:r w:rsidRPr="00E43082">
        <w:rPr>
          <w:color w:val="0000FF"/>
        </w:rPr>
        <w:t>0</w:t>
      </w:r>
      <w:r>
        <w:rPr>
          <w:rStyle w:val="CdigoHTML"/>
          <w:color w:val="4A4A4A"/>
        </w:rPr>
        <w:t xml:space="preserve">, τ, </w:t>
      </w:r>
      <w:r w:rsidRPr="00E43082">
        <w:rPr>
          <w:color w:val="0000FF"/>
        </w:rPr>
        <w:t>1024</w:t>
      </w:r>
      <w:r>
        <w:rPr>
          <w:rStyle w:val="CdigoHTML"/>
          <w:color w:val="4A4A4A"/>
        </w:rPr>
        <w:t>, cos);</w:t>
      </w:r>
    </w:p>
    <w:p w14:paraId="56F3D383" w14:textId="494301E0" w:rsidR="00AF2011" w:rsidRDefault="00F24FD6" w:rsidP="00AF2011">
      <w:pPr>
        <w:pStyle w:val="Code0"/>
        <w:rPr>
          <w:rStyle w:val="CdigoHTML"/>
          <w:color w:val="006400"/>
        </w:rPr>
      </w:pPr>
      <w:r>
        <w:rPr>
          <w:rStyle w:val="CdigoHTML"/>
          <w:color w:val="006400"/>
        </w:rPr>
        <w:t>-- Retrieve the polynomial for the first segment of the spline.</w:t>
      </w:r>
    </w:p>
    <w:p w14:paraId="1C888802" w14:textId="3CCBB5F7" w:rsidR="00F24FD6" w:rsidRPr="00FC3903" w:rsidRDefault="00F24FD6" w:rsidP="00AF2011">
      <w:pPr>
        <w:pStyle w:val="Code0"/>
        <w:rPr>
          <w:rStyle w:val="CdigoHTML"/>
          <w:color w:val="4A4A4A"/>
        </w:rPr>
      </w:pPr>
      <w:r w:rsidRPr="00FC3903">
        <w:rPr>
          <w:rStyle w:val="CdigoHTML"/>
          <w:color w:val="4A4A4A"/>
        </w:rPr>
        <w:t>s1.poly(</w:t>
      </w:r>
      <w:r w:rsidRPr="00FC3903">
        <w:rPr>
          <w:color w:val="0000FF"/>
        </w:rPr>
        <w:t>0</w:t>
      </w:r>
      <w:r w:rsidRPr="00FC3903">
        <w:rPr>
          <w:rStyle w:val="CdigoHTML"/>
          <w:color w:val="4A4A4A"/>
        </w:rPr>
        <w:t>);</w:t>
      </w:r>
    </w:p>
    <w:p w14:paraId="446FA20D" w14:textId="1F2664BE" w:rsidR="002F7FCB" w:rsidRDefault="002F7FCB" w:rsidP="002F7FCB">
      <w:pPr>
        <w:pStyle w:val="Code0"/>
        <w:rPr>
          <w:rStyle w:val="CdigoHTML"/>
          <w:color w:val="006400"/>
        </w:rPr>
      </w:pPr>
      <w:r>
        <w:rPr>
          <w:rStyle w:val="CdigoHTML"/>
          <w:color w:val="006400"/>
        </w:rPr>
        <w:t>-- Two alternatives for retrieving the last polynomial:</w:t>
      </w:r>
    </w:p>
    <w:p w14:paraId="1DBBB085" w14:textId="3CD0C9D5" w:rsidR="002F7FCB" w:rsidRPr="00FC3903" w:rsidRDefault="002F7FCB" w:rsidP="00FC3903">
      <w:pPr>
        <w:pStyle w:val="Code0"/>
        <w:rPr>
          <w:rStyle w:val="CdigoHTML"/>
          <w:color w:val="4A4A4A"/>
        </w:rPr>
      </w:pPr>
      <w:r w:rsidRPr="00FC3903">
        <w:rPr>
          <w:rStyle w:val="CdigoHTML"/>
          <w:color w:val="4A4A4A"/>
        </w:rPr>
        <w:t>s1.poly(</w:t>
      </w:r>
      <w:r w:rsidR="00FC3903" w:rsidRPr="00FC3903">
        <w:rPr>
          <w:rStyle w:val="CdigoHTML"/>
          <w:color w:val="4A4A4A"/>
        </w:rPr>
        <w:t xml:space="preserve">s1.length - </w:t>
      </w:r>
      <w:r w:rsidR="00FC3903" w:rsidRPr="00FC3903">
        <w:rPr>
          <w:color w:val="0000FF"/>
        </w:rPr>
        <w:t>1</w:t>
      </w:r>
      <w:r w:rsidRPr="00FC3903">
        <w:rPr>
          <w:rStyle w:val="CdigoHTML"/>
          <w:color w:val="4A4A4A"/>
        </w:rPr>
        <w:t>);</w:t>
      </w:r>
    </w:p>
    <w:p w14:paraId="78BBF11A" w14:textId="27E6BF44" w:rsidR="00FC3903" w:rsidRPr="00FC3903" w:rsidRDefault="00FC3903" w:rsidP="00FC3903">
      <w:pPr>
        <w:pStyle w:val="Code0"/>
        <w:rPr>
          <w:rStyle w:val="CdigoHTML"/>
          <w:color w:val="4A4A4A"/>
        </w:rPr>
      </w:pPr>
      <w:r w:rsidRPr="00FC3903">
        <w:rPr>
          <w:rStyle w:val="CdigoHTML"/>
          <w:color w:val="4A4A4A"/>
        </w:rPr>
        <w:t>s1.poly(^</w:t>
      </w:r>
      <w:r w:rsidRPr="00FC3903">
        <w:rPr>
          <w:color w:val="0000FF"/>
        </w:rPr>
        <w:t>1</w:t>
      </w:r>
      <w:r w:rsidRPr="00FC3903">
        <w:rPr>
          <w:rStyle w:val="CdigoHTML"/>
          <w:color w:val="4A4A4A"/>
        </w:rPr>
        <w:t>);</w:t>
      </w:r>
    </w:p>
    <w:p w14:paraId="2165A948" w14:textId="0403E47C" w:rsidR="00E406B9" w:rsidRDefault="002D5791" w:rsidP="008C153B">
      <w:pPr>
        <w:spacing w:before="240"/>
      </w:pPr>
      <w:r>
        <w:t xml:space="preserve">Polynomials retrieved with </w:t>
      </w:r>
      <w:r w:rsidR="008C153B">
        <w:t xml:space="preserve">the </w:t>
      </w:r>
      <w:r w:rsidR="008C153B" w:rsidRPr="008C153B">
        <w:rPr>
          <w:rStyle w:val="inlinecode"/>
        </w:rPr>
        <w:t>poly</w:t>
      </w:r>
      <w:r w:rsidR="008C153B">
        <w:t xml:space="preserve"> method accepts values in the closed interval </w:t>
      </w:r>
      <m:oMath>
        <m:r>
          <w:rPr>
            <w:rFonts w:ascii="Cambria Math" w:hAnsi="Cambria Math"/>
          </w:rPr>
          <m:t>[0, 1]</m:t>
        </m:r>
      </m:oMath>
      <w:r w:rsidR="00343F25">
        <w:rPr>
          <w:rFonts w:eastAsiaTheme="minorEastAsia"/>
        </w:rPr>
        <w:t xml:space="preserve">. The spline interpolator must find the polynomial, </w:t>
      </w:r>
      <w:r w:rsidR="00EA4E0A">
        <w:rPr>
          <w:rFonts w:eastAsiaTheme="minorEastAsia"/>
        </w:rPr>
        <w:t xml:space="preserve">subtract the initial argument </w:t>
      </w:r>
      <w:r w:rsidR="00EA4E0A">
        <w:rPr>
          <w:rFonts w:eastAsiaTheme="minorEastAsia"/>
        </w:rPr>
        <w:lastRenderedPageBreak/>
        <w:t xml:space="preserve">for the corresponding segment and scale the remaining </w:t>
      </w:r>
      <w:r w:rsidR="00BF5A2C">
        <w:rPr>
          <w:rFonts w:eastAsiaTheme="minorEastAsia"/>
        </w:rPr>
        <w:t>offset</w:t>
      </w:r>
      <w:r w:rsidR="00CA426C">
        <w:rPr>
          <w:rFonts w:eastAsiaTheme="minorEastAsia"/>
        </w:rPr>
        <w:t xml:space="preserve"> according</w:t>
      </w:r>
      <w:r w:rsidR="00BF5A2C">
        <w:rPr>
          <w:rFonts w:eastAsiaTheme="minorEastAsia"/>
        </w:rPr>
        <w:t xml:space="preserve"> to the length covered by the segment.</w:t>
      </w:r>
      <w:r w:rsidR="00D506BE">
        <w:rPr>
          <w:rFonts w:eastAsiaTheme="minorEastAsia"/>
        </w:rPr>
        <w:t xml:space="preserve"> Each polynomial provides two methods, for evaluating</w:t>
      </w:r>
      <w:r w:rsidR="00C72EA3">
        <w:rPr>
          <w:rFonts w:eastAsiaTheme="minorEastAsia"/>
        </w:rPr>
        <w:t xml:space="preserve"> its value and its derivative at a point in the closed interval </w:t>
      </w:r>
      <m:oMath>
        <m:r>
          <w:rPr>
            <w:rFonts w:ascii="Cambria Math" w:eastAsiaTheme="minorEastAsia" w:hAnsi="Cambria Math"/>
          </w:rPr>
          <m:t>[0,1]</m:t>
        </m:r>
      </m:oMath>
      <w:r w:rsidR="00BF3E72">
        <w:rPr>
          <w:rFonts w:eastAsiaTheme="minorEastAsia"/>
        </w:rPr>
        <w:t xml:space="preserve">, and one property, </w:t>
      </w:r>
      <w:r w:rsidR="00BF3E72" w:rsidRPr="00216C22">
        <w:rPr>
          <w:rStyle w:val="inlinecode"/>
        </w:rPr>
        <w:t>area</w:t>
      </w:r>
      <w:r w:rsidR="00BF3E72">
        <w:rPr>
          <w:rFonts w:eastAsiaTheme="minorEastAsia"/>
        </w:rPr>
        <w:t xml:space="preserve">, for evaluating the definitive interval of the polynomial </w:t>
      </w:r>
      <w:r w:rsidR="001F027D">
        <w:rPr>
          <w:rFonts w:eastAsiaTheme="minorEastAsia"/>
        </w:rPr>
        <w:t>over its valid interval:</w:t>
      </w:r>
    </w:p>
    <w:tbl>
      <w:tblPr>
        <w:tblW w:w="8928" w:type="dxa"/>
        <w:tblBorders>
          <w:top w:val="single" w:sz="6" w:space="0" w:color="DBDBDB"/>
          <w:left w:val="single" w:sz="6" w:space="0" w:color="DBDBDB"/>
          <w:bottom w:val="single" w:sz="6" w:space="0" w:color="DBDBDB"/>
          <w:right w:val="single" w:sz="6" w:space="0" w:color="DBDBDB"/>
        </w:tblBorders>
        <w:shd w:val="clear" w:color="auto" w:fill="FFFFFF"/>
        <w:tblCellMar>
          <w:top w:w="15" w:type="dxa"/>
          <w:left w:w="15" w:type="dxa"/>
          <w:bottom w:w="15" w:type="dxa"/>
          <w:right w:w="15" w:type="dxa"/>
        </w:tblCellMar>
        <w:tblLook w:val="04A0" w:firstRow="1" w:lastRow="0" w:firstColumn="1" w:lastColumn="0" w:noHBand="0" w:noVBand="1"/>
      </w:tblPr>
      <w:tblGrid>
        <w:gridCol w:w="1680"/>
        <w:gridCol w:w="7248"/>
      </w:tblGrid>
      <w:tr w:rsidR="00C72EA3" w:rsidRPr="00404C85" w14:paraId="171BE3FC" w14:textId="77777777" w:rsidTr="001F027D">
        <w:tc>
          <w:tcPr>
            <w:tcW w:w="1680" w:type="dxa"/>
            <w:tcBorders>
              <w:top w:val="single" w:sz="2" w:space="0" w:color="DBDBDB"/>
              <w:left w:val="single" w:sz="2" w:space="0" w:color="DBDBDB"/>
              <w:bottom w:val="single" w:sz="6" w:space="0" w:color="DBDBDB"/>
              <w:right w:val="single" w:sz="2" w:space="0" w:color="DBDBDB"/>
            </w:tcBorders>
            <w:shd w:val="clear" w:color="auto" w:fill="FFFFFF"/>
            <w:tcMar>
              <w:top w:w="120" w:type="dxa"/>
              <w:left w:w="180" w:type="dxa"/>
              <w:bottom w:w="120" w:type="dxa"/>
              <w:right w:w="180" w:type="dxa"/>
            </w:tcMar>
          </w:tcPr>
          <w:p w14:paraId="02345EBD" w14:textId="412BD726" w:rsidR="00C72EA3" w:rsidRPr="009515ED" w:rsidRDefault="001F027D" w:rsidP="00E3642A">
            <w:pPr>
              <w:pStyle w:val="NormalWeb"/>
              <w:spacing w:before="0" w:beforeAutospacing="0" w:after="0" w:afterAutospacing="0"/>
              <w:rPr>
                <w:rStyle w:val="inlinecode"/>
              </w:rPr>
            </w:pPr>
            <w:r>
              <w:rPr>
                <w:rStyle w:val="inlinecode"/>
              </w:rPr>
              <w:t>area</w:t>
            </w:r>
          </w:p>
        </w:tc>
        <w:tc>
          <w:tcPr>
            <w:tcW w:w="7248" w:type="dxa"/>
            <w:tcBorders>
              <w:top w:val="single" w:sz="2" w:space="0" w:color="DBDBDB"/>
              <w:left w:val="single" w:sz="2" w:space="0" w:color="DBDBDB"/>
              <w:bottom w:val="single" w:sz="6" w:space="0" w:color="DBDBDB"/>
              <w:right w:val="single" w:sz="2" w:space="0" w:color="DBDBDB"/>
            </w:tcBorders>
            <w:shd w:val="clear" w:color="auto" w:fill="FFFFFF"/>
            <w:tcMar>
              <w:top w:w="120" w:type="dxa"/>
              <w:left w:w="180" w:type="dxa"/>
              <w:bottom w:w="120" w:type="dxa"/>
              <w:right w:w="180" w:type="dxa"/>
            </w:tcMar>
          </w:tcPr>
          <w:p w14:paraId="2E233102" w14:textId="574FFF09" w:rsidR="00C72EA3" w:rsidRPr="00404C85" w:rsidRDefault="001F027D" w:rsidP="00E3642A">
            <w:pPr>
              <w:pStyle w:val="NormalWeb"/>
              <w:spacing w:before="0" w:beforeAutospacing="0" w:after="0" w:afterAutospacing="0"/>
              <w:rPr>
                <w:rFonts w:ascii="Aptos Serif" w:hAnsi="Aptos Serif" w:cs="Aptos Serif"/>
                <w:color w:val="363636"/>
              </w:rPr>
            </w:pPr>
            <w:r>
              <w:rPr>
                <w:rFonts w:ascii="Aptos Serif" w:hAnsi="Aptos Serif" w:cs="Aptos Serif"/>
                <w:color w:val="363636"/>
              </w:rPr>
              <w:t xml:space="preserve">The definite integral over the interval </w:t>
            </w:r>
            <m:oMath>
              <m:r>
                <w:rPr>
                  <w:rFonts w:ascii="Cambria Math" w:eastAsiaTheme="minorEastAsia" w:hAnsi="Cambria Math"/>
                </w:rPr>
                <m:t>[0,1]</m:t>
              </m:r>
            </m:oMath>
            <w:r>
              <w:rPr>
                <w:rFonts w:ascii="Aptos Serif" w:hAnsi="Aptos Serif" w:cs="Aptos Serif"/>
              </w:rPr>
              <w:t>.</w:t>
            </w:r>
          </w:p>
        </w:tc>
      </w:tr>
      <w:tr w:rsidR="001F027D" w:rsidRPr="00404C85" w14:paraId="4755B2B5" w14:textId="77777777" w:rsidTr="001F027D">
        <w:tc>
          <w:tcPr>
            <w:tcW w:w="1680" w:type="dxa"/>
            <w:tcBorders>
              <w:top w:val="single" w:sz="2" w:space="0" w:color="DBDBDB"/>
              <w:left w:val="single" w:sz="2" w:space="0" w:color="DBDBDB"/>
              <w:bottom w:val="single" w:sz="6" w:space="0" w:color="DBDBDB"/>
              <w:right w:val="single" w:sz="2" w:space="0" w:color="DBDBDB"/>
            </w:tcBorders>
            <w:shd w:val="clear" w:color="auto" w:fill="FFFFFF"/>
            <w:tcMar>
              <w:top w:w="120" w:type="dxa"/>
              <w:left w:w="180" w:type="dxa"/>
              <w:bottom w:w="120" w:type="dxa"/>
              <w:right w:w="180" w:type="dxa"/>
            </w:tcMar>
          </w:tcPr>
          <w:p w14:paraId="3162BE5A" w14:textId="7DC988F2" w:rsidR="001F027D" w:rsidRDefault="001F027D" w:rsidP="001F027D">
            <w:pPr>
              <w:pStyle w:val="NormalWeb"/>
              <w:spacing w:before="0" w:beforeAutospacing="0" w:after="0" w:afterAutospacing="0"/>
              <w:rPr>
                <w:rStyle w:val="inlinecode"/>
              </w:rPr>
            </w:pPr>
            <w:r>
              <w:rPr>
                <w:rStyle w:val="inlinecode"/>
              </w:rPr>
              <w:t>eval</w:t>
            </w:r>
          </w:p>
        </w:tc>
        <w:tc>
          <w:tcPr>
            <w:tcW w:w="7248" w:type="dxa"/>
            <w:tcBorders>
              <w:top w:val="single" w:sz="2" w:space="0" w:color="DBDBDB"/>
              <w:left w:val="single" w:sz="2" w:space="0" w:color="DBDBDB"/>
              <w:bottom w:val="single" w:sz="6" w:space="0" w:color="DBDBDB"/>
              <w:right w:val="single" w:sz="2" w:space="0" w:color="DBDBDB"/>
            </w:tcBorders>
            <w:shd w:val="clear" w:color="auto" w:fill="FFFFFF"/>
            <w:tcMar>
              <w:top w:w="120" w:type="dxa"/>
              <w:left w:w="180" w:type="dxa"/>
              <w:bottom w:w="120" w:type="dxa"/>
              <w:right w:w="180" w:type="dxa"/>
            </w:tcMar>
          </w:tcPr>
          <w:p w14:paraId="342D424F" w14:textId="3797B1BD" w:rsidR="001F027D" w:rsidRDefault="001F027D" w:rsidP="001F027D">
            <w:pPr>
              <w:pStyle w:val="NormalWeb"/>
              <w:spacing w:before="0" w:beforeAutospacing="0" w:after="0" w:afterAutospacing="0"/>
              <w:rPr>
                <w:rFonts w:ascii="Aptos Serif" w:hAnsi="Aptos Serif" w:cs="Aptos Serif"/>
                <w:color w:val="363636"/>
              </w:rPr>
            </w:pPr>
            <w:r>
              <w:rPr>
                <w:rFonts w:ascii="Aptos Serif" w:hAnsi="Aptos Serif" w:cs="Aptos Serif"/>
                <w:color w:val="363636"/>
              </w:rPr>
              <w:fldChar w:fldCharType="begin"/>
            </w:r>
            <w:r>
              <w:instrText xml:space="preserve"> XE "</w:instrText>
            </w:r>
            <w:r w:rsidRPr="00852824">
              <w:rPr>
                <w:lang w:val="en-US"/>
              </w:rPr>
              <w:instrText>splines:derivative</w:instrText>
            </w:r>
            <w:r>
              <w:instrText xml:space="preserve">" </w:instrText>
            </w:r>
            <w:r>
              <w:rPr>
                <w:rFonts w:ascii="Aptos Serif" w:hAnsi="Aptos Serif" w:cs="Aptos Serif"/>
                <w:color w:val="363636"/>
              </w:rPr>
              <w:fldChar w:fldCharType="end"/>
            </w:r>
            <w:r>
              <w:rPr>
                <w:rFonts w:ascii="Aptos Serif" w:hAnsi="Aptos Serif" w:cs="Aptos Serif"/>
                <w:color w:val="363636"/>
              </w:rPr>
              <w:t>Evaluates the polynomial at the given argument.</w:t>
            </w:r>
          </w:p>
        </w:tc>
      </w:tr>
      <w:tr w:rsidR="001F027D" w:rsidRPr="00404C85" w14:paraId="3CF517B1" w14:textId="77777777" w:rsidTr="001F027D">
        <w:tc>
          <w:tcPr>
            <w:tcW w:w="1680" w:type="dxa"/>
            <w:tcBorders>
              <w:top w:val="single" w:sz="2" w:space="0" w:color="DBDBDB"/>
              <w:left w:val="single" w:sz="2" w:space="0" w:color="DBDBDB"/>
              <w:bottom w:val="single" w:sz="2" w:space="0" w:color="DBDBDB"/>
              <w:right w:val="single" w:sz="2" w:space="0" w:color="DBDBDB"/>
            </w:tcBorders>
            <w:shd w:val="clear" w:color="auto" w:fill="FFFFFF"/>
            <w:tcMar>
              <w:top w:w="120" w:type="dxa"/>
              <w:left w:w="180" w:type="dxa"/>
              <w:bottom w:w="120" w:type="dxa"/>
              <w:right w:w="180" w:type="dxa"/>
            </w:tcMar>
            <w:hideMark/>
          </w:tcPr>
          <w:p w14:paraId="24060541" w14:textId="79F59D1D" w:rsidR="001F027D" w:rsidRPr="009515ED" w:rsidRDefault="001F027D" w:rsidP="001F027D">
            <w:pPr>
              <w:pStyle w:val="NormalWeb"/>
              <w:spacing w:before="0" w:beforeAutospacing="0" w:after="0" w:afterAutospacing="0"/>
              <w:rPr>
                <w:rStyle w:val="inlinecode"/>
              </w:rPr>
            </w:pPr>
            <w:r>
              <w:rPr>
                <w:rStyle w:val="inlinecode"/>
              </w:rPr>
              <w:t>derivative</w:t>
            </w:r>
          </w:p>
        </w:tc>
        <w:tc>
          <w:tcPr>
            <w:tcW w:w="7248" w:type="dxa"/>
            <w:tcBorders>
              <w:top w:val="single" w:sz="2" w:space="0" w:color="DBDBDB"/>
              <w:left w:val="single" w:sz="2" w:space="0" w:color="DBDBDB"/>
              <w:bottom w:val="single" w:sz="2" w:space="0" w:color="DBDBDB"/>
              <w:right w:val="single" w:sz="2" w:space="0" w:color="DBDBDB"/>
            </w:tcBorders>
            <w:shd w:val="clear" w:color="auto" w:fill="FFFFFF"/>
            <w:tcMar>
              <w:top w:w="120" w:type="dxa"/>
              <w:left w:w="180" w:type="dxa"/>
              <w:bottom w:w="120" w:type="dxa"/>
              <w:right w:w="180" w:type="dxa"/>
            </w:tcMar>
            <w:hideMark/>
          </w:tcPr>
          <w:p w14:paraId="160445C3" w14:textId="75BC2785" w:rsidR="001F027D" w:rsidRPr="00404C85" w:rsidRDefault="001F027D" w:rsidP="001F027D">
            <w:pPr>
              <w:pStyle w:val="NormalWeb"/>
              <w:spacing w:before="0" w:beforeAutospacing="0" w:after="0" w:afterAutospacing="0"/>
              <w:rPr>
                <w:rFonts w:ascii="Aptos Serif" w:hAnsi="Aptos Serif" w:cs="Aptos Serif"/>
                <w:color w:val="363636"/>
              </w:rPr>
            </w:pPr>
            <w:r>
              <w:rPr>
                <w:rFonts w:ascii="Aptos Serif" w:hAnsi="Aptos Serif" w:cs="Aptos Serif"/>
                <w:color w:val="363636"/>
              </w:rPr>
              <w:fldChar w:fldCharType="begin"/>
            </w:r>
            <w:r>
              <w:instrText xml:space="preserve"> XE "</w:instrText>
            </w:r>
            <w:r w:rsidRPr="00C866E9">
              <w:rPr>
                <w:lang w:val="en-US"/>
              </w:rPr>
              <w:instrText>polynomials:splines</w:instrText>
            </w:r>
            <w:r>
              <w:instrText xml:space="preserve">" </w:instrText>
            </w:r>
            <w:r>
              <w:rPr>
                <w:rFonts w:ascii="Aptos Serif" w:hAnsi="Aptos Serif" w:cs="Aptos Serif"/>
                <w:color w:val="363636"/>
              </w:rPr>
              <w:fldChar w:fldCharType="end"/>
            </w:r>
            <w:r>
              <w:rPr>
                <w:rFonts w:ascii="Aptos Serif" w:hAnsi="Aptos Serif" w:cs="Aptos Serif"/>
                <w:color w:val="363636"/>
              </w:rPr>
              <w:t>G</w:t>
            </w:r>
            <w:r>
              <w:rPr>
                <w:rFonts w:ascii="Aptos Serif" w:hAnsi="Aptos Serif"/>
                <w:color w:val="363636"/>
              </w:rPr>
              <w:t>ets the derivative of the polynomial.</w:t>
            </w:r>
          </w:p>
        </w:tc>
      </w:tr>
    </w:tbl>
    <w:p w14:paraId="51FA4AEF" w14:textId="089032C5" w:rsidR="00C92726" w:rsidRDefault="00837F6A" w:rsidP="008455E1">
      <w:pPr>
        <w:pStyle w:val="Ttulo3"/>
      </w:pPr>
      <w:bookmarkStart w:id="128" w:name="_Toc232272310"/>
      <w:r>
        <w:t>Interacting with a spline</w:t>
      </w:r>
      <w:bookmarkEnd w:id="128"/>
    </w:p>
    <w:p w14:paraId="78AB1419" w14:textId="2974F5FA" w:rsidR="00837F6A" w:rsidRDefault="00EF53F0">
      <w:r>
        <w:fldChar w:fldCharType="begin"/>
      </w:r>
      <w:r>
        <w:instrText xml:space="preserve"> XE "</w:instrText>
      </w:r>
      <w:r w:rsidRPr="00EF53F0">
        <w:instrText>spline</w:instrText>
      </w:r>
      <w:r>
        <w:instrText>s</w:instrText>
      </w:r>
      <w:r w:rsidRPr="00EF53F0">
        <w:instrText>:interacting with</w:instrText>
      </w:r>
      <w:r>
        <w:instrText xml:space="preserve">" </w:instrText>
      </w:r>
      <w:r>
        <w:fldChar w:fldCharType="end"/>
      </w:r>
      <w:r w:rsidR="008455E1">
        <w:t>When a spline is evaluated in the Austra Desktop application, an interactive control</w:t>
      </w:r>
      <w:r w:rsidR="00827EE8">
        <w:t xml:space="preserve"> is shown. You can enter values in the </w:t>
      </w:r>
      <w:r w:rsidR="00827EE8" w:rsidRPr="00183776">
        <w:rPr>
          <w:rFonts w:ascii="Consolas" w:hAnsi="Consolas"/>
        </w:rPr>
        <w:t>Argument</w:t>
      </w:r>
      <w:r w:rsidR="00827EE8">
        <w:t xml:space="preserve"> text box </w:t>
      </w:r>
      <w:r w:rsidR="00183776">
        <w:t xml:space="preserve">to evaluate the spline and its derivative at the supplied argument. This control appears </w:t>
      </w:r>
      <w:r w:rsidR="005B6DFE">
        <w:t>no matter which argument type is being used for the spline:</w:t>
      </w:r>
    </w:p>
    <w:p w14:paraId="61E078D2" w14:textId="3E864A9E" w:rsidR="008455E1" w:rsidRDefault="008455E1">
      <w:r>
        <w:rPr>
          <w:noProof/>
        </w:rPr>
        <w:drawing>
          <wp:inline distT="0" distB="0" distL="0" distR="0" wp14:anchorId="40E96B69" wp14:editId="29EE5F4C">
            <wp:extent cx="5731510" cy="1651000"/>
            <wp:effectExtent l="0" t="0" r="2540" b="6350"/>
            <wp:docPr id="1590482897" name="Imagen 1" descr="Imagen que contiene Gráfico&#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90482897" name="Imagen 1" descr="Imagen que contiene Gráfico&#10;&#10;Descripción generada automáticamente"/>
                    <pic:cNvPicPr/>
                  </pic:nvPicPr>
                  <pic:blipFill>
                    <a:blip r:embed="rId56"/>
                    <a:stretch>
                      <a:fillRect/>
                    </a:stretch>
                  </pic:blipFill>
                  <pic:spPr>
                    <a:xfrm>
                      <a:off x="0" y="0"/>
                      <a:ext cx="5731510" cy="1651000"/>
                    </a:xfrm>
                    <a:prstGeom prst="rect">
                      <a:avLst/>
                    </a:prstGeom>
                  </pic:spPr>
                </pic:pic>
              </a:graphicData>
            </a:graphic>
          </wp:inline>
        </w:drawing>
      </w:r>
    </w:p>
    <w:p w14:paraId="2A5E4C71" w14:textId="6EF78784" w:rsidR="008455E1" w:rsidRDefault="00163C82">
      <w:r>
        <w:t xml:space="preserve">For numeric arguments, you can even type an Austra formula in the text box, and Austra evaluates the formula when </w:t>
      </w:r>
      <w:r w:rsidRPr="001F48E6">
        <w:rPr>
          <w:rFonts w:ascii="Consolas" w:hAnsi="Consolas"/>
        </w:rPr>
        <w:t>Enter</w:t>
      </w:r>
      <w:r>
        <w:t xml:space="preserve"> is pressed.</w:t>
      </w:r>
    </w:p>
    <w:p w14:paraId="714FF5C7" w14:textId="77777777" w:rsidR="00567504" w:rsidRDefault="00567504"/>
    <w:p w14:paraId="606A264B" w14:textId="77777777" w:rsidR="00C92726" w:rsidRDefault="00C92726">
      <w:pPr>
        <w:sectPr w:rsidR="00C92726" w:rsidSect="009C66BA">
          <w:headerReference w:type="default" r:id="rId57"/>
          <w:type w:val="oddPage"/>
          <w:pgSz w:w="11906" w:h="16838" w:code="9"/>
          <w:pgMar w:top="1440" w:right="1440" w:bottom="1440" w:left="1440" w:header="720" w:footer="720" w:gutter="0"/>
          <w:cols w:space="720"/>
          <w:titlePg/>
          <w:docGrid w:linePitch="360"/>
        </w:sectPr>
      </w:pPr>
    </w:p>
    <w:p w14:paraId="16D6A9AE" w14:textId="01773278" w:rsidR="00C92726" w:rsidRDefault="00C92726" w:rsidP="00C92726">
      <w:pPr>
        <w:pStyle w:val="Ttulo1"/>
      </w:pPr>
      <w:bookmarkStart w:id="129" w:name="_Toc232272311"/>
      <w:r>
        <w:lastRenderedPageBreak/>
        <w:t>Models</w:t>
      </w:r>
      <w:bookmarkEnd w:id="129"/>
    </w:p>
    <w:p w14:paraId="773C5E62" w14:textId="7E3A52A0" w:rsidR="00C92726" w:rsidRDefault="00DA1448">
      <w:r>
        <w:rPr>
          <w:smallCaps/>
          <w:noProof/>
          <w:sz w:val="28"/>
          <w:szCs w:val="28"/>
        </w:rPr>
        <w:drawing>
          <wp:anchor distT="0" distB="0" distL="114300" distR="114300" simplePos="0" relativeHeight="251658253" behindDoc="1" locked="0" layoutInCell="1" allowOverlap="1" wp14:anchorId="1E80C2FB" wp14:editId="49E9D6C0">
            <wp:simplePos x="914400" y="1424940"/>
            <wp:positionH relativeFrom="column">
              <wp:align>right</wp:align>
            </wp:positionH>
            <wp:positionV relativeFrom="paragraph">
              <wp:posOffset>0</wp:posOffset>
            </wp:positionV>
            <wp:extent cx="1771200" cy="1771200"/>
            <wp:effectExtent l="0" t="0" r="635" b="635"/>
            <wp:wrapTight wrapText="bothSides">
              <wp:wrapPolygon edited="0">
                <wp:start x="7900" y="0"/>
                <wp:lineTo x="6273" y="465"/>
                <wp:lineTo x="1859" y="3020"/>
                <wp:lineTo x="0" y="7435"/>
                <wp:lineTo x="0" y="13243"/>
                <wp:lineTo x="232" y="14870"/>
                <wp:lineTo x="2788" y="19052"/>
                <wp:lineTo x="7203" y="21375"/>
                <wp:lineTo x="7900" y="21375"/>
                <wp:lineTo x="13476" y="21375"/>
                <wp:lineTo x="14405" y="21375"/>
                <wp:lineTo x="18587" y="19052"/>
                <wp:lineTo x="21143" y="14870"/>
                <wp:lineTo x="21375" y="13243"/>
                <wp:lineTo x="21375" y="7435"/>
                <wp:lineTo x="20446" y="5344"/>
                <wp:lineTo x="19749" y="3020"/>
                <wp:lineTo x="15335" y="465"/>
                <wp:lineTo x="13476" y="0"/>
                <wp:lineTo x="7900" y="0"/>
              </wp:wrapPolygon>
            </wp:wrapTight>
            <wp:docPr id="856070674" name="Imagen 1" descr="Una captura de pantalla de un videojuego&#10;&#10;Descripción generada automáticamente con confianza medi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6070674" name="Imagen 1" descr="Una captura de pantalla de un videojuego&#10;&#10;Descripción generada automáticamente con confianza media"/>
                    <pic:cNvPicPr/>
                  </pic:nvPicPr>
                  <pic:blipFill>
                    <a:blip r:embed="rId58" cstate="print">
                      <a:extLst>
                        <a:ext uri="{28A0092B-C50C-407E-A947-70E740481C1C}">
                          <a14:useLocalDpi xmlns:a14="http://schemas.microsoft.com/office/drawing/2010/main" val="0"/>
                        </a:ext>
                      </a:extLst>
                    </a:blip>
                    <a:stretch>
                      <a:fillRect/>
                    </a:stretch>
                  </pic:blipFill>
                  <pic:spPr>
                    <a:xfrm>
                      <a:off x="0" y="0"/>
                      <a:ext cx="1771200" cy="1771200"/>
                    </a:xfrm>
                    <a:prstGeom prst="rect">
                      <a:avLst/>
                    </a:prstGeom>
                  </pic:spPr>
                </pic:pic>
              </a:graphicData>
            </a:graphic>
            <wp14:sizeRelH relativeFrom="margin">
              <wp14:pctWidth>0</wp14:pctWidth>
            </wp14:sizeRelH>
            <wp14:sizeRelV relativeFrom="margin">
              <wp14:pctHeight>0</wp14:pctHeight>
            </wp14:sizeRelV>
          </wp:anchor>
        </w:drawing>
      </w:r>
      <w:r w:rsidR="00962575" w:rsidRPr="00962575">
        <w:rPr>
          <w:smallCaps/>
          <w:sz w:val="28"/>
          <w:szCs w:val="28"/>
        </w:rPr>
        <w:t>The </w:t>
      </w:r>
      <w:r w:rsidR="00962575" w:rsidRPr="00962575">
        <w:rPr>
          <w:smallCaps/>
          <w:sz w:val="28"/>
        </w:rPr>
        <w:t>model</w:t>
      </w:r>
      <w:r w:rsidR="00962575" w:rsidRPr="00962575">
        <w:rPr>
          <w:smallCaps/>
          <w:sz w:val="28"/>
          <w:szCs w:val="28"/>
        </w:rPr>
        <w:t> class is</w:t>
      </w:r>
      <w:r w:rsidR="00962575">
        <w:t xml:space="preserve"> a general-purpose container for algorithms that do not fit well as members of other classes.</w:t>
      </w:r>
      <w:r w:rsidR="00E80882">
        <w:t xml:space="preserve"> These models are generally shown by the Austra Desktop application as interactive controls, allowing </w:t>
      </w:r>
      <w:r w:rsidR="0031312D">
        <w:t xml:space="preserve">users </w:t>
      </w:r>
      <w:r w:rsidR="00806063">
        <w:t>to explore the whole range of solutions available for each model.</w:t>
      </w:r>
    </w:p>
    <w:p w14:paraId="3F81719E" w14:textId="77777777" w:rsidR="00C92726" w:rsidRDefault="00C92726" w:rsidP="00C92726">
      <w:pPr>
        <w:pStyle w:val="Ttulo2"/>
      </w:pPr>
      <w:bookmarkStart w:id="130" w:name="_Toc232272312"/>
      <w:r>
        <w:t>Mean Variance Optimiser</w:t>
      </w:r>
      <w:bookmarkEnd w:id="130"/>
    </w:p>
    <w:p w14:paraId="63F08327" w14:textId="02F9F2F2" w:rsidR="00C92726" w:rsidRDefault="00C92726" w:rsidP="00C92726">
      <w:pPr>
        <w:rPr>
          <w:szCs w:val="24"/>
        </w:rPr>
      </w:pPr>
      <w:r>
        <w:fldChar w:fldCharType="begin"/>
      </w:r>
      <w:r>
        <w:instrText xml:space="preserve"> XE "</w:instrText>
      </w:r>
      <w:r w:rsidRPr="00F425BB">
        <w:instrText>Mean Variance Optimi</w:instrText>
      </w:r>
      <w:r w:rsidR="005B446A">
        <w:instrText>s</w:instrText>
      </w:r>
      <w:r w:rsidRPr="00F425BB">
        <w:instrText>er</w:instrText>
      </w:r>
      <w:r>
        <w:instrText xml:space="preserve">" </w:instrText>
      </w:r>
      <w:r>
        <w:fldChar w:fldCharType="end"/>
      </w:r>
      <w:r>
        <w:t>Mean variance optimisation (MVO) is a mathematical optimisation for maximi</w:t>
      </w:r>
      <w:r w:rsidR="0092175A">
        <w:t>sing</w:t>
      </w:r>
      <w:r>
        <w:t xml:space="preserve"> the expected return of a portfolio given a level of risk. Inside a polytope, the fundamental algorithm is an optimiser for a quadratic objective function. A </w:t>
      </w:r>
      <w:r w:rsidRPr="00DA1448">
        <w:rPr>
          <w:rStyle w:val="nfasis"/>
          <w:rFonts w:cs="Aptos Serif"/>
          <w:color w:val="4A4A4A"/>
        </w:rPr>
        <w:t>polytope</w:t>
      </w:r>
      <w:r>
        <w:t> is just a fancy name for a polyhedron in a high-dimensional space.</w:t>
      </w:r>
    </w:p>
    <w:p w14:paraId="1CE45752" w14:textId="390FAFCB" w:rsidR="00C92726" w:rsidRDefault="00C92726" w:rsidP="00C92726">
      <w:r>
        <w:t>The MVO is implemented by the </w:t>
      </w:r>
      <w:r w:rsidRPr="007115C1">
        <w:rPr>
          <w:rStyle w:val="inlinecode"/>
        </w:rPr>
        <w:t>MvoModel</w:t>
      </w:r>
      <w:r>
        <w:t xml:space="preserve"> class from the Austra library, and it is available for the </w:t>
      </w:r>
      <w:r w:rsidR="0018427C">
        <w:t>Austra</w:t>
      </w:r>
      <w:r>
        <w:t xml:space="preserve"> language by executing the </w:t>
      </w:r>
      <w:r w:rsidRPr="007115C1">
        <w:rPr>
          <w:rStyle w:val="inlinecode"/>
        </w:rPr>
        <w:t>model::mvo</w:t>
      </w:r>
      <w:r>
        <w:t xml:space="preserve"> class method. </w:t>
      </w:r>
    </w:p>
    <w:p w14:paraId="7EF6AAB2" w14:textId="77777777" w:rsidR="00C92726" w:rsidRDefault="00C92726" w:rsidP="00C92726">
      <w:r>
        <w:t>Let us assume we have a portfolio with three assets, and we want to find the three optimal weights, one for each asset. The most general method overload of the MVO would be like this:</w:t>
      </w:r>
    </w:p>
    <w:p w14:paraId="57FF5A8F" w14:textId="77777777" w:rsidR="00C92726" w:rsidRDefault="00C92726" w:rsidP="00C92726">
      <w:pPr>
        <w:pStyle w:val="Code0"/>
        <w:rPr>
          <w:rStyle w:val="CdigoHTML"/>
          <w:color w:val="4A4A4A"/>
        </w:rPr>
      </w:pPr>
      <w:r>
        <w:rPr>
          <w:rStyle w:val="CdigoHTML"/>
          <w:color w:val="006400"/>
        </w:rPr>
        <w:t>-- This example assumes we are dealing with three assets.</w:t>
      </w:r>
      <w:r>
        <w:rPr>
          <w:color w:val="4A4A4A"/>
        </w:rPr>
        <w:br/>
      </w:r>
      <w:r>
        <w:rPr>
          <w:rStyle w:val="CdigoHTML"/>
          <w:b/>
          <w:bCs/>
          <w:color w:val="008B8B"/>
        </w:rPr>
        <w:t>model</w:t>
      </w:r>
      <w:r>
        <w:rPr>
          <w:rStyle w:val="CdigoHTML"/>
          <w:color w:val="4A4A4A"/>
        </w:rPr>
        <w:t>::mvo(</w:t>
      </w:r>
    </w:p>
    <w:p w14:paraId="7A420F5D" w14:textId="77777777" w:rsidR="00C92726" w:rsidRDefault="00C92726" w:rsidP="00C92726">
      <w:pPr>
        <w:pStyle w:val="Code0"/>
        <w:rPr>
          <w:rStyle w:val="CdigoHTML"/>
          <w:color w:val="4A4A4A"/>
        </w:rPr>
      </w:pPr>
      <w:r>
        <w:rPr>
          <w:rStyle w:val="CdigoHTML"/>
          <w:color w:val="4A4A4A"/>
        </w:rPr>
        <w:t xml:space="preserve">    </w:t>
      </w:r>
      <w:r>
        <w:rPr>
          <w:rStyle w:val="CdigoHTML"/>
          <w:color w:val="006400"/>
        </w:rPr>
        <w:t>-- A 3D-vector for returns and a 3x3 covariance matrix.</w:t>
      </w:r>
    </w:p>
    <w:p w14:paraId="535466CF" w14:textId="77777777" w:rsidR="00C92726" w:rsidRDefault="00C92726" w:rsidP="00C92726">
      <w:pPr>
        <w:pStyle w:val="Code0"/>
        <w:rPr>
          <w:rStyle w:val="CdigoHTML"/>
          <w:color w:val="4A4A4A"/>
        </w:rPr>
      </w:pPr>
      <w:r>
        <w:rPr>
          <w:rStyle w:val="CdigoHTML"/>
          <w:color w:val="4A4A4A"/>
        </w:rPr>
        <w:t xml:space="preserve">    retVec, covMatrix,</w:t>
      </w:r>
    </w:p>
    <w:p w14:paraId="67F8EF22" w14:textId="77777777" w:rsidR="00C92726" w:rsidRDefault="00C92726" w:rsidP="00C92726">
      <w:pPr>
        <w:pStyle w:val="Code0"/>
        <w:rPr>
          <w:rStyle w:val="CdigoHTML"/>
          <w:color w:val="4A4A4A"/>
        </w:rPr>
      </w:pPr>
      <w:r>
        <w:rPr>
          <w:rStyle w:val="CdigoHTML"/>
          <w:color w:val="4A4A4A"/>
        </w:rPr>
        <w:t xml:space="preserve">    </w:t>
      </w:r>
      <w:r>
        <w:rPr>
          <w:rStyle w:val="CdigoHTML"/>
          <w:color w:val="006400"/>
        </w:rPr>
        <w:t>-- Two 3D-vectors for lower and upper bounds.</w:t>
      </w:r>
    </w:p>
    <w:p w14:paraId="53FAE6AF" w14:textId="77777777" w:rsidR="00C92726" w:rsidRDefault="00C92726" w:rsidP="00C92726">
      <w:pPr>
        <w:pStyle w:val="Code0"/>
        <w:rPr>
          <w:rStyle w:val="CdigoHTML"/>
          <w:color w:val="4A4A4A"/>
        </w:rPr>
      </w:pPr>
      <w:r>
        <w:rPr>
          <w:rStyle w:val="CdigoHTML"/>
          <w:color w:val="4A4A4A"/>
        </w:rPr>
        <w:t xml:space="preserve">    [</w:t>
      </w:r>
      <w:r w:rsidRPr="0049765E">
        <w:rPr>
          <w:color w:val="0000FF"/>
        </w:rPr>
        <w:t>0</w:t>
      </w:r>
      <w:r>
        <w:rPr>
          <w:rStyle w:val="CdigoHTML"/>
          <w:color w:val="4A4A4A"/>
        </w:rPr>
        <w:t xml:space="preserve">, </w:t>
      </w:r>
      <w:r w:rsidRPr="0049765E">
        <w:rPr>
          <w:color w:val="0000FF"/>
        </w:rPr>
        <w:t>0</w:t>
      </w:r>
      <w:r>
        <w:rPr>
          <w:rStyle w:val="CdigoHTML"/>
          <w:color w:val="4A4A4A"/>
        </w:rPr>
        <w:t xml:space="preserve">, </w:t>
      </w:r>
      <w:r w:rsidRPr="0049765E">
        <w:rPr>
          <w:color w:val="0000FF"/>
        </w:rPr>
        <w:t>0</w:t>
      </w:r>
      <w:r>
        <w:rPr>
          <w:rStyle w:val="CdigoHTML"/>
          <w:color w:val="4A4A4A"/>
        </w:rPr>
        <w:t>], [</w:t>
      </w:r>
      <w:r w:rsidRPr="0049765E">
        <w:rPr>
          <w:color w:val="0000FF"/>
        </w:rPr>
        <w:t>1</w:t>
      </w:r>
      <w:r>
        <w:rPr>
          <w:rStyle w:val="CdigoHTML"/>
          <w:color w:val="4A4A4A"/>
        </w:rPr>
        <w:t xml:space="preserve">, </w:t>
      </w:r>
      <w:r w:rsidRPr="0049765E">
        <w:rPr>
          <w:color w:val="0000FF"/>
        </w:rPr>
        <w:t>1</w:t>
      </w:r>
      <w:r>
        <w:rPr>
          <w:rStyle w:val="CdigoHTML"/>
          <w:color w:val="4A4A4A"/>
        </w:rPr>
        <w:t xml:space="preserve">, </w:t>
      </w:r>
      <w:r w:rsidRPr="0049765E">
        <w:rPr>
          <w:color w:val="0000FF"/>
        </w:rPr>
        <w:t>1</w:t>
      </w:r>
      <w:r>
        <w:rPr>
          <w:rStyle w:val="CdigoHTML"/>
          <w:color w:val="4A4A4A"/>
        </w:rPr>
        <w:t>],</w:t>
      </w:r>
    </w:p>
    <w:p w14:paraId="5B70A0AA" w14:textId="77777777" w:rsidR="00C92726" w:rsidRPr="007015A9" w:rsidRDefault="00C92726" w:rsidP="00C92726">
      <w:pPr>
        <w:pStyle w:val="Code0"/>
        <w:rPr>
          <w:rStyle w:val="CdigoHTML"/>
          <w:color w:val="006400"/>
        </w:rPr>
      </w:pPr>
      <w:r>
        <w:rPr>
          <w:rStyle w:val="CdigoHTML"/>
          <w:color w:val="4A4A4A"/>
        </w:rPr>
        <w:t xml:space="preserve">    </w:t>
      </w:r>
      <w:r>
        <w:rPr>
          <w:rStyle w:val="CdigoHTML"/>
          <w:color w:val="006400"/>
        </w:rPr>
        <w:t>-- A label for easy identification of each asset</w:t>
      </w:r>
      <w:r w:rsidRPr="007015A9">
        <w:rPr>
          <w:rStyle w:val="CdigoHTML"/>
          <w:color w:val="006400"/>
        </w:rPr>
        <w:t>.</w:t>
      </w:r>
    </w:p>
    <w:p w14:paraId="0AD0727A" w14:textId="77777777" w:rsidR="00C92726" w:rsidRDefault="00C92726" w:rsidP="00C92726">
      <w:pPr>
        <w:pStyle w:val="Code0"/>
        <w:rPr>
          <w:rStyle w:val="CdigoHTML"/>
          <w:color w:val="4A4A4A"/>
        </w:rPr>
      </w:pPr>
      <w:r>
        <w:rPr>
          <w:rStyle w:val="CdigoHTML"/>
          <w:color w:val="4A4A4A"/>
        </w:rPr>
        <w:t xml:space="preserve">    </w:t>
      </w:r>
      <w:r>
        <w:rPr>
          <w:rStyle w:val="CdigoHTML"/>
          <w:color w:val="8B0000"/>
        </w:rPr>
        <w:t>"Name1"</w:t>
      </w:r>
      <w:r>
        <w:rPr>
          <w:rStyle w:val="CdigoHTML"/>
          <w:color w:val="4A4A4A"/>
        </w:rPr>
        <w:t>,</w:t>
      </w:r>
    </w:p>
    <w:p w14:paraId="79C46831" w14:textId="77777777" w:rsidR="00C92726" w:rsidRDefault="00C92726" w:rsidP="00C92726">
      <w:pPr>
        <w:pStyle w:val="Code0"/>
        <w:rPr>
          <w:rStyle w:val="CdigoHTML"/>
          <w:color w:val="4A4A4A"/>
        </w:rPr>
      </w:pPr>
      <w:r>
        <w:rPr>
          <w:rStyle w:val="CdigoHTML"/>
          <w:color w:val="4A4A4A"/>
        </w:rPr>
        <w:t xml:space="preserve">    </w:t>
      </w:r>
      <w:r>
        <w:rPr>
          <w:rStyle w:val="CdigoHTML"/>
          <w:color w:val="8B0000"/>
        </w:rPr>
        <w:t>"Name2"</w:t>
      </w:r>
      <w:r>
        <w:rPr>
          <w:rStyle w:val="CdigoHTML"/>
          <w:color w:val="4A4A4A"/>
        </w:rPr>
        <w:t>,</w:t>
      </w:r>
    </w:p>
    <w:p w14:paraId="7EDE10A4" w14:textId="77777777" w:rsidR="00C92726" w:rsidRDefault="00C92726" w:rsidP="00C92726">
      <w:pPr>
        <w:pStyle w:val="Code0"/>
        <w:rPr>
          <w:color w:val="4A4A4A"/>
        </w:rPr>
      </w:pPr>
      <w:r>
        <w:rPr>
          <w:rStyle w:val="CdigoHTML"/>
          <w:color w:val="4A4A4A"/>
        </w:rPr>
        <w:t xml:space="preserve">    </w:t>
      </w:r>
      <w:r>
        <w:rPr>
          <w:rStyle w:val="CdigoHTML"/>
          <w:color w:val="8B0000"/>
        </w:rPr>
        <w:t>"Name3"</w:t>
      </w:r>
      <w:r>
        <w:rPr>
          <w:rStyle w:val="CdigoHTML"/>
          <w:color w:val="4A4A4A"/>
        </w:rPr>
        <w:t>)</w:t>
      </w:r>
    </w:p>
    <w:p w14:paraId="283152B3" w14:textId="77777777" w:rsidR="00C92726" w:rsidRPr="007115C1" w:rsidRDefault="00C92726" w:rsidP="00C92726">
      <w:pPr>
        <w:numPr>
          <w:ilvl w:val="0"/>
          <w:numId w:val="7"/>
        </w:numPr>
        <w:shd w:val="clear" w:color="auto" w:fill="FFFFFF"/>
        <w:spacing w:before="240" w:after="60" w:line="240" w:lineRule="auto"/>
        <w:ind w:left="351" w:hanging="357"/>
        <w:rPr>
          <w:szCs w:val="24"/>
        </w:rPr>
      </w:pPr>
      <w:r>
        <w:t>We have purposefully avoided stating any values for the </w:t>
      </w:r>
      <w:r w:rsidRPr="007115C1">
        <w:rPr>
          <w:rStyle w:val="nfasis"/>
          <w:rFonts w:ascii="Segoe UI" w:hAnsi="Segoe UI" w:cs="Segoe UI"/>
          <w:color w:val="4A4A4A"/>
        </w:rPr>
        <w:t>retVec</w:t>
      </w:r>
      <w:r>
        <w:t> and </w:t>
      </w:r>
      <w:r w:rsidRPr="007115C1">
        <w:rPr>
          <w:rStyle w:val="nfasis"/>
          <w:rFonts w:ascii="Segoe UI" w:hAnsi="Segoe UI" w:cs="Segoe UI"/>
          <w:color w:val="4A4A4A"/>
        </w:rPr>
        <w:t>covMatrix</w:t>
      </w:r>
      <w:r>
        <w:t xml:space="preserve"> variables. These two variables would contain a vector with the expected return of each asset </w:t>
      </w:r>
      <w:r w:rsidRPr="007115C1">
        <w:rPr>
          <w:rFonts w:eastAsia="Times New Roman" w:cs="Aptos Serif"/>
          <w:szCs w:val="24"/>
          <w:lang w:eastAsia="en-GB"/>
          <w14:ligatures w14:val="none"/>
        </w:rPr>
        <w:t>and</w:t>
      </w:r>
      <w:r>
        <w:t xml:space="preserve"> a covariance matrix for these assets.</w:t>
      </w:r>
    </w:p>
    <w:p w14:paraId="073E5EE5" w14:textId="77777777" w:rsidR="00C92726" w:rsidRDefault="00C92726" w:rsidP="00C92726">
      <w:pPr>
        <w:numPr>
          <w:ilvl w:val="0"/>
          <w:numId w:val="7"/>
        </w:numPr>
        <w:shd w:val="clear" w:color="auto" w:fill="FFFFFF"/>
        <w:spacing w:after="60" w:line="240" w:lineRule="auto"/>
        <w:ind w:left="351" w:hanging="357"/>
      </w:pPr>
      <w:r>
        <w:t xml:space="preserve">It is not obvious how expected returns are to be calculated. Financial series are </w:t>
      </w:r>
      <w:r w:rsidRPr="007115C1">
        <w:rPr>
          <w:rFonts w:eastAsia="Times New Roman" w:cs="Aptos Serif"/>
          <w:szCs w:val="24"/>
          <w:lang w:eastAsia="en-GB"/>
          <w14:ligatures w14:val="none"/>
        </w:rPr>
        <w:t>seldom</w:t>
      </w:r>
      <w:r>
        <w:t xml:space="preserve"> stationary, so the expected return would normally depend on time.</w:t>
      </w:r>
    </w:p>
    <w:p w14:paraId="7ECB1DB3" w14:textId="77777777" w:rsidR="00C92726" w:rsidRDefault="00C92726" w:rsidP="00C92726">
      <w:pPr>
        <w:numPr>
          <w:ilvl w:val="0"/>
          <w:numId w:val="7"/>
        </w:numPr>
        <w:shd w:val="clear" w:color="auto" w:fill="FFFFFF"/>
        <w:spacing w:after="60" w:line="240" w:lineRule="auto"/>
        <w:ind w:left="351" w:hanging="357"/>
      </w:pPr>
      <w:r>
        <w:t xml:space="preserve">The </w:t>
      </w:r>
      <w:r w:rsidRPr="007115C1">
        <w:rPr>
          <w:rFonts w:eastAsia="Times New Roman" w:cs="Aptos Serif"/>
          <w:szCs w:val="24"/>
          <w:lang w:eastAsia="en-GB"/>
          <w14:ligatures w14:val="none"/>
        </w:rPr>
        <w:t>covariance</w:t>
      </w:r>
      <w:r>
        <w:t xml:space="preserve"> matrix faces a similar problem.</w:t>
      </w:r>
    </w:p>
    <w:p w14:paraId="513F6A2A" w14:textId="77777777" w:rsidR="00C92726" w:rsidRDefault="00C92726" w:rsidP="00C92726">
      <w:pPr>
        <w:numPr>
          <w:ilvl w:val="0"/>
          <w:numId w:val="7"/>
        </w:numPr>
        <w:shd w:val="clear" w:color="auto" w:fill="FFFFFF"/>
        <w:spacing w:after="60" w:line="240" w:lineRule="auto"/>
        <w:ind w:left="351" w:hanging="357"/>
      </w:pPr>
      <w:r>
        <w:t xml:space="preserve">The lower </w:t>
      </w:r>
      <w:r w:rsidRPr="007115C1">
        <w:rPr>
          <w:rFonts w:eastAsia="Times New Roman" w:cs="Aptos Serif"/>
          <w:szCs w:val="24"/>
          <w:lang w:eastAsia="en-GB"/>
          <w14:ligatures w14:val="none"/>
        </w:rPr>
        <w:t>and</w:t>
      </w:r>
      <w:r>
        <w:t xml:space="preserve"> upper bounds, on the contrary, are generally easier to set; they are just the minimum and maximum weights we desire for each asset in the portfolio.</w:t>
      </w:r>
    </w:p>
    <w:p w14:paraId="08D8BD21" w14:textId="77777777" w:rsidR="00C92726" w:rsidRDefault="00C92726" w:rsidP="00C92726">
      <w:pPr>
        <w:numPr>
          <w:ilvl w:val="0"/>
          <w:numId w:val="7"/>
        </w:numPr>
        <w:shd w:val="clear" w:color="auto" w:fill="FFFFFF"/>
        <w:spacing w:after="0" w:line="240" w:lineRule="auto"/>
        <w:ind w:left="357"/>
      </w:pPr>
      <w:r>
        <w:t>The MVO algorithm automatically adds another condition for the weights: their sum must be equal to one.</w:t>
      </w:r>
    </w:p>
    <w:p w14:paraId="7DDC55BB" w14:textId="77777777" w:rsidR="00C92726" w:rsidRDefault="00C92726" w:rsidP="00C92726">
      <w:pPr>
        <w:spacing w:before="240"/>
      </w:pPr>
      <w:r>
        <w:t xml:space="preserve">For the sake of the example, we are going to assume an arbitrary rentability for each of our three hypothetical assets. For the covariance matrix, we will make things more </w:t>
      </w:r>
      <w:r>
        <w:lastRenderedPageBreak/>
        <w:t>interesting by creating a fake matrix with three of our series examples: </w:t>
      </w:r>
      <w:r w:rsidRPr="008475A3">
        <w:rPr>
          <w:rStyle w:val="inlinecode"/>
        </w:rPr>
        <w:t>aaa</w:t>
      </w:r>
      <w:r>
        <w:t>, </w:t>
      </w:r>
      <w:r w:rsidRPr="008475A3">
        <w:rPr>
          <w:rStyle w:val="inlinecode"/>
        </w:rPr>
        <w:t>aab</w:t>
      </w:r>
      <w:r>
        <w:t> and </w:t>
      </w:r>
      <w:r w:rsidRPr="008475A3">
        <w:rPr>
          <w:rStyle w:val="inlinecode"/>
        </w:rPr>
        <w:t>aad</w:t>
      </w:r>
      <w:r>
        <w:t>:</w:t>
      </w:r>
    </w:p>
    <w:p w14:paraId="08D1D05D" w14:textId="77777777" w:rsidR="00C92726" w:rsidRDefault="00C92726" w:rsidP="00C92726">
      <w:pPr>
        <w:pStyle w:val="Code0"/>
        <w:rPr>
          <w:rStyle w:val="CdigoHTML"/>
          <w:color w:val="4A4A4A"/>
        </w:rPr>
      </w:pPr>
      <w:r>
        <w:rPr>
          <w:rStyle w:val="CdigoHTML"/>
          <w:color w:val="4A4A4A"/>
        </w:rPr>
        <w:t>&gt; matrix::cov(aaa, aab, aad)</w:t>
      </w:r>
    </w:p>
    <w:p w14:paraId="743322C6" w14:textId="77777777" w:rsidR="00C92726" w:rsidRDefault="00C92726" w:rsidP="00C92726">
      <w:pPr>
        <w:pStyle w:val="Code0"/>
        <w:rPr>
          <w:rStyle w:val="CdigoHTML"/>
          <w:color w:val="4A4A4A"/>
        </w:rPr>
      </w:pPr>
      <w:r>
        <w:rPr>
          <w:rStyle w:val="CdigoHTML"/>
          <w:color w:val="4A4A4A"/>
        </w:rPr>
        <w:t xml:space="preserve">ans </w:t>
      </w:r>
      <w:r>
        <w:rPr>
          <w:rStyle w:val="CdigoHTML"/>
          <w:rFonts w:ascii="Cambria Math" w:hAnsi="Cambria Math" w:cs="Cambria Math"/>
          <w:color w:val="4A4A4A"/>
        </w:rPr>
        <w:t>∊</w:t>
      </w:r>
      <w:r>
        <w:rPr>
          <w:rStyle w:val="CdigoHTML"/>
          <w:color w:val="4A4A4A"/>
        </w:rPr>
        <w:t xml:space="preserve"> </w:t>
      </w:r>
      <w:r>
        <w:rPr>
          <w:rStyle w:val="CdigoHTML"/>
          <w:rFonts w:ascii="Cambria Math" w:hAnsi="Cambria Math" w:cs="Cambria Math"/>
          <w:color w:val="4A4A4A"/>
        </w:rPr>
        <w:t>ℝ</w:t>
      </w:r>
      <w:r>
        <w:rPr>
          <w:rStyle w:val="CdigoHTML"/>
          <w:color w:val="4A4A4A"/>
        </w:rPr>
        <w:t>(3</w:t>
      </w:r>
      <w:r>
        <w:rPr>
          <w:rStyle w:val="CdigoHTML"/>
          <w:rFonts w:ascii="Cambria Math" w:hAnsi="Cambria Math" w:cs="Cambria Math"/>
          <w:color w:val="4A4A4A"/>
        </w:rPr>
        <w:t>⨯</w:t>
      </w:r>
      <w:r>
        <w:rPr>
          <w:rStyle w:val="CdigoHTML"/>
          <w:color w:val="4A4A4A"/>
        </w:rPr>
        <w:t>3)</w:t>
      </w:r>
    </w:p>
    <w:p w14:paraId="68C9FF76" w14:textId="77777777" w:rsidR="00C92726" w:rsidRDefault="00C92726" w:rsidP="00C92726">
      <w:pPr>
        <w:pStyle w:val="Code0"/>
        <w:rPr>
          <w:rStyle w:val="CdigoHTML"/>
          <w:color w:val="4A4A4A"/>
        </w:rPr>
      </w:pPr>
      <w:r>
        <w:rPr>
          <w:rStyle w:val="CdigoHTML"/>
          <w:color w:val="4A4A4A"/>
        </w:rPr>
        <w:t xml:space="preserve"> 589666   525180  19023.8</w:t>
      </w:r>
    </w:p>
    <w:p w14:paraId="285A43AF" w14:textId="77777777" w:rsidR="00C92726" w:rsidRDefault="00C92726" w:rsidP="00C92726">
      <w:pPr>
        <w:pStyle w:val="Code0"/>
        <w:rPr>
          <w:rStyle w:val="CdigoHTML"/>
          <w:color w:val="4A4A4A"/>
        </w:rPr>
      </w:pPr>
      <w:r>
        <w:rPr>
          <w:rStyle w:val="CdigoHTML"/>
          <w:color w:val="4A4A4A"/>
        </w:rPr>
        <w:t xml:space="preserve"> 525180   553027  16232.4</w:t>
      </w:r>
    </w:p>
    <w:p w14:paraId="29E3670B" w14:textId="77777777" w:rsidR="00C92726" w:rsidRDefault="00C92726" w:rsidP="00C92726">
      <w:pPr>
        <w:pStyle w:val="Code0"/>
      </w:pPr>
      <w:r>
        <w:rPr>
          <w:rStyle w:val="CdigoHTML"/>
          <w:color w:val="4A4A4A"/>
        </w:rPr>
        <w:t>19023.8  16232.4  42045.1</w:t>
      </w:r>
    </w:p>
    <w:p w14:paraId="13F4DC01" w14:textId="77777777" w:rsidR="00C92726" w:rsidRDefault="00C92726" w:rsidP="00C92726">
      <w:pPr>
        <w:spacing w:before="240"/>
        <w:rPr>
          <w:szCs w:val="24"/>
        </w:rPr>
      </w:pPr>
      <w:r>
        <w:t>The main diagonal of the above matrix tells us how volatile each of our assets is. We can see that </w:t>
      </w:r>
      <w:r w:rsidRPr="008475A3">
        <w:rPr>
          <w:rStyle w:val="inlinecode"/>
        </w:rPr>
        <w:t>aaa</w:t>
      </w:r>
      <w:r>
        <w:t> has the greater variance and that </w:t>
      </w:r>
      <w:r w:rsidRPr="008475A3">
        <w:rPr>
          <w:rStyle w:val="inlinecode"/>
        </w:rPr>
        <w:t>aad</w:t>
      </w:r>
      <w:r>
        <w:t> has the lesser variance and, consequently, the lower associated risk. So, we will assume that the first asset provides the better return, followed by the second and third assets:</w:t>
      </w:r>
    </w:p>
    <w:p w14:paraId="33A8BF06" w14:textId="77777777" w:rsidR="00C92726" w:rsidRPr="008475A3" w:rsidRDefault="00C92726" w:rsidP="00C92726">
      <w:pPr>
        <w:pStyle w:val="Code0"/>
        <w:rPr>
          <w:rStyle w:val="CdigoHTML"/>
          <w:color w:val="4A4A4A"/>
          <w:lang w:val="es-ES"/>
        </w:rPr>
      </w:pPr>
      <w:r w:rsidRPr="008475A3">
        <w:rPr>
          <w:rStyle w:val="CdigoHTML"/>
          <w:b/>
          <w:bCs/>
          <w:color w:val="008B8B"/>
          <w:lang w:val="es-ES"/>
        </w:rPr>
        <w:t>model</w:t>
      </w:r>
      <w:r w:rsidRPr="008475A3">
        <w:rPr>
          <w:rStyle w:val="CdigoHTML"/>
          <w:color w:val="4A4A4A"/>
          <w:lang w:val="es-ES"/>
        </w:rPr>
        <w:t>::mvo(</w:t>
      </w:r>
    </w:p>
    <w:p w14:paraId="6BB5068B" w14:textId="77777777" w:rsidR="00C92726" w:rsidRPr="008475A3" w:rsidRDefault="00C92726" w:rsidP="00C92726">
      <w:pPr>
        <w:pStyle w:val="Code0"/>
        <w:rPr>
          <w:rStyle w:val="CdigoHTML"/>
          <w:color w:val="4A4A4A"/>
          <w:lang w:val="es-ES"/>
        </w:rPr>
      </w:pPr>
      <w:r w:rsidRPr="008475A3">
        <w:rPr>
          <w:rStyle w:val="CdigoHTML"/>
          <w:color w:val="4A4A4A"/>
          <w:lang w:val="es-ES"/>
        </w:rPr>
        <w:t xml:space="preserve">    [</w:t>
      </w:r>
      <w:r w:rsidRPr="008013F8">
        <w:rPr>
          <w:color w:val="0000FF"/>
          <w:lang w:val="es-ES"/>
        </w:rPr>
        <w:t>1</w:t>
      </w:r>
      <w:r w:rsidRPr="008475A3">
        <w:rPr>
          <w:rStyle w:val="CdigoHTML"/>
          <w:color w:val="4A4A4A"/>
          <w:lang w:val="es-ES"/>
        </w:rPr>
        <w:t xml:space="preserve">, </w:t>
      </w:r>
      <w:r w:rsidRPr="008013F8">
        <w:rPr>
          <w:color w:val="0000FF"/>
          <w:lang w:val="es-ES"/>
        </w:rPr>
        <w:t>0.8</w:t>
      </w:r>
      <w:r w:rsidRPr="008475A3">
        <w:rPr>
          <w:rStyle w:val="CdigoHTML"/>
          <w:color w:val="4A4A4A"/>
          <w:lang w:val="es-ES"/>
        </w:rPr>
        <w:t xml:space="preserve">, </w:t>
      </w:r>
      <w:r w:rsidRPr="008013F8">
        <w:rPr>
          <w:color w:val="0000FF"/>
          <w:lang w:val="es-ES"/>
        </w:rPr>
        <w:t>0.6</w:t>
      </w:r>
      <w:r w:rsidRPr="008475A3">
        <w:rPr>
          <w:rStyle w:val="CdigoHTML"/>
          <w:color w:val="4A4A4A"/>
          <w:lang w:val="es-ES"/>
        </w:rPr>
        <w:t>],</w:t>
      </w:r>
    </w:p>
    <w:p w14:paraId="1AC8F9A2" w14:textId="77777777" w:rsidR="00C92726" w:rsidRPr="008475A3" w:rsidRDefault="00C92726" w:rsidP="00C92726">
      <w:pPr>
        <w:pStyle w:val="Code0"/>
        <w:rPr>
          <w:rStyle w:val="CdigoHTML"/>
          <w:color w:val="4A4A4A"/>
          <w:lang w:val="es-ES"/>
        </w:rPr>
      </w:pPr>
      <w:r w:rsidRPr="008475A3">
        <w:rPr>
          <w:rStyle w:val="CdigoHTML"/>
          <w:color w:val="4A4A4A"/>
          <w:lang w:val="es-ES"/>
        </w:rPr>
        <w:t xml:space="preserve">    </w:t>
      </w:r>
      <w:r w:rsidRPr="008475A3">
        <w:rPr>
          <w:rStyle w:val="CdigoHTML"/>
          <w:b/>
          <w:bCs/>
          <w:color w:val="008B8B"/>
          <w:lang w:val="es-ES"/>
        </w:rPr>
        <w:t>matrix</w:t>
      </w:r>
      <w:r w:rsidRPr="008475A3">
        <w:rPr>
          <w:rStyle w:val="CdigoHTML"/>
          <w:color w:val="4A4A4A"/>
          <w:lang w:val="es-ES"/>
        </w:rPr>
        <w:t>::cov(aaa, aab, aa</w:t>
      </w:r>
      <w:r>
        <w:rPr>
          <w:rStyle w:val="CdigoHTML"/>
          <w:color w:val="4A4A4A"/>
          <w:lang w:val="es-ES"/>
        </w:rPr>
        <w:t>d</w:t>
      </w:r>
      <w:r w:rsidRPr="008475A3">
        <w:rPr>
          <w:rStyle w:val="CdigoHTML"/>
          <w:color w:val="4A4A4A"/>
          <w:lang w:val="es-ES"/>
        </w:rPr>
        <w:t>),</w:t>
      </w:r>
    </w:p>
    <w:p w14:paraId="2B1D8E80" w14:textId="77777777" w:rsidR="00C92726" w:rsidRDefault="00C92726" w:rsidP="00C92726">
      <w:pPr>
        <w:pStyle w:val="Code0"/>
        <w:rPr>
          <w:rStyle w:val="CdigoHTML"/>
          <w:color w:val="4A4A4A"/>
        </w:rPr>
      </w:pPr>
      <w:r w:rsidRPr="008475A3">
        <w:rPr>
          <w:rStyle w:val="CdigoHTML"/>
          <w:color w:val="4A4A4A"/>
          <w:lang w:val="es-ES"/>
        </w:rPr>
        <w:t xml:space="preserve">    </w:t>
      </w:r>
      <w:r>
        <w:rPr>
          <w:rStyle w:val="CdigoHTML"/>
          <w:color w:val="4A4A4A"/>
        </w:rPr>
        <w:t>[</w:t>
      </w:r>
      <w:r w:rsidRPr="0049765E">
        <w:rPr>
          <w:color w:val="0000FF"/>
        </w:rPr>
        <w:t>0</w:t>
      </w:r>
      <w:r>
        <w:rPr>
          <w:rStyle w:val="CdigoHTML"/>
          <w:color w:val="4A4A4A"/>
        </w:rPr>
        <w:t xml:space="preserve">, </w:t>
      </w:r>
      <w:r w:rsidRPr="0049765E">
        <w:rPr>
          <w:color w:val="0000FF"/>
        </w:rPr>
        <w:t>0</w:t>
      </w:r>
      <w:r>
        <w:rPr>
          <w:rStyle w:val="CdigoHTML"/>
          <w:color w:val="4A4A4A"/>
        </w:rPr>
        <w:t xml:space="preserve">, </w:t>
      </w:r>
      <w:r w:rsidRPr="0049765E">
        <w:rPr>
          <w:color w:val="0000FF"/>
        </w:rPr>
        <w:t>0</w:t>
      </w:r>
      <w:r>
        <w:rPr>
          <w:rStyle w:val="CdigoHTML"/>
          <w:color w:val="4A4A4A"/>
        </w:rPr>
        <w:t>], [</w:t>
      </w:r>
      <w:r w:rsidRPr="0049765E">
        <w:rPr>
          <w:color w:val="0000FF"/>
        </w:rPr>
        <w:t>1</w:t>
      </w:r>
      <w:r>
        <w:rPr>
          <w:rStyle w:val="CdigoHTML"/>
          <w:color w:val="4A4A4A"/>
        </w:rPr>
        <w:t xml:space="preserve">, </w:t>
      </w:r>
      <w:r w:rsidRPr="0049765E">
        <w:rPr>
          <w:color w:val="0000FF"/>
        </w:rPr>
        <w:t>1</w:t>
      </w:r>
      <w:r>
        <w:rPr>
          <w:rStyle w:val="CdigoHTML"/>
          <w:color w:val="4A4A4A"/>
        </w:rPr>
        <w:t xml:space="preserve">, </w:t>
      </w:r>
      <w:r w:rsidRPr="0049765E">
        <w:rPr>
          <w:color w:val="0000FF"/>
        </w:rPr>
        <w:t>1</w:t>
      </w:r>
      <w:r>
        <w:rPr>
          <w:rStyle w:val="CdigoHTML"/>
          <w:color w:val="4A4A4A"/>
        </w:rPr>
        <w:t>],</w:t>
      </w:r>
    </w:p>
    <w:p w14:paraId="27F08564" w14:textId="77777777" w:rsidR="00C92726" w:rsidRDefault="00C92726" w:rsidP="00C92726">
      <w:pPr>
        <w:pStyle w:val="Code0"/>
      </w:pPr>
      <w:r>
        <w:rPr>
          <w:rStyle w:val="CdigoHTML"/>
          <w:color w:val="4A4A4A"/>
        </w:rPr>
        <w:t xml:space="preserve">    </w:t>
      </w:r>
      <w:r>
        <w:rPr>
          <w:rStyle w:val="CdigoHTML"/>
          <w:color w:val="8B0000"/>
        </w:rPr>
        <w:t>"Name1"</w:t>
      </w:r>
      <w:r>
        <w:rPr>
          <w:rStyle w:val="CdigoHTML"/>
          <w:color w:val="4A4A4A"/>
        </w:rPr>
        <w:t xml:space="preserve">, </w:t>
      </w:r>
      <w:r>
        <w:rPr>
          <w:rStyle w:val="CdigoHTML"/>
          <w:color w:val="8B0000"/>
        </w:rPr>
        <w:t>"Name2"</w:t>
      </w:r>
      <w:r>
        <w:rPr>
          <w:rStyle w:val="CdigoHTML"/>
          <w:color w:val="4A4A4A"/>
        </w:rPr>
        <w:t xml:space="preserve">, </w:t>
      </w:r>
      <w:r>
        <w:rPr>
          <w:rStyle w:val="CdigoHTML"/>
          <w:color w:val="8B0000"/>
        </w:rPr>
        <w:t>"Name3"</w:t>
      </w:r>
      <w:r>
        <w:rPr>
          <w:rStyle w:val="CdigoHTML"/>
          <w:color w:val="4A4A4A"/>
        </w:rPr>
        <w:t>)</w:t>
      </w:r>
    </w:p>
    <w:p w14:paraId="513A0C58" w14:textId="77777777" w:rsidR="00C92726" w:rsidRDefault="00C92726" w:rsidP="00C92726">
      <w:pPr>
        <w:spacing w:before="240"/>
      </w:pPr>
      <w:r>
        <w:rPr>
          <w:shd w:val="clear" w:color="auto" w:fill="FFFFFF"/>
        </w:rPr>
        <w:t>If we execute this code, we will get the following interactive output in the area with results from the Austra Desktop application:</w:t>
      </w:r>
    </w:p>
    <w:p w14:paraId="3AF85C98" w14:textId="77777777" w:rsidR="00C92726" w:rsidRDefault="00C92726" w:rsidP="00C92726">
      <w:r w:rsidRPr="00655C84">
        <w:rPr>
          <w:noProof/>
        </w:rPr>
        <w:drawing>
          <wp:inline distT="0" distB="0" distL="0" distR="0" wp14:anchorId="58A61426" wp14:editId="765FD676">
            <wp:extent cx="5731510" cy="3213100"/>
            <wp:effectExtent l="0" t="0" r="2540" b="6350"/>
            <wp:docPr id="2136138338" name="Imagen 1" descr="Gráfico&#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36138338" name="Imagen 1" descr="Gráfico&#10;&#10;Descripción generada automáticamente"/>
                    <pic:cNvPicPr/>
                  </pic:nvPicPr>
                  <pic:blipFill>
                    <a:blip r:embed="rId59"/>
                    <a:stretch>
                      <a:fillRect/>
                    </a:stretch>
                  </pic:blipFill>
                  <pic:spPr>
                    <a:xfrm>
                      <a:off x="0" y="0"/>
                      <a:ext cx="5731510" cy="3213100"/>
                    </a:xfrm>
                    <a:prstGeom prst="rect">
                      <a:avLst/>
                    </a:prstGeom>
                  </pic:spPr>
                </pic:pic>
              </a:graphicData>
            </a:graphic>
          </wp:inline>
        </w:drawing>
      </w:r>
    </w:p>
    <w:p w14:paraId="6504F7C7" w14:textId="77777777" w:rsidR="00C92726" w:rsidRDefault="00C92726" w:rsidP="00C92726">
      <w:r>
        <w:t xml:space="preserve">The first part of the output is a table enumerating portfolios from the so-called efficient frontier. There are four such portfolios in our example. The first portfolio maximises the expected return, but it is also the one with more volatility, or risk. This portfolio only includes the first asset; the weight for this asset is one, and the rest of the weights are zero. The last listed portfolio is the one with the lesser volatility and return, and it is a mix of the second and third assets. Each portfolio includes a value for the lambda column, which mathematically is the value of the Lagrange multiplier </w:t>
      </w:r>
      <w:r>
        <w:lastRenderedPageBreak/>
        <w:t>for this solution. From the business point of view, lambda is an indicator of the associated risk.</w:t>
      </w:r>
    </w:p>
    <w:p w14:paraId="0AA26EDA" w14:textId="77777777" w:rsidR="00C92726" w:rsidRDefault="00C92726" w:rsidP="00C92726">
      <w:r>
        <w:t xml:space="preserve">Portfolios in the efficient frontier are important because they represent turning points in the strategy for changing asset weights. </w:t>
      </w:r>
      <w:r w:rsidRPr="008935E6">
        <w:t>Any portfolio interpolated from two portfolios on the efficient frontier is a viable solution to our problem.</w:t>
      </w:r>
      <w:r>
        <w:t xml:space="preserve"> And that is the mission of the three sliders on the left side of the charts: you can select either a desired return, a standard deviation, or a variance, and the charts will show you which weights are needed for the selected portfolio. </w:t>
      </w:r>
      <w:r w:rsidRPr="00A60737">
        <w:t>This is what we get if we choose an expected return of approximately 0.8</w:t>
      </w:r>
      <w:r>
        <w:t>:</w:t>
      </w:r>
    </w:p>
    <w:p w14:paraId="148367B5" w14:textId="77777777" w:rsidR="00C92726" w:rsidRDefault="00C92726" w:rsidP="00C92726">
      <w:r>
        <w:rPr>
          <w:noProof/>
        </w:rPr>
        <w:drawing>
          <wp:inline distT="0" distB="0" distL="0" distR="0" wp14:anchorId="55B352D8" wp14:editId="5B7E0A8C">
            <wp:extent cx="5731510" cy="2270125"/>
            <wp:effectExtent l="0" t="0" r="2540" b="0"/>
            <wp:docPr id="920765743" name="Imagen 1" descr="Gráfico&#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0765743" name="Imagen 1" descr="Gráfico&#10;&#10;Descripción generada automáticamente"/>
                    <pic:cNvPicPr/>
                  </pic:nvPicPr>
                  <pic:blipFill>
                    <a:blip r:embed="rId60"/>
                    <a:stretch>
                      <a:fillRect/>
                    </a:stretch>
                  </pic:blipFill>
                  <pic:spPr>
                    <a:xfrm>
                      <a:off x="0" y="0"/>
                      <a:ext cx="5731510" cy="2270125"/>
                    </a:xfrm>
                    <a:prstGeom prst="rect">
                      <a:avLst/>
                    </a:prstGeom>
                  </pic:spPr>
                </pic:pic>
              </a:graphicData>
            </a:graphic>
          </wp:inline>
        </w:drawing>
      </w:r>
    </w:p>
    <w:p w14:paraId="102E3B50" w14:textId="77777777" w:rsidR="00C92726" w:rsidRDefault="00C92726" w:rsidP="00C92726">
      <w:r>
        <w:t>The required portfolio must be a combination of 59% from the first asset and another 41% from the third asset.</w:t>
      </w:r>
    </w:p>
    <w:p w14:paraId="4100C16E" w14:textId="1CA6D0CD" w:rsidR="00567504" w:rsidRDefault="00962575" w:rsidP="00962575">
      <w:pPr>
        <w:pStyle w:val="Ttulo3"/>
      </w:pPr>
      <w:bookmarkStart w:id="131" w:name="_Toc232272313"/>
      <w:r>
        <w:t>More class method overloads</w:t>
      </w:r>
      <w:bookmarkEnd w:id="131"/>
    </w:p>
    <w:p w14:paraId="11D7E85E" w14:textId="020D8EE4" w:rsidR="00544277" w:rsidRDefault="0070393B">
      <w:r>
        <w:t>For our example, we chose</w:t>
      </w:r>
      <w:r w:rsidR="00834776">
        <w:t xml:space="preserve"> </w:t>
      </w:r>
      <w:r w:rsidR="00CB162F">
        <w:t xml:space="preserve">arbitrary names for the assets that compose our portfolio. When these assets are </w:t>
      </w:r>
      <w:r w:rsidR="00544277">
        <w:t>related</w:t>
      </w:r>
      <w:r w:rsidR="00E95A08">
        <w:t xml:space="preserve"> to series in our session, it is easier to use the name of the series</w:t>
      </w:r>
      <w:r w:rsidR="00544277">
        <w:t xml:space="preserve"> for this task:</w:t>
      </w:r>
    </w:p>
    <w:p w14:paraId="656B23D0" w14:textId="77777777" w:rsidR="00544277" w:rsidRPr="008475A3" w:rsidRDefault="00544277" w:rsidP="00544277">
      <w:pPr>
        <w:pStyle w:val="Code0"/>
        <w:rPr>
          <w:rStyle w:val="CdigoHTML"/>
          <w:color w:val="4A4A4A"/>
          <w:lang w:val="es-ES"/>
        </w:rPr>
      </w:pPr>
      <w:r w:rsidRPr="008475A3">
        <w:rPr>
          <w:rStyle w:val="CdigoHTML"/>
          <w:b/>
          <w:bCs/>
          <w:color w:val="008B8B"/>
          <w:lang w:val="es-ES"/>
        </w:rPr>
        <w:t>model</w:t>
      </w:r>
      <w:r w:rsidRPr="008475A3">
        <w:rPr>
          <w:rStyle w:val="CdigoHTML"/>
          <w:color w:val="4A4A4A"/>
          <w:lang w:val="es-ES"/>
        </w:rPr>
        <w:t>::mvo(</w:t>
      </w:r>
    </w:p>
    <w:p w14:paraId="5A49D8A6" w14:textId="77777777" w:rsidR="00544277" w:rsidRPr="008475A3" w:rsidRDefault="00544277" w:rsidP="00544277">
      <w:pPr>
        <w:pStyle w:val="Code0"/>
        <w:rPr>
          <w:rStyle w:val="CdigoHTML"/>
          <w:color w:val="4A4A4A"/>
          <w:lang w:val="es-ES"/>
        </w:rPr>
      </w:pPr>
      <w:r w:rsidRPr="008475A3">
        <w:rPr>
          <w:rStyle w:val="CdigoHTML"/>
          <w:color w:val="4A4A4A"/>
          <w:lang w:val="es-ES"/>
        </w:rPr>
        <w:t xml:space="preserve">    [</w:t>
      </w:r>
      <w:r w:rsidRPr="008013F8">
        <w:rPr>
          <w:color w:val="0000FF"/>
          <w:lang w:val="es-ES"/>
        </w:rPr>
        <w:t>1</w:t>
      </w:r>
      <w:r w:rsidRPr="008475A3">
        <w:rPr>
          <w:rStyle w:val="CdigoHTML"/>
          <w:color w:val="4A4A4A"/>
          <w:lang w:val="es-ES"/>
        </w:rPr>
        <w:t xml:space="preserve">, </w:t>
      </w:r>
      <w:r w:rsidRPr="008013F8">
        <w:rPr>
          <w:color w:val="0000FF"/>
          <w:lang w:val="es-ES"/>
        </w:rPr>
        <w:t>0.8</w:t>
      </w:r>
      <w:r w:rsidRPr="008475A3">
        <w:rPr>
          <w:rStyle w:val="CdigoHTML"/>
          <w:color w:val="4A4A4A"/>
          <w:lang w:val="es-ES"/>
        </w:rPr>
        <w:t xml:space="preserve">, </w:t>
      </w:r>
      <w:r w:rsidRPr="008013F8">
        <w:rPr>
          <w:color w:val="0000FF"/>
          <w:lang w:val="es-ES"/>
        </w:rPr>
        <w:t>0.6</w:t>
      </w:r>
      <w:r w:rsidRPr="008475A3">
        <w:rPr>
          <w:rStyle w:val="CdigoHTML"/>
          <w:color w:val="4A4A4A"/>
          <w:lang w:val="es-ES"/>
        </w:rPr>
        <w:t>],</w:t>
      </w:r>
    </w:p>
    <w:p w14:paraId="5E093C55" w14:textId="77777777" w:rsidR="00544277" w:rsidRPr="008475A3" w:rsidRDefault="00544277" w:rsidP="00544277">
      <w:pPr>
        <w:pStyle w:val="Code0"/>
        <w:rPr>
          <w:rStyle w:val="CdigoHTML"/>
          <w:color w:val="4A4A4A"/>
          <w:lang w:val="es-ES"/>
        </w:rPr>
      </w:pPr>
      <w:r w:rsidRPr="008475A3">
        <w:rPr>
          <w:rStyle w:val="CdigoHTML"/>
          <w:color w:val="4A4A4A"/>
          <w:lang w:val="es-ES"/>
        </w:rPr>
        <w:t xml:space="preserve">    </w:t>
      </w:r>
      <w:r w:rsidRPr="008475A3">
        <w:rPr>
          <w:rStyle w:val="CdigoHTML"/>
          <w:b/>
          <w:bCs/>
          <w:color w:val="008B8B"/>
          <w:lang w:val="es-ES"/>
        </w:rPr>
        <w:t>matrix</w:t>
      </w:r>
      <w:r w:rsidRPr="008475A3">
        <w:rPr>
          <w:rStyle w:val="CdigoHTML"/>
          <w:color w:val="4A4A4A"/>
          <w:lang w:val="es-ES"/>
        </w:rPr>
        <w:t>::cov(aaa, aab, aa</w:t>
      </w:r>
      <w:r>
        <w:rPr>
          <w:rStyle w:val="CdigoHTML"/>
          <w:color w:val="4A4A4A"/>
          <w:lang w:val="es-ES"/>
        </w:rPr>
        <w:t>d</w:t>
      </w:r>
      <w:r w:rsidRPr="008475A3">
        <w:rPr>
          <w:rStyle w:val="CdigoHTML"/>
          <w:color w:val="4A4A4A"/>
          <w:lang w:val="es-ES"/>
        </w:rPr>
        <w:t>),</w:t>
      </w:r>
    </w:p>
    <w:p w14:paraId="235C7587" w14:textId="77777777" w:rsidR="00544277" w:rsidRDefault="00544277" w:rsidP="00544277">
      <w:pPr>
        <w:pStyle w:val="Code0"/>
        <w:rPr>
          <w:rStyle w:val="CdigoHTML"/>
          <w:color w:val="4A4A4A"/>
        </w:rPr>
      </w:pPr>
      <w:r w:rsidRPr="008475A3">
        <w:rPr>
          <w:rStyle w:val="CdigoHTML"/>
          <w:color w:val="4A4A4A"/>
          <w:lang w:val="es-ES"/>
        </w:rPr>
        <w:t xml:space="preserve">    </w:t>
      </w:r>
      <w:r>
        <w:rPr>
          <w:rStyle w:val="CdigoHTML"/>
          <w:color w:val="4A4A4A"/>
        </w:rPr>
        <w:t>[</w:t>
      </w:r>
      <w:r w:rsidRPr="0049765E">
        <w:rPr>
          <w:color w:val="0000FF"/>
        </w:rPr>
        <w:t>0</w:t>
      </w:r>
      <w:r>
        <w:rPr>
          <w:rStyle w:val="CdigoHTML"/>
          <w:color w:val="4A4A4A"/>
        </w:rPr>
        <w:t xml:space="preserve">, </w:t>
      </w:r>
      <w:r w:rsidRPr="0049765E">
        <w:rPr>
          <w:color w:val="0000FF"/>
        </w:rPr>
        <w:t>0</w:t>
      </w:r>
      <w:r>
        <w:rPr>
          <w:rStyle w:val="CdigoHTML"/>
          <w:color w:val="4A4A4A"/>
        </w:rPr>
        <w:t xml:space="preserve">, </w:t>
      </w:r>
      <w:r w:rsidRPr="0049765E">
        <w:rPr>
          <w:color w:val="0000FF"/>
        </w:rPr>
        <w:t>0</w:t>
      </w:r>
      <w:r>
        <w:rPr>
          <w:rStyle w:val="CdigoHTML"/>
          <w:color w:val="4A4A4A"/>
        </w:rPr>
        <w:t>], [</w:t>
      </w:r>
      <w:r w:rsidRPr="0049765E">
        <w:rPr>
          <w:color w:val="0000FF"/>
        </w:rPr>
        <w:t>1</w:t>
      </w:r>
      <w:r>
        <w:rPr>
          <w:rStyle w:val="CdigoHTML"/>
          <w:color w:val="4A4A4A"/>
        </w:rPr>
        <w:t xml:space="preserve">, </w:t>
      </w:r>
      <w:r w:rsidRPr="0049765E">
        <w:rPr>
          <w:color w:val="0000FF"/>
        </w:rPr>
        <w:t>1</w:t>
      </w:r>
      <w:r>
        <w:rPr>
          <w:rStyle w:val="CdigoHTML"/>
          <w:color w:val="4A4A4A"/>
        </w:rPr>
        <w:t xml:space="preserve">, </w:t>
      </w:r>
      <w:r w:rsidRPr="0049765E">
        <w:rPr>
          <w:color w:val="0000FF"/>
        </w:rPr>
        <w:t>1</w:t>
      </w:r>
      <w:r>
        <w:rPr>
          <w:rStyle w:val="CdigoHTML"/>
          <w:color w:val="4A4A4A"/>
        </w:rPr>
        <w:t>],</w:t>
      </w:r>
    </w:p>
    <w:p w14:paraId="2D157E0E" w14:textId="25EABE9F" w:rsidR="00544277" w:rsidRPr="005F54D1" w:rsidRDefault="00544277" w:rsidP="00544277">
      <w:pPr>
        <w:pStyle w:val="Code0"/>
        <w:rPr>
          <w:rStyle w:val="CdigoHTML"/>
          <w:color w:val="4A4A4A"/>
        </w:rPr>
      </w:pPr>
      <w:r w:rsidRPr="005F54D1">
        <w:rPr>
          <w:rStyle w:val="CdigoHTML"/>
          <w:color w:val="4A4A4A"/>
        </w:rPr>
        <w:t xml:space="preserve">    aaa, aab, aad)</w:t>
      </w:r>
    </w:p>
    <w:p w14:paraId="67E1050B" w14:textId="75DD71A3" w:rsidR="00544277" w:rsidRDefault="005F54D1" w:rsidP="009358A9">
      <w:pPr>
        <w:spacing w:before="240"/>
      </w:pPr>
      <w:r>
        <w:t xml:space="preserve">Now, the series variables are mentioned twice in the formula. We could </w:t>
      </w:r>
      <w:r w:rsidR="009358A9">
        <w:t>change the formula this way:</w:t>
      </w:r>
    </w:p>
    <w:p w14:paraId="793D5273" w14:textId="77777777" w:rsidR="009358A9" w:rsidRPr="008475A3" w:rsidRDefault="009358A9" w:rsidP="009358A9">
      <w:pPr>
        <w:pStyle w:val="Code0"/>
        <w:rPr>
          <w:rStyle w:val="CdigoHTML"/>
          <w:color w:val="4A4A4A"/>
          <w:lang w:val="es-ES"/>
        </w:rPr>
      </w:pPr>
      <w:r w:rsidRPr="008475A3">
        <w:rPr>
          <w:rStyle w:val="CdigoHTML"/>
          <w:b/>
          <w:bCs/>
          <w:color w:val="008B8B"/>
          <w:lang w:val="es-ES"/>
        </w:rPr>
        <w:t>model</w:t>
      </w:r>
      <w:r w:rsidRPr="008475A3">
        <w:rPr>
          <w:rStyle w:val="CdigoHTML"/>
          <w:color w:val="4A4A4A"/>
          <w:lang w:val="es-ES"/>
        </w:rPr>
        <w:t>::mvo(</w:t>
      </w:r>
    </w:p>
    <w:p w14:paraId="40910A07" w14:textId="77777777" w:rsidR="009358A9" w:rsidRPr="008013F8" w:rsidRDefault="009358A9" w:rsidP="009358A9">
      <w:pPr>
        <w:pStyle w:val="Code0"/>
        <w:rPr>
          <w:rStyle w:val="CdigoHTML"/>
          <w:color w:val="4A4A4A"/>
          <w:lang w:val="es-ES"/>
        </w:rPr>
      </w:pPr>
      <w:r w:rsidRPr="008475A3">
        <w:rPr>
          <w:rStyle w:val="CdigoHTML"/>
          <w:color w:val="4A4A4A"/>
          <w:lang w:val="es-ES"/>
        </w:rPr>
        <w:t xml:space="preserve">    </w:t>
      </w:r>
      <w:r w:rsidRPr="008013F8">
        <w:rPr>
          <w:rStyle w:val="CdigoHTML"/>
          <w:color w:val="4A4A4A"/>
          <w:lang w:val="es-ES"/>
        </w:rPr>
        <w:t>[</w:t>
      </w:r>
      <w:r w:rsidRPr="008013F8">
        <w:rPr>
          <w:color w:val="0000FF"/>
          <w:lang w:val="es-ES"/>
        </w:rPr>
        <w:t>1</w:t>
      </w:r>
      <w:r w:rsidRPr="008013F8">
        <w:rPr>
          <w:rStyle w:val="CdigoHTML"/>
          <w:color w:val="4A4A4A"/>
          <w:lang w:val="es-ES"/>
        </w:rPr>
        <w:t xml:space="preserve">, </w:t>
      </w:r>
      <w:r w:rsidRPr="008013F8">
        <w:rPr>
          <w:color w:val="0000FF"/>
          <w:lang w:val="es-ES"/>
        </w:rPr>
        <w:t>0.8</w:t>
      </w:r>
      <w:r w:rsidRPr="008013F8">
        <w:rPr>
          <w:rStyle w:val="CdigoHTML"/>
          <w:color w:val="4A4A4A"/>
          <w:lang w:val="es-ES"/>
        </w:rPr>
        <w:t xml:space="preserve">, </w:t>
      </w:r>
      <w:r w:rsidRPr="008013F8">
        <w:rPr>
          <w:color w:val="0000FF"/>
          <w:lang w:val="es-ES"/>
        </w:rPr>
        <w:t>0.6</w:t>
      </w:r>
      <w:r w:rsidRPr="008013F8">
        <w:rPr>
          <w:rStyle w:val="CdigoHTML"/>
          <w:color w:val="4A4A4A"/>
          <w:lang w:val="es-ES"/>
        </w:rPr>
        <w:t>],</w:t>
      </w:r>
    </w:p>
    <w:p w14:paraId="37EEC658" w14:textId="77777777" w:rsidR="009358A9" w:rsidRPr="008013F8" w:rsidRDefault="009358A9" w:rsidP="009358A9">
      <w:pPr>
        <w:pStyle w:val="Code0"/>
        <w:rPr>
          <w:rStyle w:val="CdigoHTML"/>
          <w:color w:val="4A4A4A"/>
          <w:lang w:val="es-ES"/>
        </w:rPr>
      </w:pPr>
      <w:r w:rsidRPr="008013F8">
        <w:rPr>
          <w:rStyle w:val="CdigoHTML"/>
          <w:color w:val="4A4A4A"/>
          <w:lang w:val="es-ES"/>
        </w:rPr>
        <w:t xml:space="preserve">    aaa, aab, aad)</w:t>
      </w:r>
    </w:p>
    <w:p w14:paraId="57F55D3E" w14:textId="3D69A3AE" w:rsidR="009358A9" w:rsidRDefault="009358A9" w:rsidP="009358A9">
      <w:pPr>
        <w:spacing w:before="240"/>
        <w:rPr>
          <w:rFonts w:eastAsiaTheme="minorEastAsia"/>
        </w:rPr>
      </w:pPr>
      <w:r>
        <w:t xml:space="preserve">This is the simplest method overload </w:t>
      </w:r>
      <w:r w:rsidR="00012301">
        <w:t>for</w:t>
      </w:r>
      <w:r>
        <w:t xml:space="preserve"> the MVO.</w:t>
      </w:r>
      <w:r w:rsidR="00886BA0">
        <w:t xml:space="preserve"> Note that we have also removed the lower and upper bounds, </w:t>
      </w:r>
      <w:r w:rsidR="00873984">
        <w:t xml:space="preserve">making the natural assumption that all weights will stay </w:t>
      </w:r>
      <w:r w:rsidR="00873984">
        <w:lastRenderedPageBreak/>
        <w:t xml:space="preserve">in the </w:t>
      </w:r>
      <m:oMath>
        <m:r>
          <w:rPr>
            <w:rFonts w:ascii="Cambria Math" w:hAnsi="Cambria Math"/>
          </w:rPr>
          <m:t>[0,1]</m:t>
        </m:r>
      </m:oMath>
      <w:r w:rsidR="00873984">
        <w:rPr>
          <w:rFonts w:eastAsiaTheme="minorEastAsia"/>
        </w:rPr>
        <w:t xml:space="preserve"> interval.</w:t>
      </w:r>
      <w:r w:rsidR="00180CEC">
        <w:rPr>
          <w:rFonts w:eastAsiaTheme="minorEastAsia"/>
        </w:rPr>
        <w:t xml:space="preserve"> We still need, however, to explicitly state the expected returns, but Austra </w:t>
      </w:r>
      <w:r w:rsidR="003C3E9F">
        <w:rPr>
          <w:rFonts w:eastAsiaTheme="minorEastAsia"/>
        </w:rPr>
        <w:t>infers that we want to use the covariance matrix for the three used series.</w:t>
      </w:r>
    </w:p>
    <w:p w14:paraId="5E7AB81F" w14:textId="79E9EB06" w:rsidR="003C3E9F" w:rsidRDefault="00376B08" w:rsidP="00376B08">
      <w:pPr>
        <w:pStyle w:val="Ttulo3"/>
        <w:rPr>
          <w:rFonts w:eastAsiaTheme="minorEastAsia"/>
        </w:rPr>
      </w:pPr>
      <w:bookmarkStart w:id="132" w:name="_Toc232272314"/>
      <w:r>
        <w:rPr>
          <w:rFonts w:eastAsiaTheme="minorEastAsia"/>
        </w:rPr>
        <w:t>Additional constraints</w:t>
      </w:r>
      <w:bookmarkEnd w:id="132"/>
    </w:p>
    <w:p w14:paraId="404C28B9" w14:textId="5802DBEA" w:rsidR="00376B08" w:rsidRDefault="008013F8" w:rsidP="009358A9">
      <w:pPr>
        <w:spacing w:before="240"/>
        <w:rPr>
          <w:rFonts w:eastAsiaTheme="minorEastAsia"/>
        </w:rPr>
      </w:pPr>
      <w:r>
        <w:rPr>
          <w:rFonts w:eastAsiaTheme="minorEastAsia"/>
        </w:rPr>
        <w:fldChar w:fldCharType="begin"/>
      </w:r>
      <w:r>
        <w:instrText xml:space="preserve"> XE "</w:instrText>
      </w:r>
      <w:r w:rsidRPr="008013F8">
        <w:instrText>Mean Variance Optimiser:additional constraints</w:instrText>
      </w:r>
      <w:r>
        <w:instrText xml:space="preserve">" </w:instrText>
      </w:r>
      <w:r>
        <w:rPr>
          <w:rFonts w:eastAsiaTheme="minorEastAsia"/>
        </w:rPr>
        <w:fldChar w:fldCharType="end"/>
      </w:r>
      <w:r w:rsidR="00C65D5F">
        <w:rPr>
          <w:rFonts w:eastAsiaTheme="minorEastAsia"/>
        </w:rPr>
        <w:t>Optimisation</w:t>
      </w:r>
      <w:r w:rsidR="005E779E">
        <w:rPr>
          <w:rFonts w:eastAsiaTheme="minorEastAsia"/>
        </w:rPr>
        <w:t xml:space="preserve"> problems frequently include additional constraints beyond the simple limits we have shown so far.</w:t>
      </w:r>
      <w:r w:rsidR="00957125">
        <w:rPr>
          <w:rFonts w:eastAsiaTheme="minorEastAsia"/>
        </w:rPr>
        <w:t xml:space="preserve"> As a matter of fact, since we have </w:t>
      </w:r>
      <w:r w:rsidR="00394CF6">
        <w:rPr>
          <w:rFonts w:eastAsiaTheme="minorEastAsia"/>
        </w:rPr>
        <w:t>not</w:t>
      </w:r>
      <w:r w:rsidR="00957125">
        <w:rPr>
          <w:rFonts w:eastAsiaTheme="minorEastAsia"/>
        </w:rPr>
        <w:t xml:space="preserve"> included a constraint </w:t>
      </w:r>
      <w:r w:rsidR="00394CF6">
        <w:rPr>
          <w:rFonts w:eastAsiaTheme="minorEastAsia"/>
        </w:rPr>
        <w:t xml:space="preserve">for the total sum of weights, the </w:t>
      </w:r>
      <w:r w:rsidR="00394CF6" w:rsidRPr="00394CF6">
        <w:rPr>
          <w:rStyle w:val="inlinecode"/>
        </w:rPr>
        <w:t>model::mvo</w:t>
      </w:r>
      <w:r w:rsidR="00394CF6">
        <w:rPr>
          <w:rFonts w:eastAsiaTheme="minorEastAsia"/>
        </w:rPr>
        <w:t xml:space="preserve"> method</w:t>
      </w:r>
      <w:r w:rsidR="00C47316">
        <w:rPr>
          <w:rFonts w:eastAsiaTheme="minorEastAsia"/>
        </w:rPr>
        <w:t xml:space="preserve"> has automatically added this constraint to the problem:</w:t>
      </w:r>
    </w:p>
    <w:p w14:paraId="159118D6" w14:textId="60AAF4F5" w:rsidR="00C47316" w:rsidRDefault="00FC2882" w:rsidP="009358A9">
      <w:pPr>
        <w:spacing w:before="240"/>
        <w:rPr>
          <w:rFonts w:eastAsiaTheme="minorEastAsia"/>
        </w:rPr>
      </w:pPr>
      <m:oMathPara>
        <m:oMath>
          <m:sSub>
            <m:sSubPr>
              <m:ctrlPr>
                <w:rPr>
                  <w:rFonts w:ascii="Cambria Math" w:eastAsiaTheme="minorEastAsia" w:hAnsi="Cambria Math"/>
                  <w:i/>
                </w:rPr>
              </m:ctrlPr>
            </m:sSubPr>
            <m:e>
              <m:r>
                <w:rPr>
                  <w:rFonts w:ascii="Cambria Math" w:eastAsiaTheme="minorEastAsia" w:hAnsi="Cambria Math"/>
                </w:rPr>
                <m:t>w</m:t>
              </m:r>
            </m:e>
            <m:sub>
              <m:r>
                <w:rPr>
                  <w:rFonts w:ascii="Cambria Math" w:eastAsiaTheme="minorEastAsia" w:hAnsi="Cambria Math"/>
                </w:rPr>
                <m:t>aaa</m:t>
              </m:r>
            </m:sub>
          </m:sSub>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w</m:t>
              </m:r>
            </m:e>
            <m:sub>
              <m:r>
                <w:rPr>
                  <w:rFonts w:ascii="Cambria Math" w:eastAsiaTheme="minorEastAsia" w:hAnsi="Cambria Math"/>
                </w:rPr>
                <m:t>aab</m:t>
              </m:r>
            </m:sub>
          </m:sSub>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w</m:t>
              </m:r>
            </m:e>
            <m:sub>
              <m:r>
                <w:rPr>
                  <w:rFonts w:ascii="Cambria Math" w:eastAsiaTheme="minorEastAsia" w:hAnsi="Cambria Math"/>
                </w:rPr>
                <m:t>aad</m:t>
              </m:r>
            </m:sub>
          </m:sSub>
          <m:r>
            <w:rPr>
              <w:rFonts w:ascii="Cambria Math" w:eastAsiaTheme="minorEastAsia" w:hAnsi="Cambria Math"/>
            </w:rPr>
            <m:t>=1</m:t>
          </m:r>
        </m:oMath>
      </m:oMathPara>
    </w:p>
    <w:p w14:paraId="18AFF730" w14:textId="759B27C8" w:rsidR="00C47316" w:rsidRDefault="002C5CEB" w:rsidP="009358A9">
      <w:pPr>
        <w:spacing w:before="240"/>
        <w:rPr>
          <w:rFonts w:eastAsiaTheme="minorEastAsia"/>
        </w:rPr>
      </w:pPr>
      <w:r>
        <w:rPr>
          <w:rFonts w:eastAsiaTheme="minorEastAsia"/>
        </w:rPr>
        <w:t>Let</w:t>
      </w:r>
      <w:r w:rsidR="00AD5A94">
        <w:rPr>
          <w:rFonts w:eastAsiaTheme="minorEastAsia"/>
        </w:rPr>
        <w:t>’s</w:t>
      </w:r>
      <w:r>
        <w:rPr>
          <w:rFonts w:eastAsiaTheme="minorEastAsia"/>
        </w:rPr>
        <w:t xml:space="preserve"> say we want another constraint. For instance, the first asset’s weight must alw</w:t>
      </w:r>
      <w:r w:rsidR="00637DAA">
        <w:rPr>
          <w:rFonts w:eastAsiaTheme="minorEastAsia"/>
        </w:rPr>
        <w:t xml:space="preserve">ays be greater or equal </w:t>
      </w:r>
      <w:r w:rsidR="00AD5A94">
        <w:rPr>
          <w:rFonts w:eastAsiaTheme="minorEastAsia"/>
        </w:rPr>
        <w:t>to</w:t>
      </w:r>
      <w:r w:rsidR="00637DAA">
        <w:rPr>
          <w:rFonts w:eastAsiaTheme="minorEastAsia"/>
        </w:rPr>
        <w:t xml:space="preserve"> the third asset's weight:</w:t>
      </w:r>
    </w:p>
    <w:p w14:paraId="19CCE87A" w14:textId="2DBB5A70" w:rsidR="00637DAA" w:rsidRDefault="00FC2882" w:rsidP="00637DAA">
      <w:pPr>
        <w:spacing w:before="240"/>
        <w:rPr>
          <w:rFonts w:eastAsiaTheme="minorEastAsia"/>
        </w:rPr>
      </w:pPr>
      <m:oMathPara>
        <m:oMath>
          <m:sSub>
            <m:sSubPr>
              <m:ctrlPr>
                <w:rPr>
                  <w:rFonts w:ascii="Cambria Math" w:eastAsiaTheme="minorEastAsia" w:hAnsi="Cambria Math"/>
                  <w:i/>
                </w:rPr>
              </m:ctrlPr>
            </m:sSubPr>
            <m:e>
              <m:r>
                <w:rPr>
                  <w:rFonts w:ascii="Cambria Math" w:eastAsiaTheme="minorEastAsia" w:hAnsi="Cambria Math"/>
                </w:rPr>
                <m:t>w</m:t>
              </m:r>
            </m:e>
            <m:sub>
              <m:r>
                <w:rPr>
                  <w:rFonts w:ascii="Cambria Math" w:eastAsiaTheme="minorEastAsia" w:hAnsi="Cambria Math"/>
                </w:rPr>
                <m:t>aaa</m:t>
              </m:r>
            </m:sub>
          </m:sSub>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w</m:t>
              </m:r>
            </m:e>
            <m:sub>
              <m:r>
                <w:rPr>
                  <w:rFonts w:ascii="Cambria Math" w:eastAsiaTheme="minorEastAsia" w:hAnsi="Cambria Math"/>
                </w:rPr>
                <m:t>aad</m:t>
              </m:r>
            </m:sub>
          </m:sSub>
          <m:r>
            <w:rPr>
              <w:rFonts w:ascii="Cambria Math" w:eastAsiaTheme="minorEastAsia" w:hAnsi="Cambria Math"/>
            </w:rPr>
            <m:t>≥0</m:t>
          </m:r>
        </m:oMath>
      </m:oMathPara>
    </w:p>
    <w:p w14:paraId="0BD542B1" w14:textId="5C5221D6" w:rsidR="00637DAA" w:rsidRDefault="00670AD1" w:rsidP="009358A9">
      <w:pPr>
        <w:spacing w:before="240"/>
        <w:rPr>
          <w:rFonts w:eastAsiaTheme="minorEastAsia"/>
        </w:rPr>
      </w:pPr>
      <w:r>
        <w:rPr>
          <w:rFonts w:eastAsiaTheme="minorEastAsia"/>
        </w:rPr>
        <w:t>The most general form for this kind of constraint is a list of</w:t>
      </w:r>
      <w:r w:rsidR="006D2A58">
        <w:rPr>
          <w:rFonts w:eastAsiaTheme="minorEastAsia"/>
        </w:rPr>
        <w:t xml:space="preserve"> equations </w:t>
      </w:r>
      <w:r w:rsidR="005B388F">
        <w:rPr>
          <w:rFonts w:eastAsiaTheme="minorEastAsia"/>
        </w:rPr>
        <w:t>following</w:t>
      </w:r>
      <w:r w:rsidR="006D2A58">
        <w:rPr>
          <w:rFonts w:eastAsiaTheme="minorEastAsia"/>
        </w:rPr>
        <w:t xml:space="preserve"> this pattern:</w:t>
      </w:r>
    </w:p>
    <w:p w14:paraId="4ED27E3B" w14:textId="2EEA4B93" w:rsidR="006D2A58" w:rsidRDefault="00FC2882" w:rsidP="006D2A58">
      <w:pPr>
        <w:spacing w:before="240"/>
        <w:rPr>
          <w:rFonts w:eastAsiaTheme="minorEastAsia"/>
        </w:rPr>
      </w:pPr>
      <m:oMathPara>
        <m:oMath>
          <m:sSub>
            <m:sSubPr>
              <m:ctrlPr>
                <w:rPr>
                  <w:rFonts w:ascii="Cambria Math" w:eastAsiaTheme="minorEastAsia" w:hAnsi="Cambria Math"/>
                  <w:i/>
                </w:rPr>
              </m:ctrlPr>
            </m:sSubPr>
            <m:e>
              <m:r>
                <w:rPr>
                  <w:rFonts w:ascii="Cambria Math" w:eastAsiaTheme="minorEastAsia" w:hAnsi="Cambria Math"/>
                </w:rPr>
                <m:t>l</m:t>
              </m:r>
            </m:e>
            <m:sub>
              <m:r>
                <w:rPr>
                  <w:rFonts w:ascii="Cambria Math" w:eastAsiaTheme="minorEastAsia" w:hAnsi="Cambria Math"/>
                </w:rPr>
                <m:t>i,0</m:t>
              </m:r>
            </m:sub>
          </m:sSub>
          <m:sSub>
            <m:sSubPr>
              <m:ctrlPr>
                <w:rPr>
                  <w:rFonts w:ascii="Cambria Math" w:eastAsiaTheme="minorEastAsia" w:hAnsi="Cambria Math"/>
                  <w:i/>
                </w:rPr>
              </m:ctrlPr>
            </m:sSubPr>
            <m:e>
              <m:r>
                <w:rPr>
                  <w:rFonts w:ascii="Cambria Math" w:eastAsiaTheme="minorEastAsia" w:hAnsi="Cambria Math"/>
                </w:rPr>
                <m:t>w</m:t>
              </m:r>
            </m:e>
            <m:sub>
              <m:r>
                <w:rPr>
                  <w:rFonts w:ascii="Cambria Math" w:eastAsiaTheme="minorEastAsia" w:hAnsi="Cambria Math"/>
                </w:rPr>
                <m:t>0</m:t>
              </m:r>
            </m:sub>
          </m:sSub>
          <m:r>
            <w:rPr>
              <w:rFonts w:ascii="Cambria Math" w:eastAsiaTheme="minorEastAsia" w:hAnsi="Cambria Math"/>
            </w:rPr>
            <m:t>+</m:t>
          </m:r>
          <m:sSub>
            <m:sSubPr>
              <m:ctrlPr>
                <w:rPr>
                  <w:rFonts w:ascii="Cambria Math" w:eastAsiaTheme="minorEastAsia" w:hAnsi="Cambria Math"/>
                  <w:i/>
                </w:rPr>
              </m:ctrlPr>
            </m:sSubPr>
            <m:e>
              <m:sSub>
                <m:sSubPr>
                  <m:ctrlPr>
                    <w:rPr>
                      <w:rFonts w:ascii="Cambria Math" w:eastAsiaTheme="minorEastAsia" w:hAnsi="Cambria Math"/>
                      <w:i/>
                    </w:rPr>
                  </m:ctrlPr>
                </m:sSubPr>
                <m:e>
                  <m:r>
                    <w:rPr>
                      <w:rFonts w:ascii="Cambria Math" w:eastAsiaTheme="minorEastAsia" w:hAnsi="Cambria Math"/>
                    </w:rPr>
                    <m:t>l</m:t>
                  </m:r>
                </m:e>
                <m:sub>
                  <m:r>
                    <w:rPr>
                      <w:rFonts w:ascii="Cambria Math" w:eastAsiaTheme="minorEastAsia" w:hAnsi="Cambria Math"/>
                    </w:rPr>
                    <m:t>i,1</m:t>
                  </m:r>
                </m:sub>
              </m:sSub>
              <m:r>
                <w:rPr>
                  <w:rFonts w:ascii="Cambria Math" w:eastAsiaTheme="minorEastAsia" w:hAnsi="Cambria Math"/>
                </w:rPr>
                <m:t>w</m:t>
              </m:r>
            </m:e>
            <m:sub>
              <m:r>
                <w:rPr>
                  <w:rFonts w:ascii="Cambria Math" w:eastAsiaTheme="minorEastAsia" w:hAnsi="Cambria Math"/>
                </w:rPr>
                <m:t>1</m:t>
              </m:r>
            </m:sub>
          </m:sSub>
          <m:r>
            <w:rPr>
              <w:rFonts w:ascii="Cambria Math" w:eastAsiaTheme="minorEastAsia" w:hAnsi="Cambria Math"/>
            </w:rPr>
            <m:t>+</m:t>
          </m:r>
          <m:sSub>
            <m:sSubPr>
              <m:ctrlPr>
                <w:rPr>
                  <w:rFonts w:ascii="Cambria Math" w:eastAsiaTheme="minorEastAsia" w:hAnsi="Cambria Math"/>
                  <w:i/>
                </w:rPr>
              </m:ctrlPr>
            </m:sSubPr>
            <m:e>
              <m:sSub>
                <m:sSubPr>
                  <m:ctrlPr>
                    <w:rPr>
                      <w:rFonts w:ascii="Cambria Math" w:eastAsiaTheme="minorEastAsia" w:hAnsi="Cambria Math"/>
                      <w:i/>
                    </w:rPr>
                  </m:ctrlPr>
                </m:sSubPr>
                <m:e>
                  <m:r>
                    <w:rPr>
                      <w:rFonts w:ascii="Cambria Math" w:eastAsiaTheme="minorEastAsia" w:hAnsi="Cambria Math"/>
                    </w:rPr>
                    <m:t>l</m:t>
                  </m:r>
                </m:e>
                <m:sub>
                  <m:r>
                    <w:rPr>
                      <w:rFonts w:ascii="Cambria Math" w:eastAsiaTheme="minorEastAsia" w:hAnsi="Cambria Math"/>
                    </w:rPr>
                    <m:t>i,2</m:t>
                  </m:r>
                </m:sub>
              </m:sSub>
              <m:r>
                <w:rPr>
                  <w:rFonts w:ascii="Cambria Math" w:eastAsiaTheme="minorEastAsia" w:hAnsi="Cambria Math"/>
                </w:rPr>
                <m:t>w</m:t>
              </m:r>
            </m:e>
            <m:sub>
              <m:r>
                <w:rPr>
                  <w:rFonts w:ascii="Cambria Math" w:eastAsiaTheme="minorEastAsia" w:hAnsi="Cambria Math"/>
                </w:rPr>
                <m:t>2</m:t>
              </m:r>
            </m:sub>
          </m:sSub>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r</m:t>
              </m:r>
            </m:e>
            <m:sub>
              <m:r>
                <w:rPr>
                  <w:rFonts w:ascii="Cambria Math" w:eastAsiaTheme="minorEastAsia" w:hAnsi="Cambria Math"/>
                </w:rPr>
                <m:t>i</m:t>
              </m:r>
            </m:sub>
          </m:sSub>
        </m:oMath>
      </m:oMathPara>
    </w:p>
    <w:p w14:paraId="3997E482" w14:textId="55E8E416" w:rsidR="00376B08" w:rsidRDefault="0000443E" w:rsidP="009358A9">
      <w:pPr>
        <w:spacing w:before="240"/>
        <w:rPr>
          <w:rFonts w:eastAsiaTheme="minorEastAsia"/>
        </w:rPr>
      </w:pPr>
      <w:r>
        <w:rPr>
          <w:rFonts w:eastAsiaTheme="minorEastAsia"/>
        </w:rPr>
        <w:t xml:space="preserve">Here, </w:t>
      </w:r>
      <m:oMath>
        <m:sSub>
          <m:sSubPr>
            <m:ctrlPr>
              <w:rPr>
                <w:rFonts w:ascii="Cambria Math" w:eastAsiaTheme="minorEastAsia" w:hAnsi="Cambria Math"/>
                <w:i/>
              </w:rPr>
            </m:ctrlPr>
          </m:sSubPr>
          <m:e>
            <m:r>
              <w:rPr>
                <w:rFonts w:ascii="Cambria Math" w:eastAsiaTheme="minorEastAsia" w:hAnsi="Cambria Math"/>
              </w:rPr>
              <m:t>l</m:t>
            </m:r>
          </m:e>
          <m:sub>
            <m:r>
              <w:rPr>
                <w:rFonts w:ascii="Cambria Math" w:eastAsiaTheme="minorEastAsia" w:hAnsi="Cambria Math"/>
              </w:rPr>
              <m:t>i,j</m:t>
            </m:r>
          </m:sub>
        </m:sSub>
      </m:oMath>
      <w:r>
        <w:rPr>
          <w:rFonts w:eastAsiaTheme="minorEastAsia"/>
        </w:rPr>
        <w:t xml:space="preserve"> stands for left side and </w:t>
      </w:r>
      <m:oMath>
        <m:sSub>
          <m:sSubPr>
            <m:ctrlPr>
              <w:rPr>
                <w:rFonts w:ascii="Cambria Math" w:eastAsiaTheme="minorEastAsia" w:hAnsi="Cambria Math"/>
                <w:i/>
              </w:rPr>
            </m:ctrlPr>
          </m:sSubPr>
          <m:e>
            <m:r>
              <w:rPr>
                <w:rFonts w:ascii="Cambria Math" w:eastAsiaTheme="minorEastAsia" w:hAnsi="Cambria Math"/>
              </w:rPr>
              <m:t>r</m:t>
            </m:r>
          </m:e>
          <m:sub>
            <m:r>
              <w:rPr>
                <w:rFonts w:ascii="Cambria Math" w:eastAsiaTheme="minorEastAsia" w:hAnsi="Cambria Math"/>
              </w:rPr>
              <m:t>i</m:t>
            </m:r>
          </m:sub>
        </m:sSub>
      </m:oMath>
      <w:r>
        <w:rPr>
          <w:rFonts w:eastAsiaTheme="minorEastAsia"/>
        </w:rPr>
        <w:t xml:space="preserve"> means right side.</w:t>
      </w:r>
      <w:r w:rsidR="001762C0">
        <w:rPr>
          <w:rFonts w:eastAsiaTheme="minorEastAsia"/>
        </w:rPr>
        <w:t xml:space="preserve"> That strange symbol </w:t>
      </w:r>
      <m:oMath>
        <m:r>
          <w:rPr>
            <w:rFonts w:ascii="Cambria Math" w:eastAsiaTheme="minorEastAsia" w:hAnsi="Cambria Math"/>
          </w:rPr>
          <m:t>⋈</m:t>
        </m:r>
      </m:oMath>
      <w:r w:rsidR="001762C0">
        <w:rPr>
          <w:rFonts w:eastAsiaTheme="minorEastAsia"/>
        </w:rPr>
        <w:t xml:space="preserve"> only means that we can substitute it either with an equality or an inequality.</w:t>
      </w:r>
      <w:r w:rsidR="006C0EA4">
        <w:rPr>
          <w:rFonts w:eastAsiaTheme="minorEastAsia"/>
        </w:rPr>
        <w:t xml:space="preserve"> So, more generally, our additional constraints </w:t>
      </w:r>
      <w:r w:rsidR="003F6211">
        <w:rPr>
          <w:rFonts w:eastAsiaTheme="minorEastAsia"/>
        </w:rPr>
        <w:t>could always be written as:</w:t>
      </w:r>
    </w:p>
    <w:p w14:paraId="5F9F2CF0" w14:textId="232AF968" w:rsidR="003F6211" w:rsidRDefault="00C32987" w:rsidP="009358A9">
      <w:pPr>
        <w:spacing w:before="240"/>
        <w:rPr>
          <w:rFonts w:eastAsiaTheme="minorEastAsia"/>
        </w:rPr>
      </w:pPr>
      <m:oMathPara>
        <m:oMath>
          <m:r>
            <w:rPr>
              <w:rFonts w:ascii="Cambria Math" w:eastAsiaTheme="minorEastAsia" w:hAnsi="Cambria Math"/>
            </w:rPr>
            <m:t>L</m:t>
          </m:r>
          <m:acc>
            <m:accPr>
              <m:chr m:val="⃗"/>
              <m:ctrlPr>
                <w:rPr>
                  <w:rFonts w:ascii="Cambria Math" w:eastAsiaTheme="minorEastAsia" w:hAnsi="Cambria Math"/>
                  <w:i/>
                </w:rPr>
              </m:ctrlPr>
            </m:accPr>
            <m:e>
              <m:r>
                <w:rPr>
                  <w:rFonts w:ascii="Cambria Math" w:eastAsiaTheme="minorEastAsia" w:hAnsi="Cambria Math"/>
                </w:rPr>
                <m:t>w</m:t>
              </m:r>
            </m:e>
          </m:acc>
          <m:r>
            <w:rPr>
              <w:rFonts w:ascii="Cambria Math" w:eastAsiaTheme="minorEastAsia" w:hAnsi="Cambria Math"/>
            </w:rPr>
            <m:t>⋈</m:t>
          </m:r>
          <m:acc>
            <m:accPr>
              <m:chr m:val="⃗"/>
              <m:ctrlPr>
                <w:rPr>
                  <w:rFonts w:ascii="Cambria Math" w:eastAsiaTheme="minorEastAsia" w:hAnsi="Cambria Math"/>
                  <w:i/>
                </w:rPr>
              </m:ctrlPr>
            </m:accPr>
            <m:e>
              <m:r>
                <w:rPr>
                  <w:rFonts w:ascii="Cambria Math" w:eastAsiaTheme="minorEastAsia" w:hAnsi="Cambria Math"/>
                </w:rPr>
                <m:t>r</m:t>
              </m:r>
            </m:e>
          </m:acc>
        </m:oMath>
      </m:oMathPara>
    </w:p>
    <w:p w14:paraId="296D2C6E" w14:textId="02BC40B2" w:rsidR="00180CEC" w:rsidRDefault="00C32987" w:rsidP="009358A9">
      <w:pPr>
        <w:spacing w:before="240"/>
        <w:rPr>
          <w:rFonts w:eastAsiaTheme="minorEastAsia"/>
        </w:rPr>
      </w:pPr>
      <m:oMath>
        <m:r>
          <w:rPr>
            <w:rFonts w:ascii="Cambria Math" w:eastAsiaTheme="minorEastAsia" w:hAnsi="Cambria Math"/>
          </w:rPr>
          <m:t>L</m:t>
        </m:r>
      </m:oMath>
      <w:r>
        <w:rPr>
          <w:rFonts w:eastAsiaTheme="minorEastAsia"/>
        </w:rPr>
        <w:t xml:space="preserve"> is a matrix</w:t>
      </w:r>
      <w:r w:rsidR="00654332">
        <w:rPr>
          <w:rFonts w:eastAsiaTheme="minorEastAsia"/>
        </w:rPr>
        <w:t xml:space="preserve"> with as many columns as assets in the problem and an arbitrary number of rows, </w:t>
      </w:r>
      <m:oMath>
        <m:acc>
          <m:accPr>
            <m:chr m:val="⃗"/>
            <m:ctrlPr>
              <w:rPr>
                <w:rFonts w:ascii="Cambria Math" w:eastAsiaTheme="minorEastAsia" w:hAnsi="Cambria Math"/>
                <w:i/>
              </w:rPr>
            </m:ctrlPr>
          </m:accPr>
          <m:e>
            <m:r>
              <w:rPr>
                <w:rFonts w:ascii="Cambria Math" w:eastAsiaTheme="minorEastAsia" w:hAnsi="Cambria Math"/>
              </w:rPr>
              <m:t>r</m:t>
            </m:r>
          </m:e>
        </m:acc>
      </m:oMath>
      <w:r w:rsidR="00C74EE1">
        <w:rPr>
          <w:rFonts w:eastAsiaTheme="minorEastAsia"/>
        </w:rPr>
        <w:t xml:space="preserve"> is a vector with the same number of items as rows in the</w:t>
      </w:r>
      <w:r w:rsidR="00C204EF">
        <w:rPr>
          <w:rFonts w:eastAsiaTheme="minorEastAsia"/>
        </w:rPr>
        <w:t xml:space="preserve"> left</w:t>
      </w:r>
      <w:r w:rsidR="008F0D42">
        <w:rPr>
          <w:rFonts w:eastAsiaTheme="minorEastAsia"/>
        </w:rPr>
        <w:t>-</w:t>
      </w:r>
      <w:r w:rsidR="00C204EF">
        <w:rPr>
          <w:rFonts w:eastAsiaTheme="minorEastAsia"/>
        </w:rPr>
        <w:t xml:space="preserve">side matrix. Still, we </w:t>
      </w:r>
      <w:r w:rsidR="00B813B9">
        <w:rPr>
          <w:rFonts w:eastAsiaTheme="minorEastAsia"/>
        </w:rPr>
        <w:t>must</w:t>
      </w:r>
      <w:r w:rsidR="00C204EF">
        <w:rPr>
          <w:rFonts w:eastAsiaTheme="minorEastAsia"/>
        </w:rPr>
        <w:t xml:space="preserve"> </w:t>
      </w:r>
      <w:r w:rsidR="00895D92">
        <w:rPr>
          <w:rFonts w:eastAsiaTheme="minorEastAsia"/>
        </w:rPr>
        <w:t xml:space="preserve">find a way to </w:t>
      </w:r>
      <w:r w:rsidR="00547FFA">
        <w:rPr>
          <w:rFonts w:eastAsiaTheme="minorEastAsia"/>
        </w:rPr>
        <w:t>determine</w:t>
      </w:r>
      <w:r w:rsidR="00895D92">
        <w:rPr>
          <w:rFonts w:eastAsiaTheme="minorEastAsia"/>
        </w:rPr>
        <w:t xml:space="preserve"> which relational operator must be used for each of the constraints.</w:t>
      </w:r>
    </w:p>
    <w:p w14:paraId="56A6EF41" w14:textId="2BF4BB9D" w:rsidR="00755C41" w:rsidRDefault="00755C41" w:rsidP="009358A9">
      <w:pPr>
        <w:spacing w:before="240"/>
        <w:rPr>
          <w:rFonts w:eastAsiaTheme="minorEastAsia"/>
        </w:rPr>
      </w:pPr>
      <w:r>
        <w:rPr>
          <w:rFonts w:eastAsiaTheme="minorEastAsia"/>
        </w:rPr>
        <w:t xml:space="preserve">The </w:t>
      </w:r>
      <w:r w:rsidRPr="00B813B9">
        <w:rPr>
          <w:rStyle w:val="inlinecode"/>
        </w:rPr>
        <w:t>MvoModel</w:t>
      </w:r>
      <w:r>
        <w:rPr>
          <w:rFonts w:eastAsiaTheme="minorEastAsia"/>
        </w:rPr>
        <w:t xml:space="preserve"> class provides an overloaded method for adding constraints to an already existing model</w:t>
      </w:r>
      <w:r w:rsidR="001E490B">
        <w:rPr>
          <w:rFonts w:eastAsiaTheme="minorEastAsia"/>
        </w:rPr>
        <w:t>:</w:t>
      </w:r>
    </w:p>
    <w:p w14:paraId="14622FF9" w14:textId="7B290035" w:rsidR="001E490B" w:rsidRDefault="007D3FD0" w:rsidP="007D3FD0">
      <w:pPr>
        <w:pStyle w:val="Code0"/>
        <w:rPr>
          <w:rFonts w:eastAsiaTheme="minorEastAsia"/>
        </w:rPr>
      </w:pPr>
      <w:r>
        <w:rPr>
          <w:rFonts w:eastAsiaTheme="minorEastAsia"/>
        </w:rPr>
        <w:t>mvoModel.setConstraints(lhsMatrix, rhsVector, opsIntVector)</w:t>
      </w:r>
    </w:p>
    <w:p w14:paraId="0676C02F" w14:textId="49B82A25" w:rsidR="007D3FD0" w:rsidRDefault="008210F9" w:rsidP="009358A9">
      <w:pPr>
        <w:spacing w:before="240"/>
      </w:pPr>
      <w:r>
        <w:t>The first parameter must be a matrix</w:t>
      </w:r>
      <w:r w:rsidR="00FA3A8D">
        <w:t>;</w:t>
      </w:r>
      <w:r>
        <w:t xml:space="preserve"> the second parameter</w:t>
      </w:r>
      <w:r w:rsidR="00FA3A8D">
        <w:t xml:space="preserve"> must be</w:t>
      </w:r>
      <w:r>
        <w:t xml:space="preserve"> a real vector</w:t>
      </w:r>
      <w:r w:rsidR="00FA3A8D">
        <w:t>;</w:t>
      </w:r>
      <w:r>
        <w:t xml:space="preserve"> and the third parameter </w:t>
      </w:r>
      <w:r w:rsidR="00FA3A8D">
        <w:t xml:space="preserve">must be </w:t>
      </w:r>
      <w:r>
        <w:t>an integer vector</w:t>
      </w:r>
      <w:r w:rsidR="00F074BE">
        <w:t xml:space="preserve">. Items in the third parameter are interpreted according to their signs. A positive value </w:t>
      </w:r>
      <w:r w:rsidR="0022431B">
        <w:t>means a greater or equal operation</w:t>
      </w:r>
      <w:r w:rsidR="002F5D33">
        <w:t>;</w:t>
      </w:r>
      <w:r w:rsidR="0022431B">
        <w:t xml:space="preserve"> a negative value stands for a lesser or equal</w:t>
      </w:r>
      <w:r w:rsidR="00BC25DB">
        <w:t xml:space="preserve"> relationship</w:t>
      </w:r>
      <w:r w:rsidR="002F5D33">
        <w:t>;</w:t>
      </w:r>
      <w:r w:rsidR="00BC25DB">
        <w:t xml:space="preserve"> and zero means equality. The third parameter can be omitted</w:t>
      </w:r>
      <w:r w:rsidR="002C5182">
        <w:t xml:space="preserve"> when all constraints are equality constraints.</w:t>
      </w:r>
    </w:p>
    <w:p w14:paraId="26ED785D" w14:textId="580C6F3E" w:rsidR="009E19E2" w:rsidRDefault="00420CAB" w:rsidP="009358A9">
      <w:pPr>
        <w:spacing w:before="240"/>
      </w:pPr>
      <w:r>
        <w:t xml:space="preserve">This way, </w:t>
      </w:r>
      <w:r w:rsidR="009E19E2">
        <w:t xml:space="preserve">if we want to </w:t>
      </w:r>
      <w:r>
        <w:t>combine the sum-of-weights constraint with our additional constraint,</w:t>
      </w:r>
      <w:r w:rsidR="009E19E2">
        <w:t xml:space="preserve"> we will need the following </w:t>
      </w:r>
      <w:r w:rsidR="00767D9F">
        <w:t>code</w:t>
      </w:r>
      <w:r w:rsidR="009E19E2">
        <w:t>:</w:t>
      </w:r>
    </w:p>
    <w:p w14:paraId="0E5F614B" w14:textId="56D68301" w:rsidR="009E19E2" w:rsidRPr="008013F8" w:rsidRDefault="009E19E2" w:rsidP="009E19E2">
      <w:pPr>
        <w:pStyle w:val="Code0"/>
        <w:rPr>
          <w:rStyle w:val="CdigoHTML"/>
          <w:color w:val="4A4A4A"/>
        </w:rPr>
      </w:pPr>
      <w:r w:rsidRPr="008013F8">
        <w:rPr>
          <w:rStyle w:val="CdigoHTML"/>
          <w:b/>
          <w:bCs/>
          <w:color w:val="008B8B"/>
        </w:rPr>
        <w:lastRenderedPageBreak/>
        <w:t>model</w:t>
      </w:r>
      <w:r w:rsidRPr="008013F8">
        <w:rPr>
          <w:rStyle w:val="CdigoHTML"/>
          <w:color w:val="4A4A4A"/>
        </w:rPr>
        <w:t>::mvo(</w:t>
      </w:r>
    </w:p>
    <w:p w14:paraId="7C2435BC" w14:textId="77777777" w:rsidR="009E19E2" w:rsidRPr="008013F8" w:rsidRDefault="009E19E2" w:rsidP="009E19E2">
      <w:pPr>
        <w:pStyle w:val="Code0"/>
        <w:rPr>
          <w:rStyle w:val="CdigoHTML"/>
          <w:color w:val="4A4A4A"/>
        </w:rPr>
      </w:pPr>
      <w:r w:rsidRPr="008013F8">
        <w:rPr>
          <w:rStyle w:val="CdigoHTML"/>
          <w:color w:val="4A4A4A"/>
        </w:rPr>
        <w:t xml:space="preserve">    [</w:t>
      </w:r>
      <w:r w:rsidRPr="0049765E">
        <w:rPr>
          <w:color w:val="0000FF"/>
        </w:rPr>
        <w:t>1</w:t>
      </w:r>
      <w:r w:rsidRPr="008013F8">
        <w:rPr>
          <w:rStyle w:val="CdigoHTML"/>
          <w:color w:val="4A4A4A"/>
        </w:rPr>
        <w:t xml:space="preserve">, </w:t>
      </w:r>
      <w:r w:rsidRPr="0049765E">
        <w:rPr>
          <w:color w:val="0000FF"/>
        </w:rPr>
        <w:t>0.8</w:t>
      </w:r>
      <w:r w:rsidRPr="008013F8">
        <w:rPr>
          <w:rStyle w:val="CdigoHTML"/>
          <w:color w:val="4A4A4A"/>
        </w:rPr>
        <w:t xml:space="preserve">, </w:t>
      </w:r>
      <w:r w:rsidRPr="0049765E">
        <w:rPr>
          <w:color w:val="0000FF"/>
        </w:rPr>
        <w:t>0.6</w:t>
      </w:r>
      <w:r w:rsidRPr="008013F8">
        <w:rPr>
          <w:rStyle w:val="CdigoHTML"/>
          <w:color w:val="4A4A4A"/>
        </w:rPr>
        <w:t>],</w:t>
      </w:r>
    </w:p>
    <w:p w14:paraId="142E760B" w14:textId="469C1841" w:rsidR="009E19E2" w:rsidRPr="008013F8" w:rsidRDefault="009E19E2" w:rsidP="009E19E2">
      <w:pPr>
        <w:pStyle w:val="Code0"/>
        <w:rPr>
          <w:rStyle w:val="CdigoHTML"/>
          <w:color w:val="4A4A4A"/>
        </w:rPr>
      </w:pPr>
      <w:r w:rsidRPr="008013F8">
        <w:rPr>
          <w:rStyle w:val="CdigoHTML"/>
          <w:color w:val="4A4A4A"/>
        </w:rPr>
        <w:t xml:space="preserve">    aaa, aab, aad).setConstraints(</w:t>
      </w:r>
    </w:p>
    <w:p w14:paraId="21A4B3F9" w14:textId="777E4B96" w:rsidR="002F56F7" w:rsidRPr="0093721E" w:rsidRDefault="002F56F7" w:rsidP="009E19E2">
      <w:pPr>
        <w:pStyle w:val="Code0"/>
        <w:rPr>
          <w:rStyle w:val="CdigoHTML"/>
          <w:color w:val="4A4A4A"/>
        </w:rPr>
      </w:pPr>
      <w:r w:rsidRPr="0093721E">
        <w:rPr>
          <w:rStyle w:val="CdigoHTML"/>
          <w:color w:val="4A4A4A"/>
        </w:rPr>
        <w:t xml:space="preserve">        [</w:t>
      </w:r>
      <w:r w:rsidRPr="0049765E">
        <w:rPr>
          <w:color w:val="0000FF"/>
        </w:rPr>
        <w:t>1</w:t>
      </w:r>
      <w:r w:rsidRPr="0093721E">
        <w:rPr>
          <w:rStyle w:val="CdigoHTML"/>
          <w:color w:val="4A4A4A"/>
        </w:rPr>
        <w:t xml:space="preserve">, </w:t>
      </w:r>
      <w:r w:rsidRPr="0049765E">
        <w:rPr>
          <w:color w:val="0000FF"/>
        </w:rPr>
        <w:t>1</w:t>
      </w:r>
      <w:r w:rsidRPr="0093721E">
        <w:rPr>
          <w:rStyle w:val="CdigoHTML"/>
          <w:color w:val="4A4A4A"/>
        </w:rPr>
        <w:t xml:space="preserve">, </w:t>
      </w:r>
      <w:r w:rsidRPr="0049765E">
        <w:rPr>
          <w:color w:val="0000FF"/>
        </w:rPr>
        <w:t>1</w:t>
      </w:r>
      <w:r w:rsidRPr="0093721E">
        <w:rPr>
          <w:rStyle w:val="CdigoHTML"/>
          <w:color w:val="4A4A4A"/>
        </w:rPr>
        <w:t xml:space="preserve">; </w:t>
      </w:r>
      <w:r w:rsidRPr="0049765E">
        <w:rPr>
          <w:color w:val="0000FF"/>
        </w:rPr>
        <w:t>1</w:t>
      </w:r>
      <w:r w:rsidRPr="0093721E">
        <w:rPr>
          <w:rStyle w:val="CdigoHTML"/>
          <w:color w:val="4A4A4A"/>
        </w:rPr>
        <w:t xml:space="preserve">, </w:t>
      </w:r>
      <w:r w:rsidRPr="0049765E">
        <w:rPr>
          <w:color w:val="0000FF"/>
        </w:rPr>
        <w:t>0</w:t>
      </w:r>
      <w:r w:rsidRPr="0093721E">
        <w:rPr>
          <w:rStyle w:val="CdigoHTML"/>
          <w:color w:val="4A4A4A"/>
        </w:rPr>
        <w:t>, -</w:t>
      </w:r>
      <w:r w:rsidRPr="0049765E">
        <w:rPr>
          <w:color w:val="0000FF"/>
        </w:rPr>
        <w:t>1</w:t>
      </w:r>
      <w:r w:rsidRPr="0093721E">
        <w:rPr>
          <w:rStyle w:val="CdigoHTML"/>
          <w:color w:val="4A4A4A"/>
        </w:rPr>
        <w:t>],</w:t>
      </w:r>
      <w:r w:rsidR="0049765E" w:rsidRPr="0093721E">
        <w:rPr>
          <w:rStyle w:val="CdigoHTML"/>
          <w:color w:val="4A4A4A"/>
        </w:rPr>
        <w:t xml:space="preserve"> [</w:t>
      </w:r>
      <w:r w:rsidR="0049765E" w:rsidRPr="0049765E">
        <w:rPr>
          <w:color w:val="0000FF"/>
        </w:rPr>
        <w:t>1</w:t>
      </w:r>
      <w:r w:rsidR="0049765E" w:rsidRPr="0093721E">
        <w:rPr>
          <w:rStyle w:val="CdigoHTML"/>
          <w:color w:val="4A4A4A"/>
        </w:rPr>
        <w:t xml:space="preserve">, </w:t>
      </w:r>
      <w:r w:rsidR="0049765E" w:rsidRPr="0049765E">
        <w:rPr>
          <w:color w:val="0000FF"/>
        </w:rPr>
        <w:t>0</w:t>
      </w:r>
      <w:r w:rsidR="0049765E" w:rsidRPr="0093721E">
        <w:rPr>
          <w:rStyle w:val="CdigoHTML"/>
          <w:color w:val="4A4A4A"/>
        </w:rPr>
        <w:t>], [</w:t>
      </w:r>
      <w:r w:rsidR="0049765E" w:rsidRPr="0049765E">
        <w:rPr>
          <w:rStyle w:val="CdigoHTML"/>
          <w:b/>
          <w:color w:val="4169E1"/>
        </w:rPr>
        <w:t>int</w:t>
      </w:r>
      <w:r w:rsidR="0049765E" w:rsidRPr="0093721E">
        <w:rPr>
          <w:rStyle w:val="CdigoHTML"/>
          <w:color w:val="4A4A4A"/>
        </w:rPr>
        <w:t>:</w:t>
      </w:r>
      <w:r w:rsidR="0049765E" w:rsidRPr="0049765E">
        <w:rPr>
          <w:color w:val="0000FF"/>
        </w:rPr>
        <w:t>0</w:t>
      </w:r>
      <w:r w:rsidR="0049765E" w:rsidRPr="0093721E">
        <w:rPr>
          <w:rStyle w:val="CdigoHTML"/>
          <w:color w:val="4A4A4A"/>
        </w:rPr>
        <w:t xml:space="preserve">, </w:t>
      </w:r>
      <w:r w:rsidR="0049765E" w:rsidRPr="0049765E">
        <w:rPr>
          <w:color w:val="0000FF"/>
        </w:rPr>
        <w:t>1</w:t>
      </w:r>
      <w:r w:rsidR="0049765E" w:rsidRPr="0093721E">
        <w:rPr>
          <w:rStyle w:val="CdigoHTML"/>
          <w:color w:val="4A4A4A"/>
        </w:rPr>
        <w:t>])</w:t>
      </w:r>
    </w:p>
    <w:p w14:paraId="6E72E783" w14:textId="081BBCC4" w:rsidR="00BC25DB" w:rsidRPr="0093721E" w:rsidRDefault="0093721E" w:rsidP="009358A9">
      <w:pPr>
        <w:spacing w:before="240"/>
      </w:pPr>
      <w:r w:rsidRPr="0093721E">
        <w:t>These are the p</w:t>
      </w:r>
      <w:r>
        <w:t>ortfolios from the efficient frontier</w:t>
      </w:r>
      <w:r w:rsidR="00BB6E7F">
        <w:t>,</w:t>
      </w:r>
      <w:r>
        <w:t xml:space="preserve"> with the addition</w:t>
      </w:r>
      <w:r w:rsidR="00BB6E7F">
        <w:t>al</w:t>
      </w:r>
      <w:r>
        <w:t xml:space="preserve"> constraint:</w:t>
      </w:r>
    </w:p>
    <w:p w14:paraId="69EC525D" w14:textId="487C3FBD" w:rsidR="0093721E" w:rsidRPr="009E19E2" w:rsidRDefault="0093721E" w:rsidP="009358A9">
      <w:pPr>
        <w:spacing w:before="240"/>
        <w:rPr>
          <w:lang w:val="es-ES"/>
        </w:rPr>
      </w:pPr>
      <w:r>
        <w:rPr>
          <w:noProof/>
        </w:rPr>
        <w:drawing>
          <wp:inline distT="0" distB="0" distL="0" distR="0" wp14:anchorId="61A61378" wp14:editId="768C690E">
            <wp:extent cx="5731510" cy="664210"/>
            <wp:effectExtent l="0" t="0" r="2540" b="2540"/>
            <wp:docPr id="1682773312"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82773312" name=""/>
                    <pic:cNvPicPr/>
                  </pic:nvPicPr>
                  <pic:blipFill>
                    <a:blip r:embed="rId61"/>
                    <a:stretch>
                      <a:fillRect/>
                    </a:stretch>
                  </pic:blipFill>
                  <pic:spPr>
                    <a:xfrm>
                      <a:off x="0" y="0"/>
                      <a:ext cx="5731510" cy="664210"/>
                    </a:xfrm>
                    <a:prstGeom prst="rect">
                      <a:avLst/>
                    </a:prstGeom>
                  </pic:spPr>
                </pic:pic>
              </a:graphicData>
            </a:graphic>
          </wp:inline>
        </w:drawing>
      </w:r>
    </w:p>
    <w:p w14:paraId="5115FD0E" w14:textId="4B61E131" w:rsidR="00962575" w:rsidRDefault="00895E15">
      <w:r w:rsidRPr="00895E15">
        <w:t>We could even drop t</w:t>
      </w:r>
      <w:r>
        <w:t>he first constraint because the optimiser will add it when it is no</w:t>
      </w:r>
      <w:r w:rsidR="00EC79ED">
        <w:t>t</w:t>
      </w:r>
      <w:r>
        <w:t xml:space="preserve"> present:</w:t>
      </w:r>
    </w:p>
    <w:p w14:paraId="20197887" w14:textId="77777777" w:rsidR="00895E15" w:rsidRPr="00895E15" w:rsidRDefault="00895E15" w:rsidP="00895E15">
      <w:pPr>
        <w:pStyle w:val="Code0"/>
        <w:rPr>
          <w:rStyle w:val="CdigoHTML"/>
          <w:color w:val="4A4A4A"/>
        </w:rPr>
      </w:pPr>
      <w:r w:rsidRPr="00895E15">
        <w:rPr>
          <w:rStyle w:val="CdigoHTML"/>
          <w:b/>
          <w:bCs/>
          <w:color w:val="008B8B"/>
        </w:rPr>
        <w:t>model</w:t>
      </w:r>
      <w:r w:rsidRPr="00895E15">
        <w:rPr>
          <w:rStyle w:val="CdigoHTML"/>
          <w:color w:val="4A4A4A"/>
        </w:rPr>
        <w:t>::mvo(</w:t>
      </w:r>
    </w:p>
    <w:p w14:paraId="0C3191D6" w14:textId="77777777" w:rsidR="00895E15" w:rsidRPr="00895E15" w:rsidRDefault="00895E15" w:rsidP="00895E15">
      <w:pPr>
        <w:pStyle w:val="Code0"/>
        <w:rPr>
          <w:rStyle w:val="CdigoHTML"/>
          <w:color w:val="4A4A4A"/>
        </w:rPr>
      </w:pPr>
      <w:r w:rsidRPr="00895E15">
        <w:rPr>
          <w:rStyle w:val="CdigoHTML"/>
          <w:color w:val="4A4A4A"/>
        </w:rPr>
        <w:t xml:space="preserve">    [</w:t>
      </w:r>
      <w:r w:rsidRPr="0049765E">
        <w:rPr>
          <w:color w:val="0000FF"/>
        </w:rPr>
        <w:t>1</w:t>
      </w:r>
      <w:r w:rsidRPr="00895E15">
        <w:rPr>
          <w:rStyle w:val="CdigoHTML"/>
          <w:color w:val="4A4A4A"/>
        </w:rPr>
        <w:t xml:space="preserve">, </w:t>
      </w:r>
      <w:r w:rsidRPr="0049765E">
        <w:rPr>
          <w:color w:val="0000FF"/>
        </w:rPr>
        <w:t>0.8</w:t>
      </w:r>
      <w:r w:rsidRPr="00895E15">
        <w:rPr>
          <w:rStyle w:val="CdigoHTML"/>
          <w:color w:val="4A4A4A"/>
        </w:rPr>
        <w:t xml:space="preserve">, </w:t>
      </w:r>
      <w:r w:rsidRPr="0049765E">
        <w:rPr>
          <w:color w:val="0000FF"/>
        </w:rPr>
        <w:t>0.6</w:t>
      </w:r>
      <w:r w:rsidRPr="00895E15">
        <w:rPr>
          <w:rStyle w:val="CdigoHTML"/>
          <w:color w:val="4A4A4A"/>
        </w:rPr>
        <w:t>],</w:t>
      </w:r>
    </w:p>
    <w:p w14:paraId="64B47A75" w14:textId="77777777" w:rsidR="00895E15" w:rsidRPr="00895E15" w:rsidRDefault="00895E15" w:rsidP="00895E15">
      <w:pPr>
        <w:pStyle w:val="Code0"/>
        <w:rPr>
          <w:rStyle w:val="CdigoHTML"/>
          <w:color w:val="4A4A4A"/>
        </w:rPr>
      </w:pPr>
      <w:r w:rsidRPr="00895E15">
        <w:rPr>
          <w:rStyle w:val="CdigoHTML"/>
          <w:color w:val="4A4A4A"/>
        </w:rPr>
        <w:t xml:space="preserve">    aaa, aab, aad).setConstraints(</w:t>
      </w:r>
    </w:p>
    <w:p w14:paraId="7ACAD1C9" w14:textId="30D263D7" w:rsidR="00895E15" w:rsidRPr="0093721E" w:rsidRDefault="00895E15" w:rsidP="00895E15">
      <w:pPr>
        <w:pStyle w:val="Code0"/>
        <w:rPr>
          <w:rStyle w:val="CdigoHTML"/>
          <w:color w:val="4A4A4A"/>
        </w:rPr>
      </w:pPr>
      <w:r w:rsidRPr="0093721E">
        <w:rPr>
          <w:rStyle w:val="CdigoHTML"/>
          <w:color w:val="4A4A4A"/>
        </w:rPr>
        <w:t xml:space="preserve">        [</w:t>
      </w:r>
      <w:r w:rsidRPr="0049765E">
        <w:rPr>
          <w:color w:val="0000FF"/>
        </w:rPr>
        <w:t>1</w:t>
      </w:r>
      <w:r>
        <w:rPr>
          <w:rStyle w:val="CdigoHTML"/>
          <w:color w:val="4A4A4A"/>
        </w:rPr>
        <w:t>;</w:t>
      </w:r>
      <w:r w:rsidRPr="0093721E">
        <w:rPr>
          <w:rStyle w:val="CdigoHTML"/>
          <w:color w:val="4A4A4A"/>
        </w:rPr>
        <w:t xml:space="preserve"> </w:t>
      </w:r>
      <w:r w:rsidRPr="0049765E">
        <w:rPr>
          <w:color w:val="0000FF"/>
        </w:rPr>
        <w:t>0</w:t>
      </w:r>
      <w:r>
        <w:rPr>
          <w:rStyle w:val="CdigoHTML"/>
          <w:color w:val="4A4A4A"/>
        </w:rPr>
        <w:t>;</w:t>
      </w:r>
      <w:r w:rsidRPr="0093721E">
        <w:rPr>
          <w:rStyle w:val="CdigoHTML"/>
          <w:color w:val="4A4A4A"/>
        </w:rPr>
        <w:t xml:space="preserve"> -</w:t>
      </w:r>
      <w:r w:rsidRPr="0049765E">
        <w:rPr>
          <w:color w:val="0000FF"/>
        </w:rPr>
        <w:t>1</w:t>
      </w:r>
      <w:r w:rsidRPr="0093721E">
        <w:rPr>
          <w:rStyle w:val="CdigoHTML"/>
          <w:color w:val="4A4A4A"/>
        </w:rPr>
        <w:t>]</w:t>
      </w:r>
      <w:r w:rsidR="00E002D5">
        <w:rPr>
          <w:rStyle w:val="CdigoHTML"/>
          <w:color w:val="4A4A4A"/>
        </w:rPr>
        <w:t>’</w:t>
      </w:r>
      <w:r w:rsidRPr="0093721E">
        <w:rPr>
          <w:rStyle w:val="CdigoHTML"/>
          <w:color w:val="4A4A4A"/>
        </w:rPr>
        <w:t>, [</w:t>
      </w:r>
      <w:r w:rsidRPr="0049765E">
        <w:rPr>
          <w:color w:val="0000FF"/>
        </w:rPr>
        <w:t>0</w:t>
      </w:r>
      <w:r w:rsidRPr="0093721E">
        <w:rPr>
          <w:rStyle w:val="CdigoHTML"/>
          <w:color w:val="4A4A4A"/>
        </w:rPr>
        <w:t>], [</w:t>
      </w:r>
      <w:r w:rsidRPr="0049765E">
        <w:rPr>
          <w:rStyle w:val="CdigoHTML"/>
          <w:b/>
          <w:color w:val="4169E1"/>
        </w:rPr>
        <w:t>int</w:t>
      </w:r>
      <w:r w:rsidRPr="0093721E">
        <w:rPr>
          <w:rStyle w:val="CdigoHTML"/>
          <w:color w:val="4A4A4A"/>
        </w:rPr>
        <w:t>:</w:t>
      </w:r>
      <w:r w:rsidRPr="0049765E">
        <w:rPr>
          <w:color w:val="0000FF"/>
        </w:rPr>
        <w:t>1</w:t>
      </w:r>
      <w:r w:rsidRPr="0093721E">
        <w:rPr>
          <w:rStyle w:val="CdigoHTML"/>
          <w:color w:val="4A4A4A"/>
        </w:rPr>
        <w:t>])</w:t>
      </w:r>
    </w:p>
    <w:p w14:paraId="2578A332" w14:textId="550B621A" w:rsidR="00895E15" w:rsidRDefault="00E002D5" w:rsidP="002158B8">
      <w:pPr>
        <w:spacing w:before="240"/>
      </w:pPr>
      <w:r>
        <w:t>Please note the trick we need to create a matrix literal with only one row</w:t>
      </w:r>
      <w:r w:rsidR="002158B8">
        <w:t>; we wrote it as a one-column matrix and then transposed it.</w:t>
      </w:r>
      <w:r w:rsidR="00A141C8">
        <w:t xml:space="preserve"> This is a valid alternative:</w:t>
      </w:r>
    </w:p>
    <w:p w14:paraId="27E7DDD4" w14:textId="77777777" w:rsidR="00A141C8" w:rsidRPr="00895E15" w:rsidRDefault="00A141C8" w:rsidP="00A141C8">
      <w:pPr>
        <w:pStyle w:val="Code0"/>
        <w:rPr>
          <w:rStyle w:val="CdigoHTML"/>
          <w:color w:val="4A4A4A"/>
        </w:rPr>
      </w:pPr>
      <w:r w:rsidRPr="00895E15">
        <w:rPr>
          <w:rStyle w:val="CdigoHTML"/>
          <w:b/>
          <w:bCs/>
          <w:color w:val="008B8B"/>
        </w:rPr>
        <w:t>model</w:t>
      </w:r>
      <w:r w:rsidRPr="00895E15">
        <w:rPr>
          <w:rStyle w:val="CdigoHTML"/>
          <w:color w:val="4A4A4A"/>
        </w:rPr>
        <w:t>::mvo(</w:t>
      </w:r>
    </w:p>
    <w:p w14:paraId="0535E370" w14:textId="77777777" w:rsidR="00A141C8" w:rsidRPr="00895E15" w:rsidRDefault="00A141C8" w:rsidP="00A141C8">
      <w:pPr>
        <w:pStyle w:val="Code0"/>
        <w:rPr>
          <w:rStyle w:val="CdigoHTML"/>
          <w:color w:val="4A4A4A"/>
        </w:rPr>
      </w:pPr>
      <w:r w:rsidRPr="00895E15">
        <w:rPr>
          <w:rStyle w:val="CdigoHTML"/>
          <w:color w:val="4A4A4A"/>
        </w:rPr>
        <w:t xml:space="preserve">    [</w:t>
      </w:r>
      <w:r w:rsidRPr="0049765E">
        <w:rPr>
          <w:color w:val="0000FF"/>
        </w:rPr>
        <w:t>1</w:t>
      </w:r>
      <w:r w:rsidRPr="00895E15">
        <w:rPr>
          <w:rStyle w:val="CdigoHTML"/>
          <w:color w:val="4A4A4A"/>
        </w:rPr>
        <w:t xml:space="preserve">, </w:t>
      </w:r>
      <w:r w:rsidRPr="0049765E">
        <w:rPr>
          <w:color w:val="0000FF"/>
        </w:rPr>
        <w:t>0.8</w:t>
      </w:r>
      <w:r w:rsidRPr="00895E15">
        <w:rPr>
          <w:rStyle w:val="CdigoHTML"/>
          <w:color w:val="4A4A4A"/>
        </w:rPr>
        <w:t xml:space="preserve">, </w:t>
      </w:r>
      <w:r w:rsidRPr="0049765E">
        <w:rPr>
          <w:color w:val="0000FF"/>
        </w:rPr>
        <w:t>0.6</w:t>
      </w:r>
      <w:r w:rsidRPr="00895E15">
        <w:rPr>
          <w:rStyle w:val="CdigoHTML"/>
          <w:color w:val="4A4A4A"/>
        </w:rPr>
        <w:t>],</w:t>
      </w:r>
    </w:p>
    <w:p w14:paraId="7F62F5DB" w14:textId="77777777" w:rsidR="00A141C8" w:rsidRPr="00895E15" w:rsidRDefault="00A141C8" w:rsidP="00A141C8">
      <w:pPr>
        <w:pStyle w:val="Code0"/>
        <w:rPr>
          <w:rStyle w:val="CdigoHTML"/>
          <w:color w:val="4A4A4A"/>
        </w:rPr>
      </w:pPr>
      <w:r w:rsidRPr="00895E15">
        <w:rPr>
          <w:rStyle w:val="CdigoHTML"/>
          <w:color w:val="4A4A4A"/>
        </w:rPr>
        <w:t xml:space="preserve">    aaa, aab, aad).setConstraints(</w:t>
      </w:r>
    </w:p>
    <w:p w14:paraId="127EDF47" w14:textId="7C11425A" w:rsidR="00A141C8" w:rsidRPr="0093721E" w:rsidRDefault="00A141C8" w:rsidP="00A141C8">
      <w:pPr>
        <w:pStyle w:val="Code0"/>
        <w:rPr>
          <w:rStyle w:val="CdigoHTML"/>
          <w:color w:val="4A4A4A"/>
        </w:rPr>
      </w:pPr>
      <w:r w:rsidRPr="0093721E">
        <w:rPr>
          <w:rStyle w:val="CdigoHTML"/>
          <w:color w:val="4A4A4A"/>
        </w:rPr>
        <w:t xml:space="preserve">        </w:t>
      </w:r>
      <w:r>
        <w:rPr>
          <w:rStyle w:val="CdigoHTML"/>
          <w:b/>
          <w:bCs/>
          <w:color w:val="008B8B"/>
        </w:rPr>
        <w:t>matrix</w:t>
      </w:r>
      <w:r w:rsidRPr="00895E15">
        <w:rPr>
          <w:rStyle w:val="CdigoHTML"/>
          <w:color w:val="4A4A4A"/>
        </w:rPr>
        <w:t>::</w:t>
      </w:r>
      <w:r>
        <w:rPr>
          <w:rStyle w:val="CdigoHTML"/>
          <w:color w:val="4A4A4A"/>
        </w:rPr>
        <w:t>rows</w:t>
      </w:r>
      <w:r w:rsidR="00D00E25">
        <w:rPr>
          <w:rStyle w:val="CdigoHTML"/>
          <w:color w:val="4A4A4A"/>
        </w:rPr>
        <w:t>([</w:t>
      </w:r>
      <w:r w:rsidRPr="0049765E">
        <w:rPr>
          <w:color w:val="0000FF"/>
        </w:rPr>
        <w:t>1</w:t>
      </w:r>
      <w:r>
        <w:rPr>
          <w:rStyle w:val="CdigoHTML"/>
          <w:color w:val="4A4A4A"/>
        </w:rPr>
        <w:t>,</w:t>
      </w:r>
      <w:r w:rsidRPr="0093721E">
        <w:rPr>
          <w:rStyle w:val="CdigoHTML"/>
          <w:color w:val="4A4A4A"/>
        </w:rPr>
        <w:t xml:space="preserve"> </w:t>
      </w:r>
      <w:r w:rsidRPr="0049765E">
        <w:rPr>
          <w:color w:val="0000FF"/>
        </w:rPr>
        <w:t>0</w:t>
      </w:r>
      <w:r>
        <w:rPr>
          <w:rStyle w:val="CdigoHTML"/>
          <w:color w:val="4A4A4A"/>
        </w:rPr>
        <w:t>,</w:t>
      </w:r>
      <w:r w:rsidRPr="0093721E">
        <w:rPr>
          <w:rStyle w:val="CdigoHTML"/>
          <w:color w:val="4A4A4A"/>
        </w:rPr>
        <w:t xml:space="preserve"> -</w:t>
      </w:r>
      <w:r w:rsidRPr="0049765E">
        <w:rPr>
          <w:color w:val="0000FF"/>
        </w:rPr>
        <w:t>1</w:t>
      </w:r>
      <w:r w:rsidRPr="0093721E">
        <w:rPr>
          <w:rStyle w:val="CdigoHTML"/>
          <w:color w:val="4A4A4A"/>
        </w:rPr>
        <w:t>]</w:t>
      </w:r>
      <w:r>
        <w:rPr>
          <w:rStyle w:val="CdigoHTML"/>
          <w:color w:val="4A4A4A"/>
        </w:rPr>
        <w:t>)</w:t>
      </w:r>
      <w:r w:rsidRPr="0093721E">
        <w:rPr>
          <w:rStyle w:val="CdigoHTML"/>
          <w:color w:val="4A4A4A"/>
        </w:rPr>
        <w:t>, [</w:t>
      </w:r>
      <w:r w:rsidRPr="0049765E">
        <w:rPr>
          <w:color w:val="0000FF"/>
        </w:rPr>
        <w:t>0</w:t>
      </w:r>
      <w:r w:rsidRPr="0093721E">
        <w:rPr>
          <w:rStyle w:val="CdigoHTML"/>
          <w:color w:val="4A4A4A"/>
        </w:rPr>
        <w:t>], [</w:t>
      </w:r>
      <w:r w:rsidRPr="0049765E">
        <w:rPr>
          <w:rStyle w:val="CdigoHTML"/>
          <w:b/>
          <w:color w:val="4169E1"/>
        </w:rPr>
        <w:t>int</w:t>
      </w:r>
      <w:r w:rsidRPr="0093721E">
        <w:rPr>
          <w:rStyle w:val="CdigoHTML"/>
          <w:color w:val="4A4A4A"/>
        </w:rPr>
        <w:t>:</w:t>
      </w:r>
      <w:r w:rsidRPr="0049765E">
        <w:rPr>
          <w:color w:val="0000FF"/>
        </w:rPr>
        <w:t>1</w:t>
      </w:r>
      <w:r w:rsidRPr="0093721E">
        <w:rPr>
          <w:rStyle w:val="CdigoHTML"/>
          <w:color w:val="4A4A4A"/>
        </w:rPr>
        <w:t>])</w:t>
      </w:r>
    </w:p>
    <w:p w14:paraId="4EA2DDFA" w14:textId="42C73770" w:rsidR="00A141C8" w:rsidRDefault="00653D5C" w:rsidP="00653D5C">
      <w:pPr>
        <w:pStyle w:val="Ttulo2"/>
      </w:pPr>
      <w:bookmarkStart w:id="133" w:name="_Toc232272315"/>
      <w:r w:rsidRPr="00653D5C">
        <w:t>Linear Programming</w:t>
      </w:r>
      <w:bookmarkEnd w:id="133"/>
    </w:p>
    <w:p w14:paraId="668E6EDC" w14:textId="35DA1C60" w:rsidR="00653D5C" w:rsidRDefault="00404152" w:rsidP="00653D5C">
      <w:r>
        <w:fldChar w:fldCharType="begin"/>
      </w:r>
      <w:r>
        <w:instrText xml:space="preserve"> XE "</w:instrText>
      </w:r>
      <w:r w:rsidRPr="00404152">
        <w:instrText>models:simplex</w:instrText>
      </w:r>
      <w:r>
        <w:instrText xml:space="preserve">" </w:instrText>
      </w:r>
      <w:r>
        <w:fldChar w:fldCharType="end"/>
      </w:r>
      <w:r w:rsidR="00087870">
        <w:fldChar w:fldCharType="begin"/>
      </w:r>
      <w:r w:rsidR="00087870">
        <w:instrText xml:space="preserve"> XE "</w:instrText>
      </w:r>
      <w:r w:rsidR="00087870" w:rsidRPr="00087870">
        <w:instrText>simplex</w:instrText>
      </w:r>
      <w:r w:rsidR="00087870">
        <w:instrText xml:space="preserve">" </w:instrText>
      </w:r>
      <w:r w:rsidR="00087870">
        <w:fldChar w:fldCharType="end"/>
      </w:r>
      <w:r w:rsidR="004934CA" w:rsidRPr="004934CA">
        <w:t xml:space="preserve">The </w:t>
      </w:r>
      <w:r w:rsidR="004934CA" w:rsidRPr="004934CA">
        <w:rPr>
          <w:rStyle w:val="inlinecode"/>
        </w:rPr>
        <w:t>model</w:t>
      </w:r>
      <w:r w:rsidR="004934CA" w:rsidRPr="004934CA">
        <w:t xml:space="preserve"> class also p</w:t>
      </w:r>
      <w:r w:rsidR="004934CA">
        <w:t xml:space="preserve">rovides a </w:t>
      </w:r>
      <w:r w:rsidR="004934CA" w:rsidRPr="004934CA">
        <w:rPr>
          <w:rStyle w:val="inlinecode"/>
        </w:rPr>
        <w:t>simplex</w:t>
      </w:r>
      <w:r w:rsidR="004934CA">
        <w:t xml:space="preserve"> method for solving linear programming problems.</w:t>
      </w:r>
      <w:r w:rsidR="00967A02">
        <w:t xml:space="preserve"> In a typical linear programming problem, </w:t>
      </w:r>
      <w:r w:rsidR="0047592E">
        <w:t xml:space="preserve">we must </w:t>
      </w:r>
      <w:r w:rsidR="009435DB">
        <w:t>maximise</w:t>
      </w:r>
      <w:r w:rsidR="0047592E">
        <w:t xml:space="preserve"> the value of a linear function like this:</w:t>
      </w:r>
    </w:p>
    <w:p w14:paraId="7A97D63E" w14:textId="47999D91" w:rsidR="00087870" w:rsidRDefault="00005470" w:rsidP="00653D5C">
      <m:oMathPara>
        <m:oMath>
          <m:r>
            <w:rPr>
              <w:rFonts w:ascii="Cambria Math" w:hAnsi="Cambria Math"/>
            </w:rPr>
            <m:t>40</m:t>
          </m:r>
          <m:sSub>
            <m:sSubPr>
              <m:ctrlPr>
                <w:rPr>
                  <w:rFonts w:ascii="Cambria Math" w:hAnsi="Cambria Math"/>
                  <w:i/>
                </w:rPr>
              </m:ctrlPr>
            </m:sSubPr>
            <m:e>
              <m:r>
                <w:rPr>
                  <w:rFonts w:ascii="Cambria Math" w:hAnsi="Cambria Math"/>
                </w:rPr>
                <m:t>x</m:t>
              </m:r>
            </m:e>
            <m:sub>
              <m:r>
                <w:rPr>
                  <w:rFonts w:ascii="Cambria Math" w:hAnsi="Cambria Math"/>
                </w:rPr>
                <m:t>1</m:t>
              </m:r>
            </m:sub>
          </m:sSub>
          <m:r>
            <w:rPr>
              <w:rFonts w:ascii="Cambria Math" w:hAnsi="Cambria Math"/>
            </w:rPr>
            <m:t>+30</m:t>
          </m:r>
          <m:sSub>
            <m:sSubPr>
              <m:ctrlPr>
                <w:rPr>
                  <w:rFonts w:ascii="Cambria Math" w:hAnsi="Cambria Math"/>
                  <w:i/>
                </w:rPr>
              </m:ctrlPr>
            </m:sSubPr>
            <m:e>
              <m:r>
                <w:rPr>
                  <w:rFonts w:ascii="Cambria Math" w:hAnsi="Cambria Math"/>
                </w:rPr>
                <m:t>x</m:t>
              </m:r>
            </m:e>
            <m:sub>
              <m:r>
                <w:rPr>
                  <w:rFonts w:ascii="Cambria Math" w:hAnsi="Cambria Math"/>
                </w:rPr>
                <m:t>2</m:t>
              </m:r>
            </m:sub>
          </m:sSub>
        </m:oMath>
      </m:oMathPara>
    </w:p>
    <w:p w14:paraId="436490E9" w14:textId="0BF70B04" w:rsidR="00087870" w:rsidRDefault="00421D30" w:rsidP="00653D5C">
      <w:r>
        <w:t xml:space="preserve">All variables are implicitly </w:t>
      </w:r>
      <w:r w:rsidR="00967A02">
        <w:t>considered non-negative, and s</w:t>
      </w:r>
      <w:r w:rsidR="004517F6">
        <w:t xml:space="preserve">ome </w:t>
      </w:r>
      <w:r w:rsidR="00967A02">
        <w:t xml:space="preserve">additional </w:t>
      </w:r>
      <w:r w:rsidR="004517F6">
        <w:t>constraints must be satisfied:</w:t>
      </w:r>
    </w:p>
    <w:p w14:paraId="2F27F338" w14:textId="45E7CCCD" w:rsidR="00B044F8" w:rsidRPr="00B044F8" w:rsidRDefault="00FC2882" w:rsidP="00B044F8">
      <w:pPr>
        <w:rPr>
          <w:rFonts w:eastAsiaTheme="minorEastAsia"/>
        </w:rPr>
      </w:pPr>
      <m:oMathPara>
        <m:oMath>
          <m:sSub>
            <m:sSubPr>
              <m:ctrlPr>
                <w:rPr>
                  <w:rFonts w:ascii="Cambria Math" w:hAnsi="Cambria Math"/>
                  <w:i/>
                </w:rPr>
              </m:ctrlPr>
            </m:sSubPr>
            <m:e>
              <m:r>
                <w:rPr>
                  <w:rFonts w:ascii="Cambria Math" w:hAnsi="Cambria Math"/>
                </w:rPr>
                <m:t>x</m:t>
              </m:r>
            </m:e>
            <m:sub>
              <m:r>
                <w:rPr>
                  <w:rFonts w:ascii="Cambria Math" w:hAnsi="Cambria Math"/>
                </w:rPr>
                <m:t>1</m:t>
              </m:r>
            </m:sub>
          </m:sSub>
          <m:r>
            <w:rPr>
              <w:rFonts w:ascii="Cambria Math" w:hAnsi="Cambria Math"/>
            </w:rPr>
            <m:t>+</m:t>
          </m:r>
          <m:sSub>
            <m:sSubPr>
              <m:ctrlPr>
                <w:rPr>
                  <w:rFonts w:ascii="Cambria Math" w:hAnsi="Cambria Math"/>
                  <w:i/>
                </w:rPr>
              </m:ctrlPr>
            </m:sSubPr>
            <m:e>
              <m:r>
                <w:rPr>
                  <w:rFonts w:ascii="Cambria Math" w:hAnsi="Cambria Math"/>
                </w:rPr>
                <m:t>x</m:t>
              </m:r>
            </m:e>
            <m:sub>
              <m:r>
                <w:rPr>
                  <w:rFonts w:ascii="Cambria Math" w:hAnsi="Cambria Math"/>
                </w:rPr>
                <m:t>2</m:t>
              </m:r>
            </m:sub>
          </m:sSub>
          <m:r>
            <m:rPr>
              <m:aln/>
            </m:rPr>
            <w:rPr>
              <w:rFonts w:ascii="Cambria Math" w:hAnsi="Cambria Math"/>
            </w:rPr>
            <m:t>≤12</m:t>
          </m:r>
          <m:r>
            <m:rPr>
              <m:sty m:val="p"/>
            </m:rPr>
            <w:rPr>
              <w:rFonts w:eastAsiaTheme="minorEastAsia"/>
            </w:rPr>
            <w:br/>
          </m:r>
        </m:oMath>
        <m:oMath>
          <m:r>
            <w:rPr>
              <w:rFonts w:ascii="Cambria Math" w:hAnsi="Cambria Math"/>
            </w:rPr>
            <m:t>2</m:t>
          </m:r>
          <m:sSub>
            <m:sSubPr>
              <m:ctrlPr>
                <w:rPr>
                  <w:rFonts w:ascii="Cambria Math" w:hAnsi="Cambria Math"/>
                  <w:i/>
                </w:rPr>
              </m:ctrlPr>
            </m:sSubPr>
            <m:e>
              <m:r>
                <w:rPr>
                  <w:rFonts w:ascii="Cambria Math" w:hAnsi="Cambria Math"/>
                </w:rPr>
                <m:t>x</m:t>
              </m:r>
            </m:e>
            <m:sub>
              <m:r>
                <w:rPr>
                  <w:rFonts w:ascii="Cambria Math" w:hAnsi="Cambria Math"/>
                </w:rPr>
                <m:t>1</m:t>
              </m:r>
            </m:sub>
          </m:sSub>
          <m:r>
            <w:rPr>
              <w:rFonts w:ascii="Cambria Math" w:hAnsi="Cambria Math"/>
            </w:rPr>
            <m:t>+</m:t>
          </m:r>
          <m:sSub>
            <m:sSubPr>
              <m:ctrlPr>
                <w:rPr>
                  <w:rFonts w:ascii="Cambria Math" w:hAnsi="Cambria Math"/>
                  <w:i/>
                </w:rPr>
              </m:ctrlPr>
            </m:sSubPr>
            <m:e>
              <m:r>
                <w:rPr>
                  <w:rFonts w:ascii="Cambria Math" w:hAnsi="Cambria Math"/>
                </w:rPr>
                <m:t>x</m:t>
              </m:r>
            </m:e>
            <m:sub>
              <m:r>
                <w:rPr>
                  <w:rFonts w:ascii="Cambria Math" w:hAnsi="Cambria Math"/>
                </w:rPr>
                <m:t>2</m:t>
              </m:r>
            </m:sub>
          </m:sSub>
          <m:r>
            <m:rPr>
              <m:aln/>
            </m:rPr>
            <w:rPr>
              <w:rFonts w:ascii="Cambria Math" w:hAnsi="Cambria Math"/>
            </w:rPr>
            <m:t>≤16</m:t>
          </m:r>
        </m:oMath>
      </m:oMathPara>
    </w:p>
    <w:p w14:paraId="68DEBA7C" w14:textId="535371EA" w:rsidR="00B044F8" w:rsidRDefault="00FB1A7A" w:rsidP="00017CA2">
      <w:pPr>
        <w:rPr>
          <w:rFonts w:eastAsiaTheme="minorEastAsia"/>
        </w:rPr>
      </w:pPr>
      <w:r>
        <w:rPr>
          <w:rFonts w:eastAsiaTheme="minorEastAsia"/>
        </w:rPr>
        <w:t>This problem can be solved using this code:</w:t>
      </w:r>
    </w:p>
    <w:p w14:paraId="6D3F5D24" w14:textId="7F8ACE76" w:rsidR="00FB1A7A" w:rsidRPr="00017CA2" w:rsidRDefault="001D12A9" w:rsidP="003E605C">
      <w:pPr>
        <w:pStyle w:val="Code0"/>
        <w:rPr>
          <w:rFonts w:eastAsiaTheme="minorEastAsia"/>
        </w:rPr>
      </w:pPr>
      <w:r>
        <w:rPr>
          <w:b/>
          <w:bCs/>
          <w:color w:val="008B8B"/>
        </w:rPr>
        <w:t>model</w:t>
      </w:r>
      <w:r>
        <w:t>::simplex([</w:t>
      </w:r>
      <w:r>
        <w:rPr>
          <w:color w:val="0000FF"/>
        </w:rPr>
        <w:t>40</w:t>
      </w:r>
      <w:r>
        <w:t xml:space="preserve">, </w:t>
      </w:r>
      <w:r>
        <w:rPr>
          <w:color w:val="0000FF"/>
        </w:rPr>
        <w:t>30</w:t>
      </w:r>
      <w:r>
        <w:t>], [</w:t>
      </w:r>
      <w:r>
        <w:rPr>
          <w:color w:val="0000FF"/>
        </w:rPr>
        <w:t>1</w:t>
      </w:r>
      <w:r>
        <w:t xml:space="preserve">, </w:t>
      </w:r>
      <w:r>
        <w:rPr>
          <w:color w:val="0000FF"/>
        </w:rPr>
        <w:t>1</w:t>
      </w:r>
      <w:r>
        <w:t xml:space="preserve">; </w:t>
      </w:r>
      <w:r>
        <w:rPr>
          <w:color w:val="0000FF"/>
        </w:rPr>
        <w:t>2</w:t>
      </w:r>
      <w:r>
        <w:t xml:space="preserve">, </w:t>
      </w:r>
      <w:r>
        <w:rPr>
          <w:color w:val="0000FF"/>
        </w:rPr>
        <w:t>1</w:t>
      </w:r>
      <w:r>
        <w:t>], [</w:t>
      </w:r>
      <w:r>
        <w:rPr>
          <w:color w:val="0000FF"/>
        </w:rPr>
        <w:t>12</w:t>
      </w:r>
      <w:r>
        <w:t xml:space="preserve">, </w:t>
      </w:r>
      <w:r>
        <w:rPr>
          <w:color w:val="0000FF"/>
        </w:rPr>
        <w:t>16</w:t>
      </w:r>
      <w:r>
        <w:t>], [</w:t>
      </w:r>
      <w:r w:rsidRPr="003E605C">
        <w:rPr>
          <w:rStyle w:val="CdigoHTML"/>
          <w:b/>
          <w:color w:val="4169E1"/>
        </w:rPr>
        <w:t>int</w:t>
      </w:r>
      <w:r>
        <w:t>: -</w:t>
      </w:r>
      <w:r>
        <w:rPr>
          <w:color w:val="0000FF"/>
        </w:rPr>
        <w:t>1</w:t>
      </w:r>
      <w:r>
        <w:t>, -</w:t>
      </w:r>
      <w:r>
        <w:rPr>
          <w:color w:val="0000FF"/>
        </w:rPr>
        <w:t>1</w:t>
      </w:r>
      <w:r>
        <w:t>])</w:t>
      </w:r>
    </w:p>
    <w:p w14:paraId="065E3677" w14:textId="59F9D2CE" w:rsidR="00017CA2" w:rsidRDefault="003E605C" w:rsidP="002276DD">
      <w:pPr>
        <w:spacing w:before="240"/>
        <w:rPr>
          <w:rFonts w:eastAsiaTheme="minorEastAsia"/>
        </w:rPr>
      </w:pPr>
      <w:r>
        <w:rPr>
          <w:rFonts w:eastAsiaTheme="minorEastAsia"/>
        </w:rPr>
        <w:t xml:space="preserve">The first parameter contains the coefficients from the objective function. The second parameter is a matrix with the left-hand side coefficients of the constraints, and the third parameter is the right-hand side of the constraint as a vector. Finally, </w:t>
      </w:r>
      <w:r w:rsidR="00CD4C3D">
        <w:rPr>
          <w:rFonts w:eastAsiaTheme="minorEastAsia"/>
        </w:rPr>
        <w:t xml:space="preserve">the last </w:t>
      </w:r>
      <w:r w:rsidR="00CD4C3D">
        <w:rPr>
          <w:rFonts w:eastAsiaTheme="minorEastAsia"/>
        </w:rPr>
        <w:lastRenderedPageBreak/>
        <w:t>parameter contains the relational operators for each constraint. Since all constraints</w:t>
      </w:r>
      <w:r w:rsidR="002276DD">
        <w:rPr>
          <w:rFonts w:eastAsiaTheme="minorEastAsia"/>
        </w:rPr>
        <w:t xml:space="preserve"> have the same sign, we can simplify the code like this:</w:t>
      </w:r>
    </w:p>
    <w:p w14:paraId="488C5AB6" w14:textId="44CA189F" w:rsidR="002276DD" w:rsidRPr="00017CA2" w:rsidRDefault="002276DD" w:rsidP="002276DD">
      <w:pPr>
        <w:pStyle w:val="Code0"/>
        <w:rPr>
          <w:rFonts w:eastAsiaTheme="minorEastAsia"/>
        </w:rPr>
      </w:pPr>
      <w:r>
        <w:rPr>
          <w:b/>
          <w:bCs/>
          <w:color w:val="008B8B"/>
        </w:rPr>
        <w:t>model</w:t>
      </w:r>
      <w:r>
        <w:t>::simplex([</w:t>
      </w:r>
      <w:r>
        <w:rPr>
          <w:color w:val="0000FF"/>
        </w:rPr>
        <w:t>40</w:t>
      </w:r>
      <w:r>
        <w:t xml:space="preserve">, </w:t>
      </w:r>
      <w:r>
        <w:rPr>
          <w:color w:val="0000FF"/>
        </w:rPr>
        <w:t>30</w:t>
      </w:r>
      <w:r>
        <w:t>], [</w:t>
      </w:r>
      <w:r>
        <w:rPr>
          <w:color w:val="0000FF"/>
        </w:rPr>
        <w:t>1</w:t>
      </w:r>
      <w:r>
        <w:t xml:space="preserve">, </w:t>
      </w:r>
      <w:r>
        <w:rPr>
          <w:color w:val="0000FF"/>
        </w:rPr>
        <w:t>1</w:t>
      </w:r>
      <w:r>
        <w:t xml:space="preserve">; </w:t>
      </w:r>
      <w:r>
        <w:rPr>
          <w:color w:val="0000FF"/>
        </w:rPr>
        <w:t>2</w:t>
      </w:r>
      <w:r>
        <w:t xml:space="preserve">, </w:t>
      </w:r>
      <w:r>
        <w:rPr>
          <w:color w:val="0000FF"/>
        </w:rPr>
        <w:t>1</w:t>
      </w:r>
      <w:r>
        <w:t>], [</w:t>
      </w:r>
      <w:r>
        <w:rPr>
          <w:color w:val="0000FF"/>
        </w:rPr>
        <w:t>12</w:t>
      </w:r>
      <w:r>
        <w:t xml:space="preserve">, </w:t>
      </w:r>
      <w:r>
        <w:rPr>
          <w:color w:val="0000FF"/>
        </w:rPr>
        <w:t>16</w:t>
      </w:r>
      <w:r>
        <w:t>], -</w:t>
      </w:r>
      <w:r>
        <w:rPr>
          <w:color w:val="0000FF"/>
        </w:rPr>
        <w:t>1</w:t>
      </w:r>
      <w:r>
        <w:t>)</w:t>
      </w:r>
    </w:p>
    <w:p w14:paraId="3A4C1B3C" w14:textId="7A419509" w:rsidR="002276DD" w:rsidRPr="00017CA2" w:rsidRDefault="002276DD" w:rsidP="00507689">
      <w:pPr>
        <w:spacing w:before="240"/>
        <w:rPr>
          <w:rFonts w:eastAsiaTheme="minorEastAsia"/>
        </w:rPr>
      </w:pPr>
      <w:r>
        <w:rPr>
          <w:rFonts w:eastAsiaTheme="minorEastAsia"/>
        </w:rPr>
        <w:t xml:space="preserve">In both cases, the answer is a </w:t>
      </w:r>
      <w:r w:rsidRPr="00507689">
        <w:rPr>
          <w:rStyle w:val="inlinecode"/>
        </w:rPr>
        <w:t>Simple</w:t>
      </w:r>
      <w:r w:rsidR="00ED2ADA">
        <w:rPr>
          <w:rStyle w:val="inlinecode"/>
        </w:rPr>
        <w:t>x</w:t>
      </w:r>
      <w:r w:rsidRPr="00507689">
        <w:rPr>
          <w:rStyle w:val="inlinecode"/>
        </w:rPr>
        <w:t>Model</w:t>
      </w:r>
      <w:r>
        <w:rPr>
          <w:rFonts w:eastAsiaTheme="minorEastAsia"/>
        </w:rPr>
        <w:t xml:space="preserve"> object that contains the optimal value and the coefficients for the optimal solution:</w:t>
      </w:r>
    </w:p>
    <w:p w14:paraId="1C49D394" w14:textId="77777777" w:rsidR="00507689" w:rsidRPr="001B7A2A" w:rsidRDefault="00507689" w:rsidP="00507689">
      <w:pPr>
        <w:pStyle w:val="Code0"/>
        <w:rPr>
          <w:lang w:val="es-ES"/>
        </w:rPr>
      </w:pPr>
      <w:r w:rsidRPr="001B7A2A">
        <w:rPr>
          <w:lang w:val="es-ES"/>
        </w:rPr>
        <w:t>&gt; model::simplex([40, 30], [1, 1; 2, 1], [12, 16], [int: -1, -1])</w:t>
      </w:r>
    </w:p>
    <w:p w14:paraId="4724ECDC" w14:textId="77777777" w:rsidR="00507689" w:rsidRPr="001B7A2A" w:rsidRDefault="00507689" w:rsidP="00507689">
      <w:pPr>
        <w:pStyle w:val="Code0"/>
        <w:rPr>
          <w:lang w:val="es-ES"/>
        </w:rPr>
      </w:pPr>
      <w:r w:rsidRPr="001B7A2A">
        <w:rPr>
          <w:lang w:val="es-ES"/>
        </w:rPr>
        <w:t>LP Model (2 variables)</w:t>
      </w:r>
    </w:p>
    <w:p w14:paraId="7B1F5739" w14:textId="77777777" w:rsidR="00507689" w:rsidRDefault="00507689" w:rsidP="00507689">
      <w:pPr>
        <w:pStyle w:val="Code0"/>
        <w:rPr>
          <w:lang w:val="en-US"/>
        </w:rPr>
      </w:pPr>
      <w:r>
        <w:rPr>
          <w:lang w:val="en-US"/>
        </w:rPr>
        <w:t>Value: 400</w:t>
      </w:r>
    </w:p>
    <w:p w14:paraId="203FD49C" w14:textId="77777777" w:rsidR="00507689" w:rsidRDefault="00507689" w:rsidP="00507689">
      <w:pPr>
        <w:pStyle w:val="Code0"/>
        <w:rPr>
          <w:lang w:val="en-US"/>
        </w:rPr>
      </w:pPr>
      <w:r>
        <w:rPr>
          <w:lang w:val="en-US"/>
        </w:rPr>
        <w:t>Weights:</w:t>
      </w:r>
    </w:p>
    <w:p w14:paraId="2D7FFE91" w14:textId="6BE0BF02" w:rsidR="00E002D5" w:rsidRPr="00895E15" w:rsidRDefault="00507689" w:rsidP="00507689">
      <w:pPr>
        <w:pStyle w:val="Code0"/>
      </w:pPr>
      <w:r>
        <w:rPr>
          <w:lang w:val="en-US"/>
        </w:rPr>
        <w:t xml:space="preserve">  4    8</w:t>
      </w:r>
    </w:p>
    <w:p w14:paraId="1D040D5D" w14:textId="4C23F014" w:rsidR="00C92726" w:rsidRPr="00895E15" w:rsidRDefault="00F32CF8" w:rsidP="00FA3AD5">
      <w:pPr>
        <w:spacing w:before="240"/>
      </w:pPr>
      <w:r>
        <w:fldChar w:fldCharType="begin"/>
      </w:r>
      <w:r>
        <w:instrText xml:space="preserve"> XE "</w:instrText>
      </w:r>
      <w:r w:rsidRPr="00F32CF8">
        <w:instrText>models:simple</w:instrText>
      </w:r>
      <w:r w:rsidR="00F9246B">
        <w:instrText>x</w:instrText>
      </w:r>
      <w:r w:rsidRPr="00F32CF8">
        <w:instrText>Min</w:instrText>
      </w:r>
      <w:r>
        <w:instrText xml:space="preserve">" </w:instrText>
      </w:r>
      <w:r>
        <w:fldChar w:fldCharType="end"/>
      </w:r>
      <w:r w:rsidR="00FA3AD5">
        <w:t>This method always assumes that we want to maximi</w:t>
      </w:r>
      <w:r w:rsidR="00755377">
        <w:t>s</w:t>
      </w:r>
      <w:r w:rsidR="00FA3AD5">
        <w:t>e the value of the objective function. If you want to minimi</w:t>
      </w:r>
      <w:r w:rsidR="00755377">
        <w:t>s</w:t>
      </w:r>
      <w:r w:rsidR="00FA3AD5">
        <w:t xml:space="preserve">e </w:t>
      </w:r>
      <w:r w:rsidR="006D57A4">
        <w:t xml:space="preserve">the objective function, you </w:t>
      </w:r>
      <w:r w:rsidR="00E27C2B">
        <w:t>could</w:t>
      </w:r>
      <w:r w:rsidR="006D57A4">
        <w:t xml:space="preserve"> invert the sign of the coefficients:</w:t>
      </w:r>
    </w:p>
    <w:p w14:paraId="5C124AEC" w14:textId="39EA3E29" w:rsidR="006D57A4" w:rsidRDefault="00E27C2B" w:rsidP="00E27C2B">
      <w:pPr>
        <w:pStyle w:val="Code0"/>
      </w:pPr>
      <w:r>
        <w:rPr>
          <w:b/>
          <w:bCs/>
          <w:color w:val="008B8B"/>
        </w:rPr>
        <w:t>model</w:t>
      </w:r>
      <w:r>
        <w:t>::simplex(-[</w:t>
      </w:r>
      <w:r>
        <w:rPr>
          <w:color w:val="0000FF"/>
        </w:rPr>
        <w:t>12</w:t>
      </w:r>
      <w:r>
        <w:t xml:space="preserve">, </w:t>
      </w:r>
      <w:r>
        <w:rPr>
          <w:color w:val="0000FF"/>
        </w:rPr>
        <w:t>16</w:t>
      </w:r>
      <w:r>
        <w:t>], [</w:t>
      </w:r>
      <w:r>
        <w:rPr>
          <w:color w:val="0000FF"/>
        </w:rPr>
        <w:t>1</w:t>
      </w:r>
      <w:r>
        <w:t xml:space="preserve">, </w:t>
      </w:r>
      <w:r>
        <w:rPr>
          <w:color w:val="0000FF"/>
        </w:rPr>
        <w:t>2</w:t>
      </w:r>
      <w:r>
        <w:t xml:space="preserve">; </w:t>
      </w:r>
      <w:r>
        <w:rPr>
          <w:color w:val="0000FF"/>
        </w:rPr>
        <w:t>1</w:t>
      </w:r>
      <w:r>
        <w:t xml:space="preserve">, </w:t>
      </w:r>
      <w:r>
        <w:rPr>
          <w:color w:val="0000FF"/>
        </w:rPr>
        <w:t>1</w:t>
      </w:r>
      <w:r>
        <w:t>], [</w:t>
      </w:r>
      <w:r>
        <w:rPr>
          <w:color w:val="0000FF"/>
        </w:rPr>
        <w:t>40</w:t>
      </w:r>
      <w:r>
        <w:t xml:space="preserve">, </w:t>
      </w:r>
      <w:r>
        <w:rPr>
          <w:color w:val="0000FF"/>
        </w:rPr>
        <w:t>30</w:t>
      </w:r>
      <w:r>
        <w:t>], +</w:t>
      </w:r>
      <w:r>
        <w:rPr>
          <w:color w:val="0000FF"/>
        </w:rPr>
        <w:t>1</w:t>
      </w:r>
      <w:r>
        <w:t>)</w:t>
      </w:r>
    </w:p>
    <w:p w14:paraId="0F688821" w14:textId="6994F2F9" w:rsidR="009F5BE3" w:rsidRDefault="00114EA9" w:rsidP="00FA3AD5">
      <w:pPr>
        <w:spacing w:before="240"/>
      </w:pPr>
      <w:r>
        <w:t>Note, however, that doing</w:t>
      </w:r>
      <w:r w:rsidR="00D13865">
        <w:t xml:space="preserve"> by</w:t>
      </w:r>
      <w:r>
        <w:t xml:space="preserve"> this</w:t>
      </w:r>
      <w:r w:rsidR="00D13865">
        <w:t>,</w:t>
      </w:r>
      <w:r>
        <w:t xml:space="preserve"> you will get a</w:t>
      </w:r>
      <w:r w:rsidR="009F5BE3">
        <w:t xml:space="preserve"> negated value for the solution.</w:t>
      </w:r>
    </w:p>
    <w:p w14:paraId="1B959F81" w14:textId="77777777" w:rsidR="009F5BE3" w:rsidRDefault="009F5BE3" w:rsidP="009F5BE3">
      <w:pPr>
        <w:pStyle w:val="Code0"/>
        <w:rPr>
          <w:lang w:val="en-US"/>
        </w:rPr>
      </w:pPr>
      <w:r>
        <w:rPr>
          <w:lang w:val="en-US"/>
        </w:rPr>
        <w:t>LP Model (2 variables)</w:t>
      </w:r>
    </w:p>
    <w:p w14:paraId="76569F73" w14:textId="77777777" w:rsidR="009F5BE3" w:rsidRDefault="009F5BE3" w:rsidP="009F5BE3">
      <w:pPr>
        <w:pStyle w:val="Code0"/>
        <w:rPr>
          <w:lang w:val="en-US"/>
        </w:rPr>
      </w:pPr>
      <w:r>
        <w:rPr>
          <w:lang w:val="en-US"/>
        </w:rPr>
        <w:t>Value: -400</w:t>
      </w:r>
    </w:p>
    <w:p w14:paraId="6C39A443" w14:textId="77777777" w:rsidR="009F5BE3" w:rsidRDefault="009F5BE3" w:rsidP="009F5BE3">
      <w:pPr>
        <w:pStyle w:val="Code0"/>
        <w:rPr>
          <w:lang w:val="en-US"/>
        </w:rPr>
      </w:pPr>
      <w:r>
        <w:rPr>
          <w:lang w:val="en-US"/>
        </w:rPr>
        <w:t>Weights:</w:t>
      </w:r>
    </w:p>
    <w:p w14:paraId="4B66AC93" w14:textId="742FE38E" w:rsidR="009F5BE3" w:rsidRDefault="009F5BE3" w:rsidP="009F5BE3">
      <w:pPr>
        <w:pStyle w:val="Code0"/>
      </w:pPr>
      <w:r>
        <w:rPr>
          <w:lang w:val="en-US"/>
        </w:rPr>
        <w:t xml:space="preserve"> 20   10  </w:t>
      </w:r>
    </w:p>
    <w:p w14:paraId="63A72981" w14:textId="30EE2406" w:rsidR="00E27C2B" w:rsidRDefault="009F5BE3" w:rsidP="00FA3AD5">
      <w:pPr>
        <w:spacing w:before="240"/>
      </w:pPr>
      <w:r>
        <w:t xml:space="preserve">You can fix this problem by using </w:t>
      </w:r>
      <w:r w:rsidRPr="009F5BE3">
        <w:rPr>
          <w:rStyle w:val="inlinecode"/>
        </w:rPr>
        <w:t>simplexMin</w:t>
      </w:r>
      <w:r>
        <w:t xml:space="preserve"> instead and </w:t>
      </w:r>
      <w:r w:rsidR="006C702C">
        <w:t>using the original coefficients in the objective function:</w:t>
      </w:r>
    </w:p>
    <w:p w14:paraId="169D5E1F" w14:textId="22F4025D" w:rsidR="009F5BE3" w:rsidRDefault="009F5BE3" w:rsidP="009F5BE3">
      <w:pPr>
        <w:pStyle w:val="Code0"/>
      </w:pPr>
      <w:r>
        <w:rPr>
          <w:b/>
          <w:bCs/>
          <w:color w:val="008B8B"/>
        </w:rPr>
        <w:t>model</w:t>
      </w:r>
      <w:r>
        <w:t>::simplexMin([</w:t>
      </w:r>
      <w:r>
        <w:rPr>
          <w:color w:val="0000FF"/>
        </w:rPr>
        <w:t>12</w:t>
      </w:r>
      <w:r>
        <w:t xml:space="preserve">, </w:t>
      </w:r>
      <w:r>
        <w:rPr>
          <w:color w:val="0000FF"/>
        </w:rPr>
        <w:t>16</w:t>
      </w:r>
      <w:r>
        <w:t>], [</w:t>
      </w:r>
      <w:r>
        <w:rPr>
          <w:color w:val="0000FF"/>
        </w:rPr>
        <w:t>1</w:t>
      </w:r>
      <w:r>
        <w:t xml:space="preserve">, </w:t>
      </w:r>
      <w:r>
        <w:rPr>
          <w:color w:val="0000FF"/>
        </w:rPr>
        <w:t>2</w:t>
      </w:r>
      <w:r>
        <w:t xml:space="preserve">; </w:t>
      </w:r>
      <w:r>
        <w:rPr>
          <w:color w:val="0000FF"/>
        </w:rPr>
        <w:t>1</w:t>
      </w:r>
      <w:r>
        <w:t xml:space="preserve">, </w:t>
      </w:r>
      <w:r>
        <w:rPr>
          <w:color w:val="0000FF"/>
        </w:rPr>
        <w:t>1</w:t>
      </w:r>
      <w:r>
        <w:t>], [</w:t>
      </w:r>
      <w:r>
        <w:rPr>
          <w:color w:val="0000FF"/>
        </w:rPr>
        <w:t>40</w:t>
      </w:r>
      <w:r>
        <w:t xml:space="preserve">, </w:t>
      </w:r>
      <w:r>
        <w:rPr>
          <w:color w:val="0000FF"/>
        </w:rPr>
        <w:t>30</w:t>
      </w:r>
      <w:r>
        <w:t>], +</w:t>
      </w:r>
      <w:r>
        <w:rPr>
          <w:color w:val="0000FF"/>
        </w:rPr>
        <w:t>1</w:t>
      </w:r>
      <w:r>
        <w:t>)</w:t>
      </w:r>
    </w:p>
    <w:p w14:paraId="73A67DF6" w14:textId="3D862D6A" w:rsidR="009F5BE3" w:rsidRDefault="0021656B" w:rsidP="0021656B">
      <w:pPr>
        <w:pStyle w:val="Ttulo2"/>
      </w:pPr>
      <w:bookmarkStart w:id="134" w:name="_Toc232272316"/>
      <w:r>
        <w:t>Plots</w:t>
      </w:r>
      <w:bookmarkEnd w:id="134"/>
    </w:p>
    <w:p w14:paraId="27331DF5" w14:textId="4A1CC81E" w:rsidR="0021656B" w:rsidRDefault="005E4AAD" w:rsidP="00FA3AD5">
      <w:pPr>
        <w:spacing w:before="240"/>
      </w:pPr>
      <w:r>
        <w:fldChar w:fldCharType="begin"/>
      </w:r>
      <w:r>
        <w:instrText xml:space="preserve"> XE "</w:instrText>
      </w:r>
      <w:r w:rsidRPr="00404152">
        <w:instrText>models:</w:instrText>
      </w:r>
      <w:r w:rsidR="007B0B7B">
        <w:instrText>plot</w:instrText>
      </w:r>
      <w:r>
        <w:instrText xml:space="preserve">" </w:instrText>
      </w:r>
      <w:r>
        <w:fldChar w:fldCharType="end"/>
      </w:r>
      <w:r>
        <w:fldChar w:fldCharType="begin"/>
      </w:r>
      <w:r>
        <w:instrText xml:space="preserve"> XE "</w:instrText>
      </w:r>
      <w:r w:rsidR="007B0B7B">
        <w:instrText>plot</w:instrText>
      </w:r>
      <w:r>
        <w:instrText xml:space="preserve">" </w:instrText>
      </w:r>
      <w:r>
        <w:fldChar w:fldCharType="end"/>
      </w:r>
      <w:r w:rsidR="00B72826">
        <w:t xml:space="preserve">The </w:t>
      </w:r>
      <w:r w:rsidR="00B72826" w:rsidRPr="00B72826">
        <w:rPr>
          <w:rStyle w:val="inlinecode"/>
        </w:rPr>
        <w:t>model</w:t>
      </w:r>
      <w:r w:rsidR="00B72826">
        <w:t xml:space="preserve"> class also implements an overloaded </w:t>
      </w:r>
      <w:r w:rsidR="00B72826" w:rsidRPr="00B72826">
        <w:rPr>
          <w:rStyle w:val="inlinecode"/>
        </w:rPr>
        <w:t>plot</w:t>
      </w:r>
      <w:r w:rsidR="00B72826">
        <w:t xml:space="preserve"> method that can be useful in some situations.</w:t>
      </w:r>
    </w:p>
    <w:p w14:paraId="6532C367" w14:textId="541A0D9C" w:rsidR="00C92726" w:rsidRPr="00895E15" w:rsidRDefault="00DF7AAE" w:rsidP="0083019F">
      <w:pPr>
        <w:spacing w:before="240"/>
      </w:pPr>
      <w:r>
        <w:t xml:space="preserve">The </w:t>
      </w:r>
      <w:r w:rsidR="00760EAF">
        <w:t>overloads that handle a single argument are the simplest to understand. For instance, if you evaluate a vector</w:t>
      </w:r>
      <w:r w:rsidR="003204B6">
        <w:t xml:space="preserve"> in the </w:t>
      </w:r>
      <w:r w:rsidR="00F0561D">
        <w:t>code editor, the default output will be the vector formatted as a string.</w:t>
      </w:r>
      <w:r w:rsidR="0083019F">
        <w:t xml:space="preserve"> That’s the default behaviour for most data types. You can override it by using either </w:t>
      </w:r>
      <w:r w:rsidR="0083019F" w:rsidRPr="0083019F">
        <w:rPr>
          <w:rStyle w:val="inlinecode"/>
        </w:rPr>
        <w:t>model::plot</w:t>
      </w:r>
      <w:r w:rsidR="0083019F">
        <w:t xml:space="preserve"> or even the </w:t>
      </w:r>
      <w:r w:rsidR="0083019F" w:rsidRPr="0083019F">
        <w:rPr>
          <w:rStyle w:val="inlinecode"/>
        </w:rPr>
        <w:t xml:space="preserve">plot </w:t>
      </w:r>
      <w:r w:rsidR="0083019F">
        <w:t>method defined by the vector class.</w:t>
      </w:r>
    </w:p>
    <w:p w14:paraId="48992223" w14:textId="4D67DCEE" w:rsidR="0083019F" w:rsidRDefault="000D2C2F" w:rsidP="0083019F">
      <w:pPr>
        <w:pStyle w:val="Code0"/>
      </w:pPr>
      <w:r>
        <w:t>plot(</w:t>
      </w:r>
      <w:r w:rsidR="006D79EE">
        <w:t>ar1.fft.values)</w:t>
      </w:r>
    </w:p>
    <w:p w14:paraId="3F7E1A0A" w14:textId="77777777" w:rsidR="0083019F" w:rsidRDefault="0038264D" w:rsidP="006D79EE">
      <w:pPr>
        <w:spacing w:before="240"/>
      </w:pPr>
      <w:r>
        <w:t>The value</w:t>
      </w:r>
      <w:r w:rsidR="006D79EE">
        <w:t xml:space="preserve"> vector from a Fast Fourier Transform is a complex vector</w:t>
      </w:r>
      <w:r>
        <w:t xml:space="preserve">. The presence of the </w:t>
      </w:r>
      <w:r w:rsidRPr="007B28D1">
        <w:rPr>
          <w:rStyle w:val="inlinecode"/>
        </w:rPr>
        <w:t>plot</w:t>
      </w:r>
      <w:r>
        <w:t xml:space="preserve"> method</w:t>
      </w:r>
      <w:r w:rsidR="007B28D1">
        <w:t xml:space="preserve"> creates a special visualisation for the complex vector:</w:t>
      </w:r>
    </w:p>
    <w:p w14:paraId="12A7A897" w14:textId="77777777" w:rsidR="003B4D9C" w:rsidRDefault="003B4D9C" w:rsidP="006D79EE">
      <w:pPr>
        <w:spacing w:before="240"/>
      </w:pPr>
      <w:r w:rsidRPr="003B4D9C">
        <w:lastRenderedPageBreak/>
        <w:drawing>
          <wp:inline distT="0" distB="0" distL="0" distR="0" wp14:anchorId="62CE708E" wp14:editId="6B2A3DBE">
            <wp:extent cx="5731510" cy="2257425"/>
            <wp:effectExtent l="0" t="0" r="2540" b="9525"/>
            <wp:docPr id="641756619"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1756619" name=""/>
                    <pic:cNvPicPr/>
                  </pic:nvPicPr>
                  <pic:blipFill>
                    <a:blip r:embed="rId62"/>
                    <a:stretch>
                      <a:fillRect/>
                    </a:stretch>
                  </pic:blipFill>
                  <pic:spPr>
                    <a:xfrm>
                      <a:off x="0" y="0"/>
                      <a:ext cx="5731510" cy="2257425"/>
                    </a:xfrm>
                    <a:prstGeom prst="rect">
                      <a:avLst/>
                    </a:prstGeom>
                  </pic:spPr>
                </pic:pic>
              </a:graphicData>
            </a:graphic>
          </wp:inline>
        </w:drawing>
      </w:r>
    </w:p>
    <w:p w14:paraId="12433FC6" w14:textId="083D6F4A" w:rsidR="00BF6906" w:rsidRDefault="00C123FE" w:rsidP="006D79EE">
      <w:pPr>
        <w:spacing w:before="240"/>
      </w:pPr>
      <w:r>
        <w:t xml:space="preserve">Another use of plot is to create a chart with two </w:t>
      </w:r>
      <w:r w:rsidR="00BF6906">
        <w:t>entities, such as two series or two vectors:</w:t>
      </w:r>
    </w:p>
    <w:p w14:paraId="6B2646BA" w14:textId="1222DE08" w:rsidR="00B35657" w:rsidRDefault="00B35657" w:rsidP="006D79EE">
      <w:pPr>
        <w:spacing w:before="240"/>
      </w:pPr>
      <w:r w:rsidRPr="00B35657">
        <w:drawing>
          <wp:inline distT="0" distB="0" distL="0" distR="0" wp14:anchorId="6A90DBF9" wp14:editId="0479EF87">
            <wp:extent cx="5731510" cy="1951990"/>
            <wp:effectExtent l="0" t="0" r="2540" b="0"/>
            <wp:docPr id="1154778480"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4778480" name=""/>
                    <pic:cNvPicPr/>
                  </pic:nvPicPr>
                  <pic:blipFill>
                    <a:blip r:embed="rId63"/>
                    <a:stretch>
                      <a:fillRect/>
                    </a:stretch>
                  </pic:blipFill>
                  <pic:spPr>
                    <a:xfrm>
                      <a:off x="0" y="0"/>
                      <a:ext cx="5731510" cy="1951990"/>
                    </a:xfrm>
                    <a:prstGeom prst="rect">
                      <a:avLst/>
                    </a:prstGeom>
                  </pic:spPr>
                </pic:pic>
              </a:graphicData>
            </a:graphic>
          </wp:inline>
        </w:drawing>
      </w:r>
    </w:p>
    <w:p w14:paraId="0EDA9A61" w14:textId="77777777" w:rsidR="00B35657" w:rsidRDefault="00B35657" w:rsidP="006D79EE">
      <w:pPr>
        <w:spacing w:before="240"/>
      </w:pPr>
      <w:r>
        <w:t>And last,</w:t>
      </w:r>
      <w:r w:rsidR="00944A3C">
        <w:t xml:space="preserve"> but not least, you can use plot to create a chart for a real function:</w:t>
      </w:r>
    </w:p>
    <w:p w14:paraId="1C0B264A" w14:textId="77777777" w:rsidR="00944A3C" w:rsidRDefault="00140BF5" w:rsidP="006D79EE">
      <w:pPr>
        <w:spacing w:before="240"/>
      </w:pPr>
      <w:r w:rsidRPr="00140BF5">
        <w:drawing>
          <wp:inline distT="0" distB="0" distL="0" distR="0" wp14:anchorId="4B104D2B" wp14:editId="73E3C1B7">
            <wp:extent cx="5731510" cy="1585595"/>
            <wp:effectExtent l="0" t="0" r="2540" b="0"/>
            <wp:docPr id="1874219519"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74219519" name=""/>
                    <pic:cNvPicPr/>
                  </pic:nvPicPr>
                  <pic:blipFill>
                    <a:blip r:embed="rId64"/>
                    <a:stretch>
                      <a:fillRect/>
                    </a:stretch>
                  </pic:blipFill>
                  <pic:spPr>
                    <a:xfrm>
                      <a:off x="0" y="0"/>
                      <a:ext cx="5731510" cy="1585595"/>
                    </a:xfrm>
                    <a:prstGeom prst="rect">
                      <a:avLst/>
                    </a:prstGeom>
                  </pic:spPr>
                </pic:pic>
              </a:graphicData>
            </a:graphic>
          </wp:inline>
        </w:drawing>
      </w:r>
    </w:p>
    <w:p w14:paraId="3256591D" w14:textId="77777777" w:rsidR="00140BF5" w:rsidRDefault="00140BF5" w:rsidP="006D79EE">
      <w:pPr>
        <w:spacing w:before="240"/>
      </w:pPr>
    </w:p>
    <w:p w14:paraId="58CC4739" w14:textId="68F2F0E4" w:rsidR="005E4AAD" w:rsidRPr="00895E15" w:rsidRDefault="005E4AAD" w:rsidP="006D79EE">
      <w:pPr>
        <w:spacing w:before="240"/>
        <w:sectPr w:rsidR="005E4AAD" w:rsidRPr="00895E15" w:rsidSect="009C66BA">
          <w:headerReference w:type="default" r:id="rId65"/>
          <w:type w:val="oddPage"/>
          <w:pgSz w:w="11906" w:h="16838" w:code="9"/>
          <w:pgMar w:top="1440" w:right="1440" w:bottom="1440" w:left="1440" w:header="720" w:footer="720" w:gutter="0"/>
          <w:cols w:space="720"/>
          <w:titlePg/>
          <w:docGrid w:linePitch="360"/>
        </w:sectPr>
      </w:pPr>
    </w:p>
    <w:p w14:paraId="76A92ED8" w14:textId="08CB31BD" w:rsidR="007019F0" w:rsidRDefault="00B12DC3" w:rsidP="00B12DC3">
      <w:pPr>
        <w:pStyle w:val="Ttulo1"/>
      </w:pPr>
      <w:bookmarkStart w:id="135" w:name="_Toc232272317"/>
      <w:r>
        <w:lastRenderedPageBreak/>
        <w:t>Index</w:t>
      </w:r>
      <w:bookmarkEnd w:id="135"/>
    </w:p>
    <w:p w14:paraId="09689955" w14:textId="77777777" w:rsidR="00B12DC3" w:rsidRDefault="00B12DC3"/>
    <w:p w14:paraId="23E06A18" w14:textId="77777777" w:rsidR="00317E7A" w:rsidRDefault="0095249E">
      <w:pPr>
        <w:rPr>
          <w:noProof/>
        </w:rPr>
        <w:sectPr w:rsidR="00317E7A" w:rsidSect="00317E7A">
          <w:headerReference w:type="default" r:id="rId66"/>
          <w:headerReference w:type="first" r:id="rId67"/>
          <w:type w:val="oddPage"/>
          <w:pgSz w:w="11906" w:h="16838" w:code="9"/>
          <w:pgMar w:top="1440" w:right="1440" w:bottom="1440" w:left="1440" w:header="720" w:footer="720" w:gutter="0"/>
          <w:cols w:space="720"/>
          <w:docGrid w:linePitch="360"/>
        </w:sectPr>
      </w:pPr>
      <w:r>
        <w:fldChar w:fldCharType="begin"/>
      </w:r>
      <w:r>
        <w:instrText xml:space="preserve"> INDEX \h "A" \c "2" \z "2057" </w:instrText>
      </w:r>
      <w:r>
        <w:fldChar w:fldCharType="separate"/>
      </w:r>
    </w:p>
    <w:p w14:paraId="7352F2FB" w14:textId="77777777" w:rsidR="00317E7A" w:rsidRDefault="00317E7A">
      <w:pPr>
        <w:pStyle w:val="Ttulodendice"/>
        <w:keepNext/>
        <w:tabs>
          <w:tab w:val="right" w:leader="dot" w:pos="4143"/>
        </w:tabs>
        <w:rPr>
          <w:rFonts w:eastAsiaTheme="minorEastAsia" w:cstheme="minorBidi"/>
          <w:b w:val="0"/>
          <w:bCs w:val="0"/>
          <w:noProof/>
        </w:rPr>
      </w:pPr>
      <w:r>
        <w:rPr>
          <w:noProof/>
        </w:rPr>
        <w:t>A</w:t>
      </w:r>
    </w:p>
    <w:p w14:paraId="50408656" w14:textId="77777777" w:rsidR="00317E7A" w:rsidRDefault="00317E7A">
      <w:pPr>
        <w:pStyle w:val="ndice1"/>
        <w:tabs>
          <w:tab w:val="right" w:leader="dot" w:pos="4143"/>
        </w:tabs>
      </w:pPr>
      <w:r>
        <w:t>accumulators, 46</w:t>
      </w:r>
    </w:p>
    <w:p w14:paraId="566E7485" w14:textId="77777777" w:rsidR="00317E7A" w:rsidRDefault="00317E7A">
      <w:pPr>
        <w:pStyle w:val="ndice1"/>
        <w:tabs>
          <w:tab w:val="right" w:leader="dot" w:pos="4143"/>
        </w:tabs>
      </w:pPr>
      <w:r w:rsidRPr="00771E9A">
        <w:rPr>
          <w:lang w:val="en-US"/>
        </w:rPr>
        <w:t>all</w:t>
      </w:r>
      <w:r>
        <w:t>, 33</w:t>
      </w:r>
    </w:p>
    <w:p w14:paraId="66790601" w14:textId="77777777" w:rsidR="00317E7A" w:rsidRDefault="00317E7A">
      <w:pPr>
        <w:pStyle w:val="ndice1"/>
        <w:tabs>
          <w:tab w:val="right" w:leader="dot" w:pos="4143"/>
        </w:tabs>
      </w:pPr>
      <w:r w:rsidRPr="00771E9A">
        <w:rPr>
          <w:lang w:val="en-US"/>
        </w:rPr>
        <w:t>any</w:t>
      </w:r>
      <w:r>
        <w:t>, 33</w:t>
      </w:r>
    </w:p>
    <w:p w14:paraId="4BE83F96" w14:textId="77777777" w:rsidR="00317E7A" w:rsidRDefault="00317E7A">
      <w:pPr>
        <w:pStyle w:val="ndice1"/>
        <w:tabs>
          <w:tab w:val="right" w:leader="dot" w:pos="4143"/>
        </w:tabs>
      </w:pPr>
      <w:r>
        <w:t>arrays, 5</w:t>
      </w:r>
    </w:p>
    <w:p w14:paraId="27DC3490" w14:textId="77777777" w:rsidR="00317E7A" w:rsidRDefault="00317E7A">
      <w:pPr>
        <w:pStyle w:val="ndice1"/>
        <w:tabs>
          <w:tab w:val="right" w:leader="dot" w:pos="4143"/>
        </w:tabs>
      </w:pPr>
      <w:r w:rsidRPr="00771E9A">
        <w:rPr>
          <w:lang w:val="en-US"/>
        </w:rPr>
        <w:t>autocorrelation</w:t>
      </w:r>
      <w:r>
        <w:t>, 41, 42, 48, 57, 58</w:t>
      </w:r>
    </w:p>
    <w:p w14:paraId="45D92E56" w14:textId="77777777" w:rsidR="00317E7A" w:rsidRDefault="00317E7A">
      <w:pPr>
        <w:pStyle w:val="ndice1"/>
        <w:tabs>
          <w:tab w:val="right" w:leader="dot" w:pos="4143"/>
        </w:tabs>
      </w:pPr>
      <w:r>
        <w:t>autoregressive model, 49</w:t>
      </w:r>
    </w:p>
    <w:p w14:paraId="37D371A9" w14:textId="77777777" w:rsidR="00317E7A" w:rsidRDefault="00317E7A">
      <w:pPr>
        <w:pStyle w:val="Ttulodendice"/>
        <w:keepNext/>
        <w:tabs>
          <w:tab w:val="right" w:leader="dot" w:pos="4143"/>
        </w:tabs>
        <w:rPr>
          <w:rFonts w:eastAsiaTheme="minorEastAsia" w:cstheme="minorBidi"/>
          <w:b w:val="0"/>
          <w:bCs w:val="0"/>
          <w:noProof/>
        </w:rPr>
      </w:pPr>
      <w:r>
        <w:rPr>
          <w:noProof/>
        </w:rPr>
        <w:t>B</w:t>
      </w:r>
    </w:p>
    <w:p w14:paraId="45BC20C2" w14:textId="77777777" w:rsidR="00317E7A" w:rsidRDefault="00317E7A">
      <w:pPr>
        <w:pStyle w:val="ndice1"/>
        <w:tabs>
          <w:tab w:val="right" w:leader="dot" w:pos="4143"/>
        </w:tabs>
      </w:pPr>
      <w:r>
        <w:t>beta, 16, 28</w:t>
      </w:r>
    </w:p>
    <w:p w14:paraId="5D418D70" w14:textId="77777777" w:rsidR="00317E7A" w:rsidRDefault="00317E7A">
      <w:pPr>
        <w:pStyle w:val="ndice1"/>
        <w:tabs>
          <w:tab w:val="right" w:leader="dot" w:pos="4143"/>
        </w:tabs>
      </w:pPr>
      <w:r>
        <w:t>bool, 21</w:t>
      </w:r>
    </w:p>
    <w:p w14:paraId="36DBEF29" w14:textId="77777777" w:rsidR="00317E7A" w:rsidRDefault="00317E7A">
      <w:pPr>
        <w:pStyle w:val="Ttulodendice"/>
        <w:keepNext/>
        <w:tabs>
          <w:tab w:val="right" w:leader="dot" w:pos="4143"/>
        </w:tabs>
        <w:rPr>
          <w:rFonts w:eastAsiaTheme="minorEastAsia" w:cstheme="minorBidi"/>
          <w:b w:val="0"/>
          <w:bCs w:val="0"/>
          <w:noProof/>
        </w:rPr>
      </w:pPr>
      <w:r>
        <w:rPr>
          <w:noProof/>
        </w:rPr>
        <w:t>C</w:t>
      </w:r>
    </w:p>
    <w:p w14:paraId="2E72B9D5" w14:textId="77777777" w:rsidR="00317E7A" w:rsidRDefault="00317E7A">
      <w:pPr>
        <w:pStyle w:val="ndice1"/>
        <w:tabs>
          <w:tab w:val="right" w:leader="dot" w:pos="4143"/>
        </w:tabs>
      </w:pPr>
      <w:r>
        <w:t>calendar, 20, 77</w:t>
      </w:r>
    </w:p>
    <w:p w14:paraId="024FF43A" w14:textId="77777777" w:rsidR="00317E7A" w:rsidRDefault="00317E7A">
      <w:pPr>
        <w:pStyle w:val="ndice1"/>
        <w:tabs>
          <w:tab w:val="right" w:leader="dot" w:pos="4143"/>
        </w:tabs>
      </w:pPr>
      <w:r>
        <w:t>Cholesky, 88</w:t>
      </w:r>
    </w:p>
    <w:p w14:paraId="5059125C" w14:textId="77777777" w:rsidR="00317E7A" w:rsidRDefault="00317E7A">
      <w:pPr>
        <w:pStyle w:val="ndice1"/>
        <w:tabs>
          <w:tab w:val="right" w:leader="dot" w:pos="4143"/>
        </w:tabs>
      </w:pPr>
      <w:r w:rsidRPr="00771E9A">
        <w:rPr>
          <w:lang w:val="en-US"/>
        </w:rPr>
        <w:t>comments</w:t>
      </w:r>
      <w:r>
        <w:t>, 8</w:t>
      </w:r>
    </w:p>
    <w:p w14:paraId="04224399" w14:textId="77777777" w:rsidR="00317E7A" w:rsidRDefault="00317E7A">
      <w:pPr>
        <w:pStyle w:val="ndice1"/>
        <w:tabs>
          <w:tab w:val="right" w:leader="dot" w:pos="4143"/>
        </w:tabs>
      </w:pPr>
      <w:r w:rsidRPr="00771E9A">
        <w:rPr>
          <w:lang w:val="en-US"/>
        </w:rPr>
        <w:t>comparisons</w:t>
      </w:r>
      <w:r>
        <w:t>, 14</w:t>
      </w:r>
    </w:p>
    <w:p w14:paraId="3187E57A" w14:textId="77777777" w:rsidR="00317E7A" w:rsidRDefault="00317E7A">
      <w:pPr>
        <w:pStyle w:val="ndice1"/>
        <w:tabs>
          <w:tab w:val="right" w:leader="dot" w:pos="4143"/>
        </w:tabs>
      </w:pPr>
      <w:r w:rsidRPr="00771E9A">
        <w:rPr>
          <w:lang w:val="en-US"/>
        </w:rPr>
        <w:t>complex</w:t>
      </w:r>
    </w:p>
    <w:p w14:paraId="457B4932" w14:textId="77777777" w:rsidR="00317E7A" w:rsidRDefault="00317E7A">
      <w:pPr>
        <w:pStyle w:val="ndice2"/>
        <w:tabs>
          <w:tab w:val="right" w:leader="dot" w:pos="4143"/>
        </w:tabs>
      </w:pPr>
      <w:r w:rsidRPr="00771E9A">
        <w:rPr>
          <w:lang w:val="en-US"/>
        </w:rPr>
        <w:t>conjugation</w:t>
      </w:r>
      <w:r>
        <w:t>, 15</w:t>
      </w:r>
    </w:p>
    <w:p w14:paraId="25B3CEC5" w14:textId="77777777" w:rsidR="00317E7A" w:rsidRDefault="00317E7A">
      <w:pPr>
        <w:pStyle w:val="ndice2"/>
        <w:tabs>
          <w:tab w:val="right" w:leader="dot" w:pos="4143"/>
        </w:tabs>
      </w:pPr>
      <w:r w:rsidRPr="00771E9A">
        <w:rPr>
          <w:lang w:val="en-US"/>
        </w:rPr>
        <w:t>imaginary unit</w:t>
      </w:r>
      <w:r>
        <w:t>, 7</w:t>
      </w:r>
    </w:p>
    <w:p w14:paraId="7E10199B" w14:textId="77777777" w:rsidR="00317E7A" w:rsidRDefault="00317E7A">
      <w:pPr>
        <w:pStyle w:val="ndice2"/>
        <w:tabs>
          <w:tab w:val="right" w:leader="dot" w:pos="4143"/>
        </w:tabs>
      </w:pPr>
      <w:r w:rsidRPr="00771E9A">
        <w:rPr>
          <w:lang w:val="en-US"/>
        </w:rPr>
        <w:t>vector</w:t>
      </w:r>
      <w:r>
        <w:t>, 60</w:t>
      </w:r>
    </w:p>
    <w:p w14:paraId="4AB3386F" w14:textId="77777777" w:rsidR="00317E7A" w:rsidRDefault="00317E7A">
      <w:pPr>
        <w:pStyle w:val="ndice1"/>
        <w:tabs>
          <w:tab w:val="right" w:leader="dot" w:pos="4143"/>
        </w:tabs>
      </w:pPr>
      <w:r>
        <w:t>conditionals, 22</w:t>
      </w:r>
    </w:p>
    <w:p w14:paraId="5888CE2B" w14:textId="77777777" w:rsidR="00317E7A" w:rsidRDefault="00317E7A">
      <w:pPr>
        <w:pStyle w:val="ndice1"/>
        <w:tabs>
          <w:tab w:val="right" w:leader="dot" w:pos="4143"/>
        </w:tabs>
      </w:pPr>
      <w:r>
        <w:t>csv, 22</w:t>
      </w:r>
    </w:p>
    <w:p w14:paraId="135A2B47" w14:textId="77777777" w:rsidR="00317E7A" w:rsidRDefault="00317E7A">
      <w:pPr>
        <w:pStyle w:val="ndice2"/>
        <w:tabs>
          <w:tab w:val="right" w:leader="dot" w:pos="4143"/>
        </w:tabs>
      </w:pPr>
      <w:r>
        <w:t>date vectors, 64</w:t>
      </w:r>
    </w:p>
    <w:p w14:paraId="053B0C9A" w14:textId="77777777" w:rsidR="00317E7A" w:rsidRDefault="00317E7A">
      <w:pPr>
        <w:pStyle w:val="ndice2"/>
        <w:tabs>
          <w:tab w:val="right" w:leader="dot" w:pos="4143"/>
        </w:tabs>
      </w:pPr>
      <w:r>
        <w:t>first, 23</w:t>
      </w:r>
    </w:p>
    <w:p w14:paraId="455F2033" w14:textId="77777777" w:rsidR="00317E7A" w:rsidRDefault="00317E7A">
      <w:pPr>
        <w:pStyle w:val="ndice2"/>
        <w:tabs>
          <w:tab w:val="right" w:leader="dot" w:pos="4143"/>
        </w:tabs>
      </w:pPr>
      <w:r>
        <w:t>integer vectors, 62</w:t>
      </w:r>
    </w:p>
    <w:p w14:paraId="6D631D77" w14:textId="77777777" w:rsidR="00317E7A" w:rsidRDefault="00317E7A">
      <w:pPr>
        <w:pStyle w:val="ndice2"/>
        <w:tabs>
          <w:tab w:val="right" w:leader="dot" w:pos="4143"/>
        </w:tabs>
      </w:pPr>
      <w:r>
        <w:t>matrix, 82</w:t>
      </w:r>
    </w:p>
    <w:p w14:paraId="0E6E4F60" w14:textId="77777777" w:rsidR="00317E7A" w:rsidRDefault="00317E7A">
      <w:pPr>
        <w:pStyle w:val="ndice2"/>
        <w:tabs>
          <w:tab w:val="right" w:leader="dot" w:pos="4143"/>
        </w:tabs>
      </w:pPr>
      <w:r>
        <w:t>real vectors, 56</w:t>
      </w:r>
    </w:p>
    <w:p w14:paraId="38E7D424" w14:textId="77777777" w:rsidR="00317E7A" w:rsidRDefault="00317E7A">
      <w:pPr>
        <w:pStyle w:val="ndice2"/>
        <w:tabs>
          <w:tab w:val="right" w:leader="dot" w:pos="4143"/>
        </w:tabs>
      </w:pPr>
      <w:r w:rsidRPr="00771E9A">
        <w:rPr>
          <w:lang w:val="en-US"/>
        </w:rPr>
        <w:t>series</w:t>
      </w:r>
      <w:r>
        <w:t>, 40</w:t>
      </w:r>
    </w:p>
    <w:p w14:paraId="30C240BF" w14:textId="77777777" w:rsidR="00317E7A" w:rsidRDefault="00317E7A">
      <w:pPr>
        <w:pStyle w:val="Ttulodendice"/>
        <w:keepNext/>
        <w:tabs>
          <w:tab w:val="right" w:leader="dot" w:pos="4143"/>
        </w:tabs>
        <w:rPr>
          <w:rFonts w:eastAsiaTheme="minorEastAsia" w:cstheme="minorBidi"/>
          <w:b w:val="0"/>
          <w:bCs w:val="0"/>
          <w:noProof/>
        </w:rPr>
      </w:pPr>
      <w:r>
        <w:rPr>
          <w:noProof/>
        </w:rPr>
        <w:t>D</w:t>
      </w:r>
    </w:p>
    <w:p w14:paraId="273AA6CC" w14:textId="77777777" w:rsidR="00317E7A" w:rsidRDefault="00317E7A">
      <w:pPr>
        <w:pStyle w:val="ndice1"/>
        <w:tabs>
          <w:tab w:val="right" w:leader="dot" w:pos="4143"/>
        </w:tabs>
      </w:pPr>
      <w:r>
        <w:t>date, 19</w:t>
      </w:r>
    </w:p>
    <w:p w14:paraId="101D978F" w14:textId="77777777" w:rsidR="00317E7A" w:rsidRDefault="00317E7A">
      <w:pPr>
        <w:pStyle w:val="ndice2"/>
        <w:tabs>
          <w:tab w:val="right" w:leader="dot" w:pos="4143"/>
        </w:tabs>
      </w:pPr>
      <w:r>
        <w:t>dow, 20</w:t>
      </w:r>
    </w:p>
    <w:p w14:paraId="5A4C0C4F" w14:textId="77777777" w:rsidR="00317E7A" w:rsidRDefault="00317E7A">
      <w:pPr>
        <w:pStyle w:val="ndice2"/>
        <w:tabs>
          <w:tab w:val="right" w:leader="dot" w:pos="4143"/>
        </w:tabs>
      </w:pPr>
      <w:r>
        <w:t>operators, 20</w:t>
      </w:r>
    </w:p>
    <w:p w14:paraId="328117DB" w14:textId="77777777" w:rsidR="00317E7A" w:rsidRDefault="00317E7A">
      <w:pPr>
        <w:pStyle w:val="ndice2"/>
        <w:tabs>
          <w:tab w:val="right" w:leader="dot" w:pos="4143"/>
        </w:tabs>
      </w:pPr>
      <w:r>
        <w:t>sequences, 76</w:t>
      </w:r>
    </w:p>
    <w:p w14:paraId="1D7CE847" w14:textId="77777777" w:rsidR="00317E7A" w:rsidRDefault="00317E7A">
      <w:pPr>
        <w:pStyle w:val="ndice2"/>
        <w:tabs>
          <w:tab w:val="right" w:leader="dot" w:pos="4143"/>
        </w:tabs>
      </w:pPr>
      <w:r w:rsidRPr="00771E9A">
        <w:rPr>
          <w:lang w:val="en-US"/>
        </w:rPr>
        <w:t>vector</w:t>
      </w:r>
      <w:r>
        <w:t>, 64</w:t>
      </w:r>
    </w:p>
    <w:p w14:paraId="5BE7BCB7" w14:textId="77777777" w:rsidR="00317E7A" w:rsidRDefault="00317E7A">
      <w:pPr>
        <w:pStyle w:val="ndice2"/>
        <w:tabs>
          <w:tab w:val="right" w:leader="dot" w:pos="4143"/>
        </w:tabs>
      </w:pPr>
      <w:r>
        <w:t>vector literals, 64</w:t>
      </w:r>
    </w:p>
    <w:p w14:paraId="643F98E9" w14:textId="77777777" w:rsidR="00317E7A" w:rsidRDefault="00317E7A">
      <w:pPr>
        <w:pStyle w:val="ndice1"/>
        <w:tabs>
          <w:tab w:val="right" w:leader="dot" w:pos="4143"/>
        </w:tabs>
      </w:pPr>
      <w:r>
        <w:t>DC, 67</w:t>
      </w:r>
    </w:p>
    <w:p w14:paraId="76DA1A14" w14:textId="77777777" w:rsidR="00317E7A" w:rsidRDefault="00317E7A">
      <w:pPr>
        <w:pStyle w:val="ndice1"/>
        <w:tabs>
          <w:tab w:val="right" w:leader="dot" w:pos="4143"/>
        </w:tabs>
      </w:pPr>
      <w:r w:rsidRPr="00771E9A">
        <w:rPr>
          <w:lang w:val="en-US"/>
        </w:rPr>
        <w:t>definitions</w:t>
      </w:r>
      <w:r>
        <w:t>, 25</w:t>
      </w:r>
    </w:p>
    <w:p w14:paraId="28275FA3" w14:textId="77777777" w:rsidR="00317E7A" w:rsidRDefault="00317E7A">
      <w:pPr>
        <w:pStyle w:val="ndice2"/>
        <w:tabs>
          <w:tab w:val="right" w:leader="dot" w:pos="4143"/>
        </w:tabs>
      </w:pPr>
      <w:r w:rsidRPr="00771E9A">
        <w:rPr>
          <w:lang w:val="en-US"/>
        </w:rPr>
        <w:t>functions</w:t>
      </w:r>
      <w:r>
        <w:t>, 27</w:t>
      </w:r>
    </w:p>
    <w:p w14:paraId="098CB920" w14:textId="77777777" w:rsidR="00317E7A" w:rsidRDefault="00317E7A">
      <w:pPr>
        <w:pStyle w:val="Ttulodendice"/>
        <w:keepNext/>
        <w:tabs>
          <w:tab w:val="right" w:leader="dot" w:pos="4143"/>
        </w:tabs>
        <w:rPr>
          <w:rFonts w:eastAsiaTheme="minorEastAsia" w:cstheme="minorBidi"/>
          <w:b w:val="0"/>
          <w:bCs w:val="0"/>
          <w:noProof/>
        </w:rPr>
      </w:pPr>
      <w:r>
        <w:rPr>
          <w:noProof/>
        </w:rPr>
        <w:t>E</w:t>
      </w:r>
    </w:p>
    <w:p w14:paraId="76A6A9FB" w14:textId="77777777" w:rsidR="00317E7A" w:rsidRDefault="00317E7A">
      <w:pPr>
        <w:pStyle w:val="ndice1"/>
        <w:tabs>
          <w:tab w:val="right" w:leader="dot" w:pos="4143"/>
        </w:tabs>
      </w:pPr>
      <w:r>
        <w:t>elif, 22</w:t>
      </w:r>
    </w:p>
    <w:p w14:paraId="72D40C93" w14:textId="77777777" w:rsidR="00317E7A" w:rsidRDefault="00317E7A">
      <w:pPr>
        <w:pStyle w:val="ndice1"/>
        <w:tabs>
          <w:tab w:val="right" w:leader="dot" w:pos="4143"/>
        </w:tabs>
      </w:pPr>
      <w:r>
        <w:t>enumerative, 20</w:t>
      </w:r>
    </w:p>
    <w:p w14:paraId="4BF3501F" w14:textId="77777777" w:rsidR="00317E7A" w:rsidRDefault="00317E7A">
      <w:pPr>
        <w:pStyle w:val="ndice1"/>
        <w:tabs>
          <w:tab w:val="right" w:leader="dot" w:pos="4143"/>
        </w:tabs>
      </w:pPr>
      <w:r w:rsidRPr="00771E9A">
        <w:rPr>
          <w:lang w:val="en-US"/>
        </w:rPr>
        <w:t>erf</w:t>
      </w:r>
      <w:r>
        <w:t>, 16, 28</w:t>
      </w:r>
    </w:p>
    <w:p w14:paraId="5055A4AE" w14:textId="77777777" w:rsidR="00317E7A" w:rsidRDefault="00317E7A">
      <w:pPr>
        <w:pStyle w:val="ndice1"/>
        <w:tabs>
          <w:tab w:val="right" w:leader="dot" w:pos="4143"/>
        </w:tabs>
      </w:pPr>
      <w:r>
        <w:t>evd, 86</w:t>
      </w:r>
    </w:p>
    <w:p w14:paraId="009B84E0" w14:textId="77777777" w:rsidR="00317E7A" w:rsidRDefault="00317E7A">
      <w:pPr>
        <w:pStyle w:val="ndice1"/>
        <w:tabs>
          <w:tab w:val="right" w:leader="dot" w:pos="4143"/>
        </w:tabs>
      </w:pPr>
      <w:r w:rsidRPr="00771E9A">
        <w:rPr>
          <w:lang w:val="en-US"/>
        </w:rPr>
        <w:t>ewma</w:t>
      </w:r>
      <w:r>
        <w:t>, 42</w:t>
      </w:r>
    </w:p>
    <w:p w14:paraId="69453ACC" w14:textId="77777777" w:rsidR="00317E7A" w:rsidRDefault="00317E7A">
      <w:pPr>
        <w:pStyle w:val="Ttulodendice"/>
        <w:keepNext/>
        <w:tabs>
          <w:tab w:val="right" w:leader="dot" w:pos="4143"/>
        </w:tabs>
        <w:rPr>
          <w:rFonts w:eastAsiaTheme="minorEastAsia" w:cstheme="minorBidi"/>
          <w:b w:val="0"/>
          <w:bCs w:val="0"/>
          <w:noProof/>
        </w:rPr>
      </w:pPr>
      <w:r>
        <w:rPr>
          <w:noProof/>
        </w:rPr>
        <w:t>F</w:t>
      </w:r>
    </w:p>
    <w:p w14:paraId="1FED9182" w14:textId="77777777" w:rsidR="00317E7A" w:rsidRDefault="00317E7A">
      <w:pPr>
        <w:pStyle w:val="ndice1"/>
        <w:tabs>
          <w:tab w:val="right" w:leader="dot" w:pos="4143"/>
        </w:tabs>
      </w:pPr>
      <w:r>
        <w:t>Fast Fourier Transform, 66</w:t>
      </w:r>
    </w:p>
    <w:p w14:paraId="77F3EEA8" w14:textId="77777777" w:rsidR="00317E7A" w:rsidRDefault="00317E7A">
      <w:pPr>
        <w:pStyle w:val="ndice2"/>
        <w:tabs>
          <w:tab w:val="right" w:leader="dot" w:pos="4143"/>
        </w:tabs>
      </w:pPr>
      <w:r>
        <w:t>inverse, 67</w:t>
      </w:r>
    </w:p>
    <w:p w14:paraId="64179957" w14:textId="77777777" w:rsidR="00317E7A" w:rsidRDefault="00317E7A">
      <w:pPr>
        <w:pStyle w:val="ndice2"/>
        <w:tabs>
          <w:tab w:val="right" w:leader="dot" w:pos="4143"/>
        </w:tabs>
      </w:pPr>
      <w:r>
        <w:t>Wiener-Khinchin theorem, 49</w:t>
      </w:r>
    </w:p>
    <w:p w14:paraId="7862979D" w14:textId="77777777" w:rsidR="00317E7A" w:rsidRDefault="00317E7A">
      <w:pPr>
        <w:pStyle w:val="ndice1"/>
        <w:tabs>
          <w:tab w:val="right" w:leader="dot" w:pos="4143"/>
        </w:tabs>
      </w:pPr>
      <w:r>
        <w:t>fft, 66</w:t>
      </w:r>
    </w:p>
    <w:p w14:paraId="795F4948" w14:textId="77777777" w:rsidR="00317E7A" w:rsidRDefault="00317E7A">
      <w:pPr>
        <w:pStyle w:val="ndice1"/>
        <w:tabs>
          <w:tab w:val="right" w:leader="dot" w:pos="4143"/>
        </w:tabs>
      </w:pPr>
      <w:r w:rsidRPr="00771E9A">
        <w:rPr>
          <w:lang w:val="en-US"/>
        </w:rPr>
        <w:t>Fibonacci</w:t>
      </w:r>
      <w:r>
        <w:t>, 66</w:t>
      </w:r>
    </w:p>
    <w:p w14:paraId="578B5B0C" w14:textId="77777777" w:rsidR="00317E7A" w:rsidRDefault="00317E7A">
      <w:pPr>
        <w:pStyle w:val="ndice1"/>
        <w:tabs>
          <w:tab w:val="right" w:leader="dot" w:pos="4143"/>
        </w:tabs>
      </w:pPr>
      <w:r w:rsidRPr="00771E9A">
        <w:rPr>
          <w:lang w:val="en-US"/>
        </w:rPr>
        <w:t>functions</w:t>
      </w:r>
    </w:p>
    <w:p w14:paraId="1830B9FF" w14:textId="77777777" w:rsidR="00317E7A" w:rsidRDefault="00317E7A">
      <w:pPr>
        <w:pStyle w:val="ndice2"/>
        <w:tabs>
          <w:tab w:val="right" w:leader="dot" w:pos="4143"/>
        </w:tabs>
      </w:pPr>
      <w:r w:rsidRPr="00771E9A">
        <w:rPr>
          <w:lang w:val="en-US"/>
        </w:rPr>
        <w:t>definition</w:t>
      </w:r>
      <w:r>
        <w:t>, 27</w:t>
      </w:r>
    </w:p>
    <w:p w14:paraId="205C2EED" w14:textId="77777777" w:rsidR="00317E7A" w:rsidRDefault="00317E7A">
      <w:pPr>
        <w:pStyle w:val="ndice2"/>
        <w:tabs>
          <w:tab w:val="right" w:leader="dot" w:pos="4143"/>
        </w:tabs>
      </w:pPr>
      <w:r>
        <w:t>description, 28</w:t>
      </w:r>
    </w:p>
    <w:p w14:paraId="0B80F1EC" w14:textId="77777777" w:rsidR="00317E7A" w:rsidRDefault="00317E7A">
      <w:pPr>
        <w:pStyle w:val="ndice2"/>
        <w:tabs>
          <w:tab w:val="right" w:leader="dot" w:pos="4143"/>
        </w:tabs>
      </w:pPr>
      <w:r w:rsidRPr="00771E9A">
        <w:rPr>
          <w:lang w:val="en-US"/>
        </w:rPr>
        <w:t>local</w:t>
      </w:r>
      <w:r>
        <w:t>, 32</w:t>
      </w:r>
    </w:p>
    <w:p w14:paraId="6CCDAA92" w14:textId="77777777" w:rsidR="00317E7A" w:rsidRDefault="00317E7A">
      <w:pPr>
        <w:pStyle w:val="Ttulodendice"/>
        <w:keepNext/>
        <w:tabs>
          <w:tab w:val="right" w:leader="dot" w:pos="4143"/>
        </w:tabs>
        <w:rPr>
          <w:rFonts w:eastAsiaTheme="minorEastAsia" w:cstheme="minorBidi"/>
          <w:b w:val="0"/>
          <w:bCs w:val="0"/>
          <w:noProof/>
        </w:rPr>
      </w:pPr>
      <w:r>
        <w:rPr>
          <w:noProof/>
        </w:rPr>
        <w:t>G</w:t>
      </w:r>
    </w:p>
    <w:p w14:paraId="291599F4" w14:textId="77777777" w:rsidR="00317E7A" w:rsidRDefault="00317E7A">
      <w:pPr>
        <w:pStyle w:val="ndice1"/>
        <w:tabs>
          <w:tab w:val="right" w:leader="dot" w:pos="4143"/>
        </w:tabs>
      </w:pPr>
      <w:r>
        <w:t>gamma, 16</w:t>
      </w:r>
    </w:p>
    <w:p w14:paraId="3CBFE34F" w14:textId="77777777" w:rsidR="00317E7A" w:rsidRDefault="00317E7A">
      <w:pPr>
        <w:pStyle w:val="ndice1"/>
        <w:tabs>
          <w:tab w:val="right" w:leader="dot" w:pos="4143"/>
        </w:tabs>
      </w:pPr>
      <w:r>
        <w:t>goodness of fit, 46, 51</w:t>
      </w:r>
    </w:p>
    <w:p w14:paraId="288013FC" w14:textId="77777777" w:rsidR="00317E7A" w:rsidRDefault="00317E7A">
      <w:pPr>
        <w:pStyle w:val="Ttulodendice"/>
        <w:keepNext/>
        <w:tabs>
          <w:tab w:val="right" w:leader="dot" w:pos="4143"/>
        </w:tabs>
        <w:rPr>
          <w:rFonts w:eastAsiaTheme="minorEastAsia" w:cstheme="minorBidi"/>
          <w:b w:val="0"/>
          <w:bCs w:val="0"/>
          <w:noProof/>
        </w:rPr>
      </w:pPr>
      <w:r>
        <w:rPr>
          <w:noProof/>
        </w:rPr>
        <w:t>I</w:t>
      </w:r>
    </w:p>
    <w:p w14:paraId="548B6C8F" w14:textId="77777777" w:rsidR="00317E7A" w:rsidRDefault="00317E7A">
      <w:pPr>
        <w:pStyle w:val="ndice1"/>
        <w:tabs>
          <w:tab w:val="right" w:leader="dot" w:pos="4143"/>
        </w:tabs>
      </w:pPr>
      <w:r>
        <w:t>if, 22</w:t>
      </w:r>
    </w:p>
    <w:p w14:paraId="03D084C4" w14:textId="77777777" w:rsidR="00317E7A" w:rsidRDefault="00317E7A">
      <w:pPr>
        <w:pStyle w:val="ndice1"/>
        <w:tabs>
          <w:tab w:val="right" w:leader="dot" w:pos="4143"/>
        </w:tabs>
      </w:pPr>
      <w:r w:rsidRPr="00771E9A">
        <w:rPr>
          <w:lang w:val="en-US"/>
        </w:rPr>
        <w:t>integer</w:t>
      </w:r>
    </w:p>
    <w:p w14:paraId="71820C5F" w14:textId="77777777" w:rsidR="00317E7A" w:rsidRDefault="00317E7A">
      <w:pPr>
        <w:pStyle w:val="ndice2"/>
        <w:tabs>
          <w:tab w:val="right" w:leader="dot" w:pos="4143"/>
        </w:tabs>
      </w:pPr>
      <w:r w:rsidRPr="00771E9A">
        <w:rPr>
          <w:lang w:val="en-US"/>
        </w:rPr>
        <w:t>sequences</w:t>
      </w:r>
      <w:r>
        <w:t>, 73</w:t>
      </w:r>
    </w:p>
    <w:p w14:paraId="2521890E" w14:textId="77777777" w:rsidR="00317E7A" w:rsidRDefault="00317E7A">
      <w:pPr>
        <w:pStyle w:val="ndice2"/>
        <w:tabs>
          <w:tab w:val="right" w:leader="dot" w:pos="4143"/>
        </w:tabs>
      </w:pPr>
      <w:r w:rsidRPr="00771E9A">
        <w:rPr>
          <w:lang w:val="en-US"/>
        </w:rPr>
        <w:t>vector</w:t>
      </w:r>
      <w:r>
        <w:t>, 62</w:t>
      </w:r>
    </w:p>
    <w:p w14:paraId="1293B156" w14:textId="77777777" w:rsidR="00317E7A" w:rsidRDefault="00317E7A">
      <w:pPr>
        <w:pStyle w:val="ndice2"/>
        <w:tabs>
          <w:tab w:val="right" w:leader="dot" w:pos="4143"/>
        </w:tabs>
      </w:pPr>
      <w:r>
        <w:t>vector literals, 62</w:t>
      </w:r>
    </w:p>
    <w:p w14:paraId="4706DC26" w14:textId="77777777" w:rsidR="00317E7A" w:rsidRDefault="00317E7A">
      <w:pPr>
        <w:pStyle w:val="Ttulodendice"/>
        <w:keepNext/>
        <w:tabs>
          <w:tab w:val="right" w:leader="dot" w:pos="4143"/>
        </w:tabs>
        <w:rPr>
          <w:rFonts w:eastAsiaTheme="minorEastAsia" w:cstheme="minorBidi"/>
          <w:b w:val="0"/>
          <w:bCs w:val="0"/>
          <w:noProof/>
        </w:rPr>
      </w:pPr>
      <w:r>
        <w:rPr>
          <w:noProof/>
        </w:rPr>
        <w:t>L</w:t>
      </w:r>
    </w:p>
    <w:p w14:paraId="6D388893" w14:textId="77777777" w:rsidR="00317E7A" w:rsidRDefault="00317E7A">
      <w:pPr>
        <w:pStyle w:val="ndice1"/>
        <w:tabs>
          <w:tab w:val="right" w:leader="dot" w:pos="4143"/>
        </w:tabs>
      </w:pPr>
      <w:r>
        <w:t>lambdas, 33</w:t>
      </w:r>
    </w:p>
    <w:p w14:paraId="2CDC6963" w14:textId="77777777" w:rsidR="00317E7A" w:rsidRDefault="00317E7A">
      <w:pPr>
        <w:pStyle w:val="ndice2"/>
        <w:tabs>
          <w:tab w:val="right" w:leader="dot" w:pos="4143"/>
        </w:tabs>
      </w:pPr>
      <w:r>
        <w:t>binary operators, 35</w:t>
      </w:r>
    </w:p>
    <w:p w14:paraId="1EC3C9B8" w14:textId="77777777" w:rsidR="00317E7A" w:rsidRDefault="00317E7A">
      <w:pPr>
        <w:pStyle w:val="ndice2"/>
        <w:tabs>
          <w:tab w:val="right" w:leader="dot" w:pos="4143"/>
        </w:tabs>
      </w:pPr>
      <w:r>
        <w:t>nested, 37</w:t>
      </w:r>
    </w:p>
    <w:p w14:paraId="581E47A6" w14:textId="77777777" w:rsidR="00317E7A" w:rsidRDefault="00317E7A">
      <w:pPr>
        <w:pStyle w:val="ndice2"/>
        <w:tabs>
          <w:tab w:val="right" w:leader="dot" w:pos="4143"/>
        </w:tabs>
      </w:pPr>
      <w:r>
        <w:t>parameters, 28</w:t>
      </w:r>
    </w:p>
    <w:p w14:paraId="1CAF80CD" w14:textId="77777777" w:rsidR="00317E7A" w:rsidRDefault="00317E7A">
      <w:pPr>
        <w:pStyle w:val="ndice1"/>
        <w:tabs>
          <w:tab w:val="right" w:leader="dot" w:pos="4143"/>
        </w:tabs>
      </w:pPr>
      <w:r w:rsidRPr="00771E9A">
        <w:rPr>
          <w:lang w:val="en-US"/>
        </w:rPr>
        <w:t>let</w:t>
      </w:r>
      <w:r>
        <w:t>, 31</w:t>
      </w:r>
    </w:p>
    <w:p w14:paraId="13ECF59E" w14:textId="77777777" w:rsidR="00317E7A" w:rsidRDefault="00317E7A">
      <w:pPr>
        <w:pStyle w:val="ndice2"/>
        <w:tabs>
          <w:tab w:val="right" w:leader="dot" w:pos="4143"/>
        </w:tabs>
      </w:pPr>
      <w:r w:rsidRPr="00771E9A">
        <w:rPr>
          <w:lang w:val="en-US"/>
        </w:rPr>
        <w:t>script-scoped</w:t>
      </w:r>
      <w:r>
        <w:t>, 31</w:t>
      </w:r>
    </w:p>
    <w:p w14:paraId="04976A45" w14:textId="77777777" w:rsidR="00317E7A" w:rsidRDefault="00317E7A">
      <w:pPr>
        <w:pStyle w:val="ndice1"/>
        <w:tabs>
          <w:tab w:val="right" w:leader="dot" w:pos="4143"/>
        </w:tabs>
      </w:pPr>
      <w:r>
        <w:t>linear model, 45</w:t>
      </w:r>
    </w:p>
    <w:p w14:paraId="3FD49190" w14:textId="77777777" w:rsidR="00317E7A" w:rsidRDefault="00317E7A">
      <w:pPr>
        <w:pStyle w:val="ndice1"/>
        <w:tabs>
          <w:tab w:val="right" w:leader="dot" w:pos="4143"/>
        </w:tabs>
      </w:pPr>
      <w:r>
        <w:t>linearFit, 44</w:t>
      </w:r>
    </w:p>
    <w:p w14:paraId="58E11980" w14:textId="77777777" w:rsidR="00317E7A" w:rsidRDefault="00317E7A">
      <w:pPr>
        <w:pStyle w:val="ndice1"/>
        <w:tabs>
          <w:tab w:val="right" w:leader="dot" w:pos="4143"/>
        </w:tabs>
      </w:pPr>
      <w:r w:rsidRPr="00771E9A">
        <w:rPr>
          <w:lang w:val="en-US"/>
        </w:rPr>
        <w:t>list comprehensions</w:t>
      </w:r>
      <w:r>
        <w:t>, 89</w:t>
      </w:r>
    </w:p>
    <w:p w14:paraId="4E9C3BAF" w14:textId="77777777" w:rsidR="00317E7A" w:rsidRDefault="00317E7A">
      <w:pPr>
        <w:pStyle w:val="ndice2"/>
        <w:tabs>
          <w:tab w:val="right" w:leader="dot" w:pos="4143"/>
        </w:tabs>
      </w:pPr>
      <w:r w:rsidRPr="00771E9A">
        <w:rPr>
          <w:lang w:val="en-US"/>
        </w:rPr>
        <w:t>quantifiers</w:t>
      </w:r>
      <w:r>
        <w:t>, 91</w:t>
      </w:r>
    </w:p>
    <w:p w14:paraId="5AAA8FE6" w14:textId="77777777" w:rsidR="00317E7A" w:rsidRDefault="00317E7A">
      <w:pPr>
        <w:pStyle w:val="Ttulodendice"/>
        <w:keepNext/>
        <w:tabs>
          <w:tab w:val="right" w:leader="dot" w:pos="4143"/>
        </w:tabs>
        <w:rPr>
          <w:rFonts w:eastAsiaTheme="minorEastAsia" w:cstheme="minorBidi"/>
          <w:b w:val="0"/>
          <w:bCs w:val="0"/>
          <w:noProof/>
        </w:rPr>
      </w:pPr>
      <w:r>
        <w:rPr>
          <w:noProof/>
        </w:rPr>
        <w:t>M</w:t>
      </w:r>
    </w:p>
    <w:p w14:paraId="5C5F56E6" w14:textId="77777777" w:rsidR="00317E7A" w:rsidRDefault="00317E7A">
      <w:pPr>
        <w:pStyle w:val="ndice1"/>
        <w:tabs>
          <w:tab w:val="right" w:leader="dot" w:pos="4143"/>
        </w:tabs>
      </w:pPr>
      <w:r w:rsidRPr="00771E9A">
        <w:rPr>
          <w:lang w:val="en-US"/>
        </w:rPr>
        <w:t>map</w:t>
      </w:r>
      <w:r>
        <w:t>, 33</w:t>
      </w:r>
    </w:p>
    <w:p w14:paraId="5095A86B" w14:textId="77777777" w:rsidR="00317E7A" w:rsidRDefault="00317E7A">
      <w:pPr>
        <w:pStyle w:val="ndice1"/>
        <w:tabs>
          <w:tab w:val="right" w:leader="dot" w:pos="4143"/>
        </w:tabs>
      </w:pPr>
      <w:r w:rsidRPr="00771E9A">
        <w:rPr>
          <w:lang w:val="en-US"/>
        </w:rPr>
        <w:t>math</w:t>
      </w:r>
      <w:r>
        <w:t>, 15</w:t>
      </w:r>
    </w:p>
    <w:p w14:paraId="186AFC2C" w14:textId="77777777" w:rsidR="00317E7A" w:rsidRDefault="00317E7A">
      <w:pPr>
        <w:pStyle w:val="ndice1"/>
        <w:tabs>
          <w:tab w:val="right" w:leader="dot" w:pos="4143"/>
        </w:tabs>
      </w:pPr>
      <w:r>
        <w:t>matrix, 81</w:t>
      </w:r>
    </w:p>
    <w:p w14:paraId="5B58DBA8" w14:textId="77777777" w:rsidR="00317E7A" w:rsidRDefault="00317E7A">
      <w:pPr>
        <w:pStyle w:val="ndice2"/>
        <w:tabs>
          <w:tab w:val="right" w:leader="dot" w:pos="4143"/>
        </w:tabs>
      </w:pPr>
      <w:r>
        <w:lastRenderedPageBreak/>
        <w:t>cholesky, 88</w:t>
      </w:r>
    </w:p>
    <w:p w14:paraId="7AEF944B" w14:textId="77777777" w:rsidR="00317E7A" w:rsidRDefault="00317E7A">
      <w:pPr>
        <w:pStyle w:val="ndice2"/>
        <w:tabs>
          <w:tab w:val="right" w:leader="dot" w:pos="4143"/>
        </w:tabs>
      </w:pPr>
      <w:r>
        <w:t>concatenation, 81</w:t>
      </w:r>
    </w:p>
    <w:p w14:paraId="54190066" w14:textId="77777777" w:rsidR="00317E7A" w:rsidRDefault="00317E7A">
      <w:pPr>
        <w:pStyle w:val="ndice2"/>
        <w:tabs>
          <w:tab w:val="right" w:leader="dot" w:pos="4143"/>
        </w:tabs>
      </w:pPr>
      <w:r>
        <w:t>evd, 86</w:t>
      </w:r>
    </w:p>
    <w:p w14:paraId="5E312C55" w14:textId="77777777" w:rsidR="00317E7A" w:rsidRDefault="00317E7A">
      <w:pPr>
        <w:pStyle w:val="ndice2"/>
        <w:tabs>
          <w:tab w:val="right" w:leader="dot" w:pos="4143"/>
        </w:tabs>
      </w:pPr>
      <w:r>
        <w:t>from CSV file, 82</w:t>
      </w:r>
    </w:p>
    <w:p w14:paraId="1F7EAC92" w14:textId="77777777" w:rsidR="00317E7A" w:rsidRDefault="00317E7A">
      <w:pPr>
        <w:pStyle w:val="ndice2"/>
        <w:tabs>
          <w:tab w:val="right" w:leader="dot" w:pos="4143"/>
        </w:tabs>
      </w:pPr>
      <w:r>
        <w:t>literals, 81</w:t>
      </w:r>
    </w:p>
    <w:p w14:paraId="59AF21E6" w14:textId="77777777" w:rsidR="00317E7A" w:rsidRDefault="00317E7A">
      <w:pPr>
        <w:pStyle w:val="ndice2"/>
        <w:tabs>
          <w:tab w:val="right" w:leader="dot" w:pos="4143"/>
        </w:tabs>
      </w:pPr>
      <w:r>
        <w:t>LU factorisation, 87</w:t>
      </w:r>
    </w:p>
    <w:p w14:paraId="2EB44B9F" w14:textId="77777777" w:rsidR="00317E7A" w:rsidRDefault="00317E7A">
      <w:pPr>
        <w:pStyle w:val="ndice2"/>
        <w:tabs>
          <w:tab w:val="right" w:leader="dot" w:pos="4143"/>
        </w:tabs>
      </w:pPr>
      <w:r>
        <w:t>optimisations, 84</w:t>
      </w:r>
    </w:p>
    <w:p w14:paraId="55C5EF26" w14:textId="77777777" w:rsidR="00317E7A" w:rsidRDefault="00317E7A">
      <w:pPr>
        <w:pStyle w:val="ndice2"/>
        <w:tabs>
          <w:tab w:val="right" w:leader="dot" w:pos="4143"/>
        </w:tabs>
      </w:pPr>
      <w:r w:rsidRPr="00771E9A">
        <w:rPr>
          <w:lang w:val="en-US"/>
        </w:rPr>
        <w:t>transpose</w:t>
      </w:r>
      <w:r>
        <w:t>, 84</w:t>
      </w:r>
    </w:p>
    <w:p w14:paraId="25745D39" w14:textId="77777777" w:rsidR="00317E7A" w:rsidRDefault="00317E7A">
      <w:pPr>
        <w:pStyle w:val="ndice1"/>
        <w:tabs>
          <w:tab w:val="right" w:leader="dot" w:pos="4143"/>
        </w:tabs>
      </w:pPr>
      <w:r>
        <w:t>Mean Variance Optimiser, 3, 97</w:t>
      </w:r>
    </w:p>
    <w:p w14:paraId="7C291411" w14:textId="77777777" w:rsidR="00317E7A" w:rsidRDefault="00317E7A">
      <w:pPr>
        <w:pStyle w:val="ndice2"/>
        <w:tabs>
          <w:tab w:val="right" w:leader="dot" w:pos="4143"/>
        </w:tabs>
      </w:pPr>
      <w:r>
        <w:t>additional constraints, 100</w:t>
      </w:r>
    </w:p>
    <w:p w14:paraId="4EF3D180" w14:textId="77777777" w:rsidR="00317E7A" w:rsidRDefault="00317E7A">
      <w:pPr>
        <w:pStyle w:val="ndice1"/>
        <w:tabs>
          <w:tab w:val="right" w:leader="dot" w:pos="4143"/>
        </w:tabs>
      </w:pPr>
      <w:r>
        <w:t>membership, 14</w:t>
      </w:r>
    </w:p>
    <w:p w14:paraId="7AB9091E" w14:textId="77777777" w:rsidR="00317E7A" w:rsidRDefault="00317E7A">
      <w:pPr>
        <w:pStyle w:val="ndice1"/>
        <w:tabs>
          <w:tab w:val="right" w:leader="dot" w:pos="4143"/>
        </w:tabs>
      </w:pPr>
      <w:r w:rsidRPr="00771E9A">
        <w:rPr>
          <w:lang w:val="en-US"/>
        </w:rPr>
        <w:t>models</w:t>
      </w:r>
    </w:p>
    <w:p w14:paraId="279FBA23" w14:textId="77777777" w:rsidR="00317E7A" w:rsidRDefault="00317E7A">
      <w:pPr>
        <w:pStyle w:val="ndice2"/>
        <w:tabs>
          <w:tab w:val="right" w:leader="dot" w:pos="4143"/>
        </w:tabs>
      </w:pPr>
      <w:r w:rsidRPr="00771E9A">
        <w:rPr>
          <w:lang w:val="en-US"/>
        </w:rPr>
        <w:t>AR</w:t>
      </w:r>
      <w:r>
        <w:t>, 42, 58, 69</w:t>
      </w:r>
    </w:p>
    <w:p w14:paraId="35B49C78" w14:textId="77777777" w:rsidR="00317E7A" w:rsidRDefault="00317E7A">
      <w:pPr>
        <w:pStyle w:val="ndice2"/>
        <w:tabs>
          <w:tab w:val="right" w:leader="dot" w:pos="4143"/>
        </w:tabs>
      </w:pPr>
      <w:r w:rsidRPr="00771E9A">
        <w:rPr>
          <w:lang w:val="en-US"/>
        </w:rPr>
        <w:t>linearModel</w:t>
      </w:r>
      <w:r>
        <w:t>, 42, 59</w:t>
      </w:r>
    </w:p>
    <w:p w14:paraId="6CE37392" w14:textId="77777777" w:rsidR="00317E7A" w:rsidRDefault="00317E7A">
      <w:pPr>
        <w:pStyle w:val="ndice2"/>
        <w:tabs>
          <w:tab w:val="right" w:leader="dot" w:pos="4143"/>
        </w:tabs>
      </w:pPr>
      <w:r w:rsidRPr="00771E9A">
        <w:rPr>
          <w:lang w:val="en-US"/>
        </w:rPr>
        <w:t>MA</w:t>
      </w:r>
      <w:r>
        <w:t>, 42, 59, 69</w:t>
      </w:r>
    </w:p>
    <w:p w14:paraId="6CD588EB" w14:textId="77777777" w:rsidR="00317E7A" w:rsidRDefault="00317E7A">
      <w:pPr>
        <w:pStyle w:val="ndice2"/>
        <w:tabs>
          <w:tab w:val="right" w:leader="dot" w:pos="4143"/>
        </w:tabs>
      </w:pPr>
      <w:r>
        <w:t>plot, 102</w:t>
      </w:r>
    </w:p>
    <w:p w14:paraId="56F29A54" w14:textId="77777777" w:rsidR="00317E7A" w:rsidRDefault="00317E7A">
      <w:pPr>
        <w:pStyle w:val="ndice2"/>
        <w:tabs>
          <w:tab w:val="right" w:leader="dot" w:pos="4143"/>
        </w:tabs>
      </w:pPr>
      <w:r>
        <w:t>simplex, 101</w:t>
      </w:r>
    </w:p>
    <w:p w14:paraId="34176534" w14:textId="77777777" w:rsidR="00317E7A" w:rsidRDefault="00317E7A">
      <w:pPr>
        <w:pStyle w:val="ndice2"/>
        <w:tabs>
          <w:tab w:val="right" w:leader="dot" w:pos="4143"/>
        </w:tabs>
      </w:pPr>
      <w:r>
        <w:t>simplexMin, 102</w:t>
      </w:r>
    </w:p>
    <w:p w14:paraId="009249D2" w14:textId="77777777" w:rsidR="00317E7A" w:rsidRDefault="00317E7A">
      <w:pPr>
        <w:pStyle w:val="ndice1"/>
        <w:tabs>
          <w:tab w:val="right" w:leader="dot" w:pos="4143"/>
        </w:tabs>
      </w:pPr>
      <w:r>
        <w:t>moving average model, 52</w:t>
      </w:r>
    </w:p>
    <w:p w14:paraId="0726AD2C" w14:textId="77777777" w:rsidR="00317E7A" w:rsidRDefault="00317E7A">
      <w:pPr>
        <w:pStyle w:val="Ttulodendice"/>
        <w:keepNext/>
        <w:tabs>
          <w:tab w:val="right" w:leader="dot" w:pos="4143"/>
        </w:tabs>
        <w:rPr>
          <w:rFonts w:eastAsiaTheme="minorEastAsia" w:cstheme="minorBidi"/>
          <w:b w:val="0"/>
          <w:bCs w:val="0"/>
          <w:noProof/>
        </w:rPr>
      </w:pPr>
      <w:r>
        <w:rPr>
          <w:noProof/>
        </w:rPr>
        <w:t>N</w:t>
      </w:r>
    </w:p>
    <w:p w14:paraId="71CE2715" w14:textId="77777777" w:rsidR="00317E7A" w:rsidRDefault="00317E7A">
      <w:pPr>
        <w:pStyle w:val="ndice1"/>
        <w:tabs>
          <w:tab w:val="right" w:leader="dot" w:pos="4143"/>
        </w:tabs>
      </w:pPr>
      <w:r>
        <w:t>ncdf, 35</w:t>
      </w:r>
    </w:p>
    <w:p w14:paraId="0CBE3B85" w14:textId="77777777" w:rsidR="00317E7A" w:rsidRDefault="00317E7A">
      <w:pPr>
        <w:pStyle w:val="ndice1"/>
        <w:tabs>
          <w:tab w:val="right" w:leader="dot" w:pos="4143"/>
        </w:tabs>
      </w:pPr>
      <w:r w:rsidRPr="00771E9A">
        <w:rPr>
          <w:lang w:val="en-US"/>
        </w:rPr>
        <w:t>Newton-Raphson</w:t>
      </w:r>
      <w:r>
        <w:t>, 18</w:t>
      </w:r>
    </w:p>
    <w:p w14:paraId="78FE01F4" w14:textId="77777777" w:rsidR="00317E7A" w:rsidRDefault="00317E7A">
      <w:pPr>
        <w:pStyle w:val="ndice1"/>
        <w:tabs>
          <w:tab w:val="right" w:leader="dot" w:pos="4143"/>
        </w:tabs>
      </w:pPr>
      <w:r>
        <w:t>nrandom, 17</w:t>
      </w:r>
    </w:p>
    <w:p w14:paraId="439DE706" w14:textId="77777777" w:rsidR="00317E7A" w:rsidRDefault="00317E7A">
      <w:pPr>
        <w:pStyle w:val="Ttulodendice"/>
        <w:keepNext/>
        <w:tabs>
          <w:tab w:val="right" w:leader="dot" w:pos="4143"/>
        </w:tabs>
        <w:rPr>
          <w:rFonts w:eastAsiaTheme="minorEastAsia" w:cstheme="minorBidi"/>
          <w:b w:val="0"/>
          <w:bCs w:val="0"/>
          <w:noProof/>
        </w:rPr>
      </w:pPr>
      <w:r>
        <w:rPr>
          <w:noProof/>
        </w:rPr>
        <w:t>O</w:t>
      </w:r>
    </w:p>
    <w:p w14:paraId="1BB4B4E9" w14:textId="77777777" w:rsidR="00317E7A" w:rsidRDefault="00317E7A">
      <w:pPr>
        <w:pStyle w:val="ndice1"/>
        <w:tabs>
          <w:tab w:val="right" w:leader="dot" w:pos="4143"/>
        </w:tabs>
      </w:pPr>
      <w:r w:rsidRPr="00771E9A">
        <w:rPr>
          <w:lang w:val="en-US"/>
        </w:rPr>
        <w:t>operators</w:t>
      </w:r>
      <w:r>
        <w:t>, 13</w:t>
      </w:r>
    </w:p>
    <w:p w14:paraId="7E8D1F6A" w14:textId="77777777" w:rsidR="00317E7A" w:rsidRDefault="00317E7A">
      <w:pPr>
        <w:pStyle w:val="ndice2"/>
        <w:tabs>
          <w:tab w:val="right" w:leader="dot" w:pos="4143"/>
        </w:tabs>
      </w:pPr>
      <w:r w:rsidRPr="00771E9A">
        <w:rPr>
          <w:lang w:val="en-US"/>
        </w:rPr>
        <w:t>complex conjugation</w:t>
      </w:r>
      <w:r>
        <w:t>, 15</w:t>
      </w:r>
    </w:p>
    <w:p w14:paraId="06FB1E5F" w14:textId="77777777" w:rsidR="00317E7A" w:rsidRDefault="00317E7A">
      <w:pPr>
        <w:pStyle w:val="ndice2"/>
        <w:tabs>
          <w:tab w:val="right" w:leader="dot" w:pos="4143"/>
        </w:tabs>
      </w:pPr>
      <w:r w:rsidRPr="00771E9A">
        <w:rPr>
          <w:lang w:val="en-US"/>
        </w:rPr>
        <w:t>date</w:t>
      </w:r>
      <w:r>
        <w:t>, 20</w:t>
      </w:r>
    </w:p>
    <w:p w14:paraId="6AC8D589" w14:textId="77777777" w:rsidR="00317E7A" w:rsidRDefault="00317E7A">
      <w:pPr>
        <w:pStyle w:val="ndice2"/>
        <w:tabs>
          <w:tab w:val="right" w:leader="dot" w:pos="4143"/>
        </w:tabs>
      </w:pPr>
      <w:r>
        <w:t>matrix transpose, 84</w:t>
      </w:r>
    </w:p>
    <w:p w14:paraId="35B4DD5C" w14:textId="77777777" w:rsidR="00317E7A" w:rsidRDefault="00317E7A">
      <w:pPr>
        <w:pStyle w:val="Ttulodendice"/>
        <w:keepNext/>
        <w:tabs>
          <w:tab w:val="right" w:leader="dot" w:pos="4143"/>
        </w:tabs>
        <w:rPr>
          <w:rFonts w:eastAsiaTheme="minorEastAsia" w:cstheme="minorBidi"/>
          <w:b w:val="0"/>
          <w:bCs w:val="0"/>
          <w:noProof/>
        </w:rPr>
      </w:pPr>
      <w:r>
        <w:rPr>
          <w:noProof/>
        </w:rPr>
        <w:t>P</w:t>
      </w:r>
    </w:p>
    <w:p w14:paraId="769CDE2C" w14:textId="77777777" w:rsidR="00317E7A" w:rsidRDefault="00317E7A">
      <w:pPr>
        <w:pStyle w:val="ndice1"/>
        <w:tabs>
          <w:tab w:val="right" w:leader="dot" w:pos="4143"/>
        </w:tabs>
      </w:pPr>
      <w:r>
        <w:t>partial autocorrelation, 49</w:t>
      </w:r>
    </w:p>
    <w:p w14:paraId="7B043052" w14:textId="77777777" w:rsidR="00317E7A" w:rsidRDefault="00317E7A">
      <w:pPr>
        <w:pStyle w:val="ndice1"/>
        <w:tabs>
          <w:tab w:val="right" w:leader="dot" w:pos="4143"/>
        </w:tabs>
      </w:pPr>
      <w:r>
        <w:t>plot, 102</w:t>
      </w:r>
    </w:p>
    <w:p w14:paraId="6ABEC12F" w14:textId="77777777" w:rsidR="00317E7A" w:rsidRDefault="00317E7A">
      <w:pPr>
        <w:pStyle w:val="ndice1"/>
        <w:tabs>
          <w:tab w:val="right" w:leader="dot" w:pos="4143"/>
        </w:tabs>
      </w:pPr>
      <w:r w:rsidRPr="00771E9A">
        <w:rPr>
          <w:lang w:val="en-US"/>
        </w:rPr>
        <w:t>polyeval</w:t>
      </w:r>
      <w:r>
        <w:t>, 18</w:t>
      </w:r>
    </w:p>
    <w:p w14:paraId="33060A9B" w14:textId="77777777" w:rsidR="00317E7A" w:rsidRDefault="00317E7A">
      <w:pPr>
        <w:pStyle w:val="ndice1"/>
        <w:tabs>
          <w:tab w:val="right" w:leader="dot" w:pos="4143"/>
        </w:tabs>
      </w:pPr>
      <w:r w:rsidRPr="00771E9A">
        <w:t>polynomials</w:t>
      </w:r>
      <w:r>
        <w:t>, 18</w:t>
      </w:r>
    </w:p>
    <w:p w14:paraId="09D1B0AE" w14:textId="77777777" w:rsidR="00317E7A" w:rsidRDefault="00317E7A">
      <w:pPr>
        <w:pStyle w:val="ndice2"/>
        <w:tabs>
          <w:tab w:val="right" w:leader="dot" w:pos="4143"/>
        </w:tabs>
      </w:pPr>
      <w:r w:rsidRPr="00771E9A">
        <w:rPr>
          <w:lang w:val="en-US"/>
        </w:rPr>
        <w:t>derivative</w:t>
      </w:r>
      <w:r>
        <w:t>, 19</w:t>
      </w:r>
    </w:p>
    <w:p w14:paraId="4C73CAEB" w14:textId="77777777" w:rsidR="00317E7A" w:rsidRDefault="00317E7A">
      <w:pPr>
        <w:pStyle w:val="ndice2"/>
        <w:tabs>
          <w:tab w:val="right" w:leader="dot" w:pos="4143"/>
        </w:tabs>
      </w:pPr>
      <w:r w:rsidRPr="00771E9A">
        <w:rPr>
          <w:lang w:val="en-US"/>
        </w:rPr>
        <w:t>splines</w:t>
      </w:r>
      <w:r>
        <w:t>, 94, 95</w:t>
      </w:r>
    </w:p>
    <w:p w14:paraId="113C6CB2" w14:textId="77777777" w:rsidR="00317E7A" w:rsidRDefault="00317E7A">
      <w:pPr>
        <w:pStyle w:val="ndice1"/>
        <w:tabs>
          <w:tab w:val="right" w:leader="dot" w:pos="4143"/>
        </w:tabs>
      </w:pPr>
      <w:r>
        <w:t>probit, 17</w:t>
      </w:r>
    </w:p>
    <w:p w14:paraId="56229B8A" w14:textId="77777777" w:rsidR="00317E7A" w:rsidRDefault="00317E7A">
      <w:pPr>
        <w:pStyle w:val="Ttulodendice"/>
        <w:keepNext/>
        <w:tabs>
          <w:tab w:val="right" w:leader="dot" w:pos="4143"/>
        </w:tabs>
        <w:rPr>
          <w:rFonts w:eastAsiaTheme="minorEastAsia" w:cstheme="minorBidi"/>
          <w:b w:val="0"/>
          <w:bCs w:val="0"/>
          <w:noProof/>
        </w:rPr>
      </w:pPr>
      <w:r>
        <w:rPr>
          <w:noProof/>
        </w:rPr>
        <w:t>Q</w:t>
      </w:r>
    </w:p>
    <w:p w14:paraId="08B5E3CA" w14:textId="77777777" w:rsidR="00317E7A" w:rsidRDefault="00317E7A">
      <w:pPr>
        <w:pStyle w:val="ndice1"/>
        <w:tabs>
          <w:tab w:val="right" w:leader="dot" w:pos="4143"/>
        </w:tabs>
      </w:pPr>
      <w:r>
        <w:t>quantifiers, 91</w:t>
      </w:r>
    </w:p>
    <w:p w14:paraId="44F06A04" w14:textId="77777777" w:rsidR="00317E7A" w:rsidRDefault="00317E7A">
      <w:pPr>
        <w:pStyle w:val="Ttulodendice"/>
        <w:keepNext/>
        <w:tabs>
          <w:tab w:val="right" w:leader="dot" w:pos="4143"/>
        </w:tabs>
        <w:rPr>
          <w:rFonts w:eastAsiaTheme="minorEastAsia" w:cstheme="minorBidi"/>
          <w:b w:val="0"/>
          <w:bCs w:val="0"/>
          <w:noProof/>
        </w:rPr>
      </w:pPr>
      <w:r>
        <w:rPr>
          <w:noProof/>
        </w:rPr>
        <w:t>R</w:t>
      </w:r>
    </w:p>
    <w:p w14:paraId="561FE6AE" w14:textId="77777777" w:rsidR="00317E7A" w:rsidRDefault="00317E7A">
      <w:pPr>
        <w:pStyle w:val="ndice1"/>
        <w:tabs>
          <w:tab w:val="right" w:leader="dot" w:pos="4143"/>
        </w:tabs>
      </w:pPr>
      <w:r>
        <w:t>r2, 46, 51</w:t>
      </w:r>
    </w:p>
    <w:p w14:paraId="20E18924" w14:textId="77777777" w:rsidR="00317E7A" w:rsidRDefault="00317E7A">
      <w:pPr>
        <w:pStyle w:val="ndice1"/>
        <w:tabs>
          <w:tab w:val="right" w:leader="dot" w:pos="4143"/>
        </w:tabs>
      </w:pPr>
      <w:r>
        <w:t>random, 18</w:t>
      </w:r>
    </w:p>
    <w:p w14:paraId="0756DB16" w14:textId="77777777" w:rsidR="00317E7A" w:rsidRDefault="00317E7A">
      <w:pPr>
        <w:pStyle w:val="ndice1"/>
        <w:tabs>
          <w:tab w:val="right" w:leader="dot" w:pos="4143"/>
        </w:tabs>
      </w:pPr>
      <w:r w:rsidRPr="00771E9A">
        <w:rPr>
          <w:lang w:val="en-US"/>
        </w:rPr>
        <w:t>ranges</w:t>
      </w:r>
      <w:r>
        <w:t>, 14</w:t>
      </w:r>
    </w:p>
    <w:p w14:paraId="2A1F8687" w14:textId="77777777" w:rsidR="00317E7A" w:rsidRDefault="00317E7A">
      <w:pPr>
        <w:pStyle w:val="Ttulodendice"/>
        <w:keepNext/>
        <w:tabs>
          <w:tab w:val="right" w:leader="dot" w:pos="4143"/>
        </w:tabs>
        <w:rPr>
          <w:rFonts w:eastAsiaTheme="minorEastAsia" w:cstheme="minorBidi"/>
          <w:b w:val="0"/>
          <w:bCs w:val="0"/>
          <w:noProof/>
        </w:rPr>
      </w:pPr>
      <w:r>
        <w:rPr>
          <w:noProof/>
        </w:rPr>
        <w:t>S</w:t>
      </w:r>
    </w:p>
    <w:p w14:paraId="1678B0FA" w14:textId="77777777" w:rsidR="00317E7A" w:rsidRDefault="00317E7A">
      <w:pPr>
        <w:pStyle w:val="ndice1"/>
        <w:tabs>
          <w:tab w:val="right" w:leader="dot" w:pos="4143"/>
        </w:tabs>
      </w:pPr>
      <w:r>
        <w:t>sequences, 69</w:t>
      </w:r>
    </w:p>
    <w:p w14:paraId="2F2A28AF" w14:textId="77777777" w:rsidR="00317E7A" w:rsidRDefault="00317E7A">
      <w:pPr>
        <w:pStyle w:val="ndice2"/>
        <w:tabs>
          <w:tab w:val="right" w:leader="dot" w:pos="4143"/>
        </w:tabs>
      </w:pPr>
      <w:r>
        <w:t>delayed execution, 79</w:t>
      </w:r>
    </w:p>
    <w:p w14:paraId="7F678E72" w14:textId="77777777" w:rsidR="00317E7A" w:rsidRDefault="00317E7A">
      <w:pPr>
        <w:pStyle w:val="ndice2"/>
        <w:tabs>
          <w:tab w:val="right" w:leader="dot" w:pos="4143"/>
        </w:tabs>
      </w:pPr>
      <w:r>
        <w:t>unfold, 75</w:t>
      </w:r>
    </w:p>
    <w:p w14:paraId="42D0B98E" w14:textId="77777777" w:rsidR="00317E7A" w:rsidRDefault="00317E7A">
      <w:pPr>
        <w:pStyle w:val="ndice2"/>
        <w:tabs>
          <w:tab w:val="right" w:leader="dot" w:pos="4143"/>
        </w:tabs>
      </w:pPr>
      <w:r>
        <w:t>until, 75</w:t>
      </w:r>
    </w:p>
    <w:p w14:paraId="5C6B4617" w14:textId="77777777" w:rsidR="00317E7A" w:rsidRDefault="00317E7A">
      <w:pPr>
        <w:pStyle w:val="ndice2"/>
        <w:tabs>
          <w:tab w:val="right" w:leader="dot" w:pos="4143"/>
        </w:tabs>
      </w:pPr>
      <w:r>
        <w:t>while, 71</w:t>
      </w:r>
    </w:p>
    <w:p w14:paraId="1A6CC177" w14:textId="77777777" w:rsidR="00317E7A" w:rsidRDefault="00317E7A">
      <w:pPr>
        <w:pStyle w:val="ndice1"/>
        <w:tabs>
          <w:tab w:val="right" w:leader="dot" w:pos="4143"/>
        </w:tabs>
      </w:pPr>
      <w:r w:rsidRPr="00771E9A">
        <w:rPr>
          <w:lang w:val="en-US"/>
        </w:rPr>
        <w:t>series</w:t>
      </w:r>
    </w:p>
    <w:p w14:paraId="5946B54A" w14:textId="77777777" w:rsidR="00317E7A" w:rsidRDefault="00317E7A">
      <w:pPr>
        <w:pStyle w:val="ndice2"/>
        <w:tabs>
          <w:tab w:val="right" w:leader="dot" w:pos="4143"/>
        </w:tabs>
      </w:pPr>
      <w:r w:rsidRPr="00771E9A">
        <w:rPr>
          <w:lang w:val="en-US"/>
        </w:rPr>
        <w:t>ewma</w:t>
      </w:r>
      <w:r>
        <w:t>, 42</w:t>
      </w:r>
    </w:p>
    <w:p w14:paraId="08A5C788" w14:textId="77777777" w:rsidR="00317E7A" w:rsidRDefault="00317E7A">
      <w:pPr>
        <w:pStyle w:val="ndice2"/>
        <w:tabs>
          <w:tab w:val="right" w:leader="dot" w:pos="4143"/>
        </w:tabs>
      </w:pPr>
      <w:r>
        <w:t>fit, 44</w:t>
      </w:r>
    </w:p>
    <w:p w14:paraId="5AE4523E" w14:textId="77777777" w:rsidR="00317E7A" w:rsidRDefault="00317E7A">
      <w:pPr>
        <w:pStyle w:val="ndice2"/>
        <w:tabs>
          <w:tab w:val="right" w:leader="dot" w:pos="4143"/>
        </w:tabs>
      </w:pPr>
      <w:r w:rsidRPr="00771E9A">
        <w:rPr>
          <w:lang w:val="en-US"/>
        </w:rPr>
        <w:t>frequency</w:t>
      </w:r>
      <w:r>
        <w:t>, 39</w:t>
      </w:r>
    </w:p>
    <w:p w14:paraId="04340A51" w14:textId="77777777" w:rsidR="00317E7A" w:rsidRDefault="00317E7A">
      <w:pPr>
        <w:pStyle w:val="ndice2"/>
        <w:tabs>
          <w:tab w:val="right" w:leader="dot" w:pos="4143"/>
        </w:tabs>
      </w:pPr>
      <w:r w:rsidRPr="00771E9A">
        <w:rPr>
          <w:lang w:val="en-US"/>
        </w:rPr>
        <w:t>from CSV</w:t>
      </w:r>
      <w:r>
        <w:t>, 40</w:t>
      </w:r>
    </w:p>
    <w:p w14:paraId="5B7C6738" w14:textId="77777777" w:rsidR="00317E7A" w:rsidRDefault="00317E7A">
      <w:pPr>
        <w:pStyle w:val="ndice2"/>
        <w:tabs>
          <w:tab w:val="right" w:leader="dot" w:pos="4143"/>
        </w:tabs>
      </w:pPr>
      <w:r w:rsidRPr="00771E9A">
        <w:rPr>
          <w:lang w:val="en-US"/>
        </w:rPr>
        <w:t>linear combination</w:t>
      </w:r>
      <w:r>
        <w:t>, 40</w:t>
      </w:r>
    </w:p>
    <w:p w14:paraId="4E90A61C" w14:textId="77777777" w:rsidR="00317E7A" w:rsidRDefault="00317E7A">
      <w:pPr>
        <w:pStyle w:val="ndice1"/>
        <w:tabs>
          <w:tab w:val="right" w:leader="dot" w:pos="4143"/>
        </w:tabs>
      </w:pPr>
      <w:r>
        <w:t>set, 10</w:t>
      </w:r>
    </w:p>
    <w:p w14:paraId="1E41670D" w14:textId="77777777" w:rsidR="00317E7A" w:rsidRDefault="00317E7A">
      <w:pPr>
        <w:pStyle w:val="ndice1"/>
        <w:tabs>
          <w:tab w:val="right" w:leader="dot" w:pos="4143"/>
        </w:tabs>
      </w:pPr>
      <w:r>
        <w:t>simplex, 101</w:t>
      </w:r>
    </w:p>
    <w:p w14:paraId="4E1B2042" w14:textId="77777777" w:rsidR="00317E7A" w:rsidRDefault="00317E7A">
      <w:pPr>
        <w:pStyle w:val="ndice1"/>
        <w:tabs>
          <w:tab w:val="right" w:leader="dot" w:pos="4143"/>
        </w:tabs>
      </w:pPr>
      <w:r w:rsidRPr="00771E9A">
        <w:rPr>
          <w:lang w:val="en-US"/>
        </w:rPr>
        <w:t>splines</w:t>
      </w:r>
      <w:r>
        <w:t>, 93</w:t>
      </w:r>
    </w:p>
    <w:p w14:paraId="01B16935" w14:textId="77777777" w:rsidR="00317E7A" w:rsidRDefault="00317E7A">
      <w:pPr>
        <w:pStyle w:val="ndice2"/>
        <w:tabs>
          <w:tab w:val="right" w:leader="dot" w:pos="4143"/>
        </w:tabs>
      </w:pPr>
      <w:r w:rsidRPr="00771E9A">
        <w:rPr>
          <w:lang w:val="en-US"/>
        </w:rPr>
        <w:t>area</w:t>
      </w:r>
      <w:r>
        <w:t>, 94</w:t>
      </w:r>
    </w:p>
    <w:p w14:paraId="0E1DD8F2" w14:textId="77777777" w:rsidR="00317E7A" w:rsidRDefault="00317E7A">
      <w:pPr>
        <w:pStyle w:val="ndice2"/>
        <w:tabs>
          <w:tab w:val="right" w:leader="dot" w:pos="4143"/>
        </w:tabs>
      </w:pPr>
      <w:r w:rsidRPr="00771E9A">
        <w:rPr>
          <w:lang w:val="en-US"/>
        </w:rPr>
        <w:t>derivative</w:t>
      </w:r>
      <w:r>
        <w:t>, 94, 95</w:t>
      </w:r>
    </w:p>
    <w:p w14:paraId="2A18625B" w14:textId="77777777" w:rsidR="00317E7A" w:rsidRDefault="00317E7A">
      <w:pPr>
        <w:pStyle w:val="ndice2"/>
        <w:tabs>
          <w:tab w:val="right" w:leader="dot" w:pos="4143"/>
        </w:tabs>
      </w:pPr>
      <w:r>
        <w:t>interacting with, 95</w:t>
      </w:r>
    </w:p>
    <w:p w14:paraId="04820E82" w14:textId="77777777" w:rsidR="00317E7A" w:rsidRDefault="00317E7A">
      <w:pPr>
        <w:pStyle w:val="Ttulodendice"/>
        <w:keepNext/>
        <w:tabs>
          <w:tab w:val="right" w:leader="dot" w:pos="4143"/>
        </w:tabs>
        <w:rPr>
          <w:rFonts w:eastAsiaTheme="minorEastAsia" w:cstheme="minorBidi"/>
          <w:b w:val="0"/>
          <w:bCs w:val="0"/>
          <w:noProof/>
        </w:rPr>
      </w:pPr>
      <w:r>
        <w:rPr>
          <w:noProof/>
        </w:rPr>
        <w:t>T</w:t>
      </w:r>
    </w:p>
    <w:p w14:paraId="0C7355B7" w14:textId="77777777" w:rsidR="00317E7A" w:rsidRDefault="00317E7A">
      <w:pPr>
        <w:pStyle w:val="ndice1"/>
        <w:tabs>
          <w:tab w:val="right" w:leader="dot" w:pos="4143"/>
        </w:tabs>
      </w:pPr>
      <w:r>
        <w:t>type</w:t>
      </w:r>
    </w:p>
    <w:p w14:paraId="3FAC01B5" w14:textId="77777777" w:rsidR="00317E7A" w:rsidRDefault="00317E7A">
      <w:pPr>
        <w:pStyle w:val="ndice2"/>
        <w:tabs>
          <w:tab w:val="right" w:leader="dot" w:pos="4143"/>
        </w:tabs>
      </w:pPr>
      <w:r>
        <w:t>names, 28</w:t>
      </w:r>
    </w:p>
    <w:p w14:paraId="44CA4762" w14:textId="77777777" w:rsidR="00317E7A" w:rsidRDefault="00317E7A">
      <w:pPr>
        <w:pStyle w:val="Ttulodendice"/>
        <w:keepNext/>
        <w:tabs>
          <w:tab w:val="right" w:leader="dot" w:pos="4143"/>
        </w:tabs>
        <w:rPr>
          <w:rFonts w:eastAsiaTheme="minorEastAsia" w:cstheme="minorBidi"/>
          <w:b w:val="0"/>
          <w:bCs w:val="0"/>
          <w:noProof/>
        </w:rPr>
      </w:pPr>
      <w:r>
        <w:rPr>
          <w:noProof/>
        </w:rPr>
        <w:t>U</w:t>
      </w:r>
    </w:p>
    <w:p w14:paraId="1F215125" w14:textId="77777777" w:rsidR="00317E7A" w:rsidRDefault="00317E7A">
      <w:pPr>
        <w:pStyle w:val="ndice1"/>
        <w:tabs>
          <w:tab w:val="right" w:leader="dot" w:pos="4143"/>
        </w:tabs>
      </w:pPr>
      <w:r>
        <w:t>undef, 25</w:t>
      </w:r>
    </w:p>
    <w:p w14:paraId="5C32CA69" w14:textId="77777777" w:rsidR="00317E7A" w:rsidRDefault="00317E7A">
      <w:pPr>
        <w:pStyle w:val="ndice1"/>
        <w:tabs>
          <w:tab w:val="right" w:leader="dot" w:pos="4143"/>
        </w:tabs>
      </w:pPr>
      <w:r>
        <w:t>unfold, 70, 75</w:t>
      </w:r>
    </w:p>
    <w:p w14:paraId="238C1369" w14:textId="77777777" w:rsidR="00317E7A" w:rsidRDefault="00317E7A">
      <w:pPr>
        <w:pStyle w:val="ndice1"/>
        <w:tabs>
          <w:tab w:val="right" w:leader="dot" w:pos="4143"/>
        </w:tabs>
      </w:pPr>
      <w:r>
        <w:t>until, 75</w:t>
      </w:r>
    </w:p>
    <w:p w14:paraId="4FD160E3" w14:textId="77777777" w:rsidR="00317E7A" w:rsidRDefault="00317E7A">
      <w:pPr>
        <w:pStyle w:val="Ttulodendice"/>
        <w:keepNext/>
        <w:tabs>
          <w:tab w:val="right" w:leader="dot" w:pos="4143"/>
        </w:tabs>
        <w:rPr>
          <w:rFonts w:eastAsiaTheme="minorEastAsia" w:cstheme="minorBidi"/>
          <w:b w:val="0"/>
          <w:bCs w:val="0"/>
          <w:noProof/>
        </w:rPr>
      </w:pPr>
      <w:r>
        <w:rPr>
          <w:noProof/>
        </w:rPr>
        <w:t>V</w:t>
      </w:r>
    </w:p>
    <w:p w14:paraId="2E7EB1B8" w14:textId="77777777" w:rsidR="00317E7A" w:rsidRDefault="00317E7A">
      <w:pPr>
        <w:pStyle w:val="ndice1"/>
        <w:tabs>
          <w:tab w:val="right" w:leader="dot" w:pos="4143"/>
        </w:tabs>
      </w:pPr>
      <w:r>
        <w:t>vectors, 55</w:t>
      </w:r>
    </w:p>
    <w:p w14:paraId="4D749DBC" w14:textId="77777777" w:rsidR="00317E7A" w:rsidRDefault="00317E7A">
      <w:pPr>
        <w:pStyle w:val="ndice2"/>
        <w:tabs>
          <w:tab w:val="right" w:leader="dot" w:pos="4143"/>
        </w:tabs>
      </w:pPr>
      <w:r w:rsidRPr="00771E9A">
        <w:rPr>
          <w:lang w:val="en-US"/>
        </w:rPr>
        <w:t>autocorrelation</w:t>
      </w:r>
      <w:r>
        <w:t>, 57, 58</w:t>
      </w:r>
    </w:p>
    <w:p w14:paraId="0DD4107D" w14:textId="77777777" w:rsidR="00317E7A" w:rsidRDefault="00317E7A">
      <w:pPr>
        <w:pStyle w:val="ndice2"/>
        <w:tabs>
          <w:tab w:val="right" w:leader="dot" w:pos="4143"/>
        </w:tabs>
      </w:pPr>
      <w:r w:rsidRPr="00771E9A">
        <w:rPr>
          <w:lang w:val="en-US"/>
        </w:rPr>
        <w:t>complex</w:t>
      </w:r>
      <w:r>
        <w:t>, 60</w:t>
      </w:r>
    </w:p>
    <w:p w14:paraId="1B894110" w14:textId="77777777" w:rsidR="00317E7A" w:rsidRDefault="00317E7A">
      <w:pPr>
        <w:pStyle w:val="ndice2"/>
        <w:tabs>
          <w:tab w:val="right" w:leader="dot" w:pos="4143"/>
        </w:tabs>
      </w:pPr>
      <w:r>
        <w:t>concatenation, 55</w:t>
      </w:r>
    </w:p>
    <w:p w14:paraId="7B91B862" w14:textId="77777777" w:rsidR="00317E7A" w:rsidRDefault="00317E7A">
      <w:pPr>
        <w:pStyle w:val="ndice2"/>
        <w:tabs>
          <w:tab w:val="right" w:leader="dot" w:pos="4143"/>
        </w:tabs>
      </w:pPr>
      <w:r w:rsidRPr="00771E9A">
        <w:rPr>
          <w:lang w:val="en-US"/>
        </w:rPr>
        <w:t>date</w:t>
      </w:r>
      <w:r>
        <w:t>, 64</w:t>
      </w:r>
    </w:p>
    <w:p w14:paraId="205B82F0" w14:textId="77777777" w:rsidR="00317E7A" w:rsidRDefault="00317E7A">
      <w:pPr>
        <w:pStyle w:val="ndice2"/>
        <w:tabs>
          <w:tab w:val="right" w:leader="dot" w:pos="4143"/>
        </w:tabs>
      </w:pPr>
      <w:r w:rsidRPr="00771E9A">
        <w:rPr>
          <w:lang w:val="en-US"/>
        </w:rPr>
        <w:t>integer</w:t>
      </w:r>
      <w:r>
        <w:t>, 62</w:t>
      </w:r>
    </w:p>
    <w:p w14:paraId="71BAE410" w14:textId="77777777" w:rsidR="00317E7A" w:rsidRDefault="00317E7A">
      <w:pPr>
        <w:pStyle w:val="ndice2"/>
        <w:tabs>
          <w:tab w:val="right" w:leader="dot" w:pos="4143"/>
        </w:tabs>
      </w:pPr>
      <w:r>
        <w:t>literals, 55, 62</w:t>
      </w:r>
    </w:p>
    <w:p w14:paraId="29CC2077" w14:textId="77777777" w:rsidR="00317E7A" w:rsidRDefault="00317E7A">
      <w:pPr>
        <w:pStyle w:val="ndice2"/>
        <w:tabs>
          <w:tab w:val="right" w:leader="dot" w:pos="4143"/>
        </w:tabs>
      </w:pPr>
      <w:r>
        <w:t>optimisations, 56, 84</w:t>
      </w:r>
    </w:p>
    <w:p w14:paraId="17064961" w14:textId="77777777" w:rsidR="00317E7A" w:rsidRDefault="00317E7A">
      <w:pPr>
        <w:pStyle w:val="ndice2"/>
        <w:tabs>
          <w:tab w:val="right" w:leader="dot" w:pos="4143"/>
        </w:tabs>
      </w:pPr>
      <w:r w:rsidRPr="00771E9A">
        <w:rPr>
          <w:lang w:val="en-US"/>
        </w:rPr>
        <w:t>safe indexers</w:t>
      </w:r>
      <w:r>
        <w:t>, 66</w:t>
      </w:r>
    </w:p>
    <w:p w14:paraId="6739C10A" w14:textId="77777777" w:rsidR="00317E7A" w:rsidRDefault="00317E7A">
      <w:pPr>
        <w:pStyle w:val="ndice2"/>
        <w:tabs>
          <w:tab w:val="right" w:leader="dot" w:pos="4143"/>
        </w:tabs>
      </w:pPr>
      <w:r w:rsidRPr="00771E9A">
        <w:rPr>
          <w:lang w:val="en-US"/>
        </w:rPr>
        <w:t>slices</w:t>
      </w:r>
      <w:r>
        <w:t>, 65</w:t>
      </w:r>
    </w:p>
    <w:p w14:paraId="2DAF7C51" w14:textId="77777777" w:rsidR="00317E7A" w:rsidRDefault="00317E7A">
      <w:pPr>
        <w:pStyle w:val="Ttulodendice"/>
        <w:keepNext/>
        <w:tabs>
          <w:tab w:val="right" w:leader="dot" w:pos="4143"/>
        </w:tabs>
        <w:rPr>
          <w:rFonts w:eastAsiaTheme="minorEastAsia" w:cstheme="minorBidi"/>
          <w:b w:val="0"/>
          <w:bCs w:val="0"/>
          <w:noProof/>
        </w:rPr>
      </w:pPr>
      <w:r>
        <w:rPr>
          <w:noProof/>
        </w:rPr>
        <w:t>W</w:t>
      </w:r>
    </w:p>
    <w:p w14:paraId="4041078B" w14:textId="77777777" w:rsidR="00317E7A" w:rsidRDefault="00317E7A">
      <w:pPr>
        <w:pStyle w:val="ndice1"/>
        <w:tabs>
          <w:tab w:val="right" w:leader="dot" w:pos="4143"/>
        </w:tabs>
      </w:pPr>
      <w:r>
        <w:t>while, 71</w:t>
      </w:r>
    </w:p>
    <w:p w14:paraId="088CFD5C" w14:textId="77777777" w:rsidR="00317E7A" w:rsidRDefault="00317E7A">
      <w:pPr>
        <w:rPr>
          <w:noProof/>
        </w:rPr>
        <w:sectPr w:rsidR="00317E7A" w:rsidSect="00317E7A">
          <w:type w:val="continuous"/>
          <w:pgSz w:w="11906" w:h="16838" w:code="9"/>
          <w:pgMar w:top="1440" w:right="1440" w:bottom="1440" w:left="1440" w:header="720" w:footer="720" w:gutter="0"/>
          <w:cols w:num="2" w:space="720"/>
          <w:docGrid w:linePitch="360"/>
        </w:sectPr>
      </w:pPr>
    </w:p>
    <w:p w14:paraId="34F87C76" w14:textId="17573B5C" w:rsidR="0095249E" w:rsidRDefault="0095249E">
      <w:r>
        <w:fldChar w:fldCharType="end"/>
      </w:r>
    </w:p>
    <w:sectPr w:rsidR="0095249E" w:rsidSect="00317E7A">
      <w:type w:val="continuous"/>
      <w:pgSz w:w="11906" w:h="16838" w:code="9"/>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F7AB2D4" w14:textId="77777777" w:rsidR="00FC2882" w:rsidRDefault="00FC2882" w:rsidP="00AC268F">
      <w:pPr>
        <w:spacing w:after="0" w:line="240" w:lineRule="auto"/>
      </w:pPr>
      <w:r>
        <w:separator/>
      </w:r>
    </w:p>
  </w:endnote>
  <w:endnote w:type="continuationSeparator" w:id="0">
    <w:p w14:paraId="7645F7D4" w14:textId="77777777" w:rsidR="00FC2882" w:rsidRDefault="00FC2882" w:rsidP="00AC268F">
      <w:pPr>
        <w:spacing w:after="0" w:line="240" w:lineRule="auto"/>
      </w:pPr>
      <w:r>
        <w:continuationSeparator/>
      </w:r>
    </w:p>
  </w:endnote>
  <w:endnote w:type="continuationNotice" w:id="1">
    <w:p w14:paraId="6C28C9E7" w14:textId="77777777" w:rsidR="00FC2882" w:rsidRDefault="00FC2882">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Aptos Serif">
    <w:charset w:val="00"/>
    <w:family w:val="roman"/>
    <w:pitch w:val="variable"/>
    <w:sig w:usb0="A11526FF" w:usb1="C000ECFB" w:usb2="00010000" w:usb3="00000000" w:csb0="0000019F" w:csb1="00000000"/>
  </w:font>
  <w:font w:name="Aptos Black">
    <w:charset w:val="00"/>
    <w:family w:val="swiss"/>
    <w:pitch w:val="variable"/>
    <w:sig w:usb0="20000287" w:usb1="00000003" w:usb2="00000000" w:usb3="00000000" w:csb0="0000019F" w:csb1="00000000"/>
  </w:font>
  <w:font w:name="Segoe UI">
    <w:panose1 w:val="020B0502040204020203"/>
    <w:charset w:val="00"/>
    <w:family w:val="swiss"/>
    <w:pitch w:val="variable"/>
    <w:sig w:usb0="E4002EFF" w:usb1="C000E47F" w:usb2="00000009" w:usb3="00000000" w:csb0="000001FF" w:csb1="00000000"/>
  </w:font>
  <w:font w:name="Consolas">
    <w:panose1 w:val="020B0609020204030204"/>
    <w:charset w:val="00"/>
    <w:family w:val="modern"/>
    <w:pitch w:val="fixed"/>
    <w:sig w:usb0="E00006FF" w:usb1="0000FCFF" w:usb2="00000001" w:usb3="00000000" w:csb0="0000019F" w:csb1="00000000"/>
  </w:font>
  <w:font w:name="Aptos SemiBold">
    <w:charset w:val="00"/>
    <w:family w:val="swiss"/>
    <w:pitch w:val="variable"/>
    <w:sig w:usb0="20000287" w:usb1="00000003" w:usb2="00000000" w:usb3="00000000" w:csb0="0000019F" w:csb1="00000000"/>
  </w:font>
  <w:font w:name="Yu Mincho">
    <w:charset w:val="80"/>
    <w:family w:val="roman"/>
    <w:pitch w:val="variable"/>
    <w:sig w:usb0="800002E7" w:usb1="2AC7FCFF" w:usb2="00000012" w:usb3="00000000" w:csb0="0002009F" w:csb1="00000000"/>
  </w:font>
  <w:font w:name="Cambria Math">
    <w:panose1 w:val="02040503050406030204"/>
    <w:charset w:val="00"/>
    <w:family w:val="roman"/>
    <w:pitch w:val="variable"/>
    <w:sig w:usb0="E00006FF" w:usb1="420024FF" w:usb2="02000000" w:usb3="00000000" w:csb0="0000019F" w:csb1="00000000"/>
  </w:font>
  <w:font w:name="Yu Gothic Light">
    <w:altName w:val="游ゴシック Light"/>
    <w:panose1 w:val="020B0300000000000000"/>
    <w:charset w:val="80"/>
    <w:family w:val="swiss"/>
    <w:pitch w:val="variable"/>
    <w:sig w:usb0="E00002FF" w:usb1="2AC7FDFF" w:usb2="00000016" w:usb3="00000000" w:csb0="0002009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3C33192" w14:textId="77777777" w:rsidR="00AC268F" w:rsidRDefault="00AC268F" w:rsidP="001730EB">
    <w:pPr>
      <w:tabs>
        <w:tab w:val="center" w:pos="4550"/>
        <w:tab w:val="left" w:pos="5818"/>
      </w:tabs>
      <w:spacing w:before="40"/>
      <w:ind w:right="261"/>
      <w:jc w:val="left"/>
      <w:rPr>
        <w:color w:val="222A35" w:themeColor="text2" w:themeShade="80"/>
        <w:szCs w:val="24"/>
      </w:rPr>
    </w:pPr>
    <w:r>
      <w:rPr>
        <w:color w:val="323E4F" w:themeColor="text2" w:themeShade="BF"/>
        <w:szCs w:val="24"/>
      </w:rPr>
      <w:fldChar w:fldCharType="begin"/>
    </w:r>
    <w:r>
      <w:rPr>
        <w:color w:val="323E4F" w:themeColor="text2" w:themeShade="BF"/>
        <w:szCs w:val="24"/>
      </w:rPr>
      <w:instrText>PAGE   \* MERGEFORMAT</w:instrText>
    </w:r>
    <w:r>
      <w:rPr>
        <w:color w:val="323E4F" w:themeColor="text2" w:themeShade="BF"/>
        <w:szCs w:val="24"/>
      </w:rPr>
      <w:fldChar w:fldCharType="separate"/>
    </w:r>
    <w:r>
      <w:rPr>
        <w:color w:val="323E4F" w:themeColor="text2" w:themeShade="BF"/>
        <w:szCs w:val="24"/>
      </w:rPr>
      <w:t>1</w:t>
    </w:r>
    <w:r>
      <w:rPr>
        <w:color w:val="323E4F" w:themeColor="text2" w:themeShade="BF"/>
        <w:szCs w:val="24"/>
      </w:rPr>
      <w:fldChar w:fldCharType="end"/>
    </w:r>
  </w:p>
  <w:p w14:paraId="72515AC5" w14:textId="77777777" w:rsidR="00AC268F" w:rsidRDefault="00AC268F">
    <w:pPr>
      <w:pStyle w:val="Piedepgina"/>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1476437" w14:textId="296AA5EC" w:rsidR="00AC268F" w:rsidRPr="00B013D8" w:rsidRDefault="00AC268F" w:rsidP="001406D4">
    <w:pPr>
      <w:tabs>
        <w:tab w:val="center" w:pos="4550"/>
        <w:tab w:val="left" w:pos="5818"/>
      </w:tabs>
      <w:spacing w:before="40"/>
      <w:ind w:right="261"/>
      <w:jc w:val="right"/>
      <w:rPr>
        <w:color w:val="222A35" w:themeColor="text2" w:themeShade="80"/>
        <w:szCs w:val="24"/>
      </w:rPr>
    </w:pPr>
    <w:r>
      <w:rPr>
        <w:color w:val="323E4F" w:themeColor="text2" w:themeShade="BF"/>
        <w:szCs w:val="24"/>
      </w:rPr>
      <w:fldChar w:fldCharType="begin"/>
    </w:r>
    <w:r>
      <w:rPr>
        <w:color w:val="323E4F" w:themeColor="text2" w:themeShade="BF"/>
        <w:szCs w:val="24"/>
      </w:rPr>
      <w:instrText>PAGE   \* MERGEFORMAT</w:instrText>
    </w:r>
    <w:r>
      <w:rPr>
        <w:color w:val="323E4F" w:themeColor="text2" w:themeShade="BF"/>
        <w:szCs w:val="24"/>
      </w:rPr>
      <w:fldChar w:fldCharType="separate"/>
    </w:r>
    <w:r w:rsidR="00B013D8">
      <w:rPr>
        <w:color w:val="323E4F" w:themeColor="text2" w:themeShade="BF"/>
        <w:szCs w:val="24"/>
      </w:rPr>
      <w:t>i</w:t>
    </w:r>
    <w:r>
      <w:rPr>
        <w:color w:val="323E4F" w:themeColor="text2" w:themeShade="BF"/>
        <w:szCs w:val="24"/>
      </w:rP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1D837BF" w14:textId="77777777" w:rsidR="00137BA7" w:rsidRDefault="00137BA7" w:rsidP="00137BA7">
    <w:pPr>
      <w:tabs>
        <w:tab w:val="center" w:pos="4550"/>
        <w:tab w:val="left" w:pos="5818"/>
      </w:tabs>
      <w:spacing w:before="40"/>
      <w:ind w:right="261"/>
      <w:jc w:val="right"/>
      <w:rPr>
        <w:color w:val="222A35" w:themeColor="text2" w:themeShade="80"/>
        <w:szCs w:val="24"/>
      </w:rPr>
    </w:pPr>
    <w:r>
      <w:rPr>
        <w:color w:val="323E4F" w:themeColor="text2" w:themeShade="BF"/>
        <w:szCs w:val="24"/>
      </w:rPr>
      <w:fldChar w:fldCharType="begin"/>
    </w:r>
    <w:r>
      <w:rPr>
        <w:color w:val="323E4F" w:themeColor="text2" w:themeShade="BF"/>
        <w:szCs w:val="24"/>
      </w:rPr>
      <w:instrText>PAGE   \* MERGEFORMAT</w:instrText>
    </w:r>
    <w:r>
      <w:rPr>
        <w:color w:val="323E4F" w:themeColor="text2" w:themeShade="BF"/>
        <w:szCs w:val="24"/>
      </w:rPr>
      <w:fldChar w:fldCharType="separate"/>
    </w:r>
    <w:r>
      <w:rPr>
        <w:color w:val="323E4F" w:themeColor="text2" w:themeShade="BF"/>
        <w:szCs w:val="24"/>
      </w:rPr>
      <w:t>7</w:t>
    </w:r>
    <w:r>
      <w:rPr>
        <w:color w:val="323E4F" w:themeColor="text2" w:themeShade="BF"/>
        <w:szCs w:val="24"/>
      </w:rPr>
      <w:fldChar w:fldCharType="end"/>
    </w:r>
  </w:p>
  <w:p w14:paraId="3417DDC6" w14:textId="77777777" w:rsidR="005A59FA" w:rsidRDefault="005A59FA">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80353BE" w14:textId="77777777" w:rsidR="00FC2882" w:rsidRDefault="00FC2882" w:rsidP="00AC268F">
      <w:pPr>
        <w:spacing w:after="0" w:line="240" w:lineRule="auto"/>
      </w:pPr>
      <w:r>
        <w:separator/>
      </w:r>
    </w:p>
  </w:footnote>
  <w:footnote w:type="continuationSeparator" w:id="0">
    <w:p w14:paraId="75E9D458" w14:textId="77777777" w:rsidR="00FC2882" w:rsidRDefault="00FC2882" w:rsidP="00AC268F">
      <w:pPr>
        <w:spacing w:after="0" w:line="240" w:lineRule="auto"/>
      </w:pPr>
      <w:r>
        <w:continuationSeparator/>
      </w:r>
    </w:p>
  </w:footnote>
  <w:footnote w:type="continuationNotice" w:id="1">
    <w:p w14:paraId="3784DCBC" w14:textId="77777777" w:rsidR="00FC2882" w:rsidRDefault="00FC2882">
      <w:pPr>
        <w:spacing w:after="0" w:line="240" w:lineRule="auto"/>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E583D73" w14:textId="5C5E3B09" w:rsidR="00FA782C" w:rsidRPr="00137BA7" w:rsidRDefault="00137BA7" w:rsidP="005349C3">
    <w:pPr>
      <w:pStyle w:val="Encabezado"/>
      <w:jc w:val="center"/>
      <w:rPr>
        <w:rFonts w:ascii="Aptos SemiBold" w:hAnsi="Aptos SemiBold"/>
        <w:smallCaps/>
        <w:color w:val="909090"/>
      </w:rPr>
    </w:pPr>
    <w:r w:rsidRPr="00137BA7">
      <w:rPr>
        <w:rFonts w:ascii="Aptos SemiBold" w:hAnsi="Aptos SemiBold"/>
        <w:smallCaps/>
        <w:color w:val="909090"/>
      </w:rPr>
      <w:t>The Austra Language</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C384ED4" w14:textId="4CC44565" w:rsidR="00FA782C" w:rsidRDefault="00815786" w:rsidP="00815786">
    <w:pPr>
      <w:pStyle w:val="Encabezado"/>
      <w:jc w:val="center"/>
    </w:pPr>
    <w:r w:rsidRPr="00815786">
      <w:rPr>
        <w:rFonts w:ascii="Aptos SemiBold" w:hAnsi="Aptos SemiBold"/>
        <w:smallCaps/>
        <w:color w:val="909090"/>
      </w:rPr>
      <w:t>The Austra Language</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D96303E" w14:textId="77777777" w:rsidR="00815786" w:rsidRPr="00137BA7" w:rsidRDefault="00815786" w:rsidP="00137BA7">
    <w:pPr>
      <w:pStyle w:val="Encabezado"/>
      <w:jc w:val="center"/>
      <w:rPr>
        <w:rFonts w:ascii="Aptos SemiBold" w:hAnsi="Aptos SemiBold"/>
        <w:smallCaps/>
        <w:color w:val="909090"/>
      </w:rPr>
    </w:pPr>
    <w:r>
      <w:rPr>
        <w:rFonts w:ascii="Aptos SemiBold" w:hAnsi="Aptos SemiBold"/>
        <w:smallCaps/>
        <w:color w:val="909090"/>
      </w:rPr>
      <w:t>Welcome to Austra</w:t>
    </w:r>
  </w:p>
  <w:p w14:paraId="75C57F14" w14:textId="77777777" w:rsidR="005A59FA" w:rsidRDefault="005A59FA">
    <w:pPr>
      <w:pStyle w:val="Encabezado"/>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1FB68A" w14:textId="77777777" w:rsidR="005A59FA" w:rsidRDefault="00815786" w:rsidP="00815786">
    <w:pPr>
      <w:pStyle w:val="Encabezado"/>
      <w:jc w:val="center"/>
    </w:pPr>
    <w:r w:rsidRPr="00815786">
      <w:rPr>
        <w:rFonts w:ascii="Aptos SemiBold" w:hAnsi="Aptos SemiBold"/>
        <w:smallCaps/>
        <w:color w:val="909090"/>
      </w:rPr>
      <w:t xml:space="preserve">Language </w:t>
    </w:r>
    <w:r w:rsidR="0099792C">
      <w:rPr>
        <w:rFonts w:ascii="Aptos SemiBold" w:hAnsi="Aptos SemiBold"/>
        <w:smallCaps/>
        <w:color w:val="909090"/>
      </w:rPr>
      <w:t>o</w:t>
    </w:r>
    <w:r w:rsidRPr="00815786">
      <w:rPr>
        <w:rFonts w:ascii="Aptos SemiBold" w:hAnsi="Aptos SemiBold"/>
        <w:smallCaps/>
        <w:color w:val="909090"/>
      </w:rPr>
      <w:t>verview</w:t>
    </w: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0ECCDC1" w14:textId="77777777" w:rsidR="005A59FA" w:rsidRDefault="0099792C" w:rsidP="00815786">
    <w:pPr>
      <w:pStyle w:val="Encabezado"/>
      <w:jc w:val="center"/>
    </w:pPr>
    <w:r>
      <w:rPr>
        <w:rFonts w:ascii="Aptos SemiBold" w:hAnsi="Aptos SemiBold"/>
        <w:smallCaps/>
        <w:color w:val="909090"/>
      </w:rPr>
      <w:t>Primitive types</w:t>
    </w: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8E9790" w14:textId="77777777" w:rsidR="005A59FA" w:rsidRDefault="0099792C" w:rsidP="00815786">
    <w:pPr>
      <w:pStyle w:val="Encabezado"/>
      <w:jc w:val="center"/>
    </w:pPr>
    <w:r>
      <w:rPr>
        <w:rFonts w:ascii="Aptos SemiBold" w:hAnsi="Aptos SemiBold"/>
        <w:smallCaps/>
        <w:color w:val="909090"/>
      </w:rPr>
      <w:t>Definitions</w:t>
    </w:r>
  </w:p>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0227EBE" w14:textId="77777777" w:rsidR="005A59FA" w:rsidRDefault="0099792C" w:rsidP="00815786">
    <w:pPr>
      <w:pStyle w:val="Encabezado"/>
      <w:jc w:val="center"/>
    </w:pPr>
    <w:r>
      <w:rPr>
        <w:rFonts w:ascii="Aptos SemiBold" w:hAnsi="Aptos SemiBold"/>
        <w:smallCaps/>
        <w:color w:val="909090"/>
      </w:rPr>
      <w:t>Lambda functions</w:t>
    </w:r>
  </w:p>
</w:hdr>
</file>

<file path=word/header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BEE30B1" w14:textId="77777777" w:rsidR="005A59FA" w:rsidRDefault="0099792C" w:rsidP="00815786">
    <w:pPr>
      <w:pStyle w:val="Encabezado"/>
      <w:jc w:val="center"/>
    </w:pPr>
    <w:r>
      <w:rPr>
        <w:rFonts w:ascii="Aptos SemiBold" w:hAnsi="Aptos SemiBold"/>
        <w:smallCaps/>
        <w:color w:val="909090"/>
      </w:rPr>
      <w:t>Time series</w:t>
    </w:r>
  </w:p>
</w:hdr>
</file>

<file path=word/header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CD3B00C" w14:textId="77777777" w:rsidR="005A59FA" w:rsidRDefault="0099792C" w:rsidP="00815786">
    <w:pPr>
      <w:pStyle w:val="Encabezado"/>
      <w:jc w:val="center"/>
    </w:pPr>
    <w:r>
      <w:rPr>
        <w:rFonts w:ascii="Aptos SemiBold" w:hAnsi="Aptos SemiBold"/>
        <w:smallCaps/>
        <w:color w:val="909090"/>
      </w:rPr>
      <w:t>Vectors</w:t>
    </w:r>
  </w:p>
</w:hdr>
</file>

<file path=word/header1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497F212" w14:textId="77777777" w:rsidR="005A59FA" w:rsidRDefault="0099792C" w:rsidP="00815786">
    <w:pPr>
      <w:pStyle w:val="Encabezado"/>
      <w:jc w:val="center"/>
    </w:pPr>
    <w:r>
      <w:rPr>
        <w:rFonts w:ascii="Aptos SemiBold" w:hAnsi="Aptos SemiBold"/>
        <w:smallCaps/>
        <w:color w:val="909090"/>
      </w:rPr>
      <w:t>Sequences</w:t>
    </w:r>
  </w:p>
</w:hdr>
</file>

<file path=word/header1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1DA3C1" w14:textId="77777777" w:rsidR="005A59FA" w:rsidRDefault="0099792C" w:rsidP="00815786">
    <w:pPr>
      <w:pStyle w:val="Encabezado"/>
      <w:jc w:val="center"/>
    </w:pPr>
    <w:r>
      <w:rPr>
        <w:rFonts w:ascii="Aptos SemiBold" w:hAnsi="Aptos SemiBold"/>
        <w:smallCaps/>
        <w:color w:val="909090"/>
      </w:rPr>
      <w:t>Matrices</w:t>
    </w:r>
  </w:p>
</w:hdr>
</file>

<file path=word/header1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10916D6" w14:textId="77777777" w:rsidR="005A59FA" w:rsidRDefault="0099792C" w:rsidP="00815786">
    <w:pPr>
      <w:pStyle w:val="Encabezado"/>
      <w:jc w:val="center"/>
    </w:pPr>
    <w:r>
      <w:rPr>
        <w:rFonts w:ascii="Aptos SemiBold" w:hAnsi="Aptos SemiBold"/>
        <w:smallCaps/>
        <w:color w:val="909090"/>
      </w:rPr>
      <w:t>List comprehensions</w:t>
    </w:r>
  </w:p>
</w:hdr>
</file>

<file path=word/header1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E6A335B" w14:textId="77777777" w:rsidR="005A59FA" w:rsidRDefault="0099792C" w:rsidP="00815786">
    <w:pPr>
      <w:pStyle w:val="Encabezado"/>
      <w:jc w:val="center"/>
    </w:pPr>
    <w:r>
      <w:rPr>
        <w:rFonts w:ascii="Aptos SemiBold" w:hAnsi="Aptos SemiBold"/>
        <w:smallCaps/>
        <w:color w:val="909090"/>
      </w:rPr>
      <w:t>Splines</w:t>
    </w:r>
  </w:p>
</w:hdr>
</file>

<file path=word/header1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758DBD9" w14:textId="49157DD9" w:rsidR="00C92726" w:rsidRPr="0011551E" w:rsidRDefault="00C92726" w:rsidP="00815786">
    <w:pPr>
      <w:pStyle w:val="Encabezado"/>
      <w:jc w:val="center"/>
    </w:pPr>
    <w:r w:rsidRPr="0011551E">
      <w:rPr>
        <w:rFonts w:ascii="Aptos SemiBold" w:hAnsi="Aptos SemiBold"/>
        <w:smallCaps/>
        <w:color w:val="909090"/>
      </w:rPr>
      <w:t>Models</w:t>
    </w:r>
  </w:p>
</w:hdr>
</file>

<file path=word/header1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3F271C2" w14:textId="629AE1B6" w:rsidR="005A59FA" w:rsidRPr="00643971" w:rsidRDefault="005A59FA" w:rsidP="00643971">
    <w:pPr>
      <w:pStyle w:val="Encabezado"/>
    </w:pPr>
  </w:p>
</w:hdr>
</file>

<file path=word/header1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8C839FA" w14:textId="77777777" w:rsidR="005A59FA" w:rsidRDefault="005A59FA">
    <w:pPr>
      <w:pStyle w:val="Encabezad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63F30C9"/>
    <w:multiLevelType w:val="multilevel"/>
    <w:tmpl w:val="B61E20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18977E27"/>
    <w:multiLevelType w:val="multilevel"/>
    <w:tmpl w:val="F942F25C"/>
    <w:lvl w:ilvl="0">
      <w:start w:val="1"/>
      <w:numFmt w:val="bullet"/>
      <w:lvlText w:val=""/>
      <w:lvlJc w:val="left"/>
      <w:pPr>
        <w:tabs>
          <w:tab w:val="num" w:pos="240"/>
        </w:tabs>
        <w:ind w:left="240" w:hanging="360"/>
      </w:pPr>
      <w:rPr>
        <w:rFonts w:ascii="Symbol" w:hAnsi="Symbol" w:hint="default"/>
        <w:sz w:val="20"/>
      </w:rPr>
    </w:lvl>
    <w:lvl w:ilvl="1" w:tentative="1">
      <w:start w:val="1"/>
      <w:numFmt w:val="bullet"/>
      <w:lvlText w:val=""/>
      <w:lvlJc w:val="left"/>
      <w:pPr>
        <w:tabs>
          <w:tab w:val="num" w:pos="960"/>
        </w:tabs>
        <w:ind w:left="960" w:hanging="360"/>
      </w:pPr>
      <w:rPr>
        <w:rFonts w:ascii="Symbol" w:hAnsi="Symbol" w:hint="default"/>
        <w:sz w:val="20"/>
      </w:rPr>
    </w:lvl>
    <w:lvl w:ilvl="2" w:tentative="1">
      <w:start w:val="1"/>
      <w:numFmt w:val="bullet"/>
      <w:lvlText w:val=""/>
      <w:lvlJc w:val="left"/>
      <w:pPr>
        <w:tabs>
          <w:tab w:val="num" w:pos="1680"/>
        </w:tabs>
        <w:ind w:left="1680" w:hanging="360"/>
      </w:pPr>
      <w:rPr>
        <w:rFonts w:ascii="Symbol" w:hAnsi="Symbol" w:hint="default"/>
        <w:sz w:val="20"/>
      </w:rPr>
    </w:lvl>
    <w:lvl w:ilvl="3" w:tentative="1">
      <w:start w:val="1"/>
      <w:numFmt w:val="bullet"/>
      <w:lvlText w:val=""/>
      <w:lvlJc w:val="left"/>
      <w:pPr>
        <w:tabs>
          <w:tab w:val="num" w:pos="2400"/>
        </w:tabs>
        <w:ind w:left="2400" w:hanging="360"/>
      </w:pPr>
      <w:rPr>
        <w:rFonts w:ascii="Symbol" w:hAnsi="Symbol" w:hint="default"/>
        <w:sz w:val="20"/>
      </w:rPr>
    </w:lvl>
    <w:lvl w:ilvl="4" w:tentative="1">
      <w:start w:val="1"/>
      <w:numFmt w:val="bullet"/>
      <w:lvlText w:val=""/>
      <w:lvlJc w:val="left"/>
      <w:pPr>
        <w:tabs>
          <w:tab w:val="num" w:pos="3120"/>
        </w:tabs>
        <w:ind w:left="3120" w:hanging="360"/>
      </w:pPr>
      <w:rPr>
        <w:rFonts w:ascii="Symbol" w:hAnsi="Symbol" w:hint="default"/>
        <w:sz w:val="20"/>
      </w:rPr>
    </w:lvl>
    <w:lvl w:ilvl="5" w:tentative="1">
      <w:start w:val="1"/>
      <w:numFmt w:val="bullet"/>
      <w:lvlText w:val=""/>
      <w:lvlJc w:val="left"/>
      <w:pPr>
        <w:tabs>
          <w:tab w:val="num" w:pos="3840"/>
        </w:tabs>
        <w:ind w:left="3840" w:hanging="360"/>
      </w:pPr>
      <w:rPr>
        <w:rFonts w:ascii="Symbol" w:hAnsi="Symbol" w:hint="default"/>
        <w:sz w:val="20"/>
      </w:rPr>
    </w:lvl>
    <w:lvl w:ilvl="6" w:tentative="1">
      <w:start w:val="1"/>
      <w:numFmt w:val="bullet"/>
      <w:lvlText w:val=""/>
      <w:lvlJc w:val="left"/>
      <w:pPr>
        <w:tabs>
          <w:tab w:val="num" w:pos="4560"/>
        </w:tabs>
        <w:ind w:left="4560" w:hanging="360"/>
      </w:pPr>
      <w:rPr>
        <w:rFonts w:ascii="Symbol" w:hAnsi="Symbol" w:hint="default"/>
        <w:sz w:val="20"/>
      </w:rPr>
    </w:lvl>
    <w:lvl w:ilvl="7" w:tentative="1">
      <w:start w:val="1"/>
      <w:numFmt w:val="bullet"/>
      <w:lvlText w:val=""/>
      <w:lvlJc w:val="left"/>
      <w:pPr>
        <w:tabs>
          <w:tab w:val="num" w:pos="5280"/>
        </w:tabs>
        <w:ind w:left="5280" w:hanging="360"/>
      </w:pPr>
      <w:rPr>
        <w:rFonts w:ascii="Symbol" w:hAnsi="Symbol" w:hint="default"/>
        <w:sz w:val="20"/>
      </w:rPr>
    </w:lvl>
    <w:lvl w:ilvl="8" w:tentative="1">
      <w:start w:val="1"/>
      <w:numFmt w:val="bullet"/>
      <w:lvlText w:val=""/>
      <w:lvlJc w:val="left"/>
      <w:pPr>
        <w:tabs>
          <w:tab w:val="num" w:pos="6000"/>
        </w:tabs>
        <w:ind w:left="6000" w:hanging="360"/>
      </w:pPr>
      <w:rPr>
        <w:rFonts w:ascii="Symbol" w:hAnsi="Symbol" w:hint="default"/>
        <w:sz w:val="20"/>
      </w:rPr>
    </w:lvl>
  </w:abstractNum>
  <w:abstractNum w:abstractNumId="2" w15:restartNumberingAfterBreak="0">
    <w:nsid w:val="1C6C00B3"/>
    <w:multiLevelType w:val="hybridMultilevel"/>
    <w:tmpl w:val="27EC044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 w15:restartNumberingAfterBreak="0">
    <w:nsid w:val="20650697"/>
    <w:multiLevelType w:val="multilevel"/>
    <w:tmpl w:val="135622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 w15:restartNumberingAfterBreak="0">
    <w:nsid w:val="239E14D7"/>
    <w:multiLevelType w:val="multilevel"/>
    <w:tmpl w:val="5448E0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 w15:restartNumberingAfterBreak="0">
    <w:nsid w:val="23E66454"/>
    <w:multiLevelType w:val="multilevel"/>
    <w:tmpl w:val="FB54818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27981D35"/>
    <w:multiLevelType w:val="multilevel"/>
    <w:tmpl w:val="3E70C6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 w15:restartNumberingAfterBreak="0">
    <w:nsid w:val="2D1B2504"/>
    <w:multiLevelType w:val="hybridMultilevel"/>
    <w:tmpl w:val="A45CE4DC"/>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8" w15:restartNumberingAfterBreak="0">
    <w:nsid w:val="2FED457A"/>
    <w:multiLevelType w:val="multilevel"/>
    <w:tmpl w:val="BE7C4E16"/>
    <w:lvl w:ilvl="0">
      <w:start w:val="1"/>
      <w:numFmt w:val="bullet"/>
      <w:lvlText w:val=""/>
      <w:lvlJc w:val="left"/>
      <w:pPr>
        <w:tabs>
          <w:tab w:val="num" w:pos="720"/>
        </w:tabs>
        <w:ind w:left="720" w:hanging="360"/>
      </w:pPr>
      <w:rPr>
        <w:rFonts w:ascii="Symbol" w:hAnsi="Symbol" w:hint="default"/>
        <w:sz w:val="20"/>
      </w:rPr>
    </w:lvl>
    <w:lvl w:ilvl="1">
      <w:start w:val="64"/>
      <w:numFmt w:val="bullet"/>
      <w:lvlText w:val=""/>
      <w:lvlJc w:val="left"/>
      <w:pPr>
        <w:ind w:left="1440" w:hanging="360"/>
      </w:pPr>
      <w:rPr>
        <w:rFonts w:ascii="Wingdings" w:eastAsiaTheme="minorHAnsi" w:hAnsi="Wingdings" w:cstheme="minorBidi" w:hint="default"/>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 w15:restartNumberingAfterBreak="0">
    <w:nsid w:val="32E949B6"/>
    <w:multiLevelType w:val="hybridMultilevel"/>
    <w:tmpl w:val="C1267280"/>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0" w15:restartNumberingAfterBreak="0">
    <w:nsid w:val="368266E8"/>
    <w:multiLevelType w:val="hybridMultilevel"/>
    <w:tmpl w:val="4F501ED0"/>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1" w15:restartNumberingAfterBreak="0">
    <w:nsid w:val="3A201CB8"/>
    <w:multiLevelType w:val="hybridMultilevel"/>
    <w:tmpl w:val="F8E87FA4"/>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2" w15:restartNumberingAfterBreak="0">
    <w:nsid w:val="3B027376"/>
    <w:multiLevelType w:val="hybridMultilevel"/>
    <w:tmpl w:val="B87AB53C"/>
    <w:lvl w:ilvl="0" w:tplc="08090001">
      <w:start w:val="1"/>
      <w:numFmt w:val="bullet"/>
      <w:lvlText w:val=""/>
      <w:lvlJc w:val="left"/>
      <w:pPr>
        <w:ind w:left="360" w:hanging="360"/>
      </w:pPr>
      <w:rPr>
        <w:rFonts w:ascii="Symbol" w:hAnsi="Symbol" w:hint="default"/>
      </w:rPr>
    </w:lvl>
    <w:lvl w:ilvl="1" w:tplc="08090003" w:tentative="1">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13" w15:restartNumberingAfterBreak="0">
    <w:nsid w:val="451F0441"/>
    <w:multiLevelType w:val="multilevel"/>
    <w:tmpl w:val="CEE0182A"/>
    <w:lvl w:ilvl="0">
      <w:start w:val="1"/>
      <w:numFmt w:val="bullet"/>
      <w:lvlText w:val=""/>
      <w:lvlJc w:val="left"/>
      <w:pPr>
        <w:tabs>
          <w:tab w:val="num" w:pos="720"/>
        </w:tabs>
        <w:ind w:left="720" w:hanging="360"/>
      </w:pPr>
      <w:rPr>
        <w:rFonts w:ascii="Symbol" w:hAnsi="Symbol" w:hint="default"/>
        <w:sz w:val="20"/>
      </w:rPr>
    </w:lvl>
    <w:lvl w:ilvl="1">
      <w:numFmt w:val="bullet"/>
      <w:lvlText w:val="-"/>
      <w:lvlJc w:val="left"/>
      <w:pPr>
        <w:ind w:left="1440" w:hanging="360"/>
      </w:pPr>
      <w:rPr>
        <w:rFonts w:ascii="Courier New" w:eastAsia="Times New Roman" w:hAnsi="Courier New" w:cs="Courier New" w:hint="default"/>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 w15:restartNumberingAfterBreak="0">
    <w:nsid w:val="61217B8F"/>
    <w:multiLevelType w:val="multilevel"/>
    <w:tmpl w:val="CFA80A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 w15:restartNumberingAfterBreak="0">
    <w:nsid w:val="65DF59A3"/>
    <w:multiLevelType w:val="multilevel"/>
    <w:tmpl w:val="FB54818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67AB5741"/>
    <w:multiLevelType w:val="hybridMultilevel"/>
    <w:tmpl w:val="277E58FE"/>
    <w:lvl w:ilvl="0" w:tplc="08090001">
      <w:start w:val="1"/>
      <w:numFmt w:val="bullet"/>
      <w:lvlText w:val=""/>
      <w:lvlJc w:val="left"/>
      <w:pPr>
        <w:ind w:left="360" w:hanging="360"/>
      </w:pPr>
      <w:rPr>
        <w:rFonts w:ascii="Symbol" w:hAnsi="Symbol" w:hint="default"/>
      </w:rPr>
    </w:lvl>
    <w:lvl w:ilvl="1" w:tplc="08090003" w:tentative="1">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17" w15:restartNumberingAfterBreak="0">
    <w:nsid w:val="6FA60962"/>
    <w:multiLevelType w:val="multilevel"/>
    <w:tmpl w:val="5FDCE2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8" w15:restartNumberingAfterBreak="0">
    <w:nsid w:val="75B334AD"/>
    <w:multiLevelType w:val="multilevel"/>
    <w:tmpl w:val="350450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9" w15:restartNumberingAfterBreak="0">
    <w:nsid w:val="7EE61E8F"/>
    <w:multiLevelType w:val="multilevel"/>
    <w:tmpl w:val="FB940B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1424688764">
    <w:abstractNumId w:val="15"/>
  </w:num>
  <w:num w:numId="2" w16cid:durableId="1083992857">
    <w:abstractNumId w:val="6"/>
  </w:num>
  <w:num w:numId="3" w16cid:durableId="1979870541">
    <w:abstractNumId w:val="17"/>
  </w:num>
  <w:num w:numId="4" w16cid:durableId="1813329419">
    <w:abstractNumId w:val="19"/>
  </w:num>
  <w:num w:numId="5" w16cid:durableId="15356433">
    <w:abstractNumId w:val="13"/>
  </w:num>
  <w:num w:numId="6" w16cid:durableId="1269117756">
    <w:abstractNumId w:val="0"/>
  </w:num>
  <w:num w:numId="7" w16cid:durableId="1986162175">
    <w:abstractNumId w:val="8"/>
  </w:num>
  <w:num w:numId="8" w16cid:durableId="849684011">
    <w:abstractNumId w:val="4"/>
  </w:num>
  <w:num w:numId="9" w16cid:durableId="575672021">
    <w:abstractNumId w:val="5"/>
  </w:num>
  <w:num w:numId="10" w16cid:durableId="779254861">
    <w:abstractNumId w:val="1"/>
  </w:num>
  <w:num w:numId="11" w16cid:durableId="1140074455">
    <w:abstractNumId w:val="14"/>
  </w:num>
  <w:num w:numId="12" w16cid:durableId="950864840">
    <w:abstractNumId w:val="7"/>
  </w:num>
  <w:num w:numId="13" w16cid:durableId="743452458">
    <w:abstractNumId w:val="3"/>
  </w:num>
  <w:num w:numId="14" w16cid:durableId="936058385">
    <w:abstractNumId w:val="11"/>
  </w:num>
  <w:num w:numId="15" w16cid:durableId="1237008235">
    <w:abstractNumId w:val="9"/>
  </w:num>
  <w:num w:numId="16" w16cid:durableId="524751940">
    <w:abstractNumId w:val="12"/>
  </w:num>
  <w:num w:numId="17" w16cid:durableId="1730036522">
    <w:abstractNumId w:val="16"/>
  </w:num>
  <w:num w:numId="18" w16cid:durableId="1909068795">
    <w:abstractNumId w:val="18"/>
  </w:num>
  <w:num w:numId="19" w16cid:durableId="1561401612">
    <w:abstractNumId w:val="2"/>
  </w:num>
  <w:num w:numId="20" w16cid:durableId="1832721167">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displayBackgroundShape/>
  <w:defaultTabStop w:val="720"/>
  <w:autoHyphenation/>
  <w:hyphenationZone w:val="425"/>
  <w:evenAndOddHeaders/>
  <w:characterSpacingControl w:val="doNotCompres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D233F"/>
    <w:rsid w:val="000007B5"/>
    <w:rsid w:val="00000FBF"/>
    <w:rsid w:val="0000237F"/>
    <w:rsid w:val="000030DF"/>
    <w:rsid w:val="0000443E"/>
    <w:rsid w:val="00005470"/>
    <w:rsid w:val="0000636E"/>
    <w:rsid w:val="00007066"/>
    <w:rsid w:val="000106DE"/>
    <w:rsid w:val="000118EC"/>
    <w:rsid w:val="00011AA3"/>
    <w:rsid w:val="00011C3D"/>
    <w:rsid w:val="00012301"/>
    <w:rsid w:val="000133B3"/>
    <w:rsid w:val="00015B30"/>
    <w:rsid w:val="00015D02"/>
    <w:rsid w:val="00016C29"/>
    <w:rsid w:val="00017CA2"/>
    <w:rsid w:val="00020026"/>
    <w:rsid w:val="00020B33"/>
    <w:rsid w:val="000219FA"/>
    <w:rsid w:val="00022595"/>
    <w:rsid w:val="0002386E"/>
    <w:rsid w:val="000239E0"/>
    <w:rsid w:val="00027720"/>
    <w:rsid w:val="000300F9"/>
    <w:rsid w:val="00031B65"/>
    <w:rsid w:val="00033775"/>
    <w:rsid w:val="00037414"/>
    <w:rsid w:val="000405EA"/>
    <w:rsid w:val="00040AF5"/>
    <w:rsid w:val="00040C94"/>
    <w:rsid w:val="000420C0"/>
    <w:rsid w:val="000420ED"/>
    <w:rsid w:val="0004244D"/>
    <w:rsid w:val="00042F55"/>
    <w:rsid w:val="0005034C"/>
    <w:rsid w:val="00050C55"/>
    <w:rsid w:val="00051E2E"/>
    <w:rsid w:val="00051FA8"/>
    <w:rsid w:val="000547FF"/>
    <w:rsid w:val="00054F16"/>
    <w:rsid w:val="00056CEF"/>
    <w:rsid w:val="00060D86"/>
    <w:rsid w:val="00061F54"/>
    <w:rsid w:val="00064F24"/>
    <w:rsid w:val="00067FBE"/>
    <w:rsid w:val="000704E1"/>
    <w:rsid w:val="00073949"/>
    <w:rsid w:val="00073C31"/>
    <w:rsid w:val="000744F0"/>
    <w:rsid w:val="0007613A"/>
    <w:rsid w:val="0007625E"/>
    <w:rsid w:val="00077A16"/>
    <w:rsid w:val="000835B4"/>
    <w:rsid w:val="0008367F"/>
    <w:rsid w:val="00085FBB"/>
    <w:rsid w:val="00086BAD"/>
    <w:rsid w:val="0008748E"/>
    <w:rsid w:val="00087870"/>
    <w:rsid w:val="00090224"/>
    <w:rsid w:val="00091AE3"/>
    <w:rsid w:val="00091B3D"/>
    <w:rsid w:val="00091DE4"/>
    <w:rsid w:val="0009443E"/>
    <w:rsid w:val="000952D2"/>
    <w:rsid w:val="0009715E"/>
    <w:rsid w:val="000A1542"/>
    <w:rsid w:val="000A193C"/>
    <w:rsid w:val="000A3B56"/>
    <w:rsid w:val="000A4516"/>
    <w:rsid w:val="000A46BE"/>
    <w:rsid w:val="000A5097"/>
    <w:rsid w:val="000A51E8"/>
    <w:rsid w:val="000A5484"/>
    <w:rsid w:val="000A794F"/>
    <w:rsid w:val="000A7AC3"/>
    <w:rsid w:val="000B1403"/>
    <w:rsid w:val="000B1460"/>
    <w:rsid w:val="000B28D8"/>
    <w:rsid w:val="000B3A87"/>
    <w:rsid w:val="000B51AF"/>
    <w:rsid w:val="000B5FE6"/>
    <w:rsid w:val="000B674A"/>
    <w:rsid w:val="000C2C9C"/>
    <w:rsid w:val="000C40CE"/>
    <w:rsid w:val="000C58D3"/>
    <w:rsid w:val="000C64E6"/>
    <w:rsid w:val="000C7767"/>
    <w:rsid w:val="000D01C8"/>
    <w:rsid w:val="000D0C6A"/>
    <w:rsid w:val="000D0D27"/>
    <w:rsid w:val="000D2090"/>
    <w:rsid w:val="000D2C2F"/>
    <w:rsid w:val="000D2C7F"/>
    <w:rsid w:val="000D3684"/>
    <w:rsid w:val="000D45B1"/>
    <w:rsid w:val="000D4F3B"/>
    <w:rsid w:val="000D55BD"/>
    <w:rsid w:val="000D5609"/>
    <w:rsid w:val="000D5A4F"/>
    <w:rsid w:val="000D6102"/>
    <w:rsid w:val="000D78BF"/>
    <w:rsid w:val="000E157E"/>
    <w:rsid w:val="000E2D0B"/>
    <w:rsid w:val="000E32AE"/>
    <w:rsid w:val="000E3AA2"/>
    <w:rsid w:val="000E6E81"/>
    <w:rsid w:val="000E70DA"/>
    <w:rsid w:val="000F0C51"/>
    <w:rsid w:val="000F26CD"/>
    <w:rsid w:val="000F304A"/>
    <w:rsid w:val="000F3AA7"/>
    <w:rsid w:val="000F5788"/>
    <w:rsid w:val="000F6040"/>
    <w:rsid w:val="000F668D"/>
    <w:rsid w:val="000F7394"/>
    <w:rsid w:val="000F7B49"/>
    <w:rsid w:val="00101FAD"/>
    <w:rsid w:val="0010264B"/>
    <w:rsid w:val="001050E2"/>
    <w:rsid w:val="001060E5"/>
    <w:rsid w:val="00106B4D"/>
    <w:rsid w:val="00106F1A"/>
    <w:rsid w:val="00106FB1"/>
    <w:rsid w:val="001076F6"/>
    <w:rsid w:val="00114CBE"/>
    <w:rsid w:val="00114EA9"/>
    <w:rsid w:val="0011551E"/>
    <w:rsid w:val="00117AE4"/>
    <w:rsid w:val="00121FE9"/>
    <w:rsid w:val="001241FD"/>
    <w:rsid w:val="001247D7"/>
    <w:rsid w:val="00124E51"/>
    <w:rsid w:val="001252CC"/>
    <w:rsid w:val="0012669B"/>
    <w:rsid w:val="00127933"/>
    <w:rsid w:val="001301FA"/>
    <w:rsid w:val="00130358"/>
    <w:rsid w:val="00134710"/>
    <w:rsid w:val="001375D4"/>
    <w:rsid w:val="00137BA7"/>
    <w:rsid w:val="001401AC"/>
    <w:rsid w:val="001406D4"/>
    <w:rsid w:val="00140974"/>
    <w:rsid w:val="00140BF5"/>
    <w:rsid w:val="00140C1C"/>
    <w:rsid w:val="001414CC"/>
    <w:rsid w:val="001414D6"/>
    <w:rsid w:val="00142BDD"/>
    <w:rsid w:val="00143E5F"/>
    <w:rsid w:val="0014489A"/>
    <w:rsid w:val="00145042"/>
    <w:rsid w:val="00145D68"/>
    <w:rsid w:val="00146F98"/>
    <w:rsid w:val="00147B30"/>
    <w:rsid w:val="00150908"/>
    <w:rsid w:val="00152B40"/>
    <w:rsid w:val="001536D0"/>
    <w:rsid w:val="00153FE8"/>
    <w:rsid w:val="0015565D"/>
    <w:rsid w:val="0015675F"/>
    <w:rsid w:val="00157778"/>
    <w:rsid w:val="00161434"/>
    <w:rsid w:val="00163C82"/>
    <w:rsid w:val="00165409"/>
    <w:rsid w:val="00167330"/>
    <w:rsid w:val="00167A51"/>
    <w:rsid w:val="001729F2"/>
    <w:rsid w:val="001730EB"/>
    <w:rsid w:val="00174D98"/>
    <w:rsid w:val="0017621E"/>
    <w:rsid w:val="001762C0"/>
    <w:rsid w:val="00180CEC"/>
    <w:rsid w:val="00183776"/>
    <w:rsid w:val="00183C66"/>
    <w:rsid w:val="00183F3C"/>
    <w:rsid w:val="001840D9"/>
    <w:rsid w:val="0018427C"/>
    <w:rsid w:val="0018676A"/>
    <w:rsid w:val="00190C3D"/>
    <w:rsid w:val="00191122"/>
    <w:rsid w:val="00191E7E"/>
    <w:rsid w:val="00192BF1"/>
    <w:rsid w:val="00192F98"/>
    <w:rsid w:val="00194934"/>
    <w:rsid w:val="00194C34"/>
    <w:rsid w:val="00195265"/>
    <w:rsid w:val="001966E2"/>
    <w:rsid w:val="00197D2B"/>
    <w:rsid w:val="001A11C3"/>
    <w:rsid w:val="001A1D68"/>
    <w:rsid w:val="001A25F9"/>
    <w:rsid w:val="001A27C0"/>
    <w:rsid w:val="001A2C5D"/>
    <w:rsid w:val="001A4B26"/>
    <w:rsid w:val="001A6575"/>
    <w:rsid w:val="001A6B13"/>
    <w:rsid w:val="001B043E"/>
    <w:rsid w:val="001B0E20"/>
    <w:rsid w:val="001B0E30"/>
    <w:rsid w:val="001B25D1"/>
    <w:rsid w:val="001B2BBE"/>
    <w:rsid w:val="001B4169"/>
    <w:rsid w:val="001B45B9"/>
    <w:rsid w:val="001B484D"/>
    <w:rsid w:val="001B5772"/>
    <w:rsid w:val="001B6F1E"/>
    <w:rsid w:val="001B7A2A"/>
    <w:rsid w:val="001C109C"/>
    <w:rsid w:val="001C4FAE"/>
    <w:rsid w:val="001C5C4A"/>
    <w:rsid w:val="001D12A9"/>
    <w:rsid w:val="001D2E06"/>
    <w:rsid w:val="001D4743"/>
    <w:rsid w:val="001D51AE"/>
    <w:rsid w:val="001D65F3"/>
    <w:rsid w:val="001D6875"/>
    <w:rsid w:val="001D7FA0"/>
    <w:rsid w:val="001E0131"/>
    <w:rsid w:val="001E057B"/>
    <w:rsid w:val="001E2075"/>
    <w:rsid w:val="001E2602"/>
    <w:rsid w:val="001E2DA2"/>
    <w:rsid w:val="001E490B"/>
    <w:rsid w:val="001E75A0"/>
    <w:rsid w:val="001F0177"/>
    <w:rsid w:val="001F027D"/>
    <w:rsid w:val="001F0529"/>
    <w:rsid w:val="001F48E6"/>
    <w:rsid w:val="001F546D"/>
    <w:rsid w:val="001F5A31"/>
    <w:rsid w:val="001F68E6"/>
    <w:rsid w:val="001F7219"/>
    <w:rsid w:val="0020055C"/>
    <w:rsid w:val="002016F3"/>
    <w:rsid w:val="00201C15"/>
    <w:rsid w:val="00202C56"/>
    <w:rsid w:val="00203E4D"/>
    <w:rsid w:val="0020450D"/>
    <w:rsid w:val="00207748"/>
    <w:rsid w:val="0021066C"/>
    <w:rsid w:val="0021071A"/>
    <w:rsid w:val="00211040"/>
    <w:rsid w:val="00211C66"/>
    <w:rsid w:val="002126A4"/>
    <w:rsid w:val="00213533"/>
    <w:rsid w:val="002136AC"/>
    <w:rsid w:val="0021382A"/>
    <w:rsid w:val="002158B8"/>
    <w:rsid w:val="00215DC6"/>
    <w:rsid w:val="0021656B"/>
    <w:rsid w:val="00216C22"/>
    <w:rsid w:val="00220309"/>
    <w:rsid w:val="00221693"/>
    <w:rsid w:val="00223892"/>
    <w:rsid w:val="0022431B"/>
    <w:rsid w:val="00224B47"/>
    <w:rsid w:val="002254E0"/>
    <w:rsid w:val="00225E4A"/>
    <w:rsid w:val="0022683C"/>
    <w:rsid w:val="002273D7"/>
    <w:rsid w:val="002276DD"/>
    <w:rsid w:val="002308B4"/>
    <w:rsid w:val="00233858"/>
    <w:rsid w:val="00234E62"/>
    <w:rsid w:val="00234EBF"/>
    <w:rsid w:val="00235125"/>
    <w:rsid w:val="0023619A"/>
    <w:rsid w:val="0023690E"/>
    <w:rsid w:val="002369B6"/>
    <w:rsid w:val="00236A61"/>
    <w:rsid w:val="00237EF1"/>
    <w:rsid w:val="00241BF8"/>
    <w:rsid w:val="00241DC6"/>
    <w:rsid w:val="0024234E"/>
    <w:rsid w:val="0024235E"/>
    <w:rsid w:val="0024239C"/>
    <w:rsid w:val="002438F4"/>
    <w:rsid w:val="0025086E"/>
    <w:rsid w:val="00252250"/>
    <w:rsid w:val="00252A17"/>
    <w:rsid w:val="00253281"/>
    <w:rsid w:val="00253C13"/>
    <w:rsid w:val="00253D6E"/>
    <w:rsid w:val="00255042"/>
    <w:rsid w:val="00255ADA"/>
    <w:rsid w:val="00256041"/>
    <w:rsid w:val="0025645C"/>
    <w:rsid w:val="00256913"/>
    <w:rsid w:val="00256AF4"/>
    <w:rsid w:val="00257876"/>
    <w:rsid w:val="002606E8"/>
    <w:rsid w:val="002622DF"/>
    <w:rsid w:val="00263427"/>
    <w:rsid w:val="002639C4"/>
    <w:rsid w:val="002653D8"/>
    <w:rsid w:val="002716DA"/>
    <w:rsid w:val="002720AD"/>
    <w:rsid w:val="0027259B"/>
    <w:rsid w:val="00273C46"/>
    <w:rsid w:val="00275614"/>
    <w:rsid w:val="00275B1A"/>
    <w:rsid w:val="00276519"/>
    <w:rsid w:val="00281DC5"/>
    <w:rsid w:val="00281EDB"/>
    <w:rsid w:val="00283268"/>
    <w:rsid w:val="002835FF"/>
    <w:rsid w:val="00283E3D"/>
    <w:rsid w:val="00284DDF"/>
    <w:rsid w:val="00290027"/>
    <w:rsid w:val="0029067A"/>
    <w:rsid w:val="0029102F"/>
    <w:rsid w:val="00292618"/>
    <w:rsid w:val="00292BD1"/>
    <w:rsid w:val="00292CCD"/>
    <w:rsid w:val="0029364D"/>
    <w:rsid w:val="00293744"/>
    <w:rsid w:val="002937DC"/>
    <w:rsid w:val="0029436B"/>
    <w:rsid w:val="00294F42"/>
    <w:rsid w:val="002977B0"/>
    <w:rsid w:val="00297B91"/>
    <w:rsid w:val="002A006B"/>
    <w:rsid w:val="002A1D4F"/>
    <w:rsid w:val="002A2336"/>
    <w:rsid w:val="002A3A82"/>
    <w:rsid w:val="002A4E1D"/>
    <w:rsid w:val="002A66FD"/>
    <w:rsid w:val="002B085B"/>
    <w:rsid w:val="002B33DF"/>
    <w:rsid w:val="002B4C54"/>
    <w:rsid w:val="002B7C78"/>
    <w:rsid w:val="002C23F3"/>
    <w:rsid w:val="002C5182"/>
    <w:rsid w:val="002C5CEB"/>
    <w:rsid w:val="002C65AD"/>
    <w:rsid w:val="002C7798"/>
    <w:rsid w:val="002D0972"/>
    <w:rsid w:val="002D28B3"/>
    <w:rsid w:val="002D4FBD"/>
    <w:rsid w:val="002D5791"/>
    <w:rsid w:val="002D5AFB"/>
    <w:rsid w:val="002D65DE"/>
    <w:rsid w:val="002D6ECA"/>
    <w:rsid w:val="002E3CF0"/>
    <w:rsid w:val="002E3D24"/>
    <w:rsid w:val="002E42F5"/>
    <w:rsid w:val="002F44CE"/>
    <w:rsid w:val="002F5354"/>
    <w:rsid w:val="002F56F7"/>
    <w:rsid w:val="002F5D33"/>
    <w:rsid w:val="002F76E9"/>
    <w:rsid w:val="002F7FCB"/>
    <w:rsid w:val="00301AD7"/>
    <w:rsid w:val="00304FE7"/>
    <w:rsid w:val="00305F86"/>
    <w:rsid w:val="00306E23"/>
    <w:rsid w:val="00307AD5"/>
    <w:rsid w:val="00307DB4"/>
    <w:rsid w:val="003105AE"/>
    <w:rsid w:val="00310939"/>
    <w:rsid w:val="00310ACF"/>
    <w:rsid w:val="00311510"/>
    <w:rsid w:val="003118E5"/>
    <w:rsid w:val="00312CF3"/>
    <w:rsid w:val="0031312D"/>
    <w:rsid w:val="0031393D"/>
    <w:rsid w:val="00315998"/>
    <w:rsid w:val="00315EC1"/>
    <w:rsid w:val="003166FB"/>
    <w:rsid w:val="00316F4B"/>
    <w:rsid w:val="0031782F"/>
    <w:rsid w:val="00317E7A"/>
    <w:rsid w:val="00320370"/>
    <w:rsid w:val="003204B6"/>
    <w:rsid w:val="0032457F"/>
    <w:rsid w:val="003262C2"/>
    <w:rsid w:val="003268C0"/>
    <w:rsid w:val="0032795F"/>
    <w:rsid w:val="003300EB"/>
    <w:rsid w:val="00331302"/>
    <w:rsid w:val="00332738"/>
    <w:rsid w:val="003335BB"/>
    <w:rsid w:val="00334954"/>
    <w:rsid w:val="00337385"/>
    <w:rsid w:val="003402D3"/>
    <w:rsid w:val="003410DC"/>
    <w:rsid w:val="0034111D"/>
    <w:rsid w:val="003416AB"/>
    <w:rsid w:val="00341771"/>
    <w:rsid w:val="00342360"/>
    <w:rsid w:val="003436F0"/>
    <w:rsid w:val="00343F25"/>
    <w:rsid w:val="003455CF"/>
    <w:rsid w:val="00346E54"/>
    <w:rsid w:val="0034727A"/>
    <w:rsid w:val="003472D2"/>
    <w:rsid w:val="00354AED"/>
    <w:rsid w:val="00355567"/>
    <w:rsid w:val="00355887"/>
    <w:rsid w:val="00360E8C"/>
    <w:rsid w:val="00360F98"/>
    <w:rsid w:val="00361F6D"/>
    <w:rsid w:val="00362429"/>
    <w:rsid w:val="00363F7B"/>
    <w:rsid w:val="00365421"/>
    <w:rsid w:val="00366112"/>
    <w:rsid w:val="00366EC5"/>
    <w:rsid w:val="00367921"/>
    <w:rsid w:val="00367AE2"/>
    <w:rsid w:val="00371A59"/>
    <w:rsid w:val="003732AE"/>
    <w:rsid w:val="00374710"/>
    <w:rsid w:val="00374890"/>
    <w:rsid w:val="00376B08"/>
    <w:rsid w:val="00380544"/>
    <w:rsid w:val="00380E2C"/>
    <w:rsid w:val="00380F5E"/>
    <w:rsid w:val="003818A5"/>
    <w:rsid w:val="0038264D"/>
    <w:rsid w:val="00383F4A"/>
    <w:rsid w:val="00384602"/>
    <w:rsid w:val="003855B5"/>
    <w:rsid w:val="00385781"/>
    <w:rsid w:val="0038657D"/>
    <w:rsid w:val="00386A0F"/>
    <w:rsid w:val="003903CC"/>
    <w:rsid w:val="00390682"/>
    <w:rsid w:val="00391A4C"/>
    <w:rsid w:val="00391CE3"/>
    <w:rsid w:val="00394CF6"/>
    <w:rsid w:val="003954E0"/>
    <w:rsid w:val="00395693"/>
    <w:rsid w:val="003A1657"/>
    <w:rsid w:val="003A2B03"/>
    <w:rsid w:val="003A2E28"/>
    <w:rsid w:val="003A32E4"/>
    <w:rsid w:val="003A3622"/>
    <w:rsid w:val="003A497E"/>
    <w:rsid w:val="003A6B78"/>
    <w:rsid w:val="003A7F1A"/>
    <w:rsid w:val="003B0648"/>
    <w:rsid w:val="003B11DC"/>
    <w:rsid w:val="003B3211"/>
    <w:rsid w:val="003B4D32"/>
    <w:rsid w:val="003B4D9C"/>
    <w:rsid w:val="003B5950"/>
    <w:rsid w:val="003C0CBD"/>
    <w:rsid w:val="003C1EF0"/>
    <w:rsid w:val="003C28E8"/>
    <w:rsid w:val="003C39DE"/>
    <w:rsid w:val="003C3E9F"/>
    <w:rsid w:val="003C493A"/>
    <w:rsid w:val="003C57CC"/>
    <w:rsid w:val="003C63FE"/>
    <w:rsid w:val="003C66C2"/>
    <w:rsid w:val="003C6FED"/>
    <w:rsid w:val="003C70A9"/>
    <w:rsid w:val="003C734A"/>
    <w:rsid w:val="003D0B34"/>
    <w:rsid w:val="003D19F7"/>
    <w:rsid w:val="003D332E"/>
    <w:rsid w:val="003D4684"/>
    <w:rsid w:val="003D4DAC"/>
    <w:rsid w:val="003D65BD"/>
    <w:rsid w:val="003E0032"/>
    <w:rsid w:val="003E2508"/>
    <w:rsid w:val="003E31E8"/>
    <w:rsid w:val="003E38DB"/>
    <w:rsid w:val="003E3DAE"/>
    <w:rsid w:val="003E5771"/>
    <w:rsid w:val="003E5E34"/>
    <w:rsid w:val="003E605C"/>
    <w:rsid w:val="003E7051"/>
    <w:rsid w:val="003F0258"/>
    <w:rsid w:val="003F06D9"/>
    <w:rsid w:val="003F480B"/>
    <w:rsid w:val="003F58A6"/>
    <w:rsid w:val="003F6211"/>
    <w:rsid w:val="003F62B2"/>
    <w:rsid w:val="003F6558"/>
    <w:rsid w:val="003F796A"/>
    <w:rsid w:val="00400667"/>
    <w:rsid w:val="0040143F"/>
    <w:rsid w:val="00401C27"/>
    <w:rsid w:val="004027A8"/>
    <w:rsid w:val="00402A13"/>
    <w:rsid w:val="00404152"/>
    <w:rsid w:val="0040438C"/>
    <w:rsid w:val="00404C85"/>
    <w:rsid w:val="00405C8A"/>
    <w:rsid w:val="004066CD"/>
    <w:rsid w:val="0040779D"/>
    <w:rsid w:val="00411E2D"/>
    <w:rsid w:val="00413793"/>
    <w:rsid w:val="004148FE"/>
    <w:rsid w:val="00417AF2"/>
    <w:rsid w:val="00417C36"/>
    <w:rsid w:val="00420CAB"/>
    <w:rsid w:val="00420F57"/>
    <w:rsid w:val="00421D30"/>
    <w:rsid w:val="00422178"/>
    <w:rsid w:val="004225F6"/>
    <w:rsid w:val="004226C6"/>
    <w:rsid w:val="00427986"/>
    <w:rsid w:val="00427B87"/>
    <w:rsid w:val="00436984"/>
    <w:rsid w:val="00436F6E"/>
    <w:rsid w:val="00437E64"/>
    <w:rsid w:val="004405F5"/>
    <w:rsid w:val="0044093C"/>
    <w:rsid w:val="00442AC3"/>
    <w:rsid w:val="00442E31"/>
    <w:rsid w:val="0044483E"/>
    <w:rsid w:val="004456E4"/>
    <w:rsid w:val="00445E35"/>
    <w:rsid w:val="00446B5D"/>
    <w:rsid w:val="00447EC7"/>
    <w:rsid w:val="0045022A"/>
    <w:rsid w:val="00450BB2"/>
    <w:rsid w:val="0045163C"/>
    <w:rsid w:val="004517F6"/>
    <w:rsid w:val="004523D5"/>
    <w:rsid w:val="00452C2A"/>
    <w:rsid w:val="0045400B"/>
    <w:rsid w:val="004547B3"/>
    <w:rsid w:val="004575CA"/>
    <w:rsid w:val="00457A14"/>
    <w:rsid w:val="004606F3"/>
    <w:rsid w:val="004608C1"/>
    <w:rsid w:val="00460DDC"/>
    <w:rsid w:val="00460FD7"/>
    <w:rsid w:val="0046201E"/>
    <w:rsid w:val="004635D3"/>
    <w:rsid w:val="00466B07"/>
    <w:rsid w:val="00470CFD"/>
    <w:rsid w:val="00471932"/>
    <w:rsid w:val="004727E2"/>
    <w:rsid w:val="0047319D"/>
    <w:rsid w:val="004743B7"/>
    <w:rsid w:val="0047496C"/>
    <w:rsid w:val="0047592E"/>
    <w:rsid w:val="004759E2"/>
    <w:rsid w:val="00475E61"/>
    <w:rsid w:val="004765CC"/>
    <w:rsid w:val="00477002"/>
    <w:rsid w:val="00477EF6"/>
    <w:rsid w:val="00477F6E"/>
    <w:rsid w:val="00480EBB"/>
    <w:rsid w:val="004827FB"/>
    <w:rsid w:val="0048549F"/>
    <w:rsid w:val="0048643F"/>
    <w:rsid w:val="004876E1"/>
    <w:rsid w:val="00487F57"/>
    <w:rsid w:val="0049202A"/>
    <w:rsid w:val="004922B7"/>
    <w:rsid w:val="004934CA"/>
    <w:rsid w:val="00494B86"/>
    <w:rsid w:val="0049765E"/>
    <w:rsid w:val="0049767A"/>
    <w:rsid w:val="004A0788"/>
    <w:rsid w:val="004A13F5"/>
    <w:rsid w:val="004A1606"/>
    <w:rsid w:val="004A168A"/>
    <w:rsid w:val="004A606F"/>
    <w:rsid w:val="004A6495"/>
    <w:rsid w:val="004B0E25"/>
    <w:rsid w:val="004B386A"/>
    <w:rsid w:val="004B4BF6"/>
    <w:rsid w:val="004B5352"/>
    <w:rsid w:val="004B6E4F"/>
    <w:rsid w:val="004B74EE"/>
    <w:rsid w:val="004B7654"/>
    <w:rsid w:val="004C1674"/>
    <w:rsid w:val="004C1BD0"/>
    <w:rsid w:val="004C34F4"/>
    <w:rsid w:val="004C43AC"/>
    <w:rsid w:val="004C43F1"/>
    <w:rsid w:val="004C49B2"/>
    <w:rsid w:val="004C583C"/>
    <w:rsid w:val="004C6AB3"/>
    <w:rsid w:val="004C742B"/>
    <w:rsid w:val="004D0075"/>
    <w:rsid w:val="004D4A23"/>
    <w:rsid w:val="004D7357"/>
    <w:rsid w:val="004D7C20"/>
    <w:rsid w:val="004E21A0"/>
    <w:rsid w:val="004E4B72"/>
    <w:rsid w:val="004E5536"/>
    <w:rsid w:val="004F0896"/>
    <w:rsid w:val="004F1F6C"/>
    <w:rsid w:val="004F1FFF"/>
    <w:rsid w:val="004F3089"/>
    <w:rsid w:val="004F3623"/>
    <w:rsid w:val="004F39E2"/>
    <w:rsid w:val="004F48F2"/>
    <w:rsid w:val="004F4C4A"/>
    <w:rsid w:val="004F60BE"/>
    <w:rsid w:val="004F6F69"/>
    <w:rsid w:val="00501A4D"/>
    <w:rsid w:val="00501F56"/>
    <w:rsid w:val="00505006"/>
    <w:rsid w:val="00506509"/>
    <w:rsid w:val="005066F6"/>
    <w:rsid w:val="00506CCE"/>
    <w:rsid w:val="00507689"/>
    <w:rsid w:val="005147FF"/>
    <w:rsid w:val="00514DAE"/>
    <w:rsid w:val="00517AD2"/>
    <w:rsid w:val="005201EF"/>
    <w:rsid w:val="005211D7"/>
    <w:rsid w:val="00521326"/>
    <w:rsid w:val="00521692"/>
    <w:rsid w:val="00521821"/>
    <w:rsid w:val="00521FCC"/>
    <w:rsid w:val="00523934"/>
    <w:rsid w:val="00524510"/>
    <w:rsid w:val="00527042"/>
    <w:rsid w:val="0052717E"/>
    <w:rsid w:val="00527398"/>
    <w:rsid w:val="0053057C"/>
    <w:rsid w:val="0053166F"/>
    <w:rsid w:val="0053190D"/>
    <w:rsid w:val="00533FA2"/>
    <w:rsid w:val="005349C3"/>
    <w:rsid w:val="00535A1D"/>
    <w:rsid w:val="005362D6"/>
    <w:rsid w:val="005362E9"/>
    <w:rsid w:val="005365B9"/>
    <w:rsid w:val="0054040A"/>
    <w:rsid w:val="00544277"/>
    <w:rsid w:val="00544B7F"/>
    <w:rsid w:val="005451B4"/>
    <w:rsid w:val="0054775A"/>
    <w:rsid w:val="00547864"/>
    <w:rsid w:val="00547FFA"/>
    <w:rsid w:val="00551E02"/>
    <w:rsid w:val="005523A1"/>
    <w:rsid w:val="00552589"/>
    <w:rsid w:val="00553957"/>
    <w:rsid w:val="00553CFD"/>
    <w:rsid w:val="0055647C"/>
    <w:rsid w:val="00556D3D"/>
    <w:rsid w:val="00557132"/>
    <w:rsid w:val="00557DC5"/>
    <w:rsid w:val="005622BF"/>
    <w:rsid w:val="00562AC4"/>
    <w:rsid w:val="00564B22"/>
    <w:rsid w:val="00564DB3"/>
    <w:rsid w:val="00565083"/>
    <w:rsid w:val="00567355"/>
    <w:rsid w:val="00567504"/>
    <w:rsid w:val="005677A1"/>
    <w:rsid w:val="00567A87"/>
    <w:rsid w:val="00571094"/>
    <w:rsid w:val="00571AD0"/>
    <w:rsid w:val="005720FF"/>
    <w:rsid w:val="005731F8"/>
    <w:rsid w:val="005745C3"/>
    <w:rsid w:val="00574FFA"/>
    <w:rsid w:val="0057512B"/>
    <w:rsid w:val="00576C29"/>
    <w:rsid w:val="00577156"/>
    <w:rsid w:val="0058032E"/>
    <w:rsid w:val="005825D2"/>
    <w:rsid w:val="0058293C"/>
    <w:rsid w:val="00582F94"/>
    <w:rsid w:val="005830EF"/>
    <w:rsid w:val="0058349A"/>
    <w:rsid w:val="00583755"/>
    <w:rsid w:val="00584AF7"/>
    <w:rsid w:val="0058510C"/>
    <w:rsid w:val="005855E0"/>
    <w:rsid w:val="0058567E"/>
    <w:rsid w:val="00585A79"/>
    <w:rsid w:val="005868F7"/>
    <w:rsid w:val="005870CF"/>
    <w:rsid w:val="005876FB"/>
    <w:rsid w:val="00590FDF"/>
    <w:rsid w:val="00591565"/>
    <w:rsid w:val="00593731"/>
    <w:rsid w:val="00596517"/>
    <w:rsid w:val="00596F0D"/>
    <w:rsid w:val="005972A0"/>
    <w:rsid w:val="0059763A"/>
    <w:rsid w:val="0059778B"/>
    <w:rsid w:val="005A0E5A"/>
    <w:rsid w:val="005A59FA"/>
    <w:rsid w:val="005A6005"/>
    <w:rsid w:val="005A6525"/>
    <w:rsid w:val="005A7F2A"/>
    <w:rsid w:val="005B2AB5"/>
    <w:rsid w:val="005B388F"/>
    <w:rsid w:val="005B446A"/>
    <w:rsid w:val="005B5875"/>
    <w:rsid w:val="005B6158"/>
    <w:rsid w:val="005B6DFE"/>
    <w:rsid w:val="005B71BF"/>
    <w:rsid w:val="005C182E"/>
    <w:rsid w:val="005C25DE"/>
    <w:rsid w:val="005C3E49"/>
    <w:rsid w:val="005C4329"/>
    <w:rsid w:val="005C60A3"/>
    <w:rsid w:val="005C68FA"/>
    <w:rsid w:val="005C6910"/>
    <w:rsid w:val="005C7DE6"/>
    <w:rsid w:val="005D0E01"/>
    <w:rsid w:val="005D1124"/>
    <w:rsid w:val="005D264A"/>
    <w:rsid w:val="005D5433"/>
    <w:rsid w:val="005E1D7A"/>
    <w:rsid w:val="005E235D"/>
    <w:rsid w:val="005E293D"/>
    <w:rsid w:val="005E2A2B"/>
    <w:rsid w:val="005E3D9E"/>
    <w:rsid w:val="005E46D3"/>
    <w:rsid w:val="005E4AAD"/>
    <w:rsid w:val="005E4B31"/>
    <w:rsid w:val="005E5C4E"/>
    <w:rsid w:val="005E779E"/>
    <w:rsid w:val="005E7C5C"/>
    <w:rsid w:val="005F005F"/>
    <w:rsid w:val="005F1CB6"/>
    <w:rsid w:val="005F2B50"/>
    <w:rsid w:val="005F2FAA"/>
    <w:rsid w:val="005F37AA"/>
    <w:rsid w:val="005F3E5B"/>
    <w:rsid w:val="005F43F6"/>
    <w:rsid w:val="005F485D"/>
    <w:rsid w:val="005F49B1"/>
    <w:rsid w:val="005F54D1"/>
    <w:rsid w:val="005F5B38"/>
    <w:rsid w:val="005F6406"/>
    <w:rsid w:val="005F7FA2"/>
    <w:rsid w:val="00601877"/>
    <w:rsid w:val="00601AF7"/>
    <w:rsid w:val="0060219E"/>
    <w:rsid w:val="0060247C"/>
    <w:rsid w:val="00602DA5"/>
    <w:rsid w:val="00605F86"/>
    <w:rsid w:val="0060647C"/>
    <w:rsid w:val="00606AB3"/>
    <w:rsid w:val="00606AD3"/>
    <w:rsid w:val="00607020"/>
    <w:rsid w:val="00607090"/>
    <w:rsid w:val="00610C3E"/>
    <w:rsid w:val="00611123"/>
    <w:rsid w:val="006111F2"/>
    <w:rsid w:val="00611370"/>
    <w:rsid w:val="0061235F"/>
    <w:rsid w:val="006138D1"/>
    <w:rsid w:val="006144BE"/>
    <w:rsid w:val="0061520C"/>
    <w:rsid w:val="00615C16"/>
    <w:rsid w:val="00617A4F"/>
    <w:rsid w:val="006207E8"/>
    <w:rsid w:val="006208FD"/>
    <w:rsid w:val="00623742"/>
    <w:rsid w:val="006251CD"/>
    <w:rsid w:val="006253EA"/>
    <w:rsid w:val="00625487"/>
    <w:rsid w:val="00625C19"/>
    <w:rsid w:val="00626164"/>
    <w:rsid w:val="0063108D"/>
    <w:rsid w:val="006331B6"/>
    <w:rsid w:val="00633BC6"/>
    <w:rsid w:val="006342E7"/>
    <w:rsid w:val="00636357"/>
    <w:rsid w:val="006379D7"/>
    <w:rsid w:val="00637DAA"/>
    <w:rsid w:val="00643971"/>
    <w:rsid w:val="00644B87"/>
    <w:rsid w:val="00645FAA"/>
    <w:rsid w:val="00646FBA"/>
    <w:rsid w:val="006471E2"/>
    <w:rsid w:val="00651FDB"/>
    <w:rsid w:val="006525E1"/>
    <w:rsid w:val="00652EC8"/>
    <w:rsid w:val="00653D5C"/>
    <w:rsid w:val="00654332"/>
    <w:rsid w:val="00655396"/>
    <w:rsid w:val="00655C84"/>
    <w:rsid w:val="00656752"/>
    <w:rsid w:val="006577D5"/>
    <w:rsid w:val="00661277"/>
    <w:rsid w:val="00661364"/>
    <w:rsid w:val="00662204"/>
    <w:rsid w:val="0066288B"/>
    <w:rsid w:val="00662EB1"/>
    <w:rsid w:val="0066302E"/>
    <w:rsid w:val="00664A37"/>
    <w:rsid w:val="00666BB7"/>
    <w:rsid w:val="006670E7"/>
    <w:rsid w:val="006701D9"/>
    <w:rsid w:val="00670AD1"/>
    <w:rsid w:val="00670B05"/>
    <w:rsid w:val="00671080"/>
    <w:rsid w:val="006718AD"/>
    <w:rsid w:val="0067240F"/>
    <w:rsid w:val="00672959"/>
    <w:rsid w:val="00672B2E"/>
    <w:rsid w:val="00672B79"/>
    <w:rsid w:val="006731D5"/>
    <w:rsid w:val="00673C68"/>
    <w:rsid w:val="006740FC"/>
    <w:rsid w:val="00676C37"/>
    <w:rsid w:val="00676DB7"/>
    <w:rsid w:val="00677774"/>
    <w:rsid w:val="00677D65"/>
    <w:rsid w:val="006802CD"/>
    <w:rsid w:val="0068033C"/>
    <w:rsid w:val="00680B64"/>
    <w:rsid w:val="00682996"/>
    <w:rsid w:val="00682CA7"/>
    <w:rsid w:val="0068428E"/>
    <w:rsid w:val="0068677F"/>
    <w:rsid w:val="006874AA"/>
    <w:rsid w:val="006879DB"/>
    <w:rsid w:val="00690CB2"/>
    <w:rsid w:val="00691028"/>
    <w:rsid w:val="00691802"/>
    <w:rsid w:val="00694C45"/>
    <w:rsid w:val="006959AC"/>
    <w:rsid w:val="0069616B"/>
    <w:rsid w:val="0069677D"/>
    <w:rsid w:val="00697707"/>
    <w:rsid w:val="00697EA4"/>
    <w:rsid w:val="006A14FD"/>
    <w:rsid w:val="006A21BD"/>
    <w:rsid w:val="006A22F5"/>
    <w:rsid w:val="006A3505"/>
    <w:rsid w:val="006A39AE"/>
    <w:rsid w:val="006A41B9"/>
    <w:rsid w:val="006A7C32"/>
    <w:rsid w:val="006B0AE2"/>
    <w:rsid w:val="006B17F2"/>
    <w:rsid w:val="006B1AC2"/>
    <w:rsid w:val="006B24DE"/>
    <w:rsid w:val="006B4062"/>
    <w:rsid w:val="006B4D00"/>
    <w:rsid w:val="006B51A4"/>
    <w:rsid w:val="006B674A"/>
    <w:rsid w:val="006B6FDE"/>
    <w:rsid w:val="006C0EA4"/>
    <w:rsid w:val="006C1BCD"/>
    <w:rsid w:val="006C270F"/>
    <w:rsid w:val="006C3EAA"/>
    <w:rsid w:val="006C557A"/>
    <w:rsid w:val="006C5D73"/>
    <w:rsid w:val="006C702C"/>
    <w:rsid w:val="006D0109"/>
    <w:rsid w:val="006D0185"/>
    <w:rsid w:val="006D1A3F"/>
    <w:rsid w:val="006D2879"/>
    <w:rsid w:val="006D2A58"/>
    <w:rsid w:val="006D2EC5"/>
    <w:rsid w:val="006D45BB"/>
    <w:rsid w:val="006D57A4"/>
    <w:rsid w:val="006D6675"/>
    <w:rsid w:val="006D6877"/>
    <w:rsid w:val="006D7209"/>
    <w:rsid w:val="006D74C9"/>
    <w:rsid w:val="006D79EE"/>
    <w:rsid w:val="006E0F46"/>
    <w:rsid w:val="006E1A3B"/>
    <w:rsid w:val="006E1FF3"/>
    <w:rsid w:val="006E2372"/>
    <w:rsid w:val="006E23D9"/>
    <w:rsid w:val="006E27FA"/>
    <w:rsid w:val="006E3A6B"/>
    <w:rsid w:val="006E3F20"/>
    <w:rsid w:val="006E4201"/>
    <w:rsid w:val="006E7BA4"/>
    <w:rsid w:val="006E7D8C"/>
    <w:rsid w:val="006F1397"/>
    <w:rsid w:val="006F2387"/>
    <w:rsid w:val="006F2416"/>
    <w:rsid w:val="006F2D22"/>
    <w:rsid w:val="006F30FA"/>
    <w:rsid w:val="006F391C"/>
    <w:rsid w:val="006F3CA4"/>
    <w:rsid w:val="006F4524"/>
    <w:rsid w:val="006F4685"/>
    <w:rsid w:val="006F4CF5"/>
    <w:rsid w:val="0070030A"/>
    <w:rsid w:val="00700EB3"/>
    <w:rsid w:val="00701518"/>
    <w:rsid w:val="007015A9"/>
    <w:rsid w:val="007019F0"/>
    <w:rsid w:val="007033DB"/>
    <w:rsid w:val="007035D7"/>
    <w:rsid w:val="0070393B"/>
    <w:rsid w:val="00705982"/>
    <w:rsid w:val="00705B8D"/>
    <w:rsid w:val="0070642F"/>
    <w:rsid w:val="0070660A"/>
    <w:rsid w:val="007071B7"/>
    <w:rsid w:val="007076A9"/>
    <w:rsid w:val="00707FEE"/>
    <w:rsid w:val="007104DB"/>
    <w:rsid w:val="00711099"/>
    <w:rsid w:val="007115C1"/>
    <w:rsid w:val="00712E09"/>
    <w:rsid w:val="00717F24"/>
    <w:rsid w:val="007213C2"/>
    <w:rsid w:val="00721DCD"/>
    <w:rsid w:val="0072705E"/>
    <w:rsid w:val="00731D3D"/>
    <w:rsid w:val="007320DB"/>
    <w:rsid w:val="0073264C"/>
    <w:rsid w:val="007332CD"/>
    <w:rsid w:val="00733848"/>
    <w:rsid w:val="00733E1B"/>
    <w:rsid w:val="00734FEB"/>
    <w:rsid w:val="00737ED5"/>
    <w:rsid w:val="00740C5E"/>
    <w:rsid w:val="007420B2"/>
    <w:rsid w:val="00742638"/>
    <w:rsid w:val="007434E2"/>
    <w:rsid w:val="0074442C"/>
    <w:rsid w:val="00745FBB"/>
    <w:rsid w:val="00746C3A"/>
    <w:rsid w:val="00746EEE"/>
    <w:rsid w:val="007504EC"/>
    <w:rsid w:val="007505A7"/>
    <w:rsid w:val="00750B84"/>
    <w:rsid w:val="007510CB"/>
    <w:rsid w:val="00751DE4"/>
    <w:rsid w:val="007523F6"/>
    <w:rsid w:val="00753BBB"/>
    <w:rsid w:val="0075464B"/>
    <w:rsid w:val="00755377"/>
    <w:rsid w:val="0075544D"/>
    <w:rsid w:val="00755C41"/>
    <w:rsid w:val="0076018B"/>
    <w:rsid w:val="00760EAF"/>
    <w:rsid w:val="007613F2"/>
    <w:rsid w:val="00762778"/>
    <w:rsid w:val="00766B31"/>
    <w:rsid w:val="0076746C"/>
    <w:rsid w:val="00767635"/>
    <w:rsid w:val="00767D9F"/>
    <w:rsid w:val="00771380"/>
    <w:rsid w:val="00772032"/>
    <w:rsid w:val="00772BF6"/>
    <w:rsid w:val="00772F45"/>
    <w:rsid w:val="0077353B"/>
    <w:rsid w:val="00776FE9"/>
    <w:rsid w:val="00782B8F"/>
    <w:rsid w:val="00782EAA"/>
    <w:rsid w:val="0078388E"/>
    <w:rsid w:val="007848D3"/>
    <w:rsid w:val="00785B2F"/>
    <w:rsid w:val="00786829"/>
    <w:rsid w:val="007875A8"/>
    <w:rsid w:val="00790343"/>
    <w:rsid w:val="00790CC2"/>
    <w:rsid w:val="0079131F"/>
    <w:rsid w:val="00793684"/>
    <w:rsid w:val="00794A68"/>
    <w:rsid w:val="00796770"/>
    <w:rsid w:val="00796F14"/>
    <w:rsid w:val="00797903"/>
    <w:rsid w:val="00797EBE"/>
    <w:rsid w:val="007A092A"/>
    <w:rsid w:val="007A14F0"/>
    <w:rsid w:val="007A2017"/>
    <w:rsid w:val="007A409C"/>
    <w:rsid w:val="007A6F0B"/>
    <w:rsid w:val="007A795C"/>
    <w:rsid w:val="007B0B7B"/>
    <w:rsid w:val="007B0CFD"/>
    <w:rsid w:val="007B28D1"/>
    <w:rsid w:val="007B3B05"/>
    <w:rsid w:val="007B3C7C"/>
    <w:rsid w:val="007B789C"/>
    <w:rsid w:val="007C057E"/>
    <w:rsid w:val="007C1E26"/>
    <w:rsid w:val="007C1EB5"/>
    <w:rsid w:val="007C2B30"/>
    <w:rsid w:val="007C4939"/>
    <w:rsid w:val="007C7ED5"/>
    <w:rsid w:val="007D0E1C"/>
    <w:rsid w:val="007D270A"/>
    <w:rsid w:val="007D3073"/>
    <w:rsid w:val="007D3643"/>
    <w:rsid w:val="007D3FD0"/>
    <w:rsid w:val="007D4478"/>
    <w:rsid w:val="007D4602"/>
    <w:rsid w:val="007D5ADC"/>
    <w:rsid w:val="007D61BB"/>
    <w:rsid w:val="007D6557"/>
    <w:rsid w:val="007D7573"/>
    <w:rsid w:val="007D77DF"/>
    <w:rsid w:val="007D7E16"/>
    <w:rsid w:val="007E049F"/>
    <w:rsid w:val="007E050E"/>
    <w:rsid w:val="007E1032"/>
    <w:rsid w:val="007E15EE"/>
    <w:rsid w:val="007E27C9"/>
    <w:rsid w:val="007E2A2A"/>
    <w:rsid w:val="007E3FC2"/>
    <w:rsid w:val="007E479D"/>
    <w:rsid w:val="007E52C8"/>
    <w:rsid w:val="007E5E27"/>
    <w:rsid w:val="007F312D"/>
    <w:rsid w:val="007F35A7"/>
    <w:rsid w:val="007F5C1D"/>
    <w:rsid w:val="007F68D1"/>
    <w:rsid w:val="007F7682"/>
    <w:rsid w:val="008013F8"/>
    <w:rsid w:val="00804F05"/>
    <w:rsid w:val="008052B3"/>
    <w:rsid w:val="00805E92"/>
    <w:rsid w:val="00806063"/>
    <w:rsid w:val="0080667A"/>
    <w:rsid w:val="00811038"/>
    <w:rsid w:val="008123A1"/>
    <w:rsid w:val="0081241A"/>
    <w:rsid w:val="008145B4"/>
    <w:rsid w:val="00814620"/>
    <w:rsid w:val="00814D7D"/>
    <w:rsid w:val="0081531F"/>
    <w:rsid w:val="00815786"/>
    <w:rsid w:val="00815D65"/>
    <w:rsid w:val="00817AF4"/>
    <w:rsid w:val="008210F9"/>
    <w:rsid w:val="00822545"/>
    <w:rsid w:val="00822731"/>
    <w:rsid w:val="00823211"/>
    <w:rsid w:val="00823EAE"/>
    <w:rsid w:val="008266D0"/>
    <w:rsid w:val="00826715"/>
    <w:rsid w:val="008269E4"/>
    <w:rsid w:val="0082715E"/>
    <w:rsid w:val="0082727B"/>
    <w:rsid w:val="00827EE8"/>
    <w:rsid w:val="0083019F"/>
    <w:rsid w:val="0083074B"/>
    <w:rsid w:val="008309A3"/>
    <w:rsid w:val="00830F6B"/>
    <w:rsid w:val="00831596"/>
    <w:rsid w:val="00833721"/>
    <w:rsid w:val="00834776"/>
    <w:rsid w:val="008347BE"/>
    <w:rsid w:val="00834F3A"/>
    <w:rsid w:val="00837F6A"/>
    <w:rsid w:val="00840156"/>
    <w:rsid w:val="00840898"/>
    <w:rsid w:val="00840CD2"/>
    <w:rsid w:val="008410FA"/>
    <w:rsid w:val="00841DEA"/>
    <w:rsid w:val="00842CDD"/>
    <w:rsid w:val="00843D0B"/>
    <w:rsid w:val="008448E2"/>
    <w:rsid w:val="008455E1"/>
    <w:rsid w:val="0084665F"/>
    <w:rsid w:val="008475A3"/>
    <w:rsid w:val="008512FE"/>
    <w:rsid w:val="0085236B"/>
    <w:rsid w:val="00853C1D"/>
    <w:rsid w:val="00853FA9"/>
    <w:rsid w:val="00855D2D"/>
    <w:rsid w:val="00856138"/>
    <w:rsid w:val="00856D33"/>
    <w:rsid w:val="008619AD"/>
    <w:rsid w:val="0086265C"/>
    <w:rsid w:val="00862CBF"/>
    <w:rsid w:val="00865DB3"/>
    <w:rsid w:val="008666B7"/>
    <w:rsid w:val="00866AB6"/>
    <w:rsid w:val="00867235"/>
    <w:rsid w:val="00871218"/>
    <w:rsid w:val="00873984"/>
    <w:rsid w:val="00875A4E"/>
    <w:rsid w:val="00876580"/>
    <w:rsid w:val="008766F2"/>
    <w:rsid w:val="00876E43"/>
    <w:rsid w:val="00877196"/>
    <w:rsid w:val="00877B14"/>
    <w:rsid w:val="00883601"/>
    <w:rsid w:val="00883BCD"/>
    <w:rsid w:val="00884AF1"/>
    <w:rsid w:val="00885C3F"/>
    <w:rsid w:val="00886BA0"/>
    <w:rsid w:val="00887A13"/>
    <w:rsid w:val="00887FF8"/>
    <w:rsid w:val="00891EDC"/>
    <w:rsid w:val="00892073"/>
    <w:rsid w:val="008920E1"/>
    <w:rsid w:val="008932A9"/>
    <w:rsid w:val="008935E6"/>
    <w:rsid w:val="00893FD3"/>
    <w:rsid w:val="00895D92"/>
    <w:rsid w:val="00895E15"/>
    <w:rsid w:val="00897F89"/>
    <w:rsid w:val="008A26F5"/>
    <w:rsid w:val="008A2DB2"/>
    <w:rsid w:val="008A4780"/>
    <w:rsid w:val="008A5EDD"/>
    <w:rsid w:val="008A618F"/>
    <w:rsid w:val="008A698E"/>
    <w:rsid w:val="008A6D90"/>
    <w:rsid w:val="008B0AFC"/>
    <w:rsid w:val="008B5598"/>
    <w:rsid w:val="008B5B01"/>
    <w:rsid w:val="008B79CE"/>
    <w:rsid w:val="008C0CB5"/>
    <w:rsid w:val="008C153B"/>
    <w:rsid w:val="008C2EF6"/>
    <w:rsid w:val="008C4AF3"/>
    <w:rsid w:val="008C7AFC"/>
    <w:rsid w:val="008D0ED6"/>
    <w:rsid w:val="008D12C2"/>
    <w:rsid w:val="008D1729"/>
    <w:rsid w:val="008D387F"/>
    <w:rsid w:val="008D4963"/>
    <w:rsid w:val="008D527B"/>
    <w:rsid w:val="008D63FE"/>
    <w:rsid w:val="008E07F5"/>
    <w:rsid w:val="008E0D41"/>
    <w:rsid w:val="008E2532"/>
    <w:rsid w:val="008E2B50"/>
    <w:rsid w:val="008E335F"/>
    <w:rsid w:val="008E383F"/>
    <w:rsid w:val="008E399A"/>
    <w:rsid w:val="008E6008"/>
    <w:rsid w:val="008E70C6"/>
    <w:rsid w:val="008F0D42"/>
    <w:rsid w:val="008F0DF3"/>
    <w:rsid w:val="008F29E2"/>
    <w:rsid w:val="008F6975"/>
    <w:rsid w:val="008F755B"/>
    <w:rsid w:val="0090033F"/>
    <w:rsid w:val="00900F6A"/>
    <w:rsid w:val="0090381D"/>
    <w:rsid w:val="009042B5"/>
    <w:rsid w:val="00905E8C"/>
    <w:rsid w:val="00911B5D"/>
    <w:rsid w:val="00911E0A"/>
    <w:rsid w:val="00913E43"/>
    <w:rsid w:val="00916C57"/>
    <w:rsid w:val="00917EA3"/>
    <w:rsid w:val="0092175A"/>
    <w:rsid w:val="009221AF"/>
    <w:rsid w:val="00922DAD"/>
    <w:rsid w:val="009239BD"/>
    <w:rsid w:val="009243EA"/>
    <w:rsid w:val="0092667C"/>
    <w:rsid w:val="00927C96"/>
    <w:rsid w:val="00930079"/>
    <w:rsid w:val="00932667"/>
    <w:rsid w:val="0093266B"/>
    <w:rsid w:val="00932F7C"/>
    <w:rsid w:val="00933CD8"/>
    <w:rsid w:val="00933F46"/>
    <w:rsid w:val="009358A9"/>
    <w:rsid w:val="0093721E"/>
    <w:rsid w:val="00941CEC"/>
    <w:rsid w:val="0094235E"/>
    <w:rsid w:val="00942782"/>
    <w:rsid w:val="00943025"/>
    <w:rsid w:val="009432EC"/>
    <w:rsid w:val="009435DB"/>
    <w:rsid w:val="00943D51"/>
    <w:rsid w:val="00944A3C"/>
    <w:rsid w:val="00947FED"/>
    <w:rsid w:val="00950EAD"/>
    <w:rsid w:val="009515ED"/>
    <w:rsid w:val="0095249E"/>
    <w:rsid w:val="00953409"/>
    <w:rsid w:val="009559AC"/>
    <w:rsid w:val="00957125"/>
    <w:rsid w:val="009571DC"/>
    <w:rsid w:val="009609E3"/>
    <w:rsid w:val="009615D5"/>
    <w:rsid w:val="00962575"/>
    <w:rsid w:val="00962CEB"/>
    <w:rsid w:val="009645DD"/>
    <w:rsid w:val="00965E6B"/>
    <w:rsid w:val="0096670D"/>
    <w:rsid w:val="00967508"/>
    <w:rsid w:val="00967A02"/>
    <w:rsid w:val="00973A47"/>
    <w:rsid w:val="00973E9A"/>
    <w:rsid w:val="00974C4E"/>
    <w:rsid w:val="0097596B"/>
    <w:rsid w:val="0097677C"/>
    <w:rsid w:val="00977F39"/>
    <w:rsid w:val="00980CFE"/>
    <w:rsid w:val="00981062"/>
    <w:rsid w:val="00981E9D"/>
    <w:rsid w:val="00982842"/>
    <w:rsid w:val="00982AFC"/>
    <w:rsid w:val="00982D41"/>
    <w:rsid w:val="009837DB"/>
    <w:rsid w:val="0098466C"/>
    <w:rsid w:val="0098496C"/>
    <w:rsid w:val="00984EFF"/>
    <w:rsid w:val="00985EC1"/>
    <w:rsid w:val="009875DC"/>
    <w:rsid w:val="00987C7A"/>
    <w:rsid w:val="00992913"/>
    <w:rsid w:val="009944C5"/>
    <w:rsid w:val="009949EA"/>
    <w:rsid w:val="00994A9F"/>
    <w:rsid w:val="0099686D"/>
    <w:rsid w:val="00996D63"/>
    <w:rsid w:val="00997544"/>
    <w:rsid w:val="0099792C"/>
    <w:rsid w:val="009A000D"/>
    <w:rsid w:val="009A0328"/>
    <w:rsid w:val="009A16F1"/>
    <w:rsid w:val="009A1E2C"/>
    <w:rsid w:val="009A4E01"/>
    <w:rsid w:val="009A59D2"/>
    <w:rsid w:val="009A6A32"/>
    <w:rsid w:val="009B02B5"/>
    <w:rsid w:val="009B0BA1"/>
    <w:rsid w:val="009B0DE9"/>
    <w:rsid w:val="009B2FE8"/>
    <w:rsid w:val="009B3AD4"/>
    <w:rsid w:val="009B4E58"/>
    <w:rsid w:val="009C1A46"/>
    <w:rsid w:val="009C314C"/>
    <w:rsid w:val="009C517A"/>
    <w:rsid w:val="009C5D5B"/>
    <w:rsid w:val="009C66BA"/>
    <w:rsid w:val="009D2012"/>
    <w:rsid w:val="009D3F9B"/>
    <w:rsid w:val="009D7488"/>
    <w:rsid w:val="009E0BC4"/>
    <w:rsid w:val="009E0CB1"/>
    <w:rsid w:val="009E124B"/>
    <w:rsid w:val="009E1520"/>
    <w:rsid w:val="009E19E2"/>
    <w:rsid w:val="009E1DCC"/>
    <w:rsid w:val="009E3578"/>
    <w:rsid w:val="009E357F"/>
    <w:rsid w:val="009E4412"/>
    <w:rsid w:val="009E5AB3"/>
    <w:rsid w:val="009E5C52"/>
    <w:rsid w:val="009E644B"/>
    <w:rsid w:val="009F003F"/>
    <w:rsid w:val="009F0739"/>
    <w:rsid w:val="009F304D"/>
    <w:rsid w:val="009F3939"/>
    <w:rsid w:val="009F3FD6"/>
    <w:rsid w:val="009F5BE3"/>
    <w:rsid w:val="009F63D2"/>
    <w:rsid w:val="009F64B5"/>
    <w:rsid w:val="009F6B23"/>
    <w:rsid w:val="009F747C"/>
    <w:rsid w:val="00A00E56"/>
    <w:rsid w:val="00A01697"/>
    <w:rsid w:val="00A04003"/>
    <w:rsid w:val="00A04EB2"/>
    <w:rsid w:val="00A06826"/>
    <w:rsid w:val="00A1308D"/>
    <w:rsid w:val="00A141C8"/>
    <w:rsid w:val="00A14CF8"/>
    <w:rsid w:val="00A15277"/>
    <w:rsid w:val="00A15C69"/>
    <w:rsid w:val="00A15F94"/>
    <w:rsid w:val="00A17344"/>
    <w:rsid w:val="00A17C48"/>
    <w:rsid w:val="00A2061C"/>
    <w:rsid w:val="00A211DC"/>
    <w:rsid w:val="00A21A8C"/>
    <w:rsid w:val="00A21FC8"/>
    <w:rsid w:val="00A2575E"/>
    <w:rsid w:val="00A25AC6"/>
    <w:rsid w:val="00A262CF"/>
    <w:rsid w:val="00A26591"/>
    <w:rsid w:val="00A26EDE"/>
    <w:rsid w:val="00A271C6"/>
    <w:rsid w:val="00A27C39"/>
    <w:rsid w:val="00A30BF5"/>
    <w:rsid w:val="00A3140A"/>
    <w:rsid w:val="00A32D43"/>
    <w:rsid w:val="00A33D6C"/>
    <w:rsid w:val="00A34182"/>
    <w:rsid w:val="00A34CA8"/>
    <w:rsid w:val="00A352C8"/>
    <w:rsid w:val="00A35946"/>
    <w:rsid w:val="00A35F09"/>
    <w:rsid w:val="00A362CB"/>
    <w:rsid w:val="00A37399"/>
    <w:rsid w:val="00A37CC2"/>
    <w:rsid w:val="00A37EA7"/>
    <w:rsid w:val="00A40122"/>
    <w:rsid w:val="00A40301"/>
    <w:rsid w:val="00A437EF"/>
    <w:rsid w:val="00A4417A"/>
    <w:rsid w:val="00A447B5"/>
    <w:rsid w:val="00A45884"/>
    <w:rsid w:val="00A46876"/>
    <w:rsid w:val="00A4715D"/>
    <w:rsid w:val="00A50A27"/>
    <w:rsid w:val="00A52E9A"/>
    <w:rsid w:val="00A55B6A"/>
    <w:rsid w:val="00A56731"/>
    <w:rsid w:val="00A57C9C"/>
    <w:rsid w:val="00A60737"/>
    <w:rsid w:val="00A60EFB"/>
    <w:rsid w:val="00A65199"/>
    <w:rsid w:val="00A65281"/>
    <w:rsid w:val="00A65AD3"/>
    <w:rsid w:val="00A65D9B"/>
    <w:rsid w:val="00A65EDE"/>
    <w:rsid w:val="00A66877"/>
    <w:rsid w:val="00A67669"/>
    <w:rsid w:val="00A67DAC"/>
    <w:rsid w:val="00A70DA3"/>
    <w:rsid w:val="00A712F1"/>
    <w:rsid w:val="00A7209E"/>
    <w:rsid w:val="00A72B59"/>
    <w:rsid w:val="00A738FC"/>
    <w:rsid w:val="00A73E9C"/>
    <w:rsid w:val="00A75EBC"/>
    <w:rsid w:val="00A77B3A"/>
    <w:rsid w:val="00A77C05"/>
    <w:rsid w:val="00A77F44"/>
    <w:rsid w:val="00A82C97"/>
    <w:rsid w:val="00A833BA"/>
    <w:rsid w:val="00A83E90"/>
    <w:rsid w:val="00A84E37"/>
    <w:rsid w:val="00A860E9"/>
    <w:rsid w:val="00A876FB"/>
    <w:rsid w:val="00A916BA"/>
    <w:rsid w:val="00A95100"/>
    <w:rsid w:val="00A951C7"/>
    <w:rsid w:val="00A95D82"/>
    <w:rsid w:val="00A96137"/>
    <w:rsid w:val="00A963A5"/>
    <w:rsid w:val="00A9640D"/>
    <w:rsid w:val="00A97F55"/>
    <w:rsid w:val="00AA23B7"/>
    <w:rsid w:val="00AA2978"/>
    <w:rsid w:val="00AA32F4"/>
    <w:rsid w:val="00AA44DD"/>
    <w:rsid w:val="00AA631C"/>
    <w:rsid w:val="00AB0491"/>
    <w:rsid w:val="00AB0F67"/>
    <w:rsid w:val="00AB1A48"/>
    <w:rsid w:val="00AB290B"/>
    <w:rsid w:val="00AB38E2"/>
    <w:rsid w:val="00AB566E"/>
    <w:rsid w:val="00AB5C0D"/>
    <w:rsid w:val="00AB66BE"/>
    <w:rsid w:val="00AB735B"/>
    <w:rsid w:val="00AC03F8"/>
    <w:rsid w:val="00AC07AD"/>
    <w:rsid w:val="00AC0C9C"/>
    <w:rsid w:val="00AC0F21"/>
    <w:rsid w:val="00AC268F"/>
    <w:rsid w:val="00AC607A"/>
    <w:rsid w:val="00AC6468"/>
    <w:rsid w:val="00AD164A"/>
    <w:rsid w:val="00AD166F"/>
    <w:rsid w:val="00AD21C5"/>
    <w:rsid w:val="00AD3C38"/>
    <w:rsid w:val="00AD516B"/>
    <w:rsid w:val="00AD5288"/>
    <w:rsid w:val="00AD5A94"/>
    <w:rsid w:val="00AE0A02"/>
    <w:rsid w:val="00AE1076"/>
    <w:rsid w:val="00AE107B"/>
    <w:rsid w:val="00AE31A1"/>
    <w:rsid w:val="00AE3DBD"/>
    <w:rsid w:val="00AE4834"/>
    <w:rsid w:val="00AE4BC6"/>
    <w:rsid w:val="00AF0453"/>
    <w:rsid w:val="00AF17A2"/>
    <w:rsid w:val="00AF17ED"/>
    <w:rsid w:val="00AF2011"/>
    <w:rsid w:val="00AF2CC0"/>
    <w:rsid w:val="00AF322B"/>
    <w:rsid w:val="00AF3660"/>
    <w:rsid w:val="00AF5311"/>
    <w:rsid w:val="00AF61F4"/>
    <w:rsid w:val="00AF648C"/>
    <w:rsid w:val="00AF694C"/>
    <w:rsid w:val="00AF7494"/>
    <w:rsid w:val="00B013D8"/>
    <w:rsid w:val="00B019C3"/>
    <w:rsid w:val="00B03E00"/>
    <w:rsid w:val="00B03F9B"/>
    <w:rsid w:val="00B044F8"/>
    <w:rsid w:val="00B057D1"/>
    <w:rsid w:val="00B07714"/>
    <w:rsid w:val="00B077B4"/>
    <w:rsid w:val="00B10C22"/>
    <w:rsid w:val="00B11D81"/>
    <w:rsid w:val="00B12DC3"/>
    <w:rsid w:val="00B12F06"/>
    <w:rsid w:val="00B150D7"/>
    <w:rsid w:val="00B159ED"/>
    <w:rsid w:val="00B162EA"/>
    <w:rsid w:val="00B21C07"/>
    <w:rsid w:val="00B221EE"/>
    <w:rsid w:val="00B228A6"/>
    <w:rsid w:val="00B25682"/>
    <w:rsid w:val="00B25693"/>
    <w:rsid w:val="00B274C2"/>
    <w:rsid w:val="00B33B74"/>
    <w:rsid w:val="00B3446B"/>
    <w:rsid w:val="00B35657"/>
    <w:rsid w:val="00B373CD"/>
    <w:rsid w:val="00B37A76"/>
    <w:rsid w:val="00B37ACD"/>
    <w:rsid w:val="00B4200C"/>
    <w:rsid w:val="00B42368"/>
    <w:rsid w:val="00B424C8"/>
    <w:rsid w:val="00B426CA"/>
    <w:rsid w:val="00B42A80"/>
    <w:rsid w:val="00B45971"/>
    <w:rsid w:val="00B46E4D"/>
    <w:rsid w:val="00B50FCF"/>
    <w:rsid w:val="00B53E23"/>
    <w:rsid w:val="00B55A50"/>
    <w:rsid w:val="00B564BB"/>
    <w:rsid w:val="00B566BB"/>
    <w:rsid w:val="00B567B0"/>
    <w:rsid w:val="00B611E4"/>
    <w:rsid w:val="00B617B6"/>
    <w:rsid w:val="00B6183D"/>
    <w:rsid w:val="00B61AC0"/>
    <w:rsid w:val="00B62373"/>
    <w:rsid w:val="00B64D81"/>
    <w:rsid w:val="00B65699"/>
    <w:rsid w:val="00B670F4"/>
    <w:rsid w:val="00B70BAD"/>
    <w:rsid w:val="00B71997"/>
    <w:rsid w:val="00B72826"/>
    <w:rsid w:val="00B72C15"/>
    <w:rsid w:val="00B7370A"/>
    <w:rsid w:val="00B740C4"/>
    <w:rsid w:val="00B745C8"/>
    <w:rsid w:val="00B76784"/>
    <w:rsid w:val="00B76F31"/>
    <w:rsid w:val="00B77E32"/>
    <w:rsid w:val="00B77E3B"/>
    <w:rsid w:val="00B8025F"/>
    <w:rsid w:val="00B80A7E"/>
    <w:rsid w:val="00B80B4E"/>
    <w:rsid w:val="00B813B9"/>
    <w:rsid w:val="00B82554"/>
    <w:rsid w:val="00B8443A"/>
    <w:rsid w:val="00B84FFC"/>
    <w:rsid w:val="00B854DC"/>
    <w:rsid w:val="00B857AC"/>
    <w:rsid w:val="00B87E60"/>
    <w:rsid w:val="00B913F3"/>
    <w:rsid w:val="00B91843"/>
    <w:rsid w:val="00B91F6B"/>
    <w:rsid w:val="00B928EC"/>
    <w:rsid w:val="00B92E9A"/>
    <w:rsid w:val="00B93231"/>
    <w:rsid w:val="00B9378F"/>
    <w:rsid w:val="00B95023"/>
    <w:rsid w:val="00B967DA"/>
    <w:rsid w:val="00BA08DE"/>
    <w:rsid w:val="00BA0BBE"/>
    <w:rsid w:val="00BA1B2D"/>
    <w:rsid w:val="00BA2E37"/>
    <w:rsid w:val="00BA4A43"/>
    <w:rsid w:val="00BA50EA"/>
    <w:rsid w:val="00BA534E"/>
    <w:rsid w:val="00BA614D"/>
    <w:rsid w:val="00BA6406"/>
    <w:rsid w:val="00BA6CF0"/>
    <w:rsid w:val="00BB0DD1"/>
    <w:rsid w:val="00BB1106"/>
    <w:rsid w:val="00BB4522"/>
    <w:rsid w:val="00BB5725"/>
    <w:rsid w:val="00BB6E7F"/>
    <w:rsid w:val="00BB7344"/>
    <w:rsid w:val="00BB75E9"/>
    <w:rsid w:val="00BB7687"/>
    <w:rsid w:val="00BC00DC"/>
    <w:rsid w:val="00BC0B43"/>
    <w:rsid w:val="00BC0DA1"/>
    <w:rsid w:val="00BC25DB"/>
    <w:rsid w:val="00BC2A10"/>
    <w:rsid w:val="00BC37DC"/>
    <w:rsid w:val="00BC3AE1"/>
    <w:rsid w:val="00BC3FA1"/>
    <w:rsid w:val="00BC42BD"/>
    <w:rsid w:val="00BC65FC"/>
    <w:rsid w:val="00BC77E2"/>
    <w:rsid w:val="00BD0A92"/>
    <w:rsid w:val="00BD279B"/>
    <w:rsid w:val="00BD5B31"/>
    <w:rsid w:val="00BD5EEB"/>
    <w:rsid w:val="00BD61D3"/>
    <w:rsid w:val="00BE0DA3"/>
    <w:rsid w:val="00BE0ED2"/>
    <w:rsid w:val="00BE2691"/>
    <w:rsid w:val="00BE2BC1"/>
    <w:rsid w:val="00BE3621"/>
    <w:rsid w:val="00BE42F3"/>
    <w:rsid w:val="00BE69C8"/>
    <w:rsid w:val="00BE7933"/>
    <w:rsid w:val="00BF1021"/>
    <w:rsid w:val="00BF18A6"/>
    <w:rsid w:val="00BF2064"/>
    <w:rsid w:val="00BF3E72"/>
    <w:rsid w:val="00BF3EA7"/>
    <w:rsid w:val="00BF45E6"/>
    <w:rsid w:val="00BF558C"/>
    <w:rsid w:val="00BF5A2C"/>
    <w:rsid w:val="00BF5E68"/>
    <w:rsid w:val="00BF6906"/>
    <w:rsid w:val="00BF741A"/>
    <w:rsid w:val="00C00523"/>
    <w:rsid w:val="00C00B30"/>
    <w:rsid w:val="00C026ED"/>
    <w:rsid w:val="00C027AC"/>
    <w:rsid w:val="00C02D5F"/>
    <w:rsid w:val="00C06104"/>
    <w:rsid w:val="00C06499"/>
    <w:rsid w:val="00C0667C"/>
    <w:rsid w:val="00C0688C"/>
    <w:rsid w:val="00C06A2E"/>
    <w:rsid w:val="00C123FE"/>
    <w:rsid w:val="00C1393F"/>
    <w:rsid w:val="00C163E6"/>
    <w:rsid w:val="00C204EF"/>
    <w:rsid w:val="00C2134C"/>
    <w:rsid w:val="00C21C2D"/>
    <w:rsid w:val="00C234E7"/>
    <w:rsid w:val="00C264D4"/>
    <w:rsid w:val="00C2691A"/>
    <w:rsid w:val="00C26F08"/>
    <w:rsid w:val="00C26F6E"/>
    <w:rsid w:val="00C276B1"/>
    <w:rsid w:val="00C276C8"/>
    <w:rsid w:val="00C305AA"/>
    <w:rsid w:val="00C309EA"/>
    <w:rsid w:val="00C31586"/>
    <w:rsid w:val="00C32987"/>
    <w:rsid w:val="00C32ACB"/>
    <w:rsid w:val="00C32D8D"/>
    <w:rsid w:val="00C347A3"/>
    <w:rsid w:val="00C34980"/>
    <w:rsid w:val="00C407B4"/>
    <w:rsid w:val="00C41A57"/>
    <w:rsid w:val="00C4406C"/>
    <w:rsid w:val="00C44ECC"/>
    <w:rsid w:val="00C44F59"/>
    <w:rsid w:val="00C457C9"/>
    <w:rsid w:val="00C466A4"/>
    <w:rsid w:val="00C47316"/>
    <w:rsid w:val="00C507B2"/>
    <w:rsid w:val="00C5084D"/>
    <w:rsid w:val="00C50BFB"/>
    <w:rsid w:val="00C51123"/>
    <w:rsid w:val="00C526FE"/>
    <w:rsid w:val="00C528A0"/>
    <w:rsid w:val="00C54F96"/>
    <w:rsid w:val="00C55975"/>
    <w:rsid w:val="00C55EC1"/>
    <w:rsid w:val="00C6014E"/>
    <w:rsid w:val="00C604EE"/>
    <w:rsid w:val="00C615DB"/>
    <w:rsid w:val="00C64BED"/>
    <w:rsid w:val="00C6530B"/>
    <w:rsid w:val="00C65D5F"/>
    <w:rsid w:val="00C65E3B"/>
    <w:rsid w:val="00C660B4"/>
    <w:rsid w:val="00C66432"/>
    <w:rsid w:val="00C6735A"/>
    <w:rsid w:val="00C70810"/>
    <w:rsid w:val="00C714F6"/>
    <w:rsid w:val="00C715A9"/>
    <w:rsid w:val="00C7193B"/>
    <w:rsid w:val="00C71C08"/>
    <w:rsid w:val="00C72EA3"/>
    <w:rsid w:val="00C73436"/>
    <w:rsid w:val="00C743A9"/>
    <w:rsid w:val="00C74EE1"/>
    <w:rsid w:val="00C76E15"/>
    <w:rsid w:val="00C771AC"/>
    <w:rsid w:val="00C7761D"/>
    <w:rsid w:val="00C80077"/>
    <w:rsid w:val="00C80BC1"/>
    <w:rsid w:val="00C80C1D"/>
    <w:rsid w:val="00C812D7"/>
    <w:rsid w:val="00C81391"/>
    <w:rsid w:val="00C824A3"/>
    <w:rsid w:val="00C82725"/>
    <w:rsid w:val="00C83240"/>
    <w:rsid w:val="00C83A38"/>
    <w:rsid w:val="00C85A60"/>
    <w:rsid w:val="00C92047"/>
    <w:rsid w:val="00C92726"/>
    <w:rsid w:val="00C9630A"/>
    <w:rsid w:val="00C96317"/>
    <w:rsid w:val="00C97E59"/>
    <w:rsid w:val="00CA1190"/>
    <w:rsid w:val="00CA1CFA"/>
    <w:rsid w:val="00CA426C"/>
    <w:rsid w:val="00CA566D"/>
    <w:rsid w:val="00CB0B1A"/>
    <w:rsid w:val="00CB162F"/>
    <w:rsid w:val="00CB287D"/>
    <w:rsid w:val="00CB3876"/>
    <w:rsid w:val="00CB4DCA"/>
    <w:rsid w:val="00CB59DD"/>
    <w:rsid w:val="00CB5D57"/>
    <w:rsid w:val="00CB661F"/>
    <w:rsid w:val="00CC00EE"/>
    <w:rsid w:val="00CC09F1"/>
    <w:rsid w:val="00CC2F42"/>
    <w:rsid w:val="00CC4C61"/>
    <w:rsid w:val="00CC4F9E"/>
    <w:rsid w:val="00CC5DBD"/>
    <w:rsid w:val="00CC6668"/>
    <w:rsid w:val="00CC6EE3"/>
    <w:rsid w:val="00CD0217"/>
    <w:rsid w:val="00CD0C35"/>
    <w:rsid w:val="00CD3A56"/>
    <w:rsid w:val="00CD4C3D"/>
    <w:rsid w:val="00CD6165"/>
    <w:rsid w:val="00CE11B8"/>
    <w:rsid w:val="00CE214A"/>
    <w:rsid w:val="00CE2D26"/>
    <w:rsid w:val="00CE43F1"/>
    <w:rsid w:val="00CE554D"/>
    <w:rsid w:val="00CE59AE"/>
    <w:rsid w:val="00CE67B3"/>
    <w:rsid w:val="00CF0AE9"/>
    <w:rsid w:val="00CF2A5D"/>
    <w:rsid w:val="00CF2BEC"/>
    <w:rsid w:val="00CF3405"/>
    <w:rsid w:val="00CF3905"/>
    <w:rsid w:val="00CF48ED"/>
    <w:rsid w:val="00CF4FA3"/>
    <w:rsid w:val="00CF55FB"/>
    <w:rsid w:val="00CF661A"/>
    <w:rsid w:val="00CF7917"/>
    <w:rsid w:val="00D00E25"/>
    <w:rsid w:val="00D019EA"/>
    <w:rsid w:val="00D02906"/>
    <w:rsid w:val="00D02E33"/>
    <w:rsid w:val="00D06181"/>
    <w:rsid w:val="00D061E6"/>
    <w:rsid w:val="00D0683E"/>
    <w:rsid w:val="00D07DC9"/>
    <w:rsid w:val="00D107DA"/>
    <w:rsid w:val="00D11A1F"/>
    <w:rsid w:val="00D1314C"/>
    <w:rsid w:val="00D1368C"/>
    <w:rsid w:val="00D13865"/>
    <w:rsid w:val="00D145E5"/>
    <w:rsid w:val="00D163E0"/>
    <w:rsid w:val="00D16702"/>
    <w:rsid w:val="00D17303"/>
    <w:rsid w:val="00D17544"/>
    <w:rsid w:val="00D200F6"/>
    <w:rsid w:val="00D2131A"/>
    <w:rsid w:val="00D2149B"/>
    <w:rsid w:val="00D2681A"/>
    <w:rsid w:val="00D26A54"/>
    <w:rsid w:val="00D27AFD"/>
    <w:rsid w:val="00D3141D"/>
    <w:rsid w:val="00D32C87"/>
    <w:rsid w:val="00D34B75"/>
    <w:rsid w:val="00D36200"/>
    <w:rsid w:val="00D37319"/>
    <w:rsid w:val="00D3794B"/>
    <w:rsid w:val="00D406D7"/>
    <w:rsid w:val="00D417A7"/>
    <w:rsid w:val="00D4303E"/>
    <w:rsid w:val="00D43471"/>
    <w:rsid w:val="00D45CAC"/>
    <w:rsid w:val="00D47C01"/>
    <w:rsid w:val="00D47D3E"/>
    <w:rsid w:val="00D506BE"/>
    <w:rsid w:val="00D50E1E"/>
    <w:rsid w:val="00D51EDE"/>
    <w:rsid w:val="00D53FBD"/>
    <w:rsid w:val="00D556B2"/>
    <w:rsid w:val="00D56C97"/>
    <w:rsid w:val="00D56E1A"/>
    <w:rsid w:val="00D601D0"/>
    <w:rsid w:val="00D6264B"/>
    <w:rsid w:val="00D62BBC"/>
    <w:rsid w:val="00D62CC0"/>
    <w:rsid w:val="00D63D7B"/>
    <w:rsid w:val="00D64D42"/>
    <w:rsid w:val="00D70496"/>
    <w:rsid w:val="00D70738"/>
    <w:rsid w:val="00D709D4"/>
    <w:rsid w:val="00D715B3"/>
    <w:rsid w:val="00D71790"/>
    <w:rsid w:val="00D76375"/>
    <w:rsid w:val="00D765C5"/>
    <w:rsid w:val="00D772A0"/>
    <w:rsid w:val="00D775FD"/>
    <w:rsid w:val="00D810E6"/>
    <w:rsid w:val="00D82097"/>
    <w:rsid w:val="00D83274"/>
    <w:rsid w:val="00D83662"/>
    <w:rsid w:val="00D84C2E"/>
    <w:rsid w:val="00D85C3B"/>
    <w:rsid w:val="00D86513"/>
    <w:rsid w:val="00D87FDB"/>
    <w:rsid w:val="00D90078"/>
    <w:rsid w:val="00D90F0F"/>
    <w:rsid w:val="00D9145F"/>
    <w:rsid w:val="00D935DF"/>
    <w:rsid w:val="00D93951"/>
    <w:rsid w:val="00D94966"/>
    <w:rsid w:val="00D95F25"/>
    <w:rsid w:val="00DA0D55"/>
    <w:rsid w:val="00DA1448"/>
    <w:rsid w:val="00DA1568"/>
    <w:rsid w:val="00DA3E83"/>
    <w:rsid w:val="00DA6A96"/>
    <w:rsid w:val="00DA731F"/>
    <w:rsid w:val="00DA77EA"/>
    <w:rsid w:val="00DB0D53"/>
    <w:rsid w:val="00DB0E07"/>
    <w:rsid w:val="00DB219B"/>
    <w:rsid w:val="00DB2E4E"/>
    <w:rsid w:val="00DB6933"/>
    <w:rsid w:val="00DB6B2F"/>
    <w:rsid w:val="00DC0488"/>
    <w:rsid w:val="00DC2E96"/>
    <w:rsid w:val="00DC385E"/>
    <w:rsid w:val="00DC4706"/>
    <w:rsid w:val="00DC4CB5"/>
    <w:rsid w:val="00DC602F"/>
    <w:rsid w:val="00DD0D93"/>
    <w:rsid w:val="00DD0F10"/>
    <w:rsid w:val="00DD233F"/>
    <w:rsid w:val="00DD3BC2"/>
    <w:rsid w:val="00DD43BB"/>
    <w:rsid w:val="00DD4556"/>
    <w:rsid w:val="00DD5DB8"/>
    <w:rsid w:val="00DD5FEE"/>
    <w:rsid w:val="00DD6028"/>
    <w:rsid w:val="00DD61FE"/>
    <w:rsid w:val="00DD7890"/>
    <w:rsid w:val="00DD7EAF"/>
    <w:rsid w:val="00DD7F4A"/>
    <w:rsid w:val="00DE036E"/>
    <w:rsid w:val="00DE0AA0"/>
    <w:rsid w:val="00DE2061"/>
    <w:rsid w:val="00DE600A"/>
    <w:rsid w:val="00DE6D89"/>
    <w:rsid w:val="00DF0F52"/>
    <w:rsid w:val="00DF3CCE"/>
    <w:rsid w:val="00DF5B33"/>
    <w:rsid w:val="00DF7AAE"/>
    <w:rsid w:val="00E002D5"/>
    <w:rsid w:val="00E01C54"/>
    <w:rsid w:val="00E027AA"/>
    <w:rsid w:val="00E02B57"/>
    <w:rsid w:val="00E0553B"/>
    <w:rsid w:val="00E05CF9"/>
    <w:rsid w:val="00E05EEC"/>
    <w:rsid w:val="00E07740"/>
    <w:rsid w:val="00E07AC2"/>
    <w:rsid w:val="00E111E7"/>
    <w:rsid w:val="00E11559"/>
    <w:rsid w:val="00E12842"/>
    <w:rsid w:val="00E131BC"/>
    <w:rsid w:val="00E15D30"/>
    <w:rsid w:val="00E160E2"/>
    <w:rsid w:val="00E21176"/>
    <w:rsid w:val="00E21BDD"/>
    <w:rsid w:val="00E2255A"/>
    <w:rsid w:val="00E22C66"/>
    <w:rsid w:val="00E23B13"/>
    <w:rsid w:val="00E246EE"/>
    <w:rsid w:val="00E279BD"/>
    <w:rsid w:val="00E27C2B"/>
    <w:rsid w:val="00E27D11"/>
    <w:rsid w:val="00E3018E"/>
    <w:rsid w:val="00E31D78"/>
    <w:rsid w:val="00E323C3"/>
    <w:rsid w:val="00E32CD8"/>
    <w:rsid w:val="00E34B61"/>
    <w:rsid w:val="00E355C6"/>
    <w:rsid w:val="00E406B9"/>
    <w:rsid w:val="00E40F47"/>
    <w:rsid w:val="00E41B39"/>
    <w:rsid w:val="00E4263E"/>
    <w:rsid w:val="00E43082"/>
    <w:rsid w:val="00E43D0D"/>
    <w:rsid w:val="00E443FE"/>
    <w:rsid w:val="00E44719"/>
    <w:rsid w:val="00E4565B"/>
    <w:rsid w:val="00E47E1F"/>
    <w:rsid w:val="00E5124E"/>
    <w:rsid w:val="00E51DBC"/>
    <w:rsid w:val="00E51F42"/>
    <w:rsid w:val="00E54DDB"/>
    <w:rsid w:val="00E55971"/>
    <w:rsid w:val="00E56B26"/>
    <w:rsid w:val="00E57BF6"/>
    <w:rsid w:val="00E603E3"/>
    <w:rsid w:val="00E619B1"/>
    <w:rsid w:val="00E61EA6"/>
    <w:rsid w:val="00E62B9A"/>
    <w:rsid w:val="00E63BF3"/>
    <w:rsid w:val="00E64B17"/>
    <w:rsid w:val="00E64EBF"/>
    <w:rsid w:val="00E654F4"/>
    <w:rsid w:val="00E65E24"/>
    <w:rsid w:val="00E6625C"/>
    <w:rsid w:val="00E709FE"/>
    <w:rsid w:val="00E70BAD"/>
    <w:rsid w:val="00E710B2"/>
    <w:rsid w:val="00E720DC"/>
    <w:rsid w:val="00E7369F"/>
    <w:rsid w:val="00E7602B"/>
    <w:rsid w:val="00E773E9"/>
    <w:rsid w:val="00E778EB"/>
    <w:rsid w:val="00E779DF"/>
    <w:rsid w:val="00E80882"/>
    <w:rsid w:val="00E81685"/>
    <w:rsid w:val="00E81CB3"/>
    <w:rsid w:val="00E829FE"/>
    <w:rsid w:val="00E8337C"/>
    <w:rsid w:val="00E83C9A"/>
    <w:rsid w:val="00E86C0E"/>
    <w:rsid w:val="00E86E2F"/>
    <w:rsid w:val="00E86F7D"/>
    <w:rsid w:val="00E86FF6"/>
    <w:rsid w:val="00E87344"/>
    <w:rsid w:val="00E8739F"/>
    <w:rsid w:val="00E91BE0"/>
    <w:rsid w:val="00E93259"/>
    <w:rsid w:val="00E932A6"/>
    <w:rsid w:val="00E95659"/>
    <w:rsid w:val="00E95A08"/>
    <w:rsid w:val="00E96232"/>
    <w:rsid w:val="00E96479"/>
    <w:rsid w:val="00E96E91"/>
    <w:rsid w:val="00E97B43"/>
    <w:rsid w:val="00EA1401"/>
    <w:rsid w:val="00EA1A81"/>
    <w:rsid w:val="00EA1BB6"/>
    <w:rsid w:val="00EA2261"/>
    <w:rsid w:val="00EA3488"/>
    <w:rsid w:val="00EA4627"/>
    <w:rsid w:val="00EA46A3"/>
    <w:rsid w:val="00EA4E0A"/>
    <w:rsid w:val="00EA5D7A"/>
    <w:rsid w:val="00EA7342"/>
    <w:rsid w:val="00EA7915"/>
    <w:rsid w:val="00EB0852"/>
    <w:rsid w:val="00EB11CE"/>
    <w:rsid w:val="00EB5566"/>
    <w:rsid w:val="00EB7031"/>
    <w:rsid w:val="00EC024D"/>
    <w:rsid w:val="00EC0A9E"/>
    <w:rsid w:val="00EC5AC6"/>
    <w:rsid w:val="00EC6730"/>
    <w:rsid w:val="00EC7265"/>
    <w:rsid w:val="00EC79ED"/>
    <w:rsid w:val="00ED05DC"/>
    <w:rsid w:val="00ED18EA"/>
    <w:rsid w:val="00ED2ADA"/>
    <w:rsid w:val="00ED3033"/>
    <w:rsid w:val="00ED3735"/>
    <w:rsid w:val="00ED4408"/>
    <w:rsid w:val="00ED46BB"/>
    <w:rsid w:val="00ED4D8B"/>
    <w:rsid w:val="00ED66AA"/>
    <w:rsid w:val="00ED7FA5"/>
    <w:rsid w:val="00EE2519"/>
    <w:rsid w:val="00EE3089"/>
    <w:rsid w:val="00EE6499"/>
    <w:rsid w:val="00EE7469"/>
    <w:rsid w:val="00EE7946"/>
    <w:rsid w:val="00EF03CD"/>
    <w:rsid w:val="00EF1AE6"/>
    <w:rsid w:val="00EF29E9"/>
    <w:rsid w:val="00EF3A89"/>
    <w:rsid w:val="00EF5017"/>
    <w:rsid w:val="00EF53F0"/>
    <w:rsid w:val="00EF5FA9"/>
    <w:rsid w:val="00F027D9"/>
    <w:rsid w:val="00F037F1"/>
    <w:rsid w:val="00F04411"/>
    <w:rsid w:val="00F04A67"/>
    <w:rsid w:val="00F0561D"/>
    <w:rsid w:val="00F060B6"/>
    <w:rsid w:val="00F074BE"/>
    <w:rsid w:val="00F10F4B"/>
    <w:rsid w:val="00F1358D"/>
    <w:rsid w:val="00F143A1"/>
    <w:rsid w:val="00F20007"/>
    <w:rsid w:val="00F214E1"/>
    <w:rsid w:val="00F230EC"/>
    <w:rsid w:val="00F236B8"/>
    <w:rsid w:val="00F24FD6"/>
    <w:rsid w:val="00F2522C"/>
    <w:rsid w:val="00F276BA"/>
    <w:rsid w:val="00F27F5C"/>
    <w:rsid w:val="00F3096D"/>
    <w:rsid w:val="00F32238"/>
    <w:rsid w:val="00F32655"/>
    <w:rsid w:val="00F32806"/>
    <w:rsid w:val="00F32CF8"/>
    <w:rsid w:val="00F33506"/>
    <w:rsid w:val="00F33D4B"/>
    <w:rsid w:val="00F34BDC"/>
    <w:rsid w:val="00F35891"/>
    <w:rsid w:val="00F3669D"/>
    <w:rsid w:val="00F37104"/>
    <w:rsid w:val="00F379ED"/>
    <w:rsid w:val="00F404DA"/>
    <w:rsid w:val="00F41FA5"/>
    <w:rsid w:val="00F42494"/>
    <w:rsid w:val="00F425BB"/>
    <w:rsid w:val="00F430C9"/>
    <w:rsid w:val="00F43770"/>
    <w:rsid w:val="00F479B4"/>
    <w:rsid w:val="00F50D98"/>
    <w:rsid w:val="00F50F94"/>
    <w:rsid w:val="00F51B72"/>
    <w:rsid w:val="00F51D29"/>
    <w:rsid w:val="00F52374"/>
    <w:rsid w:val="00F5586A"/>
    <w:rsid w:val="00F55FD2"/>
    <w:rsid w:val="00F56C56"/>
    <w:rsid w:val="00F57BDD"/>
    <w:rsid w:val="00F6627F"/>
    <w:rsid w:val="00F6759C"/>
    <w:rsid w:val="00F70FDB"/>
    <w:rsid w:val="00F721ED"/>
    <w:rsid w:val="00F7264F"/>
    <w:rsid w:val="00F739AF"/>
    <w:rsid w:val="00F73BED"/>
    <w:rsid w:val="00F75AA1"/>
    <w:rsid w:val="00F75AE6"/>
    <w:rsid w:val="00F77CCF"/>
    <w:rsid w:val="00F80597"/>
    <w:rsid w:val="00F8304C"/>
    <w:rsid w:val="00F83400"/>
    <w:rsid w:val="00F83496"/>
    <w:rsid w:val="00F91B2B"/>
    <w:rsid w:val="00F91FC6"/>
    <w:rsid w:val="00F9246B"/>
    <w:rsid w:val="00F937B6"/>
    <w:rsid w:val="00F94050"/>
    <w:rsid w:val="00F97117"/>
    <w:rsid w:val="00FA01F3"/>
    <w:rsid w:val="00FA0348"/>
    <w:rsid w:val="00FA1E8A"/>
    <w:rsid w:val="00FA3A8D"/>
    <w:rsid w:val="00FA3AD5"/>
    <w:rsid w:val="00FA5630"/>
    <w:rsid w:val="00FA722E"/>
    <w:rsid w:val="00FA782C"/>
    <w:rsid w:val="00FB0343"/>
    <w:rsid w:val="00FB1A7A"/>
    <w:rsid w:val="00FB2DDC"/>
    <w:rsid w:val="00FB380B"/>
    <w:rsid w:val="00FB7203"/>
    <w:rsid w:val="00FC2882"/>
    <w:rsid w:val="00FC3903"/>
    <w:rsid w:val="00FC51DD"/>
    <w:rsid w:val="00FC58EB"/>
    <w:rsid w:val="00FC6AC0"/>
    <w:rsid w:val="00FD14CD"/>
    <w:rsid w:val="00FD2227"/>
    <w:rsid w:val="00FD677E"/>
    <w:rsid w:val="00FD71CD"/>
    <w:rsid w:val="00FE1569"/>
    <w:rsid w:val="00FE23D9"/>
    <w:rsid w:val="00FE295D"/>
    <w:rsid w:val="00FE63B0"/>
    <w:rsid w:val="00FE6FDE"/>
    <w:rsid w:val="00FE7766"/>
    <w:rsid w:val="00FF0B32"/>
    <w:rsid w:val="00FF2E22"/>
    <w:rsid w:val="00FF621B"/>
    <w:rsid w:val="00FF64B0"/>
    <w:rsid w:val="00FF71F1"/>
    <w:rsid w:val="00FF7597"/>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28CE8A9"/>
  <w15:chartTrackingRefBased/>
  <w15:docId w15:val="{433A926B-070E-4133-B2DF-CF85BCFDAD2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GB"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D61FE"/>
    <w:pPr>
      <w:jc w:val="both"/>
    </w:pPr>
    <w:rPr>
      <w:rFonts w:ascii="Aptos Serif" w:hAnsi="Aptos Serif"/>
      <w:sz w:val="24"/>
    </w:rPr>
  </w:style>
  <w:style w:type="paragraph" w:styleId="Ttulo1">
    <w:name w:val="heading 1"/>
    <w:basedOn w:val="Normal"/>
    <w:link w:val="Ttulo1Car"/>
    <w:uiPriority w:val="9"/>
    <w:qFormat/>
    <w:rsid w:val="00F41FA5"/>
    <w:pPr>
      <w:shd w:val="clear" w:color="auto" w:fill="FFFFFF"/>
      <w:spacing w:after="120" w:line="240" w:lineRule="auto"/>
      <w:jc w:val="right"/>
      <w:outlineLvl w:val="0"/>
    </w:pPr>
    <w:rPr>
      <w:rFonts w:ascii="Aptos Black" w:eastAsia="Times New Roman" w:hAnsi="Aptos Black" w:cs="Segoe UI"/>
      <w:bCs/>
      <w:color w:val="363636"/>
      <w:kern w:val="36"/>
      <w:sz w:val="56"/>
      <w:szCs w:val="48"/>
      <w:lang w:eastAsia="en-GB"/>
      <w14:ligatures w14:val="none"/>
    </w:rPr>
  </w:style>
  <w:style w:type="paragraph" w:styleId="Ttulo2">
    <w:name w:val="heading 2"/>
    <w:basedOn w:val="Normal"/>
    <w:link w:val="Ttulo2Car"/>
    <w:uiPriority w:val="9"/>
    <w:qFormat/>
    <w:rsid w:val="00F33D4B"/>
    <w:pPr>
      <w:keepNext/>
      <w:shd w:val="clear" w:color="auto" w:fill="FFFFFF"/>
      <w:spacing w:before="274" w:after="137" w:line="240" w:lineRule="auto"/>
      <w:outlineLvl w:val="1"/>
    </w:pPr>
    <w:rPr>
      <w:rFonts w:ascii="Aptos Black" w:eastAsia="Times New Roman" w:hAnsi="Aptos Black" w:cs="Segoe UI"/>
      <w:bCs/>
      <w:color w:val="363636"/>
      <w:sz w:val="44"/>
      <w:szCs w:val="42"/>
      <w:lang w:eastAsia="en-GB"/>
      <w14:ligatures w14:val="none"/>
    </w:rPr>
  </w:style>
  <w:style w:type="paragraph" w:styleId="Ttulo3">
    <w:name w:val="heading 3"/>
    <w:basedOn w:val="Normal"/>
    <w:next w:val="Normal"/>
    <w:link w:val="Ttulo3Car"/>
    <w:uiPriority w:val="9"/>
    <w:unhideWhenUsed/>
    <w:qFormat/>
    <w:rsid w:val="005E235D"/>
    <w:pPr>
      <w:keepNext/>
      <w:shd w:val="clear" w:color="auto" w:fill="FFFFFF"/>
      <w:spacing w:before="192" w:after="120" w:line="240" w:lineRule="auto"/>
      <w:outlineLvl w:val="2"/>
    </w:pPr>
    <w:rPr>
      <w:rFonts w:ascii="Aptos Black" w:eastAsia="Times New Roman" w:hAnsi="Aptos Black" w:cs="Segoe UI"/>
      <w:bCs/>
      <w:color w:val="363636"/>
      <w:sz w:val="32"/>
      <w:szCs w:val="30"/>
      <w:lang w:eastAsia="en-GB"/>
      <w14:ligatures w14:val="none"/>
    </w:rPr>
  </w:style>
  <w:style w:type="paragraph" w:styleId="Ttulo4">
    <w:name w:val="heading 4"/>
    <w:basedOn w:val="Normal"/>
    <w:link w:val="Ttulo4Car"/>
    <w:uiPriority w:val="9"/>
    <w:qFormat/>
    <w:rsid w:val="00DD233F"/>
    <w:pPr>
      <w:spacing w:before="100" w:beforeAutospacing="1" w:after="100" w:afterAutospacing="1" w:line="240" w:lineRule="auto"/>
      <w:outlineLvl w:val="3"/>
    </w:pPr>
    <w:rPr>
      <w:rFonts w:ascii="Times New Roman" w:eastAsia="Times New Roman" w:hAnsi="Times New Roman" w:cs="Times New Roman"/>
      <w:b/>
      <w:bCs/>
      <w:szCs w:val="24"/>
      <w:lang w:eastAsia="en-GB"/>
      <w14:ligatures w14:val="none"/>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F41FA5"/>
    <w:rPr>
      <w:rFonts w:ascii="Aptos Black" w:eastAsia="Times New Roman" w:hAnsi="Aptos Black" w:cs="Segoe UI"/>
      <w:bCs/>
      <w:color w:val="363636"/>
      <w:kern w:val="36"/>
      <w:sz w:val="56"/>
      <w:szCs w:val="48"/>
      <w:shd w:val="clear" w:color="auto" w:fill="FFFFFF"/>
      <w:lang w:eastAsia="en-GB"/>
      <w14:ligatures w14:val="none"/>
    </w:rPr>
  </w:style>
  <w:style w:type="character" w:customStyle="1" w:styleId="Ttulo2Car">
    <w:name w:val="Título 2 Car"/>
    <w:basedOn w:val="Fuentedeprrafopredeter"/>
    <w:link w:val="Ttulo2"/>
    <w:uiPriority w:val="9"/>
    <w:rsid w:val="00F33D4B"/>
    <w:rPr>
      <w:rFonts w:ascii="Aptos Black" w:eastAsia="Times New Roman" w:hAnsi="Aptos Black" w:cs="Segoe UI"/>
      <w:bCs/>
      <w:color w:val="363636"/>
      <w:sz w:val="44"/>
      <w:szCs w:val="42"/>
      <w:shd w:val="clear" w:color="auto" w:fill="FFFFFF"/>
      <w:lang w:eastAsia="en-GB"/>
      <w14:ligatures w14:val="none"/>
    </w:rPr>
  </w:style>
  <w:style w:type="character" w:customStyle="1" w:styleId="Ttulo4Car">
    <w:name w:val="Título 4 Car"/>
    <w:basedOn w:val="Fuentedeprrafopredeter"/>
    <w:link w:val="Ttulo4"/>
    <w:uiPriority w:val="9"/>
    <w:rsid w:val="00DD233F"/>
    <w:rPr>
      <w:rFonts w:ascii="Times New Roman" w:eastAsia="Times New Roman" w:hAnsi="Times New Roman" w:cs="Times New Roman"/>
      <w:b/>
      <w:bCs/>
      <w:sz w:val="24"/>
      <w:szCs w:val="24"/>
      <w:lang w:eastAsia="en-GB"/>
      <w14:ligatures w14:val="none"/>
    </w:rPr>
  </w:style>
  <w:style w:type="paragraph" w:styleId="NormalWeb">
    <w:name w:val="Normal (Web)"/>
    <w:basedOn w:val="Normal"/>
    <w:uiPriority w:val="99"/>
    <w:unhideWhenUsed/>
    <w:rsid w:val="00DD233F"/>
    <w:pPr>
      <w:spacing w:before="100" w:beforeAutospacing="1" w:after="100" w:afterAutospacing="1" w:line="240" w:lineRule="auto"/>
    </w:pPr>
    <w:rPr>
      <w:rFonts w:ascii="Times New Roman" w:eastAsia="Times New Roman" w:hAnsi="Times New Roman" w:cs="Times New Roman"/>
      <w:szCs w:val="24"/>
      <w:lang w:eastAsia="en-GB"/>
      <w14:ligatures w14:val="none"/>
    </w:rPr>
  </w:style>
  <w:style w:type="character" w:styleId="Hipervnculo">
    <w:name w:val="Hyperlink"/>
    <w:basedOn w:val="Fuentedeprrafopredeter"/>
    <w:uiPriority w:val="99"/>
    <w:unhideWhenUsed/>
    <w:rsid w:val="00DD233F"/>
    <w:rPr>
      <w:color w:val="0000FF"/>
      <w:u w:val="single"/>
    </w:rPr>
  </w:style>
  <w:style w:type="character" w:customStyle="1" w:styleId="code">
    <w:name w:val="code"/>
    <w:basedOn w:val="Fuentedeprrafopredeter"/>
    <w:rsid w:val="00DD233F"/>
  </w:style>
  <w:style w:type="paragraph" w:styleId="Prrafodelista">
    <w:name w:val="List Paragraph"/>
    <w:basedOn w:val="Normal"/>
    <w:uiPriority w:val="34"/>
    <w:qFormat/>
    <w:rsid w:val="00D16702"/>
    <w:pPr>
      <w:ind w:left="720"/>
      <w:contextualSpacing/>
    </w:pPr>
  </w:style>
  <w:style w:type="character" w:customStyle="1" w:styleId="codeheadertitle">
    <w:name w:val="codeheadertitle"/>
    <w:basedOn w:val="Fuentedeprrafopredeter"/>
    <w:rsid w:val="00A35946"/>
  </w:style>
  <w:style w:type="paragraph" w:styleId="HTMLconformatoprevio">
    <w:name w:val="HTML Preformatted"/>
    <w:basedOn w:val="Normal"/>
    <w:link w:val="HTMLconformatoprevioCar"/>
    <w:uiPriority w:val="99"/>
    <w:semiHidden/>
    <w:unhideWhenUsed/>
    <w:rsid w:val="00A3594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lang w:eastAsia="en-GB"/>
      <w14:ligatures w14:val="none"/>
    </w:rPr>
  </w:style>
  <w:style w:type="character" w:customStyle="1" w:styleId="HTMLconformatoprevioCar">
    <w:name w:val="HTML con formato previo Car"/>
    <w:basedOn w:val="Fuentedeprrafopredeter"/>
    <w:link w:val="HTMLconformatoprevio"/>
    <w:uiPriority w:val="99"/>
    <w:semiHidden/>
    <w:rsid w:val="00A35946"/>
    <w:rPr>
      <w:rFonts w:ascii="Courier New" w:eastAsia="Times New Roman" w:hAnsi="Courier New" w:cs="Courier New"/>
      <w:sz w:val="20"/>
      <w:szCs w:val="20"/>
      <w:lang w:eastAsia="en-GB"/>
      <w14:ligatures w14:val="none"/>
    </w:rPr>
  </w:style>
  <w:style w:type="character" w:styleId="CdigoHTML">
    <w:name w:val="HTML Code"/>
    <w:basedOn w:val="Fuentedeprrafopredeter"/>
    <w:uiPriority w:val="99"/>
    <w:semiHidden/>
    <w:unhideWhenUsed/>
    <w:rsid w:val="00A35946"/>
    <w:rPr>
      <w:rFonts w:ascii="Courier New" w:eastAsia="Times New Roman" w:hAnsi="Courier New" w:cs="Courier New"/>
      <w:sz w:val="20"/>
      <w:szCs w:val="20"/>
    </w:rPr>
  </w:style>
  <w:style w:type="character" w:styleId="nfasis">
    <w:name w:val="Emphasis"/>
    <w:basedOn w:val="Fuentedeprrafopredeter"/>
    <w:uiPriority w:val="20"/>
    <w:qFormat/>
    <w:rsid w:val="00A35946"/>
    <w:rPr>
      <w:i/>
      <w:iCs/>
    </w:rPr>
  </w:style>
  <w:style w:type="character" w:styleId="Fuerte">
    <w:name w:val="Strong"/>
    <w:basedOn w:val="Fuentedeprrafopredeter"/>
    <w:uiPriority w:val="22"/>
    <w:qFormat/>
    <w:rsid w:val="00A35946"/>
    <w:rPr>
      <w:b/>
      <w:bCs/>
    </w:rPr>
  </w:style>
  <w:style w:type="character" w:customStyle="1" w:styleId="Ttulo3Car">
    <w:name w:val="Título 3 Car"/>
    <w:basedOn w:val="Fuentedeprrafopredeter"/>
    <w:link w:val="Ttulo3"/>
    <w:uiPriority w:val="9"/>
    <w:rsid w:val="005E235D"/>
    <w:rPr>
      <w:rFonts w:ascii="Aptos Black" w:eastAsia="Times New Roman" w:hAnsi="Aptos Black" w:cs="Segoe UI"/>
      <w:bCs/>
      <w:color w:val="363636"/>
      <w:sz w:val="32"/>
      <w:szCs w:val="30"/>
      <w:shd w:val="clear" w:color="auto" w:fill="FFFFFF"/>
      <w:lang w:eastAsia="en-GB"/>
      <w14:ligatures w14:val="none"/>
    </w:rPr>
  </w:style>
  <w:style w:type="paragraph" w:customStyle="1" w:styleId="Code0">
    <w:name w:val="Code"/>
    <w:basedOn w:val="Normal"/>
    <w:link w:val="CodeCar"/>
    <w:qFormat/>
    <w:rsid w:val="00234EBF"/>
    <w:pPr>
      <w:pBdr>
        <w:top w:val="single" w:sz="8" w:space="4" w:color="F5F5F5"/>
        <w:left w:val="single" w:sz="8" w:space="8" w:color="F5F5F5"/>
        <w:bottom w:val="single" w:sz="8" w:space="4" w:color="F5F5F5"/>
        <w:right w:val="single" w:sz="8" w:space="8" w:color="F5F5F5"/>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13" w:right="113"/>
      <w:jc w:val="left"/>
    </w:pPr>
    <w:rPr>
      <w:rFonts w:ascii="Courier New" w:eastAsia="Times New Roman" w:hAnsi="Courier New" w:cs="Courier New"/>
      <w:noProof/>
      <w:color w:val="000000" w:themeColor="text1"/>
      <w:sz w:val="21"/>
      <w:szCs w:val="21"/>
      <w:lang w:eastAsia="en-GB"/>
      <w14:ligatures w14:val="none"/>
    </w:rPr>
  </w:style>
  <w:style w:type="character" w:customStyle="1" w:styleId="CodeCar">
    <w:name w:val="Code Car"/>
    <w:basedOn w:val="Fuentedeprrafopredeter"/>
    <w:link w:val="Code0"/>
    <w:rsid w:val="00234EBF"/>
    <w:rPr>
      <w:rFonts w:ascii="Courier New" w:eastAsia="Times New Roman" w:hAnsi="Courier New" w:cs="Courier New"/>
      <w:noProof/>
      <w:color w:val="000000" w:themeColor="text1"/>
      <w:sz w:val="21"/>
      <w:szCs w:val="21"/>
      <w:shd w:val="clear" w:color="auto" w:fill="F5F5F5"/>
      <w:lang w:eastAsia="en-GB"/>
      <w14:ligatures w14:val="none"/>
    </w:rPr>
  </w:style>
  <w:style w:type="character" w:customStyle="1" w:styleId="nolink">
    <w:name w:val="nolink"/>
    <w:basedOn w:val="Fuentedeprrafopredeter"/>
    <w:rsid w:val="00F33D4B"/>
  </w:style>
  <w:style w:type="paragraph" w:styleId="TDC1">
    <w:name w:val="toc 1"/>
    <w:basedOn w:val="Normal"/>
    <w:next w:val="Normal"/>
    <w:autoRedefine/>
    <w:uiPriority w:val="39"/>
    <w:unhideWhenUsed/>
    <w:rsid w:val="00797EBE"/>
    <w:pPr>
      <w:keepNext/>
      <w:tabs>
        <w:tab w:val="right" w:pos="9350"/>
      </w:tabs>
      <w:spacing w:before="360" w:after="360"/>
      <w:jc w:val="left"/>
    </w:pPr>
    <w:rPr>
      <w:rFonts w:asciiTheme="minorHAnsi" w:hAnsiTheme="minorHAnsi" w:cstheme="minorHAnsi"/>
      <w:b/>
      <w:bCs/>
      <w:caps/>
      <w:sz w:val="22"/>
      <w:u w:val="single"/>
    </w:rPr>
  </w:style>
  <w:style w:type="paragraph" w:styleId="TDC2">
    <w:name w:val="toc 2"/>
    <w:basedOn w:val="Normal"/>
    <w:next w:val="Normal"/>
    <w:autoRedefine/>
    <w:uiPriority w:val="39"/>
    <w:unhideWhenUsed/>
    <w:rsid w:val="00F41FA5"/>
    <w:pPr>
      <w:spacing w:after="0"/>
      <w:jc w:val="left"/>
    </w:pPr>
    <w:rPr>
      <w:rFonts w:asciiTheme="minorHAnsi" w:hAnsiTheme="minorHAnsi" w:cstheme="minorHAnsi"/>
      <w:b/>
      <w:bCs/>
      <w:smallCaps/>
      <w:sz w:val="22"/>
    </w:rPr>
  </w:style>
  <w:style w:type="paragraph" w:styleId="TDC3">
    <w:name w:val="toc 3"/>
    <w:basedOn w:val="Normal"/>
    <w:next w:val="Normal"/>
    <w:autoRedefine/>
    <w:uiPriority w:val="39"/>
    <w:unhideWhenUsed/>
    <w:rsid w:val="00F41FA5"/>
    <w:pPr>
      <w:spacing w:after="0"/>
      <w:jc w:val="left"/>
    </w:pPr>
    <w:rPr>
      <w:rFonts w:asciiTheme="minorHAnsi" w:hAnsiTheme="minorHAnsi" w:cstheme="minorHAnsi"/>
      <w:smallCaps/>
      <w:sz w:val="22"/>
    </w:rPr>
  </w:style>
  <w:style w:type="paragraph" w:styleId="TDC4">
    <w:name w:val="toc 4"/>
    <w:basedOn w:val="Normal"/>
    <w:next w:val="Normal"/>
    <w:autoRedefine/>
    <w:uiPriority w:val="39"/>
    <w:unhideWhenUsed/>
    <w:rsid w:val="00F41FA5"/>
    <w:pPr>
      <w:spacing w:after="0"/>
      <w:jc w:val="left"/>
    </w:pPr>
    <w:rPr>
      <w:rFonts w:asciiTheme="minorHAnsi" w:hAnsiTheme="minorHAnsi" w:cstheme="minorHAnsi"/>
      <w:sz w:val="22"/>
    </w:rPr>
  </w:style>
  <w:style w:type="paragraph" w:styleId="TDC5">
    <w:name w:val="toc 5"/>
    <w:basedOn w:val="Normal"/>
    <w:next w:val="Normal"/>
    <w:autoRedefine/>
    <w:uiPriority w:val="39"/>
    <w:unhideWhenUsed/>
    <w:rsid w:val="00F41FA5"/>
    <w:pPr>
      <w:spacing w:after="0"/>
      <w:jc w:val="left"/>
    </w:pPr>
    <w:rPr>
      <w:rFonts w:asciiTheme="minorHAnsi" w:hAnsiTheme="minorHAnsi" w:cstheme="minorHAnsi"/>
      <w:sz w:val="22"/>
    </w:rPr>
  </w:style>
  <w:style w:type="paragraph" w:styleId="TDC6">
    <w:name w:val="toc 6"/>
    <w:basedOn w:val="Normal"/>
    <w:next w:val="Normal"/>
    <w:autoRedefine/>
    <w:uiPriority w:val="39"/>
    <w:unhideWhenUsed/>
    <w:rsid w:val="00F41FA5"/>
    <w:pPr>
      <w:spacing w:after="0"/>
      <w:jc w:val="left"/>
    </w:pPr>
    <w:rPr>
      <w:rFonts w:asciiTheme="minorHAnsi" w:hAnsiTheme="minorHAnsi" w:cstheme="minorHAnsi"/>
      <w:sz w:val="22"/>
    </w:rPr>
  </w:style>
  <w:style w:type="paragraph" w:styleId="TDC7">
    <w:name w:val="toc 7"/>
    <w:basedOn w:val="Normal"/>
    <w:next w:val="Normal"/>
    <w:autoRedefine/>
    <w:uiPriority w:val="39"/>
    <w:unhideWhenUsed/>
    <w:rsid w:val="00F41FA5"/>
    <w:pPr>
      <w:spacing w:after="0"/>
      <w:jc w:val="left"/>
    </w:pPr>
    <w:rPr>
      <w:rFonts w:asciiTheme="minorHAnsi" w:hAnsiTheme="minorHAnsi" w:cstheme="minorHAnsi"/>
      <w:sz w:val="22"/>
    </w:rPr>
  </w:style>
  <w:style w:type="paragraph" w:styleId="TDC8">
    <w:name w:val="toc 8"/>
    <w:basedOn w:val="Normal"/>
    <w:next w:val="Normal"/>
    <w:autoRedefine/>
    <w:uiPriority w:val="39"/>
    <w:unhideWhenUsed/>
    <w:rsid w:val="00F41FA5"/>
    <w:pPr>
      <w:spacing w:after="0"/>
      <w:jc w:val="left"/>
    </w:pPr>
    <w:rPr>
      <w:rFonts w:asciiTheme="minorHAnsi" w:hAnsiTheme="minorHAnsi" w:cstheme="minorHAnsi"/>
      <w:sz w:val="22"/>
    </w:rPr>
  </w:style>
  <w:style w:type="paragraph" w:styleId="TDC9">
    <w:name w:val="toc 9"/>
    <w:basedOn w:val="Normal"/>
    <w:next w:val="Normal"/>
    <w:autoRedefine/>
    <w:uiPriority w:val="39"/>
    <w:unhideWhenUsed/>
    <w:rsid w:val="00F41FA5"/>
    <w:pPr>
      <w:spacing w:after="0"/>
      <w:jc w:val="left"/>
    </w:pPr>
    <w:rPr>
      <w:rFonts w:asciiTheme="minorHAnsi" w:hAnsiTheme="minorHAnsi" w:cstheme="minorHAnsi"/>
      <w:sz w:val="22"/>
    </w:rPr>
  </w:style>
  <w:style w:type="paragraph" w:styleId="Encabezado">
    <w:name w:val="header"/>
    <w:basedOn w:val="Normal"/>
    <w:link w:val="EncabezadoCar"/>
    <w:uiPriority w:val="99"/>
    <w:unhideWhenUsed/>
    <w:rsid w:val="00AC268F"/>
    <w:pPr>
      <w:tabs>
        <w:tab w:val="center" w:pos="4513"/>
        <w:tab w:val="right" w:pos="9026"/>
      </w:tabs>
      <w:spacing w:after="0" w:line="240" w:lineRule="auto"/>
    </w:pPr>
  </w:style>
  <w:style w:type="character" w:customStyle="1" w:styleId="EncabezadoCar">
    <w:name w:val="Encabezado Car"/>
    <w:basedOn w:val="Fuentedeprrafopredeter"/>
    <w:link w:val="Encabezado"/>
    <w:uiPriority w:val="99"/>
    <w:rsid w:val="00AC268F"/>
    <w:rPr>
      <w:rFonts w:ascii="Aptos Serif" w:hAnsi="Aptos Serif"/>
      <w:sz w:val="24"/>
    </w:rPr>
  </w:style>
  <w:style w:type="paragraph" w:styleId="Piedepgina">
    <w:name w:val="footer"/>
    <w:basedOn w:val="Normal"/>
    <w:link w:val="PiedepginaCar"/>
    <w:uiPriority w:val="99"/>
    <w:unhideWhenUsed/>
    <w:rsid w:val="00AC268F"/>
    <w:pPr>
      <w:tabs>
        <w:tab w:val="center" w:pos="4513"/>
        <w:tab w:val="right" w:pos="9026"/>
      </w:tabs>
      <w:spacing w:after="0" w:line="240" w:lineRule="auto"/>
    </w:pPr>
  </w:style>
  <w:style w:type="character" w:customStyle="1" w:styleId="PiedepginaCar">
    <w:name w:val="Pie de página Car"/>
    <w:basedOn w:val="Fuentedeprrafopredeter"/>
    <w:link w:val="Piedepgina"/>
    <w:uiPriority w:val="99"/>
    <w:rsid w:val="00AC268F"/>
    <w:rPr>
      <w:rFonts w:ascii="Aptos Serif" w:hAnsi="Aptos Serif"/>
      <w:sz w:val="24"/>
    </w:rPr>
  </w:style>
  <w:style w:type="paragraph" w:customStyle="1" w:styleId="msonormal0">
    <w:name w:val="msonormal"/>
    <w:basedOn w:val="Normal"/>
    <w:rsid w:val="006E27FA"/>
    <w:pPr>
      <w:spacing w:before="100" w:beforeAutospacing="1" w:after="100" w:afterAutospacing="1" w:line="240" w:lineRule="auto"/>
      <w:jc w:val="left"/>
    </w:pPr>
    <w:rPr>
      <w:rFonts w:ascii="Times New Roman" w:eastAsia="Times New Roman" w:hAnsi="Times New Roman" w:cs="Times New Roman"/>
      <w:szCs w:val="24"/>
      <w:lang w:eastAsia="en-GB"/>
      <w14:ligatures w14:val="none"/>
    </w:rPr>
  </w:style>
  <w:style w:type="character" w:customStyle="1" w:styleId="icon">
    <w:name w:val="icon"/>
    <w:basedOn w:val="Fuentedeprrafopredeter"/>
    <w:rsid w:val="006E27FA"/>
  </w:style>
  <w:style w:type="character" w:styleId="Hipervnculovisitado">
    <w:name w:val="FollowedHyperlink"/>
    <w:basedOn w:val="Fuentedeprrafopredeter"/>
    <w:uiPriority w:val="99"/>
    <w:semiHidden/>
    <w:unhideWhenUsed/>
    <w:rsid w:val="006E27FA"/>
    <w:rPr>
      <w:color w:val="800080"/>
      <w:u w:val="single"/>
    </w:rPr>
  </w:style>
  <w:style w:type="paragraph" w:styleId="ndice1">
    <w:name w:val="index 1"/>
    <w:basedOn w:val="Normal"/>
    <w:next w:val="Normal"/>
    <w:autoRedefine/>
    <w:uiPriority w:val="99"/>
    <w:unhideWhenUsed/>
    <w:rsid w:val="005622BF"/>
    <w:pPr>
      <w:tabs>
        <w:tab w:val="right" w:pos="4310"/>
      </w:tabs>
      <w:spacing w:after="0"/>
      <w:ind w:left="240" w:hanging="240"/>
      <w:jc w:val="left"/>
    </w:pPr>
    <w:rPr>
      <w:rFonts w:cs="Aptos Serif"/>
      <w:noProof/>
      <w:sz w:val="20"/>
      <w:szCs w:val="20"/>
      <w:lang w:val="es-ES"/>
    </w:rPr>
  </w:style>
  <w:style w:type="paragraph" w:styleId="ndice2">
    <w:name w:val="index 2"/>
    <w:basedOn w:val="Normal"/>
    <w:next w:val="Normal"/>
    <w:autoRedefine/>
    <w:uiPriority w:val="99"/>
    <w:unhideWhenUsed/>
    <w:rsid w:val="00FF2E22"/>
    <w:pPr>
      <w:tabs>
        <w:tab w:val="right" w:leader="dot" w:pos="4310"/>
      </w:tabs>
      <w:spacing w:after="0"/>
      <w:ind w:left="480" w:hanging="240"/>
      <w:jc w:val="left"/>
    </w:pPr>
    <w:rPr>
      <w:rFonts w:cs="Aptos Serif"/>
      <w:noProof/>
      <w:sz w:val="19"/>
      <w:szCs w:val="19"/>
    </w:rPr>
  </w:style>
  <w:style w:type="paragraph" w:styleId="ndice3">
    <w:name w:val="index 3"/>
    <w:basedOn w:val="Normal"/>
    <w:next w:val="Normal"/>
    <w:autoRedefine/>
    <w:uiPriority w:val="99"/>
    <w:unhideWhenUsed/>
    <w:rsid w:val="0095249E"/>
    <w:pPr>
      <w:spacing w:after="0"/>
      <w:ind w:left="720" w:hanging="240"/>
      <w:jc w:val="left"/>
    </w:pPr>
    <w:rPr>
      <w:rFonts w:asciiTheme="minorHAnsi" w:hAnsiTheme="minorHAnsi" w:cstheme="minorHAnsi"/>
      <w:sz w:val="18"/>
      <w:szCs w:val="18"/>
    </w:rPr>
  </w:style>
  <w:style w:type="paragraph" w:styleId="ndice4">
    <w:name w:val="index 4"/>
    <w:basedOn w:val="Normal"/>
    <w:next w:val="Normal"/>
    <w:autoRedefine/>
    <w:uiPriority w:val="99"/>
    <w:unhideWhenUsed/>
    <w:rsid w:val="0095249E"/>
    <w:pPr>
      <w:spacing w:after="0"/>
      <w:ind w:left="960" w:hanging="240"/>
      <w:jc w:val="left"/>
    </w:pPr>
    <w:rPr>
      <w:rFonts w:asciiTheme="minorHAnsi" w:hAnsiTheme="minorHAnsi" w:cstheme="minorHAnsi"/>
      <w:sz w:val="18"/>
      <w:szCs w:val="18"/>
    </w:rPr>
  </w:style>
  <w:style w:type="paragraph" w:styleId="ndice5">
    <w:name w:val="index 5"/>
    <w:basedOn w:val="Normal"/>
    <w:next w:val="Normal"/>
    <w:autoRedefine/>
    <w:uiPriority w:val="99"/>
    <w:unhideWhenUsed/>
    <w:rsid w:val="0095249E"/>
    <w:pPr>
      <w:spacing w:after="0"/>
      <w:ind w:left="1200" w:hanging="240"/>
      <w:jc w:val="left"/>
    </w:pPr>
    <w:rPr>
      <w:rFonts w:asciiTheme="minorHAnsi" w:hAnsiTheme="minorHAnsi" w:cstheme="minorHAnsi"/>
      <w:sz w:val="18"/>
      <w:szCs w:val="18"/>
    </w:rPr>
  </w:style>
  <w:style w:type="paragraph" w:styleId="ndice6">
    <w:name w:val="index 6"/>
    <w:basedOn w:val="Normal"/>
    <w:next w:val="Normal"/>
    <w:autoRedefine/>
    <w:uiPriority w:val="99"/>
    <w:unhideWhenUsed/>
    <w:rsid w:val="0095249E"/>
    <w:pPr>
      <w:spacing w:after="0"/>
      <w:ind w:left="1440" w:hanging="240"/>
      <w:jc w:val="left"/>
    </w:pPr>
    <w:rPr>
      <w:rFonts w:asciiTheme="minorHAnsi" w:hAnsiTheme="minorHAnsi" w:cstheme="minorHAnsi"/>
      <w:sz w:val="18"/>
      <w:szCs w:val="18"/>
    </w:rPr>
  </w:style>
  <w:style w:type="paragraph" w:styleId="ndice7">
    <w:name w:val="index 7"/>
    <w:basedOn w:val="Normal"/>
    <w:next w:val="Normal"/>
    <w:autoRedefine/>
    <w:uiPriority w:val="99"/>
    <w:unhideWhenUsed/>
    <w:rsid w:val="0095249E"/>
    <w:pPr>
      <w:spacing w:after="0"/>
      <w:ind w:left="1680" w:hanging="240"/>
      <w:jc w:val="left"/>
    </w:pPr>
    <w:rPr>
      <w:rFonts w:asciiTheme="minorHAnsi" w:hAnsiTheme="minorHAnsi" w:cstheme="minorHAnsi"/>
      <w:sz w:val="18"/>
      <w:szCs w:val="18"/>
    </w:rPr>
  </w:style>
  <w:style w:type="paragraph" w:styleId="ndice8">
    <w:name w:val="index 8"/>
    <w:basedOn w:val="Normal"/>
    <w:next w:val="Normal"/>
    <w:autoRedefine/>
    <w:uiPriority w:val="99"/>
    <w:unhideWhenUsed/>
    <w:rsid w:val="0095249E"/>
    <w:pPr>
      <w:spacing w:after="0"/>
      <w:ind w:left="1920" w:hanging="240"/>
      <w:jc w:val="left"/>
    </w:pPr>
    <w:rPr>
      <w:rFonts w:asciiTheme="minorHAnsi" w:hAnsiTheme="minorHAnsi" w:cstheme="minorHAnsi"/>
      <w:sz w:val="18"/>
      <w:szCs w:val="18"/>
    </w:rPr>
  </w:style>
  <w:style w:type="paragraph" w:styleId="ndice9">
    <w:name w:val="index 9"/>
    <w:basedOn w:val="Normal"/>
    <w:next w:val="Normal"/>
    <w:autoRedefine/>
    <w:uiPriority w:val="99"/>
    <w:unhideWhenUsed/>
    <w:rsid w:val="0095249E"/>
    <w:pPr>
      <w:spacing w:after="0"/>
      <w:ind w:left="2160" w:hanging="240"/>
      <w:jc w:val="left"/>
    </w:pPr>
    <w:rPr>
      <w:rFonts w:asciiTheme="minorHAnsi" w:hAnsiTheme="minorHAnsi" w:cstheme="minorHAnsi"/>
      <w:sz w:val="18"/>
      <w:szCs w:val="18"/>
    </w:rPr>
  </w:style>
  <w:style w:type="paragraph" w:styleId="Ttulodendice">
    <w:name w:val="index heading"/>
    <w:basedOn w:val="Normal"/>
    <w:next w:val="ndice1"/>
    <w:uiPriority w:val="99"/>
    <w:unhideWhenUsed/>
    <w:rsid w:val="0095249E"/>
    <w:pPr>
      <w:spacing w:before="240" w:after="120"/>
      <w:jc w:val="center"/>
    </w:pPr>
    <w:rPr>
      <w:rFonts w:asciiTheme="minorHAnsi" w:hAnsiTheme="minorHAnsi" w:cstheme="minorHAnsi"/>
      <w:b/>
      <w:bCs/>
      <w:sz w:val="26"/>
      <w:szCs w:val="26"/>
    </w:rPr>
  </w:style>
  <w:style w:type="character" w:styleId="Textodelmarcadordeposicin">
    <w:name w:val="Placeholder Text"/>
    <w:basedOn w:val="Fuentedeprrafopredeter"/>
    <w:uiPriority w:val="99"/>
    <w:semiHidden/>
    <w:rsid w:val="000A4516"/>
    <w:rPr>
      <w:color w:val="666666"/>
    </w:rPr>
  </w:style>
  <w:style w:type="character" w:styleId="Mencinsinresolver">
    <w:name w:val="Unresolved Mention"/>
    <w:basedOn w:val="Fuentedeprrafopredeter"/>
    <w:uiPriority w:val="99"/>
    <w:semiHidden/>
    <w:unhideWhenUsed/>
    <w:rsid w:val="00FA782C"/>
    <w:rPr>
      <w:color w:val="605E5C"/>
      <w:shd w:val="clear" w:color="auto" w:fill="E1DFDD"/>
    </w:rPr>
  </w:style>
  <w:style w:type="character" w:customStyle="1" w:styleId="inlinecode">
    <w:name w:val="inlinecode"/>
    <w:basedOn w:val="Fuentedeprrafopredeter"/>
    <w:uiPriority w:val="1"/>
    <w:qFormat/>
    <w:rsid w:val="00134710"/>
    <w:rPr>
      <w:rFonts w:ascii="Consolas" w:hAnsi="Consolas" w:cs="Aptos Serif"/>
      <w:noProof/>
      <w:color w:val="000066"/>
    </w:rPr>
  </w:style>
  <w:style w:type="paragraph" w:styleId="Cita">
    <w:name w:val="Quote"/>
    <w:basedOn w:val="NormalWeb"/>
    <w:next w:val="Normal"/>
    <w:link w:val="CitaCar"/>
    <w:uiPriority w:val="29"/>
    <w:qFormat/>
    <w:rsid w:val="00EC0A9E"/>
    <w:pPr>
      <w:shd w:val="clear" w:color="auto" w:fill="FFFFFF"/>
      <w:spacing w:before="0" w:beforeAutospacing="0" w:after="0" w:afterAutospacing="0"/>
    </w:pPr>
    <w:rPr>
      <w:rFonts w:ascii="Aptos Serif" w:hAnsi="Aptos Serif" w:cs="Aptos Serif"/>
      <w:color w:val="205784"/>
    </w:rPr>
  </w:style>
  <w:style w:type="character" w:customStyle="1" w:styleId="CitaCar">
    <w:name w:val="Cita Car"/>
    <w:basedOn w:val="Fuentedeprrafopredeter"/>
    <w:link w:val="Cita"/>
    <w:uiPriority w:val="29"/>
    <w:rsid w:val="00EC0A9E"/>
    <w:rPr>
      <w:rFonts w:ascii="Aptos Serif" w:eastAsia="Times New Roman" w:hAnsi="Aptos Serif" w:cs="Aptos Serif"/>
      <w:color w:val="205784"/>
      <w:sz w:val="24"/>
      <w:szCs w:val="24"/>
      <w:shd w:val="clear" w:color="auto" w:fill="FFFFFF"/>
      <w:lang w:eastAsia="en-GB"/>
      <w14:ligatures w14:val="none"/>
    </w:rPr>
  </w:style>
  <w:style w:type="character" w:styleId="Nmerodelnea">
    <w:name w:val="line number"/>
    <w:basedOn w:val="Fuentedeprrafopredeter"/>
    <w:uiPriority w:val="99"/>
    <w:semiHidden/>
    <w:unhideWhenUsed/>
    <w:rsid w:val="005A59FA"/>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97817777">
      <w:bodyDiv w:val="1"/>
      <w:marLeft w:val="0"/>
      <w:marRight w:val="0"/>
      <w:marTop w:val="0"/>
      <w:marBottom w:val="0"/>
      <w:divBdr>
        <w:top w:val="none" w:sz="0" w:space="0" w:color="auto"/>
        <w:left w:val="none" w:sz="0" w:space="0" w:color="auto"/>
        <w:bottom w:val="none" w:sz="0" w:space="0" w:color="auto"/>
        <w:right w:val="none" w:sz="0" w:space="0" w:color="auto"/>
      </w:divBdr>
    </w:div>
    <w:div w:id="446237179">
      <w:bodyDiv w:val="1"/>
      <w:marLeft w:val="0"/>
      <w:marRight w:val="0"/>
      <w:marTop w:val="0"/>
      <w:marBottom w:val="0"/>
      <w:divBdr>
        <w:top w:val="none" w:sz="0" w:space="0" w:color="auto"/>
        <w:left w:val="none" w:sz="0" w:space="0" w:color="auto"/>
        <w:bottom w:val="none" w:sz="0" w:space="0" w:color="auto"/>
        <w:right w:val="none" w:sz="0" w:space="0" w:color="auto"/>
      </w:divBdr>
      <w:divsChild>
        <w:div w:id="1871408785">
          <w:marLeft w:val="0"/>
          <w:marRight w:val="0"/>
          <w:marTop w:val="0"/>
          <w:marBottom w:val="0"/>
          <w:divBdr>
            <w:top w:val="none" w:sz="0" w:space="0" w:color="auto"/>
            <w:left w:val="none" w:sz="0" w:space="0" w:color="auto"/>
            <w:bottom w:val="none" w:sz="0" w:space="0" w:color="auto"/>
            <w:right w:val="none" w:sz="0" w:space="0" w:color="auto"/>
          </w:divBdr>
        </w:div>
        <w:div w:id="1248617523">
          <w:marLeft w:val="0"/>
          <w:marRight w:val="0"/>
          <w:marTop w:val="0"/>
          <w:marBottom w:val="0"/>
          <w:divBdr>
            <w:top w:val="none" w:sz="0" w:space="0" w:color="auto"/>
            <w:left w:val="none" w:sz="0" w:space="0" w:color="auto"/>
            <w:bottom w:val="none" w:sz="0" w:space="0" w:color="auto"/>
            <w:right w:val="none" w:sz="0" w:space="0" w:color="auto"/>
          </w:divBdr>
          <w:divsChild>
            <w:div w:id="1316570946">
              <w:marLeft w:val="0"/>
              <w:marRight w:val="0"/>
              <w:marTop w:val="0"/>
              <w:marBottom w:val="0"/>
              <w:divBdr>
                <w:top w:val="none" w:sz="0" w:space="0" w:color="auto"/>
                <w:left w:val="none" w:sz="0" w:space="0" w:color="auto"/>
                <w:bottom w:val="none" w:sz="0" w:space="0" w:color="auto"/>
                <w:right w:val="none" w:sz="0" w:space="0" w:color="auto"/>
              </w:divBdr>
              <w:divsChild>
                <w:div w:id="232006916">
                  <w:marLeft w:val="0"/>
                  <w:marRight w:val="0"/>
                  <w:marTop w:val="240"/>
                  <w:marBottom w:val="0"/>
                  <w:divBdr>
                    <w:top w:val="none" w:sz="0" w:space="0" w:color="auto"/>
                    <w:left w:val="none" w:sz="0" w:space="0" w:color="auto"/>
                    <w:bottom w:val="none" w:sz="0" w:space="0" w:color="auto"/>
                    <w:right w:val="none" w:sz="0" w:space="0" w:color="auto"/>
                  </w:divBdr>
                </w:div>
                <w:div w:id="803498540">
                  <w:marLeft w:val="0"/>
                  <w:marRight w:val="0"/>
                  <w:marTop w:val="0"/>
                  <w:marBottom w:val="240"/>
                  <w:divBdr>
                    <w:top w:val="single" w:sz="6" w:space="12" w:color="D3D3D3"/>
                    <w:left w:val="single" w:sz="6" w:space="12" w:color="D3D3D3"/>
                    <w:bottom w:val="single" w:sz="6" w:space="12" w:color="D3D3D3"/>
                    <w:right w:val="single" w:sz="6" w:space="12" w:color="D3D3D3"/>
                  </w:divBdr>
                </w:div>
              </w:divsChild>
            </w:div>
            <w:div w:id="972058484">
              <w:marLeft w:val="0"/>
              <w:marRight w:val="0"/>
              <w:marTop w:val="0"/>
              <w:marBottom w:val="0"/>
              <w:divBdr>
                <w:top w:val="none" w:sz="0" w:space="0" w:color="auto"/>
                <w:left w:val="none" w:sz="0" w:space="0" w:color="auto"/>
                <w:bottom w:val="none" w:sz="0" w:space="0" w:color="auto"/>
                <w:right w:val="none" w:sz="0" w:space="0" w:color="auto"/>
              </w:divBdr>
            </w:div>
            <w:div w:id="1299186359">
              <w:marLeft w:val="0"/>
              <w:marRight w:val="0"/>
              <w:marTop w:val="0"/>
              <w:marBottom w:val="0"/>
              <w:divBdr>
                <w:top w:val="single" w:sz="2" w:space="15" w:color="3E8ED0"/>
                <w:left w:val="single" w:sz="2" w:space="18" w:color="3E8ED0"/>
                <w:bottom w:val="single" w:sz="2" w:space="15" w:color="3E8ED0"/>
                <w:right w:val="single" w:sz="2" w:space="18" w:color="3E8ED0"/>
              </w:divBdr>
            </w:div>
            <w:div w:id="1177502018">
              <w:marLeft w:val="0"/>
              <w:marRight w:val="0"/>
              <w:marTop w:val="0"/>
              <w:marBottom w:val="0"/>
              <w:divBdr>
                <w:top w:val="none" w:sz="0" w:space="0" w:color="auto"/>
                <w:left w:val="none" w:sz="0" w:space="0" w:color="auto"/>
                <w:bottom w:val="none" w:sz="0" w:space="0" w:color="auto"/>
                <w:right w:val="none" w:sz="0" w:space="0" w:color="auto"/>
              </w:divBdr>
              <w:divsChild>
                <w:div w:id="604730428">
                  <w:marLeft w:val="0"/>
                  <w:marRight w:val="0"/>
                  <w:marTop w:val="240"/>
                  <w:marBottom w:val="0"/>
                  <w:divBdr>
                    <w:top w:val="none" w:sz="0" w:space="0" w:color="auto"/>
                    <w:left w:val="none" w:sz="0" w:space="0" w:color="auto"/>
                    <w:bottom w:val="none" w:sz="0" w:space="0" w:color="auto"/>
                    <w:right w:val="none" w:sz="0" w:space="0" w:color="auto"/>
                  </w:divBdr>
                </w:div>
                <w:div w:id="1261067619">
                  <w:marLeft w:val="0"/>
                  <w:marRight w:val="0"/>
                  <w:marTop w:val="0"/>
                  <w:marBottom w:val="240"/>
                  <w:divBdr>
                    <w:top w:val="single" w:sz="6" w:space="12" w:color="D3D3D3"/>
                    <w:left w:val="single" w:sz="6" w:space="12" w:color="D3D3D3"/>
                    <w:bottom w:val="single" w:sz="6" w:space="12" w:color="D3D3D3"/>
                    <w:right w:val="single" w:sz="6" w:space="12" w:color="D3D3D3"/>
                  </w:divBdr>
                </w:div>
              </w:divsChild>
            </w:div>
            <w:div w:id="1446387225">
              <w:marLeft w:val="0"/>
              <w:marRight w:val="0"/>
              <w:marTop w:val="0"/>
              <w:marBottom w:val="0"/>
              <w:divBdr>
                <w:top w:val="none" w:sz="0" w:space="0" w:color="auto"/>
                <w:left w:val="none" w:sz="0" w:space="0" w:color="auto"/>
                <w:bottom w:val="none" w:sz="0" w:space="0" w:color="auto"/>
                <w:right w:val="none" w:sz="0" w:space="0" w:color="auto"/>
              </w:divBdr>
              <w:divsChild>
                <w:div w:id="1318922093">
                  <w:marLeft w:val="0"/>
                  <w:marRight w:val="0"/>
                  <w:marTop w:val="240"/>
                  <w:marBottom w:val="0"/>
                  <w:divBdr>
                    <w:top w:val="none" w:sz="0" w:space="0" w:color="auto"/>
                    <w:left w:val="none" w:sz="0" w:space="0" w:color="auto"/>
                    <w:bottom w:val="none" w:sz="0" w:space="0" w:color="auto"/>
                    <w:right w:val="none" w:sz="0" w:space="0" w:color="auto"/>
                  </w:divBdr>
                </w:div>
                <w:div w:id="178978881">
                  <w:marLeft w:val="0"/>
                  <w:marRight w:val="0"/>
                  <w:marTop w:val="0"/>
                  <w:marBottom w:val="240"/>
                  <w:divBdr>
                    <w:top w:val="single" w:sz="6" w:space="12" w:color="D3D3D3"/>
                    <w:left w:val="single" w:sz="6" w:space="12" w:color="D3D3D3"/>
                    <w:bottom w:val="single" w:sz="6" w:space="12" w:color="D3D3D3"/>
                    <w:right w:val="single" w:sz="6" w:space="12" w:color="D3D3D3"/>
                  </w:divBdr>
                </w:div>
              </w:divsChild>
            </w:div>
            <w:div w:id="589435303">
              <w:marLeft w:val="0"/>
              <w:marRight w:val="0"/>
              <w:marTop w:val="0"/>
              <w:marBottom w:val="0"/>
              <w:divBdr>
                <w:top w:val="none" w:sz="0" w:space="0" w:color="auto"/>
                <w:left w:val="none" w:sz="0" w:space="0" w:color="auto"/>
                <w:bottom w:val="none" w:sz="0" w:space="0" w:color="auto"/>
                <w:right w:val="none" w:sz="0" w:space="0" w:color="auto"/>
              </w:divBdr>
            </w:div>
            <w:div w:id="1408334471">
              <w:marLeft w:val="0"/>
              <w:marRight w:val="0"/>
              <w:marTop w:val="0"/>
              <w:marBottom w:val="0"/>
              <w:divBdr>
                <w:top w:val="single" w:sz="2" w:space="15" w:color="3E8ED0"/>
                <w:left w:val="single" w:sz="2" w:space="18" w:color="3E8ED0"/>
                <w:bottom w:val="single" w:sz="2" w:space="15" w:color="3E8ED0"/>
                <w:right w:val="single" w:sz="2" w:space="18" w:color="3E8ED0"/>
              </w:divBdr>
            </w:div>
          </w:divsChild>
        </w:div>
      </w:divsChild>
    </w:div>
    <w:div w:id="526674761">
      <w:bodyDiv w:val="1"/>
      <w:marLeft w:val="0"/>
      <w:marRight w:val="0"/>
      <w:marTop w:val="0"/>
      <w:marBottom w:val="0"/>
      <w:divBdr>
        <w:top w:val="none" w:sz="0" w:space="0" w:color="auto"/>
        <w:left w:val="none" w:sz="0" w:space="0" w:color="auto"/>
        <w:bottom w:val="none" w:sz="0" w:space="0" w:color="auto"/>
        <w:right w:val="none" w:sz="0" w:space="0" w:color="auto"/>
      </w:divBdr>
      <w:divsChild>
        <w:div w:id="1050570620">
          <w:marLeft w:val="0"/>
          <w:marRight w:val="0"/>
          <w:marTop w:val="0"/>
          <w:marBottom w:val="0"/>
          <w:divBdr>
            <w:top w:val="none" w:sz="0" w:space="0" w:color="auto"/>
            <w:left w:val="none" w:sz="0" w:space="0" w:color="auto"/>
            <w:bottom w:val="none" w:sz="0" w:space="0" w:color="auto"/>
            <w:right w:val="none" w:sz="0" w:space="0" w:color="auto"/>
          </w:divBdr>
        </w:div>
        <w:div w:id="51003438">
          <w:marLeft w:val="0"/>
          <w:marRight w:val="0"/>
          <w:marTop w:val="0"/>
          <w:marBottom w:val="0"/>
          <w:divBdr>
            <w:top w:val="none" w:sz="0" w:space="0" w:color="auto"/>
            <w:left w:val="none" w:sz="0" w:space="0" w:color="auto"/>
            <w:bottom w:val="none" w:sz="0" w:space="0" w:color="auto"/>
            <w:right w:val="none" w:sz="0" w:space="0" w:color="auto"/>
          </w:divBdr>
          <w:divsChild>
            <w:div w:id="582688594">
              <w:blockQuote w:val="1"/>
              <w:marLeft w:val="0"/>
              <w:marRight w:val="0"/>
              <w:marTop w:val="0"/>
              <w:marBottom w:val="240"/>
              <w:divBdr>
                <w:top w:val="none" w:sz="0" w:space="0" w:color="auto"/>
                <w:left w:val="single" w:sz="36" w:space="18" w:color="DBDBDB"/>
                <w:bottom w:val="none" w:sz="0" w:space="0" w:color="auto"/>
                <w:right w:val="none" w:sz="0" w:space="0" w:color="auto"/>
              </w:divBdr>
            </w:div>
          </w:divsChild>
        </w:div>
        <w:div w:id="2104720113">
          <w:marLeft w:val="0"/>
          <w:marRight w:val="0"/>
          <w:marTop w:val="0"/>
          <w:marBottom w:val="0"/>
          <w:divBdr>
            <w:top w:val="none" w:sz="0" w:space="0" w:color="auto"/>
            <w:left w:val="none" w:sz="0" w:space="0" w:color="auto"/>
            <w:bottom w:val="none" w:sz="0" w:space="0" w:color="auto"/>
            <w:right w:val="none" w:sz="0" w:space="0" w:color="auto"/>
          </w:divBdr>
        </w:div>
      </w:divsChild>
    </w:div>
    <w:div w:id="547575245">
      <w:bodyDiv w:val="1"/>
      <w:marLeft w:val="0"/>
      <w:marRight w:val="0"/>
      <w:marTop w:val="0"/>
      <w:marBottom w:val="0"/>
      <w:divBdr>
        <w:top w:val="none" w:sz="0" w:space="0" w:color="auto"/>
        <w:left w:val="none" w:sz="0" w:space="0" w:color="auto"/>
        <w:bottom w:val="none" w:sz="0" w:space="0" w:color="auto"/>
        <w:right w:val="none" w:sz="0" w:space="0" w:color="auto"/>
      </w:divBdr>
      <w:divsChild>
        <w:div w:id="689188581">
          <w:marLeft w:val="0"/>
          <w:marRight w:val="0"/>
          <w:marTop w:val="0"/>
          <w:marBottom w:val="0"/>
          <w:divBdr>
            <w:top w:val="none" w:sz="0" w:space="0" w:color="auto"/>
            <w:left w:val="none" w:sz="0" w:space="0" w:color="auto"/>
            <w:bottom w:val="none" w:sz="0" w:space="0" w:color="auto"/>
            <w:right w:val="none" w:sz="0" w:space="0" w:color="auto"/>
          </w:divBdr>
          <w:divsChild>
            <w:div w:id="371226045">
              <w:marLeft w:val="0"/>
              <w:marRight w:val="0"/>
              <w:marTop w:val="0"/>
              <w:marBottom w:val="0"/>
              <w:divBdr>
                <w:top w:val="none" w:sz="0" w:space="0" w:color="auto"/>
                <w:left w:val="none" w:sz="0" w:space="0" w:color="auto"/>
                <w:bottom w:val="none" w:sz="0" w:space="0" w:color="auto"/>
                <w:right w:val="none" w:sz="0" w:space="0" w:color="auto"/>
              </w:divBdr>
              <w:divsChild>
                <w:div w:id="1551960812">
                  <w:marLeft w:val="0"/>
                  <w:marRight w:val="0"/>
                  <w:marTop w:val="240"/>
                  <w:marBottom w:val="0"/>
                  <w:divBdr>
                    <w:top w:val="none" w:sz="0" w:space="0" w:color="auto"/>
                    <w:left w:val="none" w:sz="0" w:space="0" w:color="auto"/>
                    <w:bottom w:val="none" w:sz="0" w:space="0" w:color="auto"/>
                    <w:right w:val="none" w:sz="0" w:space="0" w:color="auto"/>
                  </w:divBdr>
                </w:div>
                <w:div w:id="114377283">
                  <w:marLeft w:val="0"/>
                  <w:marRight w:val="0"/>
                  <w:marTop w:val="0"/>
                  <w:marBottom w:val="240"/>
                  <w:divBdr>
                    <w:top w:val="single" w:sz="6" w:space="12" w:color="D3D3D3"/>
                    <w:left w:val="single" w:sz="6" w:space="12" w:color="D3D3D3"/>
                    <w:bottom w:val="single" w:sz="6" w:space="12" w:color="D3D3D3"/>
                    <w:right w:val="single" w:sz="6" w:space="12" w:color="D3D3D3"/>
                  </w:divBdr>
                </w:div>
              </w:divsChild>
            </w:div>
            <w:div w:id="34428398">
              <w:marLeft w:val="0"/>
              <w:marRight w:val="0"/>
              <w:marTop w:val="0"/>
              <w:marBottom w:val="0"/>
              <w:divBdr>
                <w:top w:val="none" w:sz="0" w:space="0" w:color="auto"/>
                <w:left w:val="none" w:sz="0" w:space="0" w:color="auto"/>
                <w:bottom w:val="none" w:sz="0" w:space="0" w:color="auto"/>
                <w:right w:val="none" w:sz="0" w:space="0" w:color="auto"/>
              </w:divBdr>
              <w:divsChild>
                <w:div w:id="2038236224">
                  <w:marLeft w:val="0"/>
                  <w:marRight w:val="0"/>
                  <w:marTop w:val="240"/>
                  <w:marBottom w:val="0"/>
                  <w:divBdr>
                    <w:top w:val="none" w:sz="0" w:space="0" w:color="auto"/>
                    <w:left w:val="none" w:sz="0" w:space="0" w:color="auto"/>
                    <w:bottom w:val="none" w:sz="0" w:space="0" w:color="auto"/>
                    <w:right w:val="none" w:sz="0" w:space="0" w:color="auto"/>
                  </w:divBdr>
                </w:div>
                <w:div w:id="103577011">
                  <w:marLeft w:val="0"/>
                  <w:marRight w:val="0"/>
                  <w:marTop w:val="0"/>
                  <w:marBottom w:val="240"/>
                  <w:divBdr>
                    <w:top w:val="single" w:sz="6" w:space="12" w:color="D3D3D3"/>
                    <w:left w:val="single" w:sz="6" w:space="12" w:color="D3D3D3"/>
                    <w:bottom w:val="single" w:sz="6" w:space="12" w:color="D3D3D3"/>
                    <w:right w:val="single" w:sz="6" w:space="12" w:color="D3D3D3"/>
                  </w:divBdr>
                </w:div>
              </w:divsChild>
            </w:div>
          </w:divsChild>
        </w:div>
      </w:divsChild>
    </w:div>
    <w:div w:id="682393567">
      <w:bodyDiv w:val="1"/>
      <w:marLeft w:val="0"/>
      <w:marRight w:val="0"/>
      <w:marTop w:val="0"/>
      <w:marBottom w:val="0"/>
      <w:divBdr>
        <w:top w:val="none" w:sz="0" w:space="0" w:color="auto"/>
        <w:left w:val="none" w:sz="0" w:space="0" w:color="auto"/>
        <w:bottom w:val="none" w:sz="0" w:space="0" w:color="auto"/>
        <w:right w:val="none" w:sz="0" w:space="0" w:color="auto"/>
      </w:divBdr>
      <w:divsChild>
        <w:div w:id="1347438522">
          <w:marLeft w:val="0"/>
          <w:marRight w:val="0"/>
          <w:marTop w:val="0"/>
          <w:marBottom w:val="0"/>
          <w:divBdr>
            <w:top w:val="none" w:sz="0" w:space="0" w:color="auto"/>
            <w:left w:val="none" w:sz="0" w:space="0" w:color="auto"/>
            <w:bottom w:val="none" w:sz="0" w:space="0" w:color="auto"/>
            <w:right w:val="none" w:sz="0" w:space="0" w:color="auto"/>
          </w:divBdr>
        </w:div>
        <w:div w:id="2001345047">
          <w:marLeft w:val="0"/>
          <w:marRight w:val="0"/>
          <w:marTop w:val="0"/>
          <w:marBottom w:val="0"/>
          <w:divBdr>
            <w:top w:val="none" w:sz="0" w:space="0" w:color="auto"/>
            <w:left w:val="none" w:sz="0" w:space="0" w:color="auto"/>
            <w:bottom w:val="none" w:sz="0" w:space="0" w:color="auto"/>
            <w:right w:val="none" w:sz="0" w:space="0" w:color="auto"/>
          </w:divBdr>
          <w:divsChild>
            <w:div w:id="1422868439">
              <w:marLeft w:val="0"/>
              <w:marRight w:val="0"/>
              <w:marTop w:val="0"/>
              <w:marBottom w:val="0"/>
              <w:divBdr>
                <w:top w:val="none" w:sz="0" w:space="0" w:color="auto"/>
                <w:left w:val="none" w:sz="0" w:space="0" w:color="auto"/>
                <w:bottom w:val="none" w:sz="0" w:space="0" w:color="auto"/>
                <w:right w:val="none" w:sz="0" w:space="0" w:color="auto"/>
              </w:divBdr>
              <w:divsChild>
                <w:div w:id="1469206199">
                  <w:marLeft w:val="0"/>
                  <w:marRight w:val="0"/>
                  <w:marTop w:val="240"/>
                  <w:marBottom w:val="0"/>
                  <w:divBdr>
                    <w:top w:val="none" w:sz="0" w:space="0" w:color="auto"/>
                    <w:left w:val="none" w:sz="0" w:space="0" w:color="auto"/>
                    <w:bottom w:val="none" w:sz="0" w:space="0" w:color="auto"/>
                    <w:right w:val="none" w:sz="0" w:space="0" w:color="auto"/>
                  </w:divBdr>
                </w:div>
                <w:div w:id="1834105695">
                  <w:marLeft w:val="0"/>
                  <w:marRight w:val="0"/>
                  <w:marTop w:val="0"/>
                  <w:marBottom w:val="240"/>
                  <w:divBdr>
                    <w:top w:val="single" w:sz="6" w:space="12" w:color="D3D3D3"/>
                    <w:left w:val="single" w:sz="6" w:space="12" w:color="D3D3D3"/>
                    <w:bottom w:val="single" w:sz="6" w:space="12" w:color="D3D3D3"/>
                    <w:right w:val="single" w:sz="6" w:space="12" w:color="D3D3D3"/>
                  </w:divBdr>
                </w:div>
              </w:divsChild>
            </w:div>
            <w:div w:id="880552535">
              <w:marLeft w:val="0"/>
              <w:marRight w:val="0"/>
              <w:marTop w:val="0"/>
              <w:marBottom w:val="0"/>
              <w:divBdr>
                <w:top w:val="none" w:sz="0" w:space="0" w:color="auto"/>
                <w:left w:val="none" w:sz="0" w:space="0" w:color="auto"/>
                <w:bottom w:val="none" w:sz="0" w:space="0" w:color="auto"/>
                <w:right w:val="none" w:sz="0" w:space="0" w:color="auto"/>
              </w:divBdr>
              <w:divsChild>
                <w:div w:id="1015840384">
                  <w:marLeft w:val="0"/>
                  <w:marRight w:val="0"/>
                  <w:marTop w:val="240"/>
                  <w:marBottom w:val="0"/>
                  <w:divBdr>
                    <w:top w:val="none" w:sz="0" w:space="0" w:color="auto"/>
                    <w:left w:val="none" w:sz="0" w:space="0" w:color="auto"/>
                    <w:bottom w:val="none" w:sz="0" w:space="0" w:color="auto"/>
                    <w:right w:val="none" w:sz="0" w:space="0" w:color="auto"/>
                  </w:divBdr>
                </w:div>
                <w:div w:id="806775003">
                  <w:marLeft w:val="0"/>
                  <w:marRight w:val="0"/>
                  <w:marTop w:val="0"/>
                  <w:marBottom w:val="240"/>
                  <w:divBdr>
                    <w:top w:val="single" w:sz="6" w:space="12" w:color="D3D3D3"/>
                    <w:left w:val="single" w:sz="6" w:space="12" w:color="D3D3D3"/>
                    <w:bottom w:val="single" w:sz="6" w:space="12" w:color="D3D3D3"/>
                    <w:right w:val="single" w:sz="6" w:space="12" w:color="D3D3D3"/>
                  </w:divBdr>
                </w:div>
              </w:divsChild>
            </w:div>
            <w:div w:id="1501920338">
              <w:marLeft w:val="0"/>
              <w:marRight w:val="0"/>
              <w:marTop w:val="0"/>
              <w:marBottom w:val="0"/>
              <w:divBdr>
                <w:top w:val="none" w:sz="0" w:space="0" w:color="auto"/>
                <w:left w:val="none" w:sz="0" w:space="0" w:color="auto"/>
                <w:bottom w:val="none" w:sz="0" w:space="0" w:color="auto"/>
                <w:right w:val="none" w:sz="0" w:space="0" w:color="auto"/>
              </w:divBdr>
              <w:divsChild>
                <w:div w:id="1702316913">
                  <w:marLeft w:val="0"/>
                  <w:marRight w:val="0"/>
                  <w:marTop w:val="240"/>
                  <w:marBottom w:val="0"/>
                  <w:divBdr>
                    <w:top w:val="none" w:sz="0" w:space="0" w:color="auto"/>
                    <w:left w:val="none" w:sz="0" w:space="0" w:color="auto"/>
                    <w:bottom w:val="none" w:sz="0" w:space="0" w:color="auto"/>
                    <w:right w:val="none" w:sz="0" w:space="0" w:color="auto"/>
                  </w:divBdr>
                </w:div>
                <w:div w:id="1239051831">
                  <w:marLeft w:val="0"/>
                  <w:marRight w:val="0"/>
                  <w:marTop w:val="0"/>
                  <w:marBottom w:val="240"/>
                  <w:divBdr>
                    <w:top w:val="single" w:sz="6" w:space="12" w:color="D3D3D3"/>
                    <w:left w:val="single" w:sz="6" w:space="12" w:color="D3D3D3"/>
                    <w:bottom w:val="single" w:sz="6" w:space="12" w:color="D3D3D3"/>
                    <w:right w:val="single" w:sz="6" w:space="12" w:color="D3D3D3"/>
                  </w:divBdr>
                </w:div>
              </w:divsChild>
            </w:div>
            <w:div w:id="2035111358">
              <w:marLeft w:val="0"/>
              <w:marRight w:val="0"/>
              <w:marTop w:val="0"/>
              <w:marBottom w:val="0"/>
              <w:divBdr>
                <w:top w:val="none" w:sz="0" w:space="0" w:color="auto"/>
                <w:left w:val="none" w:sz="0" w:space="0" w:color="auto"/>
                <w:bottom w:val="none" w:sz="0" w:space="0" w:color="auto"/>
                <w:right w:val="none" w:sz="0" w:space="0" w:color="auto"/>
              </w:divBdr>
              <w:divsChild>
                <w:div w:id="2113668240">
                  <w:marLeft w:val="0"/>
                  <w:marRight w:val="0"/>
                  <w:marTop w:val="240"/>
                  <w:marBottom w:val="0"/>
                  <w:divBdr>
                    <w:top w:val="none" w:sz="0" w:space="0" w:color="auto"/>
                    <w:left w:val="none" w:sz="0" w:space="0" w:color="auto"/>
                    <w:bottom w:val="none" w:sz="0" w:space="0" w:color="auto"/>
                    <w:right w:val="none" w:sz="0" w:space="0" w:color="auto"/>
                  </w:divBdr>
                </w:div>
                <w:div w:id="607008992">
                  <w:marLeft w:val="0"/>
                  <w:marRight w:val="0"/>
                  <w:marTop w:val="0"/>
                  <w:marBottom w:val="240"/>
                  <w:divBdr>
                    <w:top w:val="single" w:sz="6" w:space="12" w:color="D3D3D3"/>
                    <w:left w:val="single" w:sz="6" w:space="12" w:color="D3D3D3"/>
                    <w:bottom w:val="single" w:sz="6" w:space="12" w:color="D3D3D3"/>
                    <w:right w:val="single" w:sz="6" w:space="12" w:color="D3D3D3"/>
                  </w:divBdr>
                </w:div>
              </w:divsChild>
            </w:div>
            <w:div w:id="1599211602">
              <w:marLeft w:val="0"/>
              <w:marRight w:val="0"/>
              <w:marTop w:val="0"/>
              <w:marBottom w:val="0"/>
              <w:divBdr>
                <w:top w:val="none" w:sz="0" w:space="0" w:color="auto"/>
                <w:left w:val="none" w:sz="0" w:space="0" w:color="auto"/>
                <w:bottom w:val="none" w:sz="0" w:space="0" w:color="auto"/>
                <w:right w:val="none" w:sz="0" w:space="0" w:color="auto"/>
              </w:divBdr>
              <w:divsChild>
                <w:div w:id="1842314810">
                  <w:marLeft w:val="0"/>
                  <w:marRight w:val="0"/>
                  <w:marTop w:val="240"/>
                  <w:marBottom w:val="0"/>
                  <w:divBdr>
                    <w:top w:val="none" w:sz="0" w:space="0" w:color="auto"/>
                    <w:left w:val="none" w:sz="0" w:space="0" w:color="auto"/>
                    <w:bottom w:val="none" w:sz="0" w:space="0" w:color="auto"/>
                    <w:right w:val="none" w:sz="0" w:space="0" w:color="auto"/>
                  </w:divBdr>
                </w:div>
                <w:div w:id="857934854">
                  <w:marLeft w:val="0"/>
                  <w:marRight w:val="0"/>
                  <w:marTop w:val="0"/>
                  <w:marBottom w:val="240"/>
                  <w:divBdr>
                    <w:top w:val="single" w:sz="6" w:space="12" w:color="D3D3D3"/>
                    <w:left w:val="single" w:sz="6" w:space="12" w:color="D3D3D3"/>
                    <w:bottom w:val="single" w:sz="6" w:space="12" w:color="D3D3D3"/>
                    <w:right w:val="single" w:sz="6" w:space="12" w:color="D3D3D3"/>
                  </w:divBdr>
                </w:div>
              </w:divsChild>
            </w:div>
            <w:div w:id="799423039">
              <w:marLeft w:val="0"/>
              <w:marRight w:val="0"/>
              <w:marTop w:val="0"/>
              <w:marBottom w:val="0"/>
              <w:divBdr>
                <w:top w:val="none" w:sz="0" w:space="0" w:color="auto"/>
                <w:left w:val="none" w:sz="0" w:space="0" w:color="auto"/>
                <w:bottom w:val="none" w:sz="0" w:space="0" w:color="auto"/>
                <w:right w:val="none" w:sz="0" w:space="0" w:color="auto"/>
              </w:divBdr>
              <w:divsChild>
                <w:div w:id="883100411">
                  <w:marLeft w:val="0"/>
                  <w:marRight w:val="0"/>
                  <w:marTop w:val="240"/>
                  <w:marBottom w:val="0"/>
                  <w:divBdr>
                    <w:top w:val="none" w:sz="0" w:space="0" w:color="auto"/>
                    <w:left w:val="none" w:sz="0" w:space="0" w:color="auto"/>
                    <w:bottom w:val="none" w:sz="0" w:space="0" w:color="auto"/>
                    <w:right w:val="none" w:sz="0" w:space="0" w:color="auto"/>
                  </w:divBdr>
                </w:div>
                <w:div w:id="1432118617">
                  <w:marLeft w:val="0"/>
                  <w:marRight w:val="0"/>
                  <w:marTop w:val="0"/>
                  <w:marBottom w:val="240"/>
                  <w:divBdr>
                    <w:top w:val="single" w:sz="6" w:space="12" w:color="D3D3D3"/>
                    <w:left w:val="single" w:sz="6" w:space="12" w:color="D3D3D3"/>
                    <w:bottom w:val="single" w:sz="6" w:space="12" w:color="D3D3D3"/>
                    <w:right w:val="single" w:sz="6" w:space="12" w:color="D3D3D3"/>
                  </w:divBdr>
                </w:div>
              </w:divsChild>
            </w:div>
            <w:div w:id="953441116">
              <w:marLeft w:val="0"/>
              <w:marRight w:val="0"/>
              <w:marTop w:val="0"/>
              <w:marBottom w:val="0"/>
              <w:divBdr>
                <w:top w:val="none" w:sz="0" w:space="0" w:color="auto"/>
                <w:left w:val="none" w:sz="0" w:space="0" w:color="auto"/>
                <w:bottom w:val="none" w:sz="0" w:space="0" w:color="auto"/>
                <w:right w:val="none" w:sz="0" w:space="0" w:color="auto"/>
              </w:divBdr>
              <w:divsChild>
                <w:div w:id="523590081">
                  <w:marLeft w:val="0"/>
                  <w:marRight w:val="0"/>
                  <w:marTop w:val="240"/>
                  <w:marBottom w:val="0"/>
                  <w:divBdr>
                    <w:top w:val="none" w:sz="0" w:space="0" w:color="auto"/>
                    <w:left w:val="none" w:sz="0" w:space="0" w:color="auto"/>
                    <w:bottom w:val="none" w:sz="0" w:space="0" w:color="auto"/>
                    <w:right w:val="none" w:sz="0" w:space="0" w:color="auto"/>
                  </w:divBdr>
                </w:div>
                <w:div w:id="1429892078">
                  <w:marLeft w:val="0"/>
                  <w:marRight w:val="0"/>
                  <w:marTop w:val="0"/>
                  <w:marBottom w:val="240"/>
                  <w:divBdr>
                    <w:top w:val="single" w:sz="6" w:space="12" w:color="D3D3D3"/>
                    <w:left w:val="single" w:sz="6" w:space="12" w:color="D3D3D3"/>
                    <w:bottom w:val="single" w:sz="6" w:space="12" w:color="D3D3D3"/>
                    <w:right w:val="single" w:sz="6" w:space="12" w:color="D3D3D3"/>
                  </w:divBdr>
                </w:div>
              </w:divsChild>
            </w:div>
            <w:div w:id="350840142">
              <w:marLeft w:val="0"/>
              <w:marRight w:val="0"/>
              <w:marTop w:val="0"/>
              <w:marBottom w:val="0"/>
              <w:divBdr>
                <w:top w:val="none" w:sz="0" w:space="0" w:color="auto"/>
                <w:left w:val="none" w:sz="0" w:space="0" w:color="auto"/>
                <w:bottom w:val="none" w:sz="0" w:space="0" w:color="auto"/>
                <w:right w:val="none" w:sz="0" w:space="0" w:color="auto"/>
              </w:divBdr>
              <w:divsChild>
                <w:div w:id="2097439527">
                  <w:marLeft w:val="0"/>
                  <w:marRight w:val="0"/>
                  <w:marTop w:val="240"/>
                  <w:marBottom w:val="0"/>
                  <w:divBdr>
                    <w:top w:val="none" w:sz="0" w:space="0" w:color="auto"/>
                    <w:left w:val="none" w:sz="0" w:space="0" w:color="auto"/>
                    <w:bottom w:val="none" w:sz="0" w:space="0" w:color="auto"/>
                    <w:right w:val="none" w:sz="0" w:space="0" w:color="auto"/>
                  </w:divBdr>
                </w:div>
                <w:div w:id="2102329705">
                  <w:marLeft w:val="0"/>
                  <w:marRight w:val="0"/>
                  <w:marTop w:val="0"/>
                  <w:marBottom w:val="240"/>
                  <w:divBdr>
                    <w:top w:val="single" w:sz="6" w:space="12" w:color="D3D3D3"/>
                    <w:left w:val="single" w:sz="6" w:space="12" w:color="D3D3D3"/>
                    <w:bottom w:val="single" w:sz="6" w:space="12" w:color="D3D3D3"/>
                    <w:right w:val="single" w:sz="6" w:space="12" w:color="D3D3D3"/>
                  </w:divBdr>
                </w:div>
              </w:divsChild>
            </w:div>
          </w:divsChild>
        </w:div>
        <w:div w:id="13532548">
          <w:marLeft w:val="0"/>
          <w:marRight w:val="0"/>
          <w:marTop w:val="0"/>
          <w:marBottom w:val="0"/>
          <w:divBdr>
            <w:top w:val="none" w:sz="0" w:space="0" w:color="auto"/>
            <w:left w:val="none" w:sz="0" w:space="0" w:color="auto"/>
            <w:bottom w:val="none" w:sz="0" w:space="0" w:color="auto"/>
            <w:right w:val="none" w:sz="0" w:space="0" w:color="auto"/>
          </w:divBdr>
          <w:divsChild>
            <w:div w:id="41952068">
              <w:marLeft w:val="0"/>
              <w:marRight w:val="0"/>
              <w:marTop w:val="0"/>
              <w:marBottom w:val="0"/>
              <w:divBdr>
                <w:top w:val="none" w:sz="0" w:space="0" w:color="auto"/>
                <w:left w:val="none" w:sz="0" w:space="0" w:color="auto"/>
                <w:bottom w:val="none" w:sz="0" w:space="0" w:color="auto"/>
                <w:right w:val="none" w:sz="0" w:space="0" w:color="auto"/>
              </w:divBdr>
              <w:divsChild>
                <w:div w:id="33627290">
                  <w:marLeft w:val="0"/>
                  <w:marRight w:val="0"/>
                  <w:marTop w:val="240"/>
                  <w:marBottom w:val="0"/>
                  <w:divBdr>
                    <w:top w:val="none" w:sz="0" w:space="0" w:color="auto"/>
                    <w:left w:val="none" w:sz="0" w:space="0" w:color="auto"/>
                    <w:bottom w:val="none" w:sz="0" w:space="0" w:color="auto"/>
                    <w:right w:val="none" w:sz="0" w:space="0" w:color="auto"/>
                  </w:divBdr>
                </w:div>
                <w:div w:id="1097292443">
                  <w:marLeft w:val="0"/>
                  <w:marRight w:val="0"/>
                  <w:marTop w:val="0"/>
                  <w:marBottom w:val="240"/>
                  <w:divBdr>
                    <w:top w:val="single" w:sz="6" w:space="12" w:color="D3D3D3"/>
                    <w:left w:val="single" w:sz="6" w:space="12" w:color="D3D3D3"/>
                    <w:bottom w:val="single" w:sz="6" w:space="12" w:color="D3D3D3"/>
                    <w:right w:val="single" w:sz="6" w:space="12" w:color="D3D3D3"/>
                  </w:divBdr>
                </w:div>
              </w:divsChild>
            </w:div>
          </w:divsChild>
        </w:div>
        <w:div w:id="321468855">
          <w:marLeft w:val="0"/>
          <w:marRight w:val="0"/>
          <w:marTop w:val="0"/>
          <w:marBottom w:val="0"/>
          <w:divBdr>
            <w:top w:val="none" w:sz="0" w:space="0" w:color="auto"/>
            <w:left w:val="none" w:sz="0" w:space="0" w:color="auto"/>
            <w:bottom w:val="none" w:sz="0" w:space="0" w:color="auto"/>
            <w:right w:val="none" w:sz="0" w:space="0" w:color="auto"/>
          </w:divBdr>
          <w:divsChild>
            <w:div w:id="635061941">
              <w:marLeft w:val="0"/>
              <w:marRight w:val="0"/>
              <w:marTop w:val="0"/>
              <w:marBottom w:val="0"/>
              <w:divBdr>
                <w:top w:val="none" w:sz="0" w:space="0" w:color="auto"/>
                <w:left w:val="none" w:sz="0" w:space="0" w:color="auto"/>
                <w:bottom w:val="none" w:sz="0" w:space="0" w:color="auto"/>
                <w:right w:val="none" w:sz="0" w:space="0" w:color="auto"/>
              </w:divBdr>
              <w:divsChild>
                <w:div w:id="1394887738">
                  <w:marLeft w:val="0"/>
                  <w:marRight w:val="0"/>
                  <w:marTop w:val="240"/>
                  <w:marBottom w:val="0"/>
                  <w:divBdr>
                    <w:top w:val="none" w:sz="0" w:space="0" w:color="auto"/>
                    <w:left w:val="none" w:sz="0" w:space="0" w:color="auto"/>
                    <w:bottom w:val="none" w:sz="0" w:space="0" w:color="auto"/>
                    <w:right w:val="none" w:sz="0" w:space="0" w:color="auto"/>
                  </w:divBdr>
                </w:div>
                <w:div w:id="1647515397">
                  <w:marLeft w:val="0"/>
                  <w:marRight w:val="0"/>
                  <w:marTop w:val="0"/>
                  <w:marBottom w:val="240"/>
                  <w:divBdr>
                    <w:top w:val="single" w:sz="6" w:space="12" w:color="D3D3D3"/>
                    <w:left w:val="single" w:sz="6" w:space="12" w:color="D3D3D3"/>
                    <w:bottom w:val="single" w:sz="6" w:space="12" w:color="D3D3D3"/>
                    <w:right w:val="single" w:sz="6" w:space="12" w:color="D3D3D3"/>
                  </w:divBdr>
                </w:div>
              </w:divsChild>
            </w:div>
            <w:div w:id="134833052">
              <w:marLeft w:val="0"/>
              <w:marRight w:val="0"/>
              <w:marTop w:val="0"/>
              <w:marBottom w:val="0"/>
              <w:divBdr>
                <w:top w:val="none" w:sz="0" w:space="0" w:color="auto"/>
                <w:left w:val="none" w:sz="0" w:space="0" w:color="auto"/>
                <w:bottom w:val="none" w:sz="0" w:space="0" w:color="auto"/>
                <w:right w:val="none" w:sz="0" w:space="0" w:color="auto"/>
              </w:divBdr>
              <w:divsChild>
                <w:div w:id="924647677">
                  <w:marLeft w:val="0"/>
                  <w:marRight w:val="0"/>
                  <w:marTop w:val="240"/>
                  <w:marBottom w:val="0"/>
                  <w:divBdr>
                    <w:top w:val="none" w:sz="0" w:space="0" w:color="auto"/>
                    <w:left w:val="none" w:sz="0" w:space="0" w:color="auto"/>
                    <w:bottom w:val="none" w:sz="0" w:space="0" w:color="auto"/>
                    <w:right w:val="none" w:sz="0" w:space="0" w:color="auto"/>
                  </w:divBdr>
                </w:div>
                <w:div w:id="1644499569">
                  <w:marLeft w:val="0"/>
                  <w:marRight w:val="0"/>
                  <w:marTop w:val="0"/>
                  <w:marBottom w:val="240"/>
                  <w:divBdr>
                    <w:top w:val="single" w:sz="6" w:space="12" w:color="D3D3D3"/>
                    <w:left w:val="single" w:sz="6" w:space="12" w:color="D3D3D3"/>
                    <w:bottom w:val="single" w:sz="6" w:space="12" w:color="D3D3D3"/>
                    <w:right w:val="single" w:sz="6" w:space="12" w:color="D3D3D3"/>
                  </w:divBdr>
                </w:div>
              </w:divsChild>
            </w:div>
            <w:div w:id="666832126">
              <w:marLeft w:val="0"/>
              <w:marRight w:val="0"/>
              <w:marTop w:val="0"/>
              <w:marBottom w:val="0"/>
              <w:divBdr>
                <w:top w:val="none" w:sz="0" w:space="0" w:color="auto"/>
                <w:left w:val="none" w:sz="0" w:space="0" w:color="auto"/>
                <w:bottom w:val="none" w:sz="0" w:space="0" w:color="auto"/>
                <w:right w:val="none" w:sz="0" w:space="0" w:color="auto"/>
              </w:divBdr>
              <w:divsChild>
                <w:div w:id="1850295280">
                  <w:marLeft w:val="0"/>
                  <w:marRight w:val="0"/>
                  <w:marTop w:val="240"/>
                  <w:marBottom w:val="0"/>
                  <w:divBdr>
                    <w:top w:val="none" w:sz="0" w:space="0" w:color="auto"/>
                    <w:left w:val="none" w:sz="0" w:space="0" w:color="auto"/>
                    <w:bottom w:val="none" w:sz="0" w:space="0" w:color="auto"/>
                    <w:right w:val="none" w:sz="0" w:space="0" w:color="auto"/>
                  </w:divBdr>
                </w:div>
                <w:div w:id="1834831778">
                  <w:marLeft w:val="0"/>
                  <w:marRight w:val="0"/>
                  <w:marTop w:val="0"/>
                  <w:marBottom w:val="240"/>
                  <w:divBdr>
                    <w:top w:val="single" w:sz="6" w:space="12" w:color="D3D3D3"/>
                    <w:left w:val="single" w:sz="6" w:space="12" w:color="D3D3D3"/>
                    <w:bottom w:val="single" w:sz="6" w:space="12" w:color="D3D3D3"/>
                    <w:right w:val="single" w:sz="6" w:space="12" w:color="D3D3D3"/>
                  </w:divBdr>
                </w:div>
              </w:divsChild>
            </w:div>
            <w:div w:id="2033413119">
              <w:marLeft w:val="0"/>
              <w:marRight w:val="0"/>
              <w:marTop w:val="0"/>
              <w:marBottom w:val="0"/>
              <w:divBdr>
                <w:top w:val="none" w:sz="0" w:space="0" w:color="auto"/>
                <w:left w:val="none" w:sz="0" w:space="0" w:color="auto"/>
                <w:bottom w:val="none" w:sz="0" w:space="0" w:color="auto"/>
                <w:right w:val="none" w:sz="0" w:space="0" w:color="auto"/>
              </w:divBdr>
            </w:div>
            <w:div w:id="860975746">
              <w:marLeft w:val="0"/>
              <w:marRight w:val="0"/>
              <w:marTop w:val="0"/>
              <w:marBottom w:val="0"/>
              <w:divBdr>
                <w:top w:val="single" w:sz="2" w:space="15" w:color="3E8ED0"/>
                <w:left w:val="single" w:sz="2" w:space="18" w:color="3E8ED0"/>
                <w:bottom w:val="single" w:sz="2" w:space="15" w:color="3E8ED0"/>
                <w:right w:val="single" w:sz="2" w:space="18" w:color="3E8ED0"/>
              </w:divBdr>
            </w:div>
          </w:divsChild>
        </w:div>
        <w:div w:id="2032148753">
          <w:marLeft w:val="0"/>
          <w:marRight w:val="0"/>
          <w:marTop w:val="0"/>
          <w:marBottom w:val="0"/>
          <w:divBdr>
            <w:top w:val="none" w:sz="0" w:space="0" w:color="auto"/>
            <w:left w:val="none" w:sz="0" w:space="0" w:color="auto"/>
            <w:bottom w:val="none" w:sz="0" w:space="0" w:color="auto"/>
            <w:right w:val="none" w:sz="0" w:space="0" w:color="auto"/>
          </w:divBdr>
          <w:divsChild>
            <w:div w:id="883831859">
              <w:marLeft w:val="0"/>
              <w:marRight w:val="0"/>
              <w:marTop w:val="0"/>
              <w:marBottom w:val="0"/>
              <w:divBdr>
                <w:top w:val="none" w:sz="0" w:space="0" w:color="auto"/>
                <w:left w:val="none" w:sz="0" w:space="0" w:color="auto"/>
                <w:bottom w:val="none" w:sz="0" w:space="0" w:color="auto"/>
                <w:right w:val="none" w:sz="0" w:space="0" w:color="auto"/>
              </w:divBdr>
              <w:divsChild>
                <w:div w:id="972174204">
                  <w:marLeft w:val="0"/>
                  <w:marRight w:val="0"/>
                  <w:marTop w:val="240"/>
                  <w:marBottom w:val="0"/>
                  <w:divBdr>
                    <w:top w:val="none" w:sz="0" w:space="0" w:color="auto"/>
                    <w:left w:val="none" w:sz="0" w:space="0" w:color="auto"/>
                    <w:bottom w:val="none" w:sz="0" w:space="0" w:color="auto"/>
                    <w:right w:val="none" w:sz="0" w:space="0" w:color="auto"/>
                  </w:divBdr>
                </w:div>
                <w:div w:id="878472227">
                  <w:marLeft w:val="0"/>
                  <w:marRight w:val="0"/>
                  <w:marTop w:val="0"/>
                  <w:marBottom w:val="240"/>
                  <w:divBdr>
                    <w:top w:val="single" w:sz="6" w:space="12" w:color="D3D3D3"/>
                    <w:left w:val="single" w:sz="6" w:space="12" w:color="D3D3D3"/>
                    <w:bottom w:val="single" w:sz="6" w:space="12" w:color="D3D3D3"/>
                    <w:right w:val="single" w:sz="6" w:space="12" w:color="D3D3D3"/>
                  </w:divBdr>
                </w:div>
              </w:divsChild>
            </w:div>
            <w:div w:id="715734465">
              <w:marLeft w:val="0"/>
              <w:marRight w:val="0"/>
              <w:marTop w:val="0"/>
              <w:marBottom w:val="0"/>
              <w:divBdr>
                <w:top w:val="none" w:sz="0" w:space="0" w:color="auto"/>
                <w:left w:val="none" w:sz="0" w:space="0" w:color="auto"/>
                <w:bottom w:val="none" w:sz="0" w:space="0" w:color="auto"/>
                <w:right w:val="none" w:sz="0" w:space="0" w:color="auto"/>
              </w:divBdr>
            </w:div>
            <w:div w:id="749885676">
              <w:marLeft w:val="0"/>
              <w:marRight w:val="0"/>
              <w:marTop w:val="0"/>
              <w:marBottom w:val="0"/>
              <w:divBdr>
                <w:top w:val="single" w:sz="2" w:space="15" w:color="3E8ED0"/>
                <w:left w:val="single" w:sz="2" w:space="18" w:color="3E8ED0"/>
                <w:bottom w:val="single" w:sz="2" w:space="15" w:color="3E8ED0"/>
                <w:right w:val="single" w:sz="2" w:space="18" w:color="3E8ED0"/>
              </w:divBdr>
            </w:div>
          </w:divsChild>
        </w:div>
      </w:divsChild>
    </w:div>
    <w:div w:id="726613491">
      <w:bodyDiv w:val="1"/>
      <w:marLeft w:val="0"/>
      <w:marRight w:val="0"/>
      <w:marTop w:val="0"/>
      <w:marBottom w:val="0"/>
      <w:divBdr>
        <w:top w:val="none" w:sz="0" w:space="0" w:color="auto"/>
        <w:left w:val="none" w:sz="0" w:space="0" w:color="auto"/>
        <w:bottom w:val="none" w:sz="0" w:space="0" w:color="auto"/>
        <w:right w:val="none" w:sz="0" w:space="0" w:color="auto"/>
      </w:divBdr>
      <w:divsChild>
        <w:div w:id="810095323">
          <w:marLeft w:val="0"/>
          <w:marRight w:val="0"/>
          <w:marTop w:val="0"/>
          <w:marBottom w:val="0"/>
          <w:divBdr>
            <w:top w:val="none" w:sz="0" w:space="0" w:color="auto"/>
            <w:left w:val="none" w:sz="0" w:space="0" w:color="auto"/>
            <w:bottom w:val="none" w:sz="0" w:space="0" w:color="auto"/>
            <w:right w:val="none" w:sz="0" w:space="0" w:color="auto"/>
          </w:divBdr>
        </w:div>
        <w:div w:id="296763267">
          <w:marLeft w:val="0"/>
          <w:marRight w:val="0"/>
          <w:marTop w:val="0"/>
          <w:marBottom w:val="0"/>
          <w:divBdr>
            <w:top w:val="none" w:sz="0" w:space="0" w:color="auto"/>
            <w:left w:val="none" w:sz="0" w:space="0" w:color="auto"/>
            <w:bottom w:val="none" w:sz="0" w:space="0" w:color="auto"/>
            <w:right w:val="none" w:sz="0" w:space="0" w:color="auto"/>
          </w:divBdr>
          <w:divsChild>
            <w:div w:id="1929730011">
              <w:marLeft w:val="0"/>
              <w:marRight w:val="0"/>
              <w:marTop w:val="0"/>
              <w:marBottom w:val="0"/>
              <w:divBdr>
                <w:top w:val="none" w:sz="0" w:space="0" w:color="auto"/>
                <w:left w:val="none" w:sz="0" w:space="0" w:color="auto"/>
                <w:bottom w:val="none" w:sz="0" w:space="0" w:color="auto"/>
                <w:right w:val="none" w:sz="0" w:space="0" w:color="auto"/>
              </w:divBdr>
              <w:divsChild>
                <w:div w:id="2017728691">
                  <w:marLeft w:val="0"/>
                  <w:marRight w:val="0"/>
                  <w:marTop w:val="240"/>
                  <w:marBottom w:val="0"/>
                  <w:divBdr>
                    <w:top w:val="none" w:sz="0" w:space="0" w:color="auto"/>
                    <w:left w:val="none" w:sz="0" w:space="0" w:color="auto"/>
                    <w:bottom w:val="none" w:sz="0" w:space="0" w:color="auto"/>
                    <w:right w:val="none" w:sz="0" w:space="0" w:color="auto"/>
                  </w:divBdr>
                </w:div>
                <w:div w:id="338850160">
                  <w:marLeft w:val="0"/>
                  <w:marRight w:val="0"/>
                  <w:marTop w:val="0"/>
                  <w:marBottom w:val="240"/>
                  <w:divBdr>
                    <w:top w:val="single" w:sz="6" w:space="12" w:color="D3D3D3"/>
                    <w:left w:val="single" w:sz="6" w:space="12" w:color="D3D3D3"/>
                    <w:bottom w:val="single" w:sz="6" w:space="12" w:color="D3D3D3"/>
                    <w:right w:val="single" w:sz="6" w:space="12" w:color="D3D3D3"/>
                  </w:divBdr>
                </w:div>
              </w:divsChild>
            </w:div>
            <w:div w:id="1262180198">
              <w:marLeft w:val="0"/>
              <w:marRight w:val="0"/>
              <w:marTop w:val="0"/>
              <w:marBottom w:val="0"/>
              <w:divBdr>
                <w:top w:val="none" w:sz="0" w:space="0" w:color="auto"/>
                <w:left w:val="none" w:sz="0" w:space="0" w:color="auto"/>
                <w:bottom w:val="none" w:sz="0" w:space="0" w:color="auto"/>
                <w:right w:val="none" w:sz="0" w:space="0" w:color="auto"/>
              </w:divBdr>
              <w:divsChild>
                <w:div w:id="2083941011">
                  <w:marLeft w:val="0"/>
                  <w:marRight w:val="0"/>
                  <w:marTop w:val="240"/>
                  <w:marBottom w:val="0"/>
                  <w:divBdr>
                    <w:top w:val="none" w:sz="0" w:space="0" w:color="auto"/>
                    <w:left w:val="none" w:sz="0" w:space="0" w:color="auto"/>
                    <w:bottom w:val="none" w:sz="0" w:space="0" w:color="auto"/>
                    <w:right w:val="none" w:sz="0" w:space="0" w:color="auto"/>
                  </w:divBdr>
                </w:div>
                <w:div w:id="992441995">
                  <w:marLeft w:val="0"/>
                  <w:marRight w:val="0"/>
                  <w:marTop w:val="0"/>
                  <w:marBottom w:val="240"/>
                  <w:divBdr>
                    <w:top w:val="single" w:sz="6" w:space="12" w:color="D3D3D3"/>
                    <w:left w:val="single" w:sz="6" w:space="12" w:color="D3D3D3"/>
                    <w:bottom w:val="single" w:sz="6" w:space="12" w:color="D3D3D3"/>
                    <w:right w:val="single" w:sz="6" w:space="12" w:color="D3D3D3"/>
                  </w:divBdr>
                </w:div>
              </w:divsChild>
            </w:div>
            <w:div w:id="678194364">
              <w:marLeft w:val="0"/>
              <w:marRight w:val="0"/>
              <w:marTop w:val="0"/>
              <w:marBottom w:val="0"/>
              <w:divBdr>
                <w:top w:val="none" w:sz="0" w:space="0" w:color="auto"/>
                <w:left w:val="none" w:sz="0" w:space="0" w:color="auto"/>
                <w:bottom w:val="none" w:sz="0" w:space="0" w:color="auto"/>
                <w:right w:val="none" w:sz="0" w:space="0" w:color="auto"/>
              </w:divBdr>
              <w:divsChild>
                <w:div w:id="96095670">
                  <w:marLeft w:val="0"/>
                  <w:marRight w:val="0"/>
                  <w:marTop w:val="240"/>
                  <w:marBottom w:val="0"/>
                  <w:divBdr>
                    <w:top w:val="none" w:sz="0" w:space="0" w:color="auto"/>
                    <w:left w:val="none" w:sz="0" w:space="0" w:color="auto"/>
                    <w:bottom w:val="none" w:sz="0" w:space="0" w:color="auto"/>
                    <w:right w:val="none" w:sz="0" w:space="0" w:color="auto"/>
                  </w:divBdr>
                </w:div>
                <w:div w:id="1404453260">
                  <w:marLeft w:val="0"/>
                  <w:marRight w:val="0"/>
                  <w:marTop w:val="0"/>
                  <w:marBottom w:val="240"/>
                  <w:divBdr>
                    <w:top w:val="single" w:sz="6" w:space="12" w:color="D3D3D3"/>
                    <w:left w:val="single" w:sz="6" w:space="12" w:color="D3D3D3"/>
                    <w:bottom w:val="single" w:sz="6" w:space="12" w:color="D3D3D3"/>
                    <w:right w:val="single" w:sz="6" w:space="12" w:color="D3D3D3"/>
                  </w:divBdr>
                </w:div>
              </w:divsChild>
            </w:div>
            <w:div w:id="91435291">
              <w:marLeft w:val="0"/>
              <w:marRight w:val="0"/>
              <w:marTop w:val="0"/>
              <w:marBottom w:val="0"/>
              <w:divBdr>
                <w:top w:val="none" w:sz="0" w:space="0" w:color="auto"/>
                <w:left w:val="none" w:sz="0" w:space="0" w:color="auto"/>
                <w:bottom w:val="none" w:sz="0" w:space="0" w:color="auto"/>
                <w:right w:val="none" w:sz="0" w:space="0" w:color="auto"/>
              </w:divBdr>
              <w:divsChild>
                <w:div w:id="117527909">
                  <w:marLeft w:val="0"/>
                  <w:marRight w:val="0"/>
                  <w:marTop w:val="240"/>
                  <w:marBottom w:val="0"/>
                  <w:divBdr>
                    <w:top w:val="none" w:sz="0" w:space="0" w:color="auto"/>
                    <w:left w:val="none" w:sz="0" w:space="0" w:color="auto"/>
                    <w:bottom w:val="none" w:sz="0" w:space="0" w:color="auto"/>
                    <w:right w:val="none" w:sz="0" w:space="0" w:color="auto"/>
                  </w:divBdr>
                </w:div>
                <w:div w:id="388847242">
                  <w:marLeft w:val="0"/>
                  <w:marRight w:val="0"/>
                  <w:marTop w:val="0"/>
                  <w:marBottom w:val="240"/>
                  <w:divBdr>
                    <w:top w:val="single" w:sz="6" w:space="12" w:color="D3D3D3"/>
                    <w:left w:val="single" w:sz="6" w:space="12" w:color="D3D3D3"/>
                    <w:bottom w:val="single" w:sz="6" w:space="12" w:color="D3D3D3"/>
                    <w:right w:val="single" w:sz="6" w:space="12" w:color="D3D3D3"/>
                  </w:divBdr>
                </w:div>
              </w:divsChild>
            </w:div>
            <w:div w:id="964459312">
              <w:marLeft w:val="0"/>
              <w:marRight w:val="0"/>
              <w:marTop w:val="0"/>
              <w:marBottom w:val="0"/>
              <w:divBdr>
                <w:top w:val="none" w:sz="0" w:space="0" w:color="auto"/>
                <w:left w:val="none" w:sz="0" w:space="0" w:color="auto"/>
                <w:bottom w:val="none" w:sz="0" w:space="0" w:color="auto"/>
                <w:right w:val="none" w:sz="0" w:space="0" w:color="auto"/>
              </w:divBdr>
              <w:divsChild>
                <w:div w:id="1887402628">
                  <w:marLeft w:val="0"/>
                  <w:marRight w:val="0"/>
                  <w:marTop w:val="240"/>
                  <w:marBottom w:val="0"/>
                  <w:divBdr>
                    <w:top w:val="none" w:sz="0" w:space="0" w:color="auto"/>
                    <w:left w:val="none" w:sz="0" w:space="0" w:color="auto"/>
                    <w:bottom w:val="none" w:sz="0" w:space="0" w:color="auto"/>
                    <w:right w:val="none" w:sz="0" w:space="0" w:color="auto"/>
                  </w:divBdr>
                </w:div>
                <w:div w:id="921715124">
                  <w:marLeft w:val="0"/>
                  <w:marRight w:val="0"/>
                  <w:marTop w:val="0"/>
                  <w:marBottom w:val="240"/>
                  <w:divBdr>
                    <w:top w:val="single" w:sz="6" w:space="12" w:color="D3D3D3"/>
                    <w:left w:val="single" w:sz="6" w:space="12" w:color="D3D3D3"/>
                    <w:bottom w:val="single" w:sz="6" w:space="12" w:color="D3D3D3"/>
                    <w:right w:val="single" w:sz="6" w:space="12" w:color="D3D3D3"/>
                  </w:divBdr>
                </w:div>
              </w:divsChild>
            </w:div>
            <w:div w:id="2120752766">
              <w:marLeft w:val="0"/>
              <w:marRight w:val="0"/>
              <w:marTop w:val="0"/>
              <w:marBottom w:val="0"/>
              <w:divBdr>
                <w:top w:val="none" w:sz="0" w:space="0" w:color="auto"/>
                <w:left w:val="none" w:sz="0" w:space="0" w:color="auto"/>
                <w:bottom w:val="none" w:sz="0" w:space="0" w:color="auto"/>
                <w:right w:val="none" w:sz="0" w:space="0" w:color="auto"/>
              </w:divBdr>
              <w:divsChild>
                <w:div w:id="355235999">
                  <w:marLeft w:val="0"/>
                  <w:marRight w:val="0"/>
                  <w:marTop w:val="240"/>
                  <w:marBottom w:val="0"/>
                  <w:divBdr>
                    <w:top w:val="none" w:sz="0" w:space="0" w:color="auto"/>
                    <w:left w:val="none" w:sz="0" w:space="0" w:color="auto"/>
                    <w:bottom w:val="none" w:sz="0" w:space="0" w:color="auto"/>
                    <w:right w:val="none" w:sz="0" w:space="0" w:color="auto"/>
                  </w:divBdr>
                </w:div>
                <w:div w:id="225796606">
                  <w:marLeft w:val="0"/>
                  <w:marRight w:val="0"/>
                  <w:marTop w:val="0"/>
                  <w:marBottom w:val="240"/>
                  <w:divBdr>
                    <w:top w:val="single" w:sz="6" w:space="12" w:color="D3D3D3"/>
                    <w:left w:val="single" w:sz="6" w:space="12" w:color="D3D3D3"/>
                    <w:bottom w:val="single" w:sz="6" w:space="12" w:color="D3D3D3"/>
                    <w:right w:val="single" w:sz="6" w:space="12" w:color="D3D3D3"/>
                  </w:divBdr>
                </w:div>
              </w:divsChild>
            </w:div>
            <w:div w:id="267737010">
              <w:marLeft w:val="0"/>
              <w:marRight w:val="0"/>
              <w:marTop w:val="0"/>
              <w:marBottom w:val="0"/>
              <w:divBdr>
                <w:top w:val="none" w:sz="0" w:space="0" w:color="auto"/>
                <w:left w:val="none" w:sz="0" w:space="0" w:color="auto"/>
                <w:bottom w:val="none" w:sz="0" w:space="0" w:color="auto"/>
                <w:right w:val="none" w:sz="0" w:space="0" w:color="auto"/>
              </w:divBdr>
              <w:divsChild>
                <w:div w:id="1273130113">
                  <w:marLeft w:val="0"/>
                  <w:marRight w:val="0"/>
                  <w:marTop w:val="240"/>
                  <w:marBottom w:val="0"/>
                  <w:divBdr>
                    <w:top w:val="none" w:sz="0" w:space="0" w:color="auto"/>
                    <w:left w:val="none" w:sz="0" w:space="0" w:color="auto"/>
                    <w:bottom w:val="none" w:sz="0" w:space="0" w:color="auto"/>
                    <w:right w:val="none" w:sz="0" w:space="0" w:color="auto"/>
                  </w:divBdr>
                </w:div>
                <w:div w:id="915631926">
                  <w:marLeft w:val="0"/>
                  <w:marRight w:val="0"/>
                  <w:marTop w:val="0"/>
                  <w:marBottom w:val="240"/>
                  <w:divBdr>
                    <w:top w:val="single" w:sz="6" w:space="12" w:color="D3D3D3"/>
                    <w:left w:val="single" w:sz="6" w:space="12" w:color="D3D3D3"/>
                    <w:bottom w:val="single" w:sz="6" w:space="12" w:color="D3D3D3"/>
                    <w:right w:val="single" w:sz="6" w:space="12" w:color="D3D3D3"/>
                  </w:divBdr>
                </w:div>
              </w:divsChild>
            </w:div>
            <w:div w:id="970790933">
              <w:marLeft w:val="0"/>
              <w:marRight w:val="0"/>
              <w:marTop w:val="0"/>
              <w:marBottom w:val="0"/>
              <w:divBdr>
                <w:top w:val="none" w:sz="0" w:space="0" w:color="auto"/>
                <w:left w:val="none" w:sz="0" w:space="0" w:color="auto"/>
                <w:bottom w:val="none" w:sz="0" w:space="0" w:color="auto"/>
                <w:right w:val="none" w:sz="0" w:space="0" w:color="auto"/>
              </w:divBdr>
              <w:divsChild>
                <w:div w:id="2060350794">
                  <w:marLeft w:val="0"/>
                  <w:marRight w:val="0"/>
                  <w:marTop w:val="240"/>
                  <w:marBottom w:val="0"/>
                  <w:divBdr>
                    <w:top w:val="none" w:sz="0" w:space="0" w:color="auto"/>
                    <w:left w:val="none" w:sz="0" w:space="0" w:color="auto"/>
                    <w:bottom w:val="none" w:sz="0" w:space="0" w:color="auto"/>
                    <w:right w:val="none" w:sz="0" w:space="0" w:color="auto"/>
                  </w:divBdr>
                </w:div>
                <w:div w:id="958729165">
                  <w:marLeft w:val="0"/>
                  <w:marRight w:val="0"/>
                  <w:marTop w:val="0"/>
                  <w:marBottom w:val="240"/>
                  <w:divBdr>
                    <w:top w:val="single" w:sz="6" w:space="12" w:color="D3D3D3"/>
                    <w:left w:val="single" w:sz="6" w:space="12" w:color="D3D3D3"/>
                    <w:bottom w:val="single" w:sz="6" w:space="12" w:color="D3D3D3"/>
                    <w:right w:val="single" w:sz="6" w:space="12" w:color="D3D3D3"/>
                  </w:divBdr>
                </w:div>
              </w:divsChild>
            </w:div>
            <w:div w:id="1660696857">
              <w:marLeft w:val="0"/>
              <w:marRight w:val="0"/>
              <w:marTop w:val="0"/>
              <w:marBottom w:val="0"/>
              <w:divBdr>
                <w:top w:val="none" w:sz="0" w:space="0" w:color="auto"/>
                <w:left w:val="none" w:sz="0" w:space="0" w:color="auto"/>
                <w:bottom w:val="none" w:sz="0" w:space="0" w:color="auto"/>
                <w:right w:val="none" w:sz="0" w:space="0" w:color="auto"/>
              </w:divBdr>
              <w:divsChild>
                <w:div w:id="1585802212">
                  <w:marLeft w:val="0"/>
                  <w:marRight w:val="0"/>
                  <w:marTop w:val="240"/>
                  <w:marBottom w:val="0"/>
                  <w:divBdr>
                    <w:top w:val="none" w:sz="0" w:space="0" w:color="auto"/>
                    <w:left w:val="none" w:sz="0" w:space="0" w:color="auto"/>
                    <w:bottom w:val="none" w:sz="0" w:space="0" w:color="auto"/>
                    <w:right w:val="none" w:sz="0" w:space="0" w:color="auto"/>
                  </w:divBdr>
                </w:div>
                <w:div w:id="622201145">
                  <w:marLeft w:val="0"/>
                  <w:marRight w:val="0"/>
                  <w:marTop w:val="0"/>
                  <w:marBottom w:val="240"/>
                  <w:divBdr>
                    <w:top w:val="single" w:sz="6" w:space="12" w:color="D3D3D3"/>
                    <w:left w:val="single" w:sz="6" w:space="12" w:color="D3D3D3"/>
                    <w:bottom w:val="single" w:sz="6" w:space="12" w:color="D3D3D3"/>
                    <w:right w:val="single" w:sz="6" w:space="12" w:color="D3D3D3"/>
                  </w:divBdr>
                </w:div>
              </w:divsChild>
            </w:div>
          </w:divsChild>
        </w:div>
        <w:div w:id="1458643811">
          <w:marLeft w:val="0"/>
          <w:marRight w:val="0"/>
          <w:marTop w:val="0"/>
          <w:marBottom w:val="0"/>
          <w:divBdr>
            <w:top w:val="none" w:sz="0" w:space="0" w:color="auto"/>
            <w:left w:val="none" w:sz="0" w:space="0" w:color="auto"/>
            <w:bottom w:val="none" w:sz="0" w:space="0" w:color="auto"/>
            <w:right w:val="none" w:sz="0" w:space="0" w:color="auto"/>
          </w:divBdr>
          <w:divsChild>
            <w:div w:id="1616867311">
              <w:marLeft w:val="0"/>
              <w:marRight w:val="0"/>
              <w:marTop w:val="0"/>
              <w:marBottom w:val="0"/>
              <w:divBdr>
                <w:top w:val="none" w:sz="0" w:space="0" w:color="auto"/>
                <w:left w:val="none" w:sz="0" w:space="0" w:color="auto"/>
                <w:bottom w:val="none" w:sz="0" w:space="0" w:color="auto"/>
                <w:right w:val="none" w:sz="0" w:space="0" w:color="auto"/>
              </w:divBdr>
              <w:divsChild>
                <w:div w:id="613561453">
                  <w:marLeft w:val="0"/>
                  <w:marRight w:val="0"/>
                  <w:marTop w:val="240"/>
                  <w:marBottom w:val="0"/>
                  <w:divBdr>
                    <w:top w:val="none" w:sz="0" w:space="0" w:color="auto"/>
                    <w:left w:val="none" w:sz="0" w:space="0" w:color="auto"/>
                    <w:bottom w:val="none" w:sz="0" w:space="0" w:color="auto"/>
                    <w:right w:val="none" w:sz="0" w:space="0" w:color="auto"/>
                  </w:divBdr>
                </w:div>
                <w:div w:id="1353873315">
                  <w:marLeft w:val="0"/>
                  <w:marRight w:val="0"/>
                  <w:marTop w:val="0"/>
                  <w:marBottom w:val="240"/>
                  <w:divBdr>
                    <w:top w:val="single" w:sz="6" w:space="12" w:color="D3D3D3"/>
                    <w:left w:val="single" w:sz="6" w:space="12" w:color="D3D3D3"/>
                    <w:bottom w:val="single" w:sz="6" w:space="12" w:color="D3D3D3"/>
                    <w:right w:val="single" w:sz="6" w:space="12" w:color="D3D3D3"/>
                  </w:divBdr>
                </w:div>
              </w:divsChild>
            </w:div>
            <w:div w:id="1680618899">
              <w:marLeft w:val="0"/>
              <w:marRight w:val="0"/>
              <w:marTop w:val="0"/>
              <w:marBottom w:val="0"/>
              <w:divBdr>
                <w:top w:val="none" w:sz="0" w:space="0" w:color="auto"/>
                <w:left w:val="none" w:sz="0" w:space="0" w:color="auto"/>
                <w:bottom w:val="none" w:sz="0" w:space="0" w:color="auto"/>
                <w:right w:val="none" w:sz="0" w:space="0" w:color="auto"/>
              </w:divBdr>
              <w:divsChild>
                <w:div w:id="1255087755">
                  <w:marLeft w:val="0"/>
                  <w:marRight w:val="0"/>
                  <w:marTop w:val="240"/>
                  <w:marBottom w:val="0"/>
                  <w:divBdr>
                    <w:top w:val="none" w:sz="0" w:space="0" w:color="auto"/>
                    <w:left w:val="none" w:sz="0" w:space="0" w:color="auto"/>
                    <w:bottom w:val="none" w:sz="0" w:space="0" w:color="auto"/>
                    <w:right w:val="none" w:sz="0" w:space="0" w:color="auto"/>
                  </w:divBdr>
                </w:div>
                <w:div w:id="1145510252">
                  <w:marLeft w:val="0"/>
                  <w:marRight w:val="0"/>
                  <w:marTop w:val="0"/>
                  <w:marBottom w:val="240"/>
                  <w:divBdr>
                    <w:top w:val="single" w:sz="6" w:space="12" w:color="D3D3D3"/>
                    <w:left w:val="single" w:sz="6" w:space="12" w:color="D3D3D3"/>
                    <w:bottom w:val="single" w:sz="6" w:space="12" w:color="D3D3D3"/>
                    <w:right w:val="single" w:sz="6" w:space="12" w:color="D3D3D3"/>
                  </w:divBdr>
                </w:div>
              </w:divsChild>
            </w:div>
          </w:divsChild>
        </w:div>
      </w:divsChild>
    </w:div>
    <w:div w:id="907616064">
      <w:bodyDiv w:val="1"/>
      <w:marLeft w:val="0"/>
      <w:marRight w:val="0"/>
      <w:marTop w:val="0"/>
      <w:marBottom w:val="0"/>
      <w:divBdr>
        <w:top w:val="none" w:sz="0" w:space="0" w:color="auto"/>
        <w:left w:val="none" w:sz="0" w:space="0" w:color="auto"/>
        <w:bottom w:val="none" w:sz="0" w:space="0" w:color="auto"/>
        <w:right w:val="none" w:sz="0" w:space="0" w:color="auto"/>
      </w:divBdr>
      <w:divsChild>
        <w:div w:id="1486430141">
          <w:marLeft w:val="0"/>
          <w:marRight w:val="0"/>
          <w:marTop w:val="0"/>
          <w:marBottom w:val="0"/>
          <w:divBdr>
            <w:top w:val="none" w:sz="0" w:space="0" w:color="auto"/>
            <w:left w:val="none" w:sz="0" w:space="0" w:color="auto"/>
            <w:bottom w:val="none" w:sz="0" w:space="0" w:color="auto"/>
            <w:right w:val="none" w:sz="0" w:space="0" w:color="auto"/>
          </w:divBdr>
          <w:divsChild>
            <w:div w:id="268200109">
              <w:marLeft w:val="0"/>
              <w:marRight w:val="0"/>
              <w:marTop w:val="240"/>
              <w:marBottom w:val="0"/>
              <w:divBdr>
                <w:top w:val="none" w:sz="0" w:space="0" w:color="auto"/>
                <w:left w:val="none" w:sz="0" w:space="0" w:color="auto"/>
                <w:bottom w:val="none" w:sz="0" w:space="0" w:color="auto"/>
                <w:right w:val="none" w:sz="0" w:space="0" w:color="auto"/>
              </w:divBdr>
            </w:div>
            <w:div w:id="1507284874">
              <w:marLeft w:val="0"/>
              <w:marRight w:val="0"/>
              <w:marTop w:val="0"/>
              <w:marBottom w:val="240"/>
              <w:divBdr>
                <w:top w:val="single" w:sz="6" w:space="12" w:color="D3D3D3"/>
                <w:left w:val="single" w:sz="6" w:space="12" w:color="D3D3D3"/>
                <w:bottom w:val="single" w:sz="6" w:space="12" w:color="D3D3D3"/>
                <w:right w:val="single" w:sz="6" w:space="12" w:color="D3D3D3"/>
              </w:divBdr>
            </w:div>
          </w:divsChild>
        </w:div>
      </w:divsChild>
    </w:div>
    <w:div w:id="937828850">
      <w:bodyDiv w:val="1"/>
      <w:marLeft w:val="0"/>
      <w:marRight w:val="0"/>
      <w:marTop w:val="0"/>
      <w:marBottom w:val="0"/>
      <w:divBdr>
        <w:top w:val="none" w:sz="0" w:space="0" w:color="auto"/>
        <w:left w:val="none" w:sz="0" w:space="0" w:color="auto"/>
        <w:bottom w:val="none" w:sz="0" w:space="0" w:color="auto"/>
        <w:right w:val="none" w:sz="0" w:space="0" w:color="auto"/>
      </w:divBdr>
      <w:divsChild>
        <w:div w:id="890917435">
          <w:marLeft w:val="0"/>
          <w:marRight w:val="0"/>
          <w:marTop w:val="0"/>
          <w:marBottom w:val="0"/>
          <w:divBdr>
            <w:top w:val="none" w:sz="0" w:space="0" w:color="auto"/>
            <w:left w:val="none" w:sz="0" w:space="0" w:color="auto"/>
            <w:bottom w:val="none" w:sz="0" w:space="0" w:color="auto"/>
            <w:right w:val="none" w:sz="0" w:space="0" w:color="auto"/>
          </w:divBdr>
          <w:divsChild>
            <w:div w:id="215514724">
              <w:marLeft w:val="0"/>
              <w:marRight w:val="0"/>
              <w:marTop w:val="240"/>
              <w:marBottom w:val="0"/>
              <w:divBdr>
                <w:top w:val="none" w:sz="0" w:space="0" w:color="auto"/>
                <w:left w:val="none" w:sz="0" w:space="0" w:color="auto"/>
                <w:bottom w:val="none" w:sz="0" w:space="0" w:color="auto"/>
                <w:right w:val="none" w:sz="0" w:space="0" w:color="auto"/>
              </w:divBdr>
            </w:div>
            <w:div w:id="1845431618">
              <w:marLeft w:val="0"/>
              <w:marRight w:val="0"/>
              <w:marTop w:val="0"/>
              <w:marBottom w:val="240"/>
              <w:divBdr>
                <w:top w:val="single" w:sz="6" w:space="12" w:color="D3D3D3"/>
                <w:left w:val="single" w:sz="6" w:space="12" w:color="D3D3D3"/>
                <w:bottom w:val="single" w:sz="6" w:space="12" w:color="D3D3D3"/>
                <w:right w:val="single" w:sz="6" w:space="12" w:color="D3D3D3"/>
              </w:divBdr>
            </w:div>
          </w:divsChild>
        </w:div>
      </w:divsChild>
    </w:div>
    <w:div w:id="975253701">
      <w:bodyDiv w:val="1"/>
      <w:marLeft w:val="0"/>
      <w:marRight w:val="0"/>
      <w:marTop w:val="0"/>
      <w:marBottom w:val="0"/>
      <w:divBdr>
        <w:top w:val="none" w:sz="0" w:space="0" w:color="auto"/>
        <w:left w:val="none" w:sz="0" w:space="0" w:color="auto"/>
        <w:bottom w:val="none" w:sz="0" w:space="0" w:color="auto"/>
        <w:right w:val="none" w:sz="0" w:space="0" w:color="auto"/>
      </w:divBdr>
      <w:divsChild>
        <w:div w:id="2044789510">
          <w:marLeft w:val="0"/>
          <w:marRight w:val="0"/>
          <w:marTop w:val="0"/>
          <w:marBottom w:val="0"/>
          <w:divBdr>
            <w:top w:val="none" w:sz="0" w:space="0" w:color="auto"/>
            <w:left w:val="none" w:sz="0" w:space="0" w:color="auto"/>
            <w:bottom w:val="none" w:sz="0" w:space="0" w:color="auto"/>
            <w:right w:val="none" w:sz="0" w:space="0" w:color="auto"/>
          </w:divBdr>
        </w:div>
        <w:div w:id="1301695224">
          <w:marLeft w:val="0"/>
          <w:marRight w:val="0"/>
          <w:marTop w:val="0"/>
          <w:marBottom w:val="0"/>
          <w:divBdr>
            <w:top w:val="none" w:sz="0" w:space="0" w:color="auto"/>
            <w:left w:val="none" w:sz="0" w:space="0" w:color="auto"/>
            <w:bottom w:val="none" w:sz="0" w:space="0" w:color="auto"/>
            <w:right w:val="none" w:sz="0" w:space="0" w:color="auto"/>
          </w:divBdr>
          <w:divsChild>
            <w:div w:id="2083604795">
              <w:marLeft w:val="0"/>
              <w:marRight w:val="0"/>
              <w:marTop w:val="0"/>
              <w:marBottom w:val="0"/>
              <w:divBdr>
                <w:top w:val="none" w:sz="0" w:space="0" w:color="auto"/>
                <w:left w:val="none" w:sz="0" w:space="0" w:color="auto"/>
                <w:bottom w:val="none" w:sz="0" w:space="0" w:color="auto"/>
                <w:right w:val="none" w:sz="0" w:space="0" w:color="auto"/>
              </w:divBdr>
              <w:divsChild>
                <w:div w:id="262030678">
                  <w:marLeft w:val="0"/>
                  <w:marRight w:val="0"/>
                  <w:marTop w:val="240"/>
                  <w:marBottom w:val="0"/>
                  <w:divBdr>
                    <w:top w:val="none" w:sz="0" w:space="0" w:color="auto"/>
                    <w:left w:val="none" w:sz="0" w:space="0" w:color="auto"/>
                    <w:bottom w:val="none" w:sz="0" w:space="0" w:color="auto"/>
                    <w:right w:val="none" w:sz="0" w:space="0" w:color="auto"/>
                  </w:divBdr>
                </w:div>
                <w:div w:id="87780156">
                  <w:marLeft w:val="0"/>
                  <w:marRight w:val="0"/>
                  <w:marTop w:val="0"/>
                  <w:marBottom w:val="240"/>
                  <w:divBdr>
                    <w:top w:val="single" w:sz="6" w:space="12" w:color="D3D3D3"/>
                    <w:left w:val="single" w:sz="6" w:space="12" w:color="D3D3D3"/>
                    <w:bottom w:val="single" w:sz="6" w:space="12" w:color="D3D3D3"/>
                    <w:right w:val="single" w:sz="6" w:space="12" w:color="D3D3D3"/>
                  </w:divBdr>
                </w:div>
              </w:divsChild>
            </w:div>
            <w:div w:id="248932563">
              <w:marLeft w:val="0"/>
              <w:marRight w:val="0"/>
              <w:marTop w:val="0"/>
              <w:marBottom w:val="0"/>
              <w:divBdr>
                <w:top w:val="none" w:sz="0" w:space="0" w:color="auto"/>
                <w:left w:val="none" w:sz="0" w:space="0" w:color="auto"/>
                <w:bottom w:val="none" w:sz="0" w:space="0" w:color="auto"/>
                <w:right w:val="none" w:sz="0" w:space="0" w:color="auto"/>
              </w:divBdr>
              <w:divsChild>
                <w:div w:id="1898200062">
                  <w:marLeft w:val="0"/>
                  <w:marRight w:val="0"/>
                  <w:marTop w:val="240"/>
                  <w:marBottom w:val="0"/>
                  <w:divBdr>
                    <w:top w:val="none" w:sz="0" w:space="0" w:color="auto"/>
                    <w:left w:val="none" w:sz="0" w:space="0" w:color="auto"/>
                    <w:bottom w:val="none" w:sz="0" w:space="0" w:color="auto"/>
                    <w:right w:val="none" w:sz="0" w:space="0" w:color="auto"/>
                  </w:divBdr>
                </w:div>
                <w:div w:id="455029567">
                  <w:marLeft w:val="0"/>
                  <w:marRight w:val="0"/>
                  <w:marTop w:val="0"/>
                  <w:marBottom w:val="240"/>
                  <w:divBdr>
                    <w:top w:val="single" w:sz="6" w:space="12" w:color="D3D3D3"/>
                    <w:left w:val="single" w:sz="6" w:space="12" w:color="D3D3D3"/>
                    <w:bottom w:val="single" w:sz="6" w:space="12" w:color="D3D3D3"/>
                    <w:right w:val="single" w:sz="6" w:space="12" w:color="D3D3D3"/>
                  </w:divBdr>
                </w:div>
              </w:divsChild>
            </w:div>
            <w:div w:id="47263426">
              <w:marLeft w:val="0"/>
              <w:marRight w:val="0"/>
              <w:marTop w:val="0"/>
              <w:marBottom w:val="0"/>
              <w:divBdr>
                <w:top w:val="none" w:sz="0" w:space="0" w:color="auto"/>
                <w:left w:val="none" w:sz="0" w:space="0" w:color="auto"/>
                <w:bottom w:val="none" w:sz="0" w:space="0" w:color="auto"/>
                <w:right w:val="none" w:sz="0" w:space="0" w:color="auto"/>
              </w:divBdr>
              <w:divsChild>
                <w:div w:id="2141804053">
                  <w:marLeft w:val="0"/>
                  <w:marRight w:val="0"/>
                  <w:marTop w:val="240"/>
                  <w:marBottom w:val="0"/>
                  <w:divBdr>
                    <w:top w:val="none" w:sz="0" w:space="0" w:color="auto"/>
                    <w:left w:val="none" w:sz="0" w:space="0" w:color="auto"/>
                    <w:bottom w:val="none" w:sz="0" w:space="0" w:color="auto"/>
                    <w:right w:val="none" w:sz="0" w:space="0" w:color="auto"/>
                  </w:divBdr>
                </w:div>
                <w:div w:id="1945309118">
                  <w:marLeft w:val="0"/>
                  <w:marRight w:val="0"/>
                  <w:marTop w:val="0"/>
                  <w:marBottom w:val="240"/>
                  <w:divBdr>
                    <w:top w:val="single" w:sz="6" w:space="12" w:color="D3D3D3"/>
                    <w:left w:val="single" w:sz="6" w:space="12" w:color="D3D3D3"/>
                    <w:bottom w:val="single" w:sz="6" w:space="12" w:color="D3D3D3"/>
                    <w:right w:val="single" w:sz="6" w:space="12" w:color="D3D3D3"/>
                  </w:divBdr>
                </w:div>
              </w:divsChild>
            </w:div>
            <w:div w:id="406851502">
              <w:marLeft w:val="0"/>
              <w:marRight w:val="0"/>
              <w:marTop w:val="0"/>
              <w:marBottom w:val="0"/>
              <w:divBdr>
                <w:top w:val="none" w:sz="0" w:space="0" w:color="auto"/>
                <w:left w:val="none" w:sz="0" w:space="0" w:color="auto"/>
                <w:bottom w:val="none" w:sz="0" w:space="0" w:color="auto"/>
                <w:right w:val="none" w:sz="0" w:space="0" w:color="auto"/>
              </w:divBdr>
              <w:divsChild>
                <w:div w:id="1732579920">
                  <w:marLeft w:val="0"/>
                  <w:marRight w:val="0"/>
                  <w:marTop w:val="240"/>
                  <w:marBottom w:val="0"/>
                  <w:divBdr>
                    <w:top w:val="none" w:sz="0" w:space="0" w:color="auto"/>
                    <w:left w:val="none" w:sz="0" w:space="0" w:color="auto"/>
                    <w:bottom w:val="none" w:sz="0" w:space="0" w:color="auto"/>
                    <w:right w:val="none" w:sz="0" w:space="0" w:color="auto"/>
                  </w:divBdr>
                </w:div>
                <w:div w:id="608314071">
                  <w:marLeft w:val="0"/>
                  <w:marRight w:val="0"/>
                  <w:marTop w:val="0"/>
                  <w:marBottom w:val="240"/>
                  <w:divBdr>
                    <w:top w:val="single" w:sz="6" w:space="12" w:color="D3D3D3"/>
                    <w:left w:val="single" w:sz="6" w:space="12" w:color="D3D3D3"/>
                    <w:bottom w:val="single" w:sz="6" w:space="12" w:color="D3D3D3"/>
                    <w:right w:val="single" w:sz="6" w:space="12" w:color="D3D3D3"/>
                  </w:divBdr>
                </w:div>
              </w:divsChild>
            </w:div>
            <w:div w:id="1948926461">
              <w:marLeft w:val="0"/>
              <w:marRight w:val="0"/>
              <w:marTop w:val="0"/>
              <w:marBottom w:val="0"/>
              <w:divBdr>
                <w:top w:val="none" w:sz="0" w:space="0" w:color="auto"/>
                <w:left w:val="none" w:sz="0" w:space="0" w:color="auto"/>
                <w:bottom w:val="none" w:sz="0" w:space="0" w:color="auto"/>
                <w:right w:val="none" w:sz="0" w:space="0" w:color="auto"/>
              </w:divBdr>
              <w:divsChild>
                <w:div w:id="128865452">
                  <w:marLeft w:val="0"/>
                  <w:marRight w:val="0"/>
                  <w:marTop w:val="240"/>
                  <w:marBottom w:val="0"/>
                  <w:divBdr>
                    <w:top w:val="none" w:sz="0" w:space="0" w:color="auto"/>
                    <w:left w:val="none" w:sz="0" w:space="0" w:color="auto"/>
                    <w:bottom w:val="none" w:sz="0" w:space="0" w:color="auto"/>
                    <w:right w:val="none" w:sz="0" w:space="0" w:color="auto"/>
                  </w:divBdr>
                </w:div>
                <w:div w:id="2056075464">
                  <w:marLeft w:val="0"/>
                  <w:marRight w:val="0"/>
                  <w:marTop w:val="0"/>
                  <w:marBottom w:val="240"/>
                  <w:divBdr>
                    <w:top w:val="single" w:sz="6" w:space="12" w:color="D3D3D3"/>
                    <w:left w:val="single" w:sz="6" w:space="12" w:color="D3D3D3"/>
                    <w:bottom w:val="single" w:sz="6" w:space="12" w:color="D3D3D3"/>
                    <w:right w:val="single" w:sz="6" w:space="12" w:color="D3D3D3"/>
                  </w:divBdr>
                </w:div>
              </w:divsChild>
            </w:div>
            <w:div w:id="952055069">
              <w:marLeft w:val="0"/>
              <w:marRight w:val="0"/>
              <w:marTop w:val="0"/>
              <w:marBottom w:val="0"/>
              <w:divBdr>
                <w:top w:val="none" w:sz="0" w:space="0" w:color="auto"/>
                <w:left w:val="none" w:sz="0" w:space="0" w:color="auto"/>
                <w:bottom w:val="none" w:sz="0" w:space="0" w:color="auto"/>
                <w:right w:val="none" w:sz="0" w:space="0" w:color="auto"/>
              </w:divBdr>
              <w:divsChild>
                <w:div w:id="780733452">
                  <w:marLeft w:val="0"/>
                  <w:marRight w:val="0"/>
                  <w:marTop w:val="240"/>
                  <w:marBottom w:val="0"/>
                  <w:divBdr>
                    <w:top w:val="none" w:sz="0" w:space="0" w:color="auto"/>
                    <w:left w:val="none" w:sz="0" w:space="0" w:color="auto"/>
                    <w:bottom w:val="none" w:sz="0" w:space="0" w:color="auto"/>
                    <w:right w:val="none" w:sz="0" w:space="0" w:color="auto"/>
                  </w:divBdr>
                </w:div>
                <w:div w:id="1021012897">
                  <w:marLeft w:val="0"/>
                  <w:marRight w:val="0"/>
                  <w:marTop w:val="0"/>
                  <w:marBottom w:val="240"/>
                  <w:divBdr>
                    <w:top w:val="single" w:sz="6" w:space="12" w:color="D3D3D3"/>
                    <w:left w:val="single" w:sz="6" w:space="12" w:color="D3D3D3"/>
                    <w:bottom w:val="single" w:sz="6" w:space="12" w:color="D3D3D3"/>
                    <w:right w:val="single" w:sz="6" w:space="12" w:color="D3D3D3"/>
                  </w:divBdr>
                </w:div>
              </w:divsChild>
            </w:div>
            <w:div w:id="777338081">
              <w:marLeft w:val="0"/>
              <w:marRight w:val="0"/>
              <w:marTop w:val="0"/>
              <w:marBottom w:val="0"/>
              <w:divBdr>
                <w:top w:val="none" w:sz="0" w:space="0" w:color="auto"/>
                <w:left w:val="none" w:sz="0" w:space="0" w:color="auto"/>
                <w:bottom w:val="none" w:sz="0" w:space="0" w:color="auto"/>
                <w:right w:val="none" w:sz="0" w:space="0" w:color="auto"/>
              </w:divBdr>
              <w:divsChild>
                <w:div w:id="838035515">
                  <w:marLeft w:val="0"/>
                  <w:marRight w:val="0"/>
                  <w:marTop w:val="240"/>
                  <w:marBottom w:val="0"/>
                  <w:divBdr>
                    <w:top w:val="none" w:sz="0" w:space="0" w:color="auto"/>
                    <w:left w:val="none" w:sz="0" w:space="0" w:color="auto"/>
                    <w:bottom w:val="none" w:sz="0" w:space="0" w:color="auto"/>
                    <w:right w:val="none" w:sz="0" w:space="0" w:color="auto"/>
                  </w:divBdr>
                </w:div>
                <w:div w:id="1495561442">
                  <w:marLeft w:val="0"/>
                  <w:marRight w:val="0"/>
                  <w:marTop w:val="0"/>
                  <w:marBottom w:val="240"/>
                  <w:divBdr>
                    <w:top w:val="single" w:sz="6" w:space="12" w:color="D3D3D3"/>
                    <w:left w:val="single" w:sz="6" w:space="12" w:color="D3D3D3"/>
                    <w:bottom w:val="single" w:sz="6" w:space="12" w:color="D3D3D3"/>
                    <w:right w:val="single" w:sz="6" w:space="12" w:color="D3D3D3"/>
                  </w:divBdr>
                </w:div>
              </w:divsChild>
            </w:div>
            <w:div w:id="542864956">
              <w:marLeft w:val="0"/>
              <w:marRight w:val="0"/>
              <w:marTop w:val="0"/>
              <w:marBottom w:val="0"/>
              <w:divBdr>
                <w:top w:val="none" w:sz="0" w:space="0" w:color="auto"/>
                <w:left w:val="none" w:sz="0" w:space="0" w:color="auto"/>
                <w:bottom w:val="none" w:sz="0" w:space="0" w:color="auto"/>
                <w:right w:val="none" w:sz="0" w:space="0" w:color="auto"/>
              </w:divBdr>
              <w:divsChild>
                <w:div w:id="644435146">
                  <w:marLeft w:val="0"/>
                  <w:marRight w:val="0"/>
                  <w:marTop w:val="240"/>
                  <w:marBottom w:val="0"/>
                  <w:divBdr>
                    <w:top w:val="none" w:sz="0" w:space="0" w:color="auto"/>
                    <w:left w:val="none" w:sz="0" w:space="0" w:color="auto"/>
                    <w:bottom w:val="none" w:sz="0" w:space="0" w:color="auto"/>
                    <w:right w:val="none" w:sz="0" w:space="0" w:color="auto"/>
                  </w:divBdr>
                </w:div>
                <w:div w:id="287467962">
                  <w:marLeft w:val="0"/>
                  <w:marRight w:val="0"/>
                  <w:marTop w:val="0"/>
                  <w:marBottom w:val="240"/>
                  <w:divBdr>
                    <w:top w:val="single" w:sz="6" w:space="12" w:color="D3D3D3"/>
                    <w:left w:val="single" w:sz="6" w:space="12" w:color="D3D3D3"/>
                    <w:bottom w:val="single" w:sz="6" w:space="12" w:color="D3D3D3"/>
                    <w:right w:val="single" w:sz="6" w:space="12" w:color="D3D3D3"/>
                  </w:divBdr>
                </w:div>
              </w:divsChild>
            </w:div>
            <w:div w:id="1293830213">
              <w:marLeft w:val="0"/>
              <w:marRight w:val="0"/>
              <w:marTop w:val="0"/>
              <w:marBottom w:val="0"/>
              <w:divBdr>
                <w:top w:val="none" w:sz="0" w:space="0" w:color="auto"/>
                <w:left w:val="none" w:sz="0" w:space="0" w:color="auto"/>
                <w:bottom w:val="none" w:sz="0" w:space="0" w:color="auto"/>
                <w:right w:val="none" w:sz="0" w:space="0" w:color="auto"/>
              </w:divBdr>
              <w:divsChild>
                <w:div w:id="274600740">
                  <w:marLeft w:val="0"/>
                  <w:marRight w:val="0"/>
                  <w:marTop w:val="240"/>
                  <w:marBottom w:val="0"/>
                  <w:divBdr>
                    <w:top w:val="none" w:sz="0" w:space="0" w:color="auto"/>
                    <w:left w:val="none" w:sz="0" w:space="0" w:color="auto"/>
                    <w:bottom w:val="none" w:sz="0" w:space="0" w:color="auto"/>
                    <w:right w:val="none" w:sz="0" w:space="0" w:color="auto"/>
                  </w:divBdr>
                </w:div>
                <w:div w:id="1249653969">
                  <w:marLeft w:val="0"/>
                  <w:marRight w:val="0"/>
                  <w:marTop w:val="0"/>
                  <w:marBottom w:val="240"/>
                  <w:divBdr>
                    <w:top w:val="single" w:sz="6" w:space="12" w:color="D3D3D3"/>
                    <w:left w:val="single" w:sz="6" w:space="12" w:color="D3D3D3"/>
                    <w:bottom w:val="single" w:sz="6" w:space="12" w:color="D3D3D3"/>
                    <w:right w:val="single" w:sz="6" w:space="12" w:color="D3D3D3"/>
                  </w:divBdr>
                </w:div>
              </w:divsChild>
            </w:div>
            <w:div w:id="1927225382">
              <w:marLeft w:val="0"/>
              <w:marRight w:val="0"/>
              <w:marTop w:val="0"/>
              <w:marBottom w:val="0"/>
              <w:divBdr>
                <w:top w:val="none" w:sz="0" w:space="0" w:color="auto"/>
                <w:left w:val="none" w:sz="0" w:space="0" w:color="auto"/>
                <w:bottom w:val="none" w:sz="0" w:space="0" w:color="auto"/>
                <w:right w:val="none" w:sz="0" w:space="0" w:color="auto"/>
              </w:divBdr>
              <w:divsChild>
                <w:div w:id="677736769">
                  <w:marLeft w:val="0"/>
                  <w:marRight w:val="0"/>
                  <w:marTop w:val="240"/>
                  <w:marBottom w:val="0"/>
                  <w:divBdr>
                    <w:top w:val="none" w:sz="0" w:space="0" w:color="auto"/>
                    <w:left w:val="none" w:sz="0" w:space="0" w:color="auto"/>
                    <w:bottom w:val="none" w:sz="0" w:space="0" w:color="auto"/>
                    <w:right w:val="none" w:sz="0" w:space="0" w:color="auto"/>
                  </w:divBdr>
                </w:div>
                <w:div w:id="52000746">
                  <w:marLeft w:val="0"/>
                  <w:marRight w:val="0"/>
                  <w:marTop w:val="0"/>
                  <w:marBottom w:val="240"/>
                  <w:divBdr>
                    <w:top w:val="single" w:sz="6" w:space="12" w:color="D3D3D3"/>
                    <w:left w:val="single" w:sz="6" w:space="12" w:color="D3D3D3"/>
                    <w:bottom w:val="single" w:sz="6" w:space="12" w:color="D3D3D3"/>
                    <w:right w:val="single" w:sz="6" w:space="12" w:color="D3D3D3"/>
                  </w:divBdr>
                </w:div>
              </w:divsChild>
            </w:div>
            <w:div w:id="1109665274">
              <w:marLeft w:val="0"/>
              <w:marRight w:val="0"/>
              <w:marTop w:val="0"/>
              <w:marBottom w:val="0"/>
              <w:divBdr>
                <w:top w:val="none" w:sz="0" w:space="0" w:color="auto"/>
                <w:left w:val="none" w:sz="0" w:space="0" w:color="auto"/>
                <w:bottom w:val="none" w:sz="0" w:space="0" w:color="auto"/>
                <w:right w:val="none" w:sz="0" w:space="0" w:color="auto"/>
              </w:divBdr>
              <w:divsChild>
                <w:div w:id="1346706159">
                  <w:marLeft w:val="0"/>
                  <w:marRight w:val="0"/>
                  <w:marTop w:val="240"/>
                  <w:marBottom w:val="0"/>
                  <w:divBdr>
                    <w:top w:val="none" w:sz="0" w:space="0" w:color="auto"/>
                    <w:left w:val="none" w:sz="0" w:space="0" w:color="auto"/>
                    <w:bottom w:val="none" w:sz="0" w:space="0" w:color="auto"/>
                    <w:right w:val="none" w:sz="0" w:space="0" w:color="auto"/>
                  </w:divBdr>
                </w:div>
                <w:div w:id="1304696895">
                  <w:marLeft w:val="0"/>
                  <w:marRight w:val="0"/>
                  <w:marTop w:val="0"/>
                  <w:marBottom w:val="240"/>
                  <w:divBdr>
                    <w:top w:val="single" w:sz="6" w:space="12" w:color="D3D3D3"/>
                    <w:left w:val="single" w:sz="6" w:space="12" w:color="D3D3D3"/>
                    <w:bottom w:val="single" w:sz="6" w:space="12" w:color="D3D3D3"/>
                    <w:right w:val="single" w:sz="6" w:space="12" w:color="D3D3D3"/>
                  </w:divBdr>
                </w:div>
              </w:divsChild>
            </w:div>
            <w:div w:id="1133403304">
              <w:marLeft w:val="0"/>
              <w:marRight w:val="0"/>
              <w:marTop w:val="0"/>
              <w:marBottom w:val="0"/>
              <w:divBdr>
                <w:top w:val="none" w:sz="0" w:space="0" w:color="auto"/>
                <w:left w:val="none" w:sz="0" w:space="0" w:color="auto"/>
                <w:bottom w:val="none" w:sz="0" w:space="0" w:color="auto"/>
                <w:right w:val="none" w:sz="0" w:space="0" w:color="auto"/>
              </w:divBdr>
              <w:divsChild>
                <w:div w:id="1775982403">
                  <w:marLeft w:val="0"/>
                  <w:marRight w:val="0"/>
                  <w:marTop w:val="240"/>
                  <w:marBottom w:val="0"/>
                  <w:divBdr>
                    <w:top w:val="none" w:sz="0" w:space="0" w:color="auto"/>
                    <w:left w:val="none" w:sz="0" w:space="0" w:color="auto"/>
                    <w:bottom w:val="none" w:sz="0" w:space="0" w:color="auto"/>
                    <w:right w:val="none" w:sz="0" w:space="0" w:color="auto"/>
                  </w:divBdr>
                </w:div>
                <w:div w:id="1243178370">
                  <w:marLeft w:val="0"/>
                  <w:marRight w:val="0"/>
                  <w:marTop w:val="0"/>
                  <w:marBottom w:val="240"/>
                  <w:divBdr>
                    <w:top w:val="single" w:sz="6" w:space="12" w:color="D3D3D3"/>
                    <w:left w:val="single" w:sz="6" w:space="12" w:color="D3D3D3"/>
                    <w:bottom w:val="single" w:sz="6" w:space="12" w:color="D3D3D3"/>
                    <w:right w:val="single" w:sz="6" w:space="12" w:color="D3D3D3"/>
                  </w:divBdr>
                </w:div>
              </w:divsChild>
            </w:div>
            <w:div w:id="774517031">
              <w:marLeft w:val="0"/>
              <w:marRight w:val="0"/>
              <w:marTop w:val="0"/>
              <w:marBottom w:val="0"/>
              <w:divBdr>
                <w:top w:val="none" w:sz="0" w:space="0" w:color="auto"/>
                <w:left w:val="none" w:sz="0" w:space="0" w:color="auto"/>
                <w:bottom w:val="none" w:sz="0" w:space="0" w:color="auto"/>
                <w:right w:val="none" w:sz="0" w:space="0" w:color="auto"/>
              </w:divBdr>
              <w:divsChild>
                <w:div w:id="816414415">
                  <w:marLeft w:val="0"/>
                  <w:marRight w:val="0"/>
                  <w:marTop w:val="240"/>
                  <w:marBottom w:val="0"/>
                  <w:divBdr>
                    <w:top w:val="none" w:sz="0" w:space="0" w:color="auto"/>
                    <w:left w:val="none" w:sz="0" w:space="0" w:color="auto"/>
                    <w:bottom w:val="none" w:sz="0" w:space="0" w:color="auto"/>
                    <w:right w:val="none" w:sz="0" w:space="0" w:color="auto"/>
                  </w:divBdr>
                </w:div>
                <w:div w:id="133451192">
                  <w:marLeft w:val="0"/>
                  <w:marRight w:val="0"/>
                  <w:marTop w:val="0"/>
                  <w:marBottom w:val="240"/>
                  <w:divBdr>
                    <w:top w:val="single" w:sz="6" w:space="12" w:color="D3D3D3"/>
                    <w:left w:val="single" w:sz="6" w:space="12" w:color="D3D3D3"/>
                    <w:bottom w:val="single" w:sz="6" w:space="12" w:color="D3D3D3"/>
                    <w:right w:val="single" w:sz="6" w:space="12" w:color="D3D3D3"/>
                  </w:divBdr>
                </w:div>
              </w:divsChild>
            </w:div>
            <w:div w:id="1125464964">
              <w:marLeft w:val="0"/>
              <w:marRight w:val="0"/>
              <w:marTop w:val="0"/>
              <w:marBottom w:val="0"/>
              <w:divBdr>
                <w:top w:val="none" w:sz="0" w:space="0" w:color="auto"/>
                <w:left w:val="none" w:sz="0" w:space="0" w:color="auto"/>
                <w:bottom w:val="none" w:sz="0" w:space="0" w:color="auto"/>
                <w:right w:val="none" w:sz="0" w:space="0" w:color="auto"/>
              </w:divBdr>
              <w:divsChild>
                <w:div w:id="1220748503">
                  <w:marLeft w:val="0"/>
                  <w:marRight w:val="0"/>
                  <w:marTop w:val="240"/>
                  <w:marBottom w:val="0"/>
                  <w:divBdr>
                    <w:top w:val="none" w:sz="0" w:space="0" w:color="auto"/>
                    <w:left w:val="none" w:sz="0" w:space="0" w:color="auto"/>
                    <w:bottom w:val="none" w:sz="0" w:space="0" w:color="auto"/>
                    <w:right w:val="none" w:sz="0" w:space="0" w:color="auto"/>
                  </w:divBdr>
                </w:div>
                <w:div w:id="1340473619">
                  <w:marLeft w:val="0"/>
                  <w:marRight w:val="0"/>
                  <w:marTop w:val="0"/>
                  <w:marBottom w:val="240"/>
                  <w:divBdr>
                    <w:top w:val="single" w:sz="6" w:space="12" w:color="D3D3D3"/>
                    <w:left w:val="single" w:sz="6" w:space="12" w:color="D3D3D3"/>
                    <w:bottom w:val="single" w:sz="6" w:space="12" w:color="D3D3D3"/>
                    <w:right w:val="single" w:sz="6" w:space="12" w:color="D3D3D3"/>
                  </w:divBdr>
                </w:div>
              </w:divsChild>
            </w:div>
          </w:divsChild>
        </w:div>
      </w:divsChild>
    </w:div>
    <w:div w:id="1043600137">
      <w:bodyDiv w:val="1"/>
      <w:marLeft w:val="0"/>
      <w:marRight w:val="0"/>
      <w:marTop w:val="0"/>
      <w:marBottom w:val="0"/>
      <w:divBdr>
        <w:top w:val="none" w:sz="0" w:space="0" w:color="auto"/>
        <w:left w:val="none" w:sz="0" w:space="0" w:color="auto"/>
        <w:bottom w:val="none" w:sz="0" w:space="0" w:color="auto"/>
        <w:right w:val="none" w:sz="0" w:space="0" w:color="auto"/>
      </w:divBdr>
      <w:divsChild>
        <w:div w:id="1991783316">
          <w:marLeft w:val="0"/>
          <w:marRight w:val="0"/>
          <w:marTop w:val="0"/>
          <w:marBottom w:val="0"/>
          <w:divBdr>
            <w:top w:val="none" w:sz="0" w:space="0" w:color="auto"/>
            <w:left w:val="none" w:sz="0" w:space="0" w:color="auto"/>
            <w:bottom w:val="none" w:sz="0" w:space="0" w:color="auto"/>
            <w:right w:val="none" w:sz="0" w:space="0" w:color="auto"/>
          </w:divBdr>
          <w:divsChild>
            <w:div w:id="633488077">
              <w:marLeft w:val="0"/>
              <w:marRight w:val="0"/>
              <w:marTop w:val="240"/>
              <w:marBottom w:val="0"/>
              <w:divBdr>
                <w:top w:val="none" w:sz="0" w:space="0" w:color="auto"/>
                <w:left w:val="none" w:sz="0" w:space="0" w:color="auto"/>
                <w:bottom w:val="none" w:sz="0" w:space="0" w:color="auto"/>
                <w:right w:val="none" w:sz="0" w:space="0" w:color="auto"/>
              </w:divBdr>
            </w:div>
            <w:div w:id="1469320393">
              <w:marLeft w:val="0"/>
              <w:marRight w:val="0"/>
              <w:marTop w:val="0"/>
              <w:marBottom w:val="240"/>
              <w:divBdr>
                <w:top w:val="single" w:sz="6" w:space="12" w:color="D3D3D3"/>
                <w:left w:val="single" w:sz="6" w:space="12" w:color="D3D3D3"/>
                <w:bottom w:val="single" w:sz="6" w:space="12" w:color="D3D3D3"/>
                <w:right w:val="single" w:sz="6" w:space="12" w:color="D3D3D3"/>
              </w:divBdr>
            </w:div>
          </w:divsChild>
        </w:div>
      </w:divsChild>
    </w:div>
    <w:div w:id="1153529209">
      <w:bodyDiv w:val="1"/>
      <w:marLeft w:val="0"/>
      <w:marRight w:val="0"/>
      <w:marTop w:val="0"/>
      <w:marBottom w:val="0"/>
      <w:divBdr>
        <w:top w:val="none" w:sz="0" w:space="0" w:color="auto"/>
        <w:left w:val="none" w:sz="0" w:space="0" w:color="auto"/>
        <w:bottom w:val="none" w:sz="0" w:space="0" w:color="auto"/>
        <w:right w:val="none" w:sz="0" w:space="0" w:color="auto"/>
      </w:divBdr>
    </w:div>
    <w:div w:id="1206210404">
      <w:bodyDiv w:val="1"/>
      <w:marLeft w:val="0"/>
      <w:marRight w:val="0"/>
      <w:marTop w:val="0"/>
      <w:marBottom w:val="0"/>
      <w:divBdr>
        <w:top w:val="none" w:sz="0" w:space="0" w:color="auto"/>
        <w:left w:val="none" w:sz="0" w:space="0" w:color="auto"/>
        <w:bottom w:val="none" w:sz="0" w:space="0" w:color="auto"/>
        <w:right w:val="none" w:sz="0" w:space="0" w:color="auto"/>
      </w:divBdr>
    </w:div>
    <w:div w:id="1232891671">
      <w:bodyDiv w:val="1"/>
      <w:marLeft w:val="0"/>
      <w:marRight w:val="0"/>
      <w:marTop w:val="0"/>
      <w:marBottom w:val="0"/>
      <w:divBdr>
        <w:top w:val="none" w:sz="0" w:space="0" w:color="auto"/>
        <w:left w:val="none" w:sz="0" w:space="0" w:color="auto"/>
        <w:bottom w:val="none" w:sz="0" w:space="0" w:color="auto"/>
        <w:right w:val="none" w:sz="0" w:space="0" w:color="auto"/>
      </w:divBdr>
    </w:div>
    <w:div w:id="1256936797">
      <w:bodyDiv w:val="1"/>
      <w:marLeft w:val="0"/>
      <w:marRight w:val="0"/>
      <w:marTop w:val="0"/>
      <w:marBottom w:val="0"/>
      <w:divBdr>
        <w:top w:val="none" w:sz="0" w:space="0" w:color="auto"/>
        <w:left w:val="none" w:sz="0" w:space="0" w:color="auto"/>
        <w:bottom w:val="none" w:sz="0" w:space="0" w:color="auto"/>
        <w:right w:val="none" w:sz="0" w:space="0" w:color="auto"/>
      </w:divBdr>
      <w:divsChild>
        <w:div w:id="1063799912">
          <w:marLeft w:val="0"/>
          <w:marRight w:val="0"/>
          <w:marTop w:val="0"/>
          <w:marBottom w:val="0"/>
          <w:divBdr>
            <w:top w:val="none" w:sz="0" w:space="0" w:color="auto"/>
            <w:left w:val="none" w:sz="0" w:space="0" w:color="auto"/>
            <w:bottom w:val="none" w:sz="0" w:space="0" w:color="auto"/>
            <w:right w:val="none" w:sz="0" w:space="0" w:color="auto"/>
          </w:divBdr>
        </w:div>
      </w:divsChild>
    </w:div>
    <w:div w:id="1278758804">
      <w:bodyDiv w:val="1"/>
      <w:marLeft w:val="0"/>
      <w:marRight w:val="0"/>
      <w:marTop w:val="0"/>
      <w:marBottom w:val="0"/>
      <w:divBdr>
        <w:top w:val="none" w:sz="0" w:space="0" w:color="auto"/>
        <w:left w:val="none" w:sz="0" w:space="0" w:color="auto"/>
        <w:bottom w:val="none" w:sz="0" w:space="0" w:color="auto"/>
        <w:right w:val="none" w:sz="0" w:space="0" w:color="auto"/>
      </w:divBdr>
    </w:div>
    <w:div w:id="1297830019">
      <w:bodyDiv w:val="1"/>
      <w:marLeft w:val="0"/>
      <w:marRight w:val="0"/>
      <w:marTop w:val="0"/>
      <w:marBottom w:val="0"/>
      <w:divBdr>
        <w:top w:val="none" w:sz="0" w:space="0" w:color="auto"/>
        <w:left w:val="none" w:sz="0" w:space="0" w:color="auto"/>
        <w:bottom w:val="none" w:sz="0" w:space="0" w:color="auto"/>
        <w:right w:val="none" w:sz="0" w:space="0" w:color="auto"/>
      </w:divBdr>
      <w:divsChild>
        <w:div w:id="1688167111">
          <w:marLeft w:val="0"/>
          <w:marRight w:val="0"/>
          <w:marTop w:val="0"/>
          <w:marBottom w:val="0"/>
          <w:divBdr>
            <w:top w:val="none" w:sz="0" w:space="0" w:color="auto"/>
            <w:left w:val="none" w:sz="0" w:space="0" w:color="auto"/>
            <w:bottom w:val="none" w:sz="0" w:space="0" w:color="auto"/>
            <w:right w:val="none" w:sz="0" w:space="0" w:color="auto"/>
          </w:divBdr>
        </w:div>
        <w:div w:id="927346164">
          <w:marLeft w:val="0"/>
          <w:marRight w:val="0"/>
          <w:marTop w:val="0"/>
          <w:marBottom w:val="0"/>
          <w:divBdr>
            <w:top w:val="none" w:sz="0" w:space="0" w:color="auto"/>
            <w:left w:val="none" w:sz="0" w:space="0" w:color="auto"/>
            <w:bottom w:val="none" w:sz="0" w:space="0" w:color="auto"/>
            <w:right w:val="none" w:sz="0" w:space="0" w:color="auto"/>
          </w:divBdr>
          <w:divsChild>
            <w:div w:id="1724019548">
              <w:marLeft w:val="0"/>
              <w:marRight w:val="0"/>
              <w:marTop w:val="0"/>
              <w:marBottom w:val="0"/>
              <w:divBdr>
                <w:top w:val="none" w:sz="0" w:space="0" w:color="auto"/>
                <w:left w:val="none" w:sz="0" w:space="0" w:color="auto"/>
                <w:bottom w:val="none" w:sz="0" w:space="0" w:color="auto"/>
                <w:right w:val="none" w:sz="0" w:space="0" w:color="auto"/>
              </w:divBdr>
              <w:divsChild>
                <w:div w:id="2017999440">
                  <w:marLeft w:val="0"/>
                  <w:marRight w:val="0"/>
                  <w:marTop w:val="240"/>
                  <w:marBottom w:val="0"/>
                  <w:divBdr>
                    <w:top w:val="none" w:sz="0" w:space="0" w:color="auto"/>
                    <w:left w:val="none" w:sz="0" w:space="0" w:color="auto"/>
                    <w:bottom w:val="none" w:sz="0" w:space="0" w:color="auto"/>
                    <w:right w:val="none" w:sz="0" w:space="0" w:color="auto"/>
                  </w:divBdr>
                </w:div>
                <w:div w:id="952788678">
                  <w:marLeft w:val="0"/>
                  <w:marRight w:val="0"/>
                  <w:marTop w:val="0"/>
                  <w:marBottom w:val="240"/>
                  <w:divBdr>
                    <w:top w:val="single" w:sz="6" w:space="12" w:color="D3D3D3"/>
                    <w:left w:val="single" w:sz="6" w:space="12" w:color="D3D3D3"/>
                    <w:bottom w:val="single" w:sz="6" w:space="12" w:color="D3D3D3"/>
                    <w:right w:val="single" w:sz="6" w:space="12" w:color="D3D3D3"/>
                  </w:divBdr>
                </w:div>
              </w:divsChild>
            </w:div>
            <w:div w:id="1399748896">
              <w:marLeft w:val="0"/>
              <w:marRight w:val="0"/>
              <w:marTop w:val="0"/>
              <w:marBottom w:val="0"/>
              <w:divBdr>
                <w:top w:val="none" w:sz="0" w:space="0" w:color="auto"/>
                <w:left w:val="none" w:sz="0" w:space="0" w:color="auto"/>
                <w:bottom w:val="none" w:sz="0" w:space="0" w:color="auto"/>
                <w:right w:val="none" w:sz="0" w:space="0" w:color="auto"/>
              </w:divBdr>
              <w:divsChild>
                <w:div w:id="952133720">
                  <w:marLeft w:val="0"/>
                  <w:marRight w:val="0"/>
                  <w:marTop w:val="240"/>
                  <w:marBottom w:val="0"/>
                  <w:divBdr>
                    <w:top w:val="none" w:sz="0" w:space="0" w:color="auto"/>
                    <w:left w:val="none" w:sz="0" w:space="0" w:color="auto"/>
                    <w:bottom w:val="none" w:sz="0" w:space="0" w:color="auto"/>
                    <w:right w:val="none" w:sz="0" w:space="0" w:color="auto"/>
                  </w:divBdr>
                </w:div>
                <w:div w:id="200747743">
                  <w:marLeft w:val="0"/>
                  <w:marRight w:val="0"/>
                  <w:marTop w:val="0"/>
                  <w:marBottom w:val="240"/>
                  <w:divBdr>
                    <w:top w:val="single" w:sz="6" w:space="12" w:color="D3D3D3"/>
                    <w:left w:val="single" w:sz="6" w:space="12" w:color="D3D3D3"/>
                    <w:bottom w:val="single" w:sz="6" w:space="12" w:color="D3D3D3"/>
                    <w:right w:val="single" w:sz="6" w:space="12" w:color="D3D3D3"/>
                  </w:divBdr>
                </w:div>
              </w:divsChild>
            </w:div>
            <w:div w:id="45376145">
              <w:marLeft w:val="0"/>
              <w:marRight w:val="0"/>
              <w:marTop w:val="0"/>
              <w:marBottom w:val="0"/>
              <w:divBdr>
                <w:top w:val="none" w:sz="0" w:space="0" w:color="auto"/>
                <w:left w:val="none" w:sz="0" w:space="0" w:color="auto"/>
                <w:bottom w:val="none" w:sz="0" w:space="0" w:color="auto"/>
                <w:right w:val="none" w:sz="0" w:space="0" w:color="auto"/>
              </w:divBdr>
              <w:divsChild>
                <w:div w:id="1655134940">
                  <w:marLeft w:val="0"/>
                  <w:marRight w:val="0"/>
                  <w:marTop w:val="240"/>
                  <w:marBottom w:val="0"/>
                  <w:divBdr>
                    <w:top w:val="none" w:sz="0" w:space="0" w:color="auto"/>
                    <w:left w:val="none" w:sz="0" w:space="0" w:color="auto"/>
                    <w:bottom w:val="none" w:sz="0" w:space="0" w:color="auto"/>
                    <w:right w:val="none" w:sz="0" w:space="0" w:color="auto"/>
                  </w:divBdr>
                </w:div>
                <w:div w:id="1292130387">
                  <w:marLeft w:val="0"/>
                  <w:marRight w:val="0"/>
                  <w:marTop w:val="0"/>
                  <w:marBottom w:val="240"/>
                  <w:divBdr>
                    <w:top w:val="single" w:sz="6" w:space="12" w:color="D3D3D3"/>
                    <w:left w:val="single" w:sz="6" w:space="12" w:color="D3D3D3"/>
                    <w:bottom w:val="single" w:sz="6" w:space="12" w:color="D3D3D3"/>
                    <w:right w:val="single" w:sz="6" w:space="12" w:color="D3D3D3"/>
                  </w:divBdr>
                </w:div>
              </w:divsChild>
            </w:div>
            <w:div w:id="1658611964">
              <w:marLeft w:val="0"/>
              <w:marRight w:val="0"/>
              <w:marTop w:val="0"/>
              <w:marBottom w:val="0"/>
              <w:divBdr>
                <w:top w:val="none" w:sz="0" w:space="0" w:color="auto"/>
                <w:left w:val="none" w:sz="0" w:space="0" w:color="auto"/>
                <w:bottom w:val="none" w:sz="0" w:space="0" w:color="auto"/>
                <w:right w:val="none" w:sz="0" w:space="0" w:color="auto"/>
              </w:divBdr>
              <w:divsChild>
                <w:div w:id="55053249">
                  <w:marLeft w:val="0"/>
                  <w:marRight w:val="0"/>
                  <w:marTop w:val="240"/>
                  <w:marBottom w:val="0"/>
                  <w:divBdr>
                    <w:top w:val="none" w:sz="0" w:space="0" w:color="auto"/>
                    <w:left w:val="none" w:sz="0" w:space="0" w:color="auto"/>
                    <w:bottom w:val="none" w:sz="0" w:space="0" w:color="auto"/>
                    <w:right w:val="none" w:sz="0" w:space="0" w:color="auto"/>
                  </w:divBdr>
                </w:div>
                <w:div w:id="1797605457">
                  <w:marLeft w:val="0"/>
                  <w:marRight w:val="0"/>
                  <w:marTop w:val="0"/>
                  <w:marBottom w:val="240"/>
                  <w:divBdr>
                    <w:top w:val="single" w:sz="6" w:space="12" w:color="D3D3D3"/>
                    <w:left w:val="single" w:sz="6" w:space="12" w:color="D3D3D3"/>
                    <w:bottom w:val="single" w:sz="6" w:space="12" w:color="D3D3D3"/>
                    <w:right w:val="single" w:sz="6" w:space="12" w:color="D3D3D3"/>
                  </w:divBdr>
                </w:div>
              </w:divsChild>
            </w:div>
            <w:div w:id="1642730990">
              <w:marLeft w:val="0"/>
              <w:marRight w:val="0"/>
              <w:marTop w:val="0"/>
              <w:marBottom w:val="0"/>
              <w:divBdr>
                <w:top w:val="none" w:sz="0" w:space="0" w:color="auto"/>
                <w:left w:val="none" w:sz="0" w:space="0" w:color="auto"/>
                <w:bottom w:val="none" w:sz="0" w:space="0" w:color="auto"/>
                <w:right w:val="none" w:sz="0" w:space="0" w:color="auto"/>
              </w:divBdr>
              <w:divsChild>
                <w:div w:id="605426533">
                  <w:marLeft w:val="0"/>
                  <w:marRight w:val="0"/>
                  <w:marTop w:val="240"/>
                  <w:marBottom w:val="0"/>
                  <w:divBdr>
                    <w:top w:val="none" w:sz="0" w:space="0" w:color="auto"/>
                    <w:left w:val="none" w:sz="0" w:space="0" w:color="auto"/>
                    <w:bottom w:val="none" w:sz="0" w:space="0" w:color="auto"/>
                    <w:right w:val="none" w:sz="0" w:space="0" w:color="auto"/>
                  </w:divBdr>
                </w:div>
                <w:div w:id="508452446">
                  <w:marLeft w:val="0"/>
                  <w:marRight w:val="0"/>
                  <w:marTop w:val="0"/>
                  <w:marBottom w:val="240"/>
                  <w:divBdr>
                    <w:top w:val="single" w:sz="6" w:space="12" w:color="D3D3D3"/>
                    <w:left w:val="single" w:sz="6" w:space="12" w:color="D3D3D3"/>
                    <w:bottom w:val="single" w:sz="6" w:space="12" w:color="D3D3D3"/>
                    <w:right w:val="single" w:sz="6" w:space="12" w:color="D3D3D3"/>
                  </w:divBdr>
                </w:div>
              </w:divsChild>
            </w:div>
            <w:div w:id="466095621">
              <w:marLeft w:val="0"/>
              <w:marRight w:val="0"/>
              <w:marTop w:val="0"/>
              <w:marBottom w:val="0"/>
              <w:divBdr>
                <w:top w:val="none" w:sz="0" w:space="0" w:color="auto"/>
                <w:left w:val="none" w:sz="0" w:space="0" w:color="auto"/>
                <w:bottom w:val="none" w:sz="0" w:space="0" w:color="auto"/>
                <w:right w:val="none" w:sz="0" w:space="0" w:color="auto"/>
              </w:divBdr>
              <w:divsChild>
                <w:div w:id="1197890158">
                  <w:marLeft w:val="0"/>
                  <w:marRight w:val="0"/>
                  <w:marTop w:val="240"/>
                  <w:marBottom w:val="0"/>
                  <w:divBdr>
                    <w:top w:val="none" w:sz="0" w:space="0" w:color="auto"/>
                    <w:left w:val="none" w:sz="0" w:space="0" w:color="auto"/>
                    <w:bottom w:val="none" w:sz="0" w:space="0" w:color="auto"/>
                    <w:right w:val="none" w:sz="0" w:space="0" w:color="auto"/>
                  </w:divBdr>
                </w:div>
                <w:div w:id="1203249275">
                  <w:marLeft w:val="0"/>
                  <w:marRight w:val="0"/>
                  <w:marTop w:val="0"/>
                  <w:marBottom w:val="240"/>
                  <w:divBdr>
                    <w:top w:val="single" w:sz="6" w:space="12" w:color="D3D3D3"/>
                    <w:left w:val="single" w:sz="6" w:space="12" w:color="D3D3D3"/>
                    <w:bottom w:val="single" w:sz="6" w:space="12" w:color="D3D3D3"/>
                    <w:right w:val="single" w:sz="6" w:space="12" w:color="D3D3D3"/>
                  </w:divBdr>
                </w:div>
              </w:divsChild>
            </w:div>
            <w:div w:id="282154814">
              <w:marLeft w:val="0"/>
              <w:marRight w:val="0"/>
              <w:marTop w:val="0"/>
              <w:marBottom w:val="0"/>
              <w:divBdr>
                <w:top w:val="none" w:sz="0" w:space="0" w:color="auto"/>
                <w:left w:val="none" w:sz="0" w:space="0" w:color="auto"/>
                <w:bottom w:val="none" w:sz="0" w:space="0" w:color="auto"/>
                <w:right w:val="none" w:sz="0" w:space="0" w:color="auto"/>
              </w:divBdr>
              <w:divsChild>
                <w:div w:id="1359117926">
                  <w:marLeft w:val="0"/>
                  <w:marRight w:val="0"/>
                  <w:marTop w:val="240"/>
                  <w:marBottom w:val="0"/>
                  <w:divBdr>
                    <w:top w:val="none" w:sz="0" w:space="0" w:color="auto"/>
                    <w:left w:val="none" w:sz="0" w:space="0" w:color="auto"/>
                    <w:bottom w:val="none" w:sz="0" w:space="0" w:color="auto"/>
                    <w:right w:val="none" w:sz="0" w:space="0" w:color="auto"/>
                  </w:divBdr>
                </w:div>
                <w:div w:id="1322927773">
                  <w:marLeft w:val="0"/>
                  <w:marRight w:val="0"/>
                  <w:marTop w:val="0"/>
                  <w:marBottom w:val="240"/>
                  <w:divBdr>
                    <w:top w:val="single" w:sz="6" w:space="12" w:color="D3D3D3"/>
                    <w:left w:val="single" w:sz="6" w:space="12" w:color="D3D3D3"/>
                    <w:bottom w:val="single" w:sz="6" w:space="12" w:color="D3D3D3"/>
                    <w:right w:val="single" w:sz="6" w:space="12" w:color="D3D3D3"/>
                  </w:divBdr>
                </w:div>
              </w:divsChild>
            </w:div>
            <w:div w:id="1967150978">
              <w:marLeft w:val="0"/>
              <w:marRight w:val="0"/>
              <w:marTop w:val="0"/>
              <w:marBottom w:val="0"/>
              <w:divBdr>
                <w:top w:val="none" w:sz="0" w:space="0" w:color="auto"/>
                <w:left w:val="none" w:sz="0" w:space="0" w:color="auto"/>
                <w:bottom w:val="none" w:sz="0" w:space="0" w:color="auto"/>
                <w:right w:val="none" w:sz="0" w:space="0" w:color="auto"/>
              </w:divBdr>
              <w:divsChild>
                <w:div w:id="360328652">
                  <w:marLeft w:val="0"/>
                  <w:marRight w:val="0"/>
                  <w:marTop w:val="240"/>
                  <w:marBottom w:val="0"/>
                  <w:divBdr>
                    <w:top w:val="none" w:sz="0" w:space="0" w:color="auto"/>
                    <w:left w:val="none" w:sz="0" w:space="0" w:color="auto"/>
                    <w:bottom w:val="none" w:sz="0" w:space="0" w:color="auto"/>
                    <w:right w:val="none" w:sz="0" w:space="0" w:color="auto"/>
                  </w:divBdr>
                </w:div>
                <w:div w:id="1976065621">
                  <w:marLeft w:val="0"/>
                  <w:marRight w:val="0"/>
                  <w:marTop w:val="0"/>
                  <w:marBottom w:val="240"/>
                  <w:divBdr>
                    <w:top w:val="single" w:sz="6" w:space="12" w:color="D3D3D3"/>
                    <w:left w:val="single" w:sz="6" w:space="12" w:color="D3D3D3"/>
                    <w:bottom w:val="single" w:sz="6" w:space="12" w:color="D3D3D3"/>
                    <w:right w:val="single" w:sz="6" w:space="12" w:color="D3D3D3"/>
                  </w:divBdr>
                </w:div>
              </w:divsChild>
            </w:div>
            <w:div w:id="1711881181">
              <w:marLeft w:val="0"/>
              <w:marRight w:val="0"/>
              <w:marTop w:val="0"/>
              <w:marBottom w:val="0"/>
              <w:divBdr>
                <w:top w:val="none" w:sz="0" w:space="0" w:color="auto"/>
                <w:left w:val="none" w:sz="0" w:space="0" w:color="auto"/>
                <w:bottom w:val="none" w:sz="0" w:space="0" w:color="auto"/>
                <w:right w:val="none" w:sz="0" w:space="0" w:color="auto"/>
              </w:divBdr>
              <w:divsChild>
                <w:div w:id="920332000">
                  <w:marLeft w:val="0"/>
                  <w:marRight w:val="0"/>
                  <w:marTop w:val="240"/>
                  <w:marBottom w:val="0"/>
                  <w:divBdr>
                    <w:top w:val="none" w:sz="0" w:space="0" w:color="auto"/>
                    <w:left w:val="none" w:sz="0" w:space="0" w:color="auto"/>
                    <w:bottom w:val="none" w:sz="0" w:space="0" w:color="auto"/>
                    <w:right w:val="none" w:sz="0" w:space="0" w:color="auto"/>
                  </w:divBdr>
                </w:div>
                <w:div w:id="2131045635">
                  <w:marLeft w:val="0"/>
                  <w:marRight w:val="0"/>
                  <w:marTop w:val="0"/>
                  <w:marBottom w:val="240"/>
                  <w:divBdr>
                    <w:top w:val="single" w:sz="6" w:space="12" w:color="D3D3D3"/>
                    <w:left w:val="single" w:sz="6" w:space="12" w:color="D3D3D3"/>
                    <w:bottom w:val="single" w:sz="6" w:space="12" w:color="D3D3D3"/>
                    <w:right w:val="single" w:sz="6" w:space="12" w:color="D3D3D3"/>
                  </w:divBdr>
                </w:div>
              </w:divsChild>
            </w:div>
            <w:div w:id="852262438">
              <w:marLeft w:val="0"/>
              <w:marRight w:val="0"/>
              <w:marTop w:val="0"/>
              <w:marBottom w:val="0"/>
              <w:divBdr>
                <w:top w:val="none" w:sz="0" w:space="0" w:color="auto"/>
                <w:left w:val="none" w:sz="0" w:space="0" w:color="auto"/>
                <w:bottom w:val="none" w:sz="0" w:space="0" w:color="auto"/>
                <w:right w:val="none" w:sz="0" w:space="0" w:color="auto"/>
              </w:divBdr>
              <w:divsChild>
                <w:div w:id="342512801">
                  <w:marLeft w:val="0"/>
                  <w:marRight w:val="0"/>
                  <w:marTop w:val="240"/>
                  <w:marBottom w:val="0"/>
                  <w:divBdr>
                    <w:top w:val="none" w:sz="0" w:space="0" w:color="auto"/>
                    <w:left w:val="none" w:sz="0" w:space="0" w:color="auto"/>
                    <w:bottom w:val="none" w:sz="0" w:space="0" w:color="auto"/>
                    <w:right w:val="none" w:sz="0" w:space="0" w:color="auto"/>
                  </w:divBdr>
                </w:div>
                <w:div w:id="1118135211">
                  <w:marLeft w:val="0"/>
                  <w:marRight w:val="0"/>
                  <w:marTop w:val="0"/>
                  <w:marBottom w:val="240"/>
                  <w:divBdr>
                    <w:top w:val="single" w:sz="6" w:space="12" w:color="D3D3D3"/>
                    <w:left w:val="single" w:sz="6" w:space="12" w:color="D3D3D3"/>
                    <w:bottom w:val="single" w:sz="6" w:space="12" w:color="D3D3D3"/>
                    <w:right w:val="single" w:sz="6" w:space="12" w:color="D3D3D3"/>
                  </w:divBdr>
                </w:div>
              </w:divsChild>
            </w:div>
          </w:divsChild>
        </w:div>
        <w:div w:id="1290473568">
          <w:marLeft w:val="0"/>
          <w:marRight w:val="0"/>
          <w:marTop w:val="0"/>
          <w:marBottom w:val="0"/>
          <w:divBdr>
            <w:top w:val="none" w:sz="0" w:space="0" w:color="auto"/>
            <w:left w:val="none" w:sz="0" w:space="0" w:color="auto"/>
            <w:bottom w:val="none" w:sz="0" w:space="0" w:color="auto"/>
            <w:right w:val="none" w:sz="0" w:space="0" w:color="auto"/>
          </w:divBdr>
          <w:divsChild>
            <w:div w:id="1625234448">
              <w:marLeft w:val="0"/>
              <w:marRight w:val="0"/>
              <w:marTop w:val="0"/>
              <w:marBottom w:val="0"/>
              <w:divBdr>
                <w:top w:val="none" w:sz="0" w:space="0" w:color="auto"/>
                <w:left w:val="none" w:sz="0" w:space="0" w:color="auto"/>
                <w:bottom w:val="none" w:sz="0" w:space="0" w:color="auto"/>
                <w:right w:val="none" w:sz="0" w:space="0" w:color="auto"/>
              </w:divBdr>
              <w:divsChild>
                <w:div w:id="58015314">
                  <w:marLeft w:val="0"/>
                  <w:marRight w:val="0"/>
                  <w:marTop w:val="240"/>
                  <w:marBottom w:val="0"/>
                  <w:divBdr>
                    <w:top w:val="none" w:sz="0" w:space="0" w:color="auto"/>
                    <w:left w:val="none" w:sz="0" w:space="0" w:color="auto"/>
                    <w:bottom w:val="none" w:sz="0" w:space="0" w:color="auto"/>
                    <w:right w:val="none" w:sz="0" w:space="0" w:color="auto"/>
                  </w:divBdr>
                </w:div>
                <w:div w:id="1781485503">
                  <w:marLeft w:val="0"/>
                  <w:marRight w:val="0"/>
                  <w:marTop w:val="0"/>
                  <w:marBottom w:val="240"/>
                  <w:divBdr>
                    <w:top w:val="single" w:sz="6" w:space="12" w:color="D3D3D3"/>
                    <w:left w:val="single" w:sz="6" w:space="12" w:color="D3D3D3"/>
                    <w:bottom w:val="single" w:sz="6" w:space="12" w:color="D3D3D3"/>
                    <w:right w:val="single" w:sz="6" w:space="12" w:color="D3D3D3"/>
                  </w:divBdr>
                </w:div>
              </w:divsChild>
            </w:div>
            <w:div w:id="1527906385">
              <w:marLeft w:val="0"/>
              <w:marRight w:val="0"/>
              <w:marTop w:val="0"/>
              <w:marBottom w:val="0"/>
              <w:divBdr>
                <w:top w:val="none" w:sz="0" w:space="0" w:color="auto"/>
                <w:left w:val="none" w:sz="0" w:space="0" w:color="auto"/>
                <w:bottom w:val="none" w:sz="0" w:space="0" w:color="auto"/>
                <w:right w:val="none" w:sz="0" w:space="0" w:color="auto"/>
              </w:divBdr>
              <w:divsChild>
                <w:div w:id="324937127">
                  <w:marLeft w:val="0"/>
                  <w:marRight w:val="0"/>
                  <w:marTop w:val="240"/>
                  <w:marBottom w:val="0"/>
                  <w:divBdr>
                    <w:top w:val="none" w:sz="0" w:space="0" w:color="auto"/>
                    <w:left w:val="none" w:sz="0" w:space="0" w:color="auto"/>
                    <w:bottom w:val="none" w:sz="0" w:space="0" w:color="auto"/>
                    <w:right w:val="none" w:sz="0" w:space="0" w:color="auto"/>
                  </w:divBdr>
                </w:div>
                <w:div w:id="284433626">
                  <w:marLeft w:val="0"/>
                  <w:marRight w:val="0"/>
                  <w:marTop w:val="0"/>
                  <w:marBottom w:val="240"/>
                  <w:divBdr>
                    <w:top w:val="single" w:sz="6" w:space="12" w:color="D3D3D3"/>
                    <w:left w:val="single" w:sz="6" w:space="12" w:color="D3D3D3"/>
                    <w:bottom w:val="single" w:sz="6" w:space="12" w:color="D3D3D3"/>
                    <w:right w:val="single" w:sz="6" w:space="12" w:color="D3D3D3"/>
                  </w:divBdr>
                </w:div>
              </w:divsChild>
            </w:div>
            <w:div w:id="1315795234">
              <w:marLeft w:val="0"/>
              <w:marRight w:val="0"/>
              <w:marTop w:val="0"/>
              <w:marBottom w:val="0"/>
              <w:divBdr>
                <w:top w:val="none" w:sz="0" w:space="0" w:color="auto"/>
                <w:left w:val="none" w:sz="0" w:space="0" w:color="auto"/>
                <w:bottom w:val="none" w:sz="0" w:space="0" w:color="auto"/>
                <w:right w:val="none" w:sz="0" w:space="0" w:color="auto"/>
              </w:divBdr>
              <w:divsChild>
                <w:div w:id="540214983">
                  <w:marLeft w:val="0"/>
                  <w:marRight w:val="0"/>
                  <w:marTop w:val="240"/>
                  <w:marBottom w:val="0"/>
                  <w:divBdr>
                    <w:top w:val="none" w:sz="0" w:space="0" w:color="auto"/>
                    <w:left w:val="none" w:sz="0" w:space="0" w:color="auto"/>
                    <w:bottom w:val="none" w:sz="0" w:space="0" w:color="auto"/>
                    <w:right w:val="none" w:sz="0" w:space="0" w:color="auto"/>
                  </w:divBdr>
                </w:div>
                <w:div w:id="242494359">
                  <w:marLeft w:val="0"/>
                  <w:marRight w:val="0"/>
                  <w:marTop w:val="0"/>
                  <w:marBottom w:val="240"/>
                  <w:divBdr>
                    <w:top w:val="single" w:sz="6" w:space="12" w:color="D3D3D3"/>
                    <w:left w:val="single" w:sz="6" w:space="12" w:color="D3D3D3"/>
                    <w:bottom w:val="single" w:sz="6" w:space="12" w:color="D3D3D3"/>
                    <w:right w:val="single" w:sz="6" w:space="12" w:color="D3D3D3"/>
                  </w:divBdr>
                </w:div>
              </w:divsChild>
            </w:div>
            <w:div w:id="2036036332">
              <w:marLeft w:val="0"/>
              <w:marRight w:val="0"/>
              <w:marTop w:val="0"/>
              <w:marBottom w:val="0"/>
              <w:divBdr>
                <w:top w:val="none" w:sz="0" w:space="0" w:color="auto"/>
                <w:left w:val="none" w:sz="0" w:space="0" w:color="auto"/>
                <w:bottom w:val="none" w:sz="0" w:space="0" w:color="auto"/>
                <w:right w:val="none" w:sz="0" w:space="0" w:color="auto"/>
              </w:divBdr>
              <w:divsChild>
                <w:div w:id="1325937163">
                  <w:marLeft w:val="0"/>
                  <w:marRight w:val="0"/>
                  <w:marTop w:val="240"/>
                  <w:marBottom w:val="0"/>
                  <w:divBdr>
                    <w:top w:val="none" w:sz="0" w:space="0" w:color="auto"/>
                    <w:left w:val="none" w:sz="0" w:space="0" w:color="auto"/>
                    <w:bottom w:val="none" w:sz="0" w:space="0" w:color="auto"/>
                    <w:right w:val="none" w:sz="0" w:space="0" w:color="auto"/>
                  </w:divBdr>
                </w:div>
                <w:div w:id="1427186890">
                  <w:marLeft w:val="0"/>
                  <w:marRight w:val="0"/>
                  <w:marTop w:val="0"/>
                  <w:marBottom w:val="240"/>
                  <w:divBdr>
                    <w:top w:val="single" w:sz="6" w:space="12" w:color="D3D3D3"/>
                    <w:left w:val="single" w:sz="6" w:space="12" w:color="D3D3D3"/>
                    <w:bottom w:val="single" w:sz="6" w:space="12" w:color="D3D3D3"/>
                    <w:right w:val="single" w:sz="6" w:space="12" w:color="D3D3D3"/>
                  </w:divBdr>
                </w:div>
              </w:divsChild>
            </w:div>
            <w:div w:id="1095445352">
              <w:marLeft w:val="0"/>
              <w:marRight w:val="0"/>
              <w:marTop w:val="0"/>
              <w:marBottom w:val="0"/>
              <w:divBdr>
                <w:top w:val="none" w:sz="0" w:space="0" w:color="auto"/>
                <w:left w:val="none" w:sz="0" w:space="0" w:color="auto"/>
                <w:bottom w:val="none" w:sz="0" w:space="0" w:color="auto"/>
                <w:right w:val="none" w:sz="0" w:space="0" w:color="auto"/>
              </w:divBdr>
              <w:divsChild>
                <w:div w:id="1890727464">
                  <w:marLeft w:val="0"/>
                  <w:marRight w:val="0"/>
                  <w:marTop w:val="240"/>
                  <w:marBottom w:val="0"/>
                  <w:divBdr>
                    <w:top w:val="none" w:sz="0" w:space="0" w:color="auto"/>
                    <w:left w:val="none" w:sz="0" w:space="0" w:color="auto"/>
                    <w:bottom w:val="none" w:sz="0" w:space="0" w:color="auto"/>
                    <w:right w:val="none" w:sz="0" w:space="0" w:color="auto"/>
                  </w:divBdr>
                </w:div>
                <w:div w:id="632950126">
                  <w:marLeft w:val="0"/>
                  <w:marRight w:val="0"/>
                  <w:marTop w:val="0"/>
                  <w:marBottom w:val="240"/>
                  <w:divBdr>
                    <w:top w:val="single" w:sz="6" w:space="12" w:color="D3D3D3"/>
                    <w:left w:val="single" w:sz="6" w:space="12" w:color="D3D3D3"/>
                    <w:bottom w:val="single" w:sz="6" w:space="12" w:color="D3D3D3"/>
                    <w:right w:val="single" w:sz="6" w:space="12" w:color="D3D3D3"/>
                  </w:divBdr>
                </w:div>
              </w:divsChild>
            </w:div>
            <w:div w:id="663431223">
              <w:marLeft w:val="0"/>
              <w:marRight w:val="0"/>
              <w:marTop w:val="0"/>
              <w:marBottom w:val="0"/>
              <w:divBdr>
                <w:top w:val="none" w:sz="0" w:space="0" w:color="auto"/>
                <w:left w:val="none" w:sz="0" w:space="0" w:color="auto"/>
                <w:bottom w:val="none" w:sz="0" w:space="0" w:color="auto"/>
                <w:right w:val="none" w:sz="0" w:space="0" w:color="auto"/>
              </w:divBdr>
              <w:divsChild>
                <w:div w:id="1003901314">
                  <w:marLeft w:val="0"/>
                  <w:marRight w:val="0"/>
                  <w:marTop w:val="240"/>
                  <w:marBottom w:val="0"/>
                  <w:divBdr>
                    <w:top w:val="none" w:sz="0" w:space="0" w:color="auto"/>
                    <w:left w:val="none" w:sz="0" w:space="0" w:color="auto"/>
                    <w:bottom w:val="none" w:sz="0" w:space="0" w:color="auto"/>
                    <w:right w:val="none" w:sz="0" w:space="0" w:color="auto"/>
                  </w:divBdr>
                </w:div>
                <w:div w:id="97603507">
                  <w:marLeft w:val="0"/>
                  <w:marRight w:val="0"/>
                  <w:marTop w:val="0"/>
                  <w:marBottom w:val="240"/>
                  <w:divBdr>
                    <w:top w:val="single" w:sz="6" w:space="12" w:color="D3D3D3"/>
                    <w:left w:val="single" w:sz="6" w:space="12" w:color="D3D3D3"/>
                    <w:bottom w:val="single" w:sz="6" w:space="12" w:color="D3D3D3"/>
                    <w:right w:val="single" w:sz="6" w:space="12" w:color="D3D3D3"/>
                  </w:divBdr>
                </w:div>
              </w:divsChild>
            </w:div>
          </w:divsChild>
        </w:div>
      </w:divsChild>
    </w:div>
    <w:div w:id="1326473561">
      <w:bodyDiv w:val="1"/>
      <w:marLeft w:val="0"/>
      <w:marRight w:val="0"/>
      <w:marTop w:val="0"/>
      <w:marBottom w:val="0"/>
      <w:divBdr>
        <w:top w:val="none" w:sz="0" w:space="0" w:color="auto"/>
        <w:left w:val="none" w:sz="0" w:space="0" w:color="auto"/>
        <w:bottom w:val="none" w:sz="0" w:space="0" w:color="auto"/>
        <w:right w:val="none" w:sz="0" w:space="0" w:color="auto"/>
      </w:divBdr>
      <w:divsChild>
        <w:div w:id="1899975079">
          <w:marLeft w:val="0"/>
          <w:marRight w:val="0"/>
          <w:marTop w:val="0"/>
          <w:marBottom w:val="0"/>
          <w:divBdr>
            <w:top w:val="none" w:sz="0" w:space="0" w:color="auto"/>
            <w:left w:val="none" w:sz="0" w:space="0" w:color="auto"/>
            <w:bottom w:val="none" w:sz="0" w:space="0" w:color="auto"/>
            <w:right w:val="none" w:sz="0" w:space="0" w:color="auto"/>
          </w:divBdr>
        </w:div>
        <w:div w:id="465243181">
          <w:marLeft w:val="0"/>
          <w:marRight w:val="0"/>
          <w:marTop w:val="0"/>
          <w:marBottom w:val="0"/>
          <w:divBdr>
            <w:top w:val="none" w:sz="0" w:space="0" w:color="auto"/>
            <w:left w:val="none" w:sz="0" w:space="0" w:color="auto"/>
            <w:bottom w:val="none" w:sz="0" w:space="0" w:color="auto"/>
            <w:right w:val="none" w:sz="0" w:space="0" w:color="auto"/>
          </w:divBdr>
          <w:divsChild>
            <w:div w:id="1959143460">
              <w:marLeft w:val="0"/>
              <w:marRight w:val="0"/>
              <w:marTop w:val="0"/>
              <w:marBottom w:val="0"/>
              <w:divBdr>
                <w:top w:val="none" w:sz="0" w:space="0" w:color="auto"/>
                <w:left w:val="none" w:sz="0" w:space="0" w:color="auto"/>
                <w:bottom w:val="none" w:sz="0" w:space="0" w:color="auto"/>
                <w:right w:val="none" w:sz="0" w:space="0" w:color="auto"/>
              </w:divBdr>
              <w:divsChild>
                <w:div w:id="133373053">
                  <w:marLeft w:val="0"/>
                  <w:marRight w:val="0"/>
                  <w:marTop w:val="240"/>
                  <w:marBottom w:val="0"/>
                  <w:divBdr>
                    <w:top w:val="none" w:sz="0" w:space="0" w:color="auto"/>
                    <w:left w:val="none" w:sz="0" w:space="0" w:color="auto"/>
                    <w:bottom w:val="none" w:sz="0" w:space="0" w:color="auto"/>
                    <w:right w:val="none" w:sz="0" w:space="0" w:color="auto"/>
                  </w:divBdr>
                </w:div>
                <w:div w:id="180052812">
                  <w:marLeft w:val="0"/>
                  <w:marRight w:val="0"/>
                  <w:marTop w:val="0"/>
                  <w:marBottom w:val="240"/>
                  <w:divBdr>
                    <w:top w:val="single" w:sz="6" w:space="12" w:color="D3D3D3"/>
                    <w:left w:val="single" w:sz="6" w:space="12" w:color="D3D3D3"/>
                    <w:bottom w:val="single" w:sz="6" w:space="12" w:color="D3D3D3"/>
                    <w:right w:val="single" w:sz="6" w:space="12" w:color="D3D3D3"/>
                  </w:divBdr>
                </w:div>
              </w:divsChild>
            </w:div>
            <w:div w:id="902377002">
              <w:marLeft w:val="0"/>
              <w:marRight w:val="0"/>
              <w:marTop w:val="0"/>
              <w:marBottom w:val="0"/>
              <w:divBdr>
                <w:top w:val="none" w:sz="0" w:space="0" w:color="auto"/>
                <w:left w:val="none" w:sz="0" w:space="0" w:color="auto"/>
                <w:bottom w:val="none" w:sz="0" w:space="0" w:color="auto"/>
                <w:right w:val="none" w:sz="0" w:space="0" w:color="auto"/>
              </w:divBdr>
              <w:divsChild>
                <w:div w:id="240721019">
                  <w:marLeft w:val="0"/>
                  <w:marRight w:val="0"/>
                  <w:marTop w:val="240"/>
                  <w:marBottom w:val="0"/>
                  <w:divBdr>
                    <w:top w:val="none" w:sz="0" w:space="0" w:color="auto"/>
                    <w:left w:val="none" w:sz="0" w:space="0" w:color="auto"/>
                    <w:bottom w:val="none" w:sz="0" w:space="0" w:color="auto"/>
                    <w:right w:val="none" w:sz="0" w:space="0" w:color="auto"/>
                  </w:divBdr>
                </w:div>
                <w:div w:id="823669862">
                  <w:marLeft w:val="0"/>
                  <w:marRight w:val="0"/>
                  <w:marTop w:val="0"/>
                  <w:marBottom w:val="240"/>
                  <w:divBdr>
                    <w:top w:val="single" w:sz="6" w:space="12" w:color="D3D3D3"/>
                    <w:left w:val="single" w:sz="6" w:space="12" w:color="D3D3D3"/>
                    <w:bottom w:val="single" w:sz="6" w:space="12" w:color="D3D3D3"/>
                    <w:right w:val="single" w:sz="6" w:space="12" w:color="D3D3D3"/>
                  </w:divBdr>
                </w:div>
              </w:divsChild>
            </w:div>
            <w:div w:id="1936935589">
              <w:marLeft w:val="0"/>
              <w:marRight w:val="0"/>
              <w:marTop w:val="0"/>
              <w:marBottom w:val="0"/>
              <w:divBdr>
                <w:top w:val="none" w:sz="0" w:space="0" w:color="auto"/>
                <w:left w:val="none" w:sz="0" w:space="0" w:color="auto"/>
                <w:bottom w:val="none" w:sz="0" w:space="0" w:color="auto"/>
                <w:right w:val="none" w:sz="0" w:space="0" w:color="auto"/>
              </w:divBdr>
              <w:divsChild>
                <w:div w:id="1472550469">
                  <w:marLeft w:val="0"/>
                  <w:marRight w:val="0"/>
                  <w:marTop w:val="240"/>
                  <w:marBottom w:val="0"/>
                  <w:divBdr>
                    <w:top w:val="none" w:sz="0" w:space="0" w:color="auto"/>
                    <w:left w:val="none" w:sz="0" w:space="0" w:color="auto"/>
                    <w:bottom w:val="none" w:sz="0" w:space="0" w:color="auto"/>
                    <w:right w:val="none" w:sz="0" w:space="0" w:color="auto"/>
                  </w:divBdr>
                </w:div>
                <w:div w:id="956716965">
                  <w:marLeft w:val="0"/>
                  <w:marRight w:val="0"/>
                  <w:marTop w:val="0"/>
                  <w:marBottom w:val="240"/>
                  <w:divBdr>
                    <w:top w:val="single" w:sz="6" w:space="12" w:color="D3D3D3"/>
                    <w:left w:val="single" w:sz="6" w:space="12" w:color="D3D3D3"/>
                    <w:bottom w:val="single" w:sz="6" w:space="12" w:color="D3D3D3"/>
                    <w:right w:val="single" w:sz="6" w:space="12" w:color="D3D3D3"/>
                  </w:divBdr>
                </w:div>
              </w:divsChild>
            </w:div>
            <w:div w:id="1524316823">
              <w:marLeft w:val="0"/>
              <w:marRight w:val="0"/>
              <w:marTop w:val="0"/>
              <w:marBottom w:val="0"/>
              <w:divBdr>
                <w:top w:val="none" w:sz="0" w:space="0" w:color="auto"/>
                <w:left w:val="none" w:sz="0" w:space="0" w:color="auto"/>
                <w:bottom w:val="none" w:sz="0" w:space="0" w:color="auto"/>
                <w:right w:val="none" w:sz="0" w:space="0" w:color="auto"/>
              </w:divBdr>
              <w:divsChild>
                <w:div w:id="980960498">
                  <w:marLeft w:val="0"/>
                  <w:marRight w:val="0"/>
                  <w:marTop w:val="240"/>
                  <w:marBottom w:val="0"/>
                  <w:divBdr>
                    <w:top w:val="none" w:sz="0" w:space="0" w:color="auto"/>
                    <w:left w:val="none" w:sz="0" w:space="0" w:color="auto"/>
                    <w:bottom w:val="none" w:sz="0" w:space="0" w:color="auto"/>
                    <w:right w:val="none" w:sz="0" w:space="0" w:color="auto"/>
                  </w:divBdr>
                </w:div>
                <w:div w:id="127551959">
                  <w:marLeft w:val="0"/>
                  <w:marRight w:val="0"/>
                  <w:marTop w:val="0"/>
                  <w:marBottom w:val="240"/>
                  <w:divBdr>
                    <w:top w:val="single" w:sz="6" w:space="12" w:color="D3D3D3"/>
                    <w:left w:val="single" w:sz="6" w:space="12" w:color="D3D3D3"/>
                    <w:bottom w:val="single" w:sz="6" w:space="12" w:color="D3D3D3"/>
                    <w:right w:val="single" w:sz="6" w:space="12" w:color="D3D3D3"/>
                  </w:divBdr>
                </w:div>
              </w:divsChild>
            </w:div>
            <w:div w:id="1105347933">
              <w:marLeft w:val="0"/>
              <w:marRight w:val="0"/>
              <w:marTop w:val="0"/>
              <w:marBottom w:val="0"/>
              <w:divBdr>
                <w:top w:val="none" w:sz="0" w:space="0" w:color="auto"/>
                <w:left w:val="none" w:sz="0" w:space="0" w:color="auto"/>
                <w:bottom w:val="none" w:sz="0" w:space="0" w:color="auto"/>
                <w:right w:val="none" w:sz="0" w:space="0" w:color="auto"/>
              </w:divBdr>
              <w:divsChild>
                <w:div w:id="1108282560">
                  <w:marLeft w:val="0"/>
                  <w:marRight w:val="0"/>
                  <w:marTop w:val="240"/>
                  <w:marBottom w:val="0"/>
                  <w:divBdr>
                    <w:top w:val="none" w:sz="0" w:space="0" w:color="auto"/>
                    <w:left w:val="none" w:sz="0" w:space="0" w:color="auto"/>
                    <w:bottom w:val="none" w:sz="0" w:space="0" w:color="auto"/>
                    <w:right w:val="none" w:sz="0" w:space="0" w:color="auto"/>
                  </w:divBdr>
                </w:div>
                <w:div w:id="875852266">
                  <w:marLeft w:val="0"/>
                  <w:marRight w:val="0"/>
                  <w:marTop w:val="0"/>
                  <w:marBottom w:val="240"/>
                  <w:divBdr>
                    <w:top w:val="single" w:sz="6" w:space="12" w:color="D3D3D3"/>
                    <w:left w:val="single" w:sz="6" w:space="12" w:color="D3D3D3"/>
                    <w:bottom w:val="single" w:sz="6" w:space="12" w:color="D3D3D3"/>
                    <w:right w:val="single" w:sz="6" w:space="12" w:color="D3D3D3"/>
                  </w:divBdr>
                </w:div>
              </w:divsChild>
            </w:div>
            <w:div w:id="651645693">
              <w:marLeft w:val="0"/>
              <w:marRight w:val="0"/>
              <w:marTop w:val="0"/>
              <w:marBottom w:val="0"/>
              <w:divBdr>
                <w:top w:val="none" w:sz="0" w:space="0" w:color="auto"/>
                <w:left w:val="none" w:sz="0" w:space="0" w:color="auto"/>
                <w:bottom w:val="none" w:sz="0" w:space="0" w:color="auto"/>
                <w:right w:val="none" w:sz="0" w:space="0" w:color="auto"/>
              </w:divBdr>
              <w:divsChild>
                <w:div w:id="284043187">
                  <w:marLeft w:val="0"/>
                  <w:marRight w:val="0"/>
                  <w:marTop w:val="240"/>
                  <w:marBottom w:val="0"/>
                  <w:divBdr>
                    <w:top w:val="none" w:sz="0" w:space="0" w:color="auto"/>
                    <w:left w:val="none" w:sz="0" w:space="0" w:color="auto"/>
                    <w:bottom w:val="none" w:sz="0" w:space="0" w:color="auto"/>
                    <w:right w:val="none" w:sz="0" w:space="0" w:color="auto"/>
                  </w:divBdr>
                </w:div>
                <w:div w:id="516310235">
                  <w:marLeft w:val="0"/>
                  <w:marRight w:val="0"/>
                  <w:marTop w:val="0"/>
                  <w:marBottom w:val="240"/>
                  <w:divBdr>
                    <w:top w:val="single" w:sz="6" w:space="12" w:color="D3D3D3"/>
                    <w:left w:val="single" w:sz="6" w:space="12" w:color="D3D3D3"/>
                    <w:bottom w:val="single" w:sz="6" w:space="12" w:color="D3D3D3"/>
                    <w:right w:val="single" w:sz="6" w:space="12" w:color="D3D3D3"/>
                  </w:divBdr>
                </w:div>
              </w:divsChild>
            </w:div>
            <w:div w:id="100224709">
              <w:marLeft w:val="0"/>
              <w:marRight w:val="0"/>
              <w:marTop w:val="0"/>
              <w:marBottom w:val="0"/>
              <w:divBdr>
                <w:top w:val="none" w:sz="0" w:space="0" w:color="auto"/>
                <w:left w:val="none" w:sz="0" w:space="0" w:color="auto"/>
                <w:bottom w:val="none" w:sz="0" w:space="0" w:color="auto"/>
                <w:right w:val="none" w:sz="0" w:space="0" w:color="auto"/>
              </w:divBdr>
              <w:divsChild>
                <w:div w:id="635065938">
                  <w:marLeft w:val="0"/>
                  <w:marRight w:val="0"/>
                  <w:marTop w:val="240"/>
                  <w:marBottom w:val="0"/>
                  <w:divBdr>
                    <w:top w:val="none" w:sz="0" w:space="0" w:color="auto"/>
                    <w:left w:val="none" w:sz="0" w:space="0" w:color="auto"/>
                    <w:bottom w:val="none" w:sz="0" w:space="0" w:color="auto"/>
                    <w:right w:val="none" w:sz="0" w:space="0" w:color="auto"/>
                  </w:divBdr>
                </w:div>
                <w:div w:id="381947848">
                  <w:marLeft w:val="0"/>
                  <w:marRight w:val="0"/>
                  <w:marTop w:val="0"/>
                  <w:marBottom w:val="240"/>
                  <w:divBdr>
                    <w:top w:val="single" w:sz="6" w:space="12" w:color="D3D3D3"/>
                    <w:left w:val="single" w:sz="6" w:space="12" w:color="D3D3D3"/>
                    <w:bottom w:val="single" w:sz="6" w:space="12" w:color="D3D3D3"/>
                    <w:right w:val="single" w:sz="6" w:space="12" w:color="D3D3D3"/>
                  </w:divBdr>
                </w:div>
              </w:divsChild>
            </w:div>
            <w:div w:id="783039864">
              <w:marLeft w:val="0"/>
              <w:marRight w:val="0"/>
              <w:marTop w:val="0"/>
              <w:marBottom w:val="0"/>
              <w:divBdr>
                <w:top w:val="none" w:sz="0" w:space="0" w:color="auto"/>
                <w:left w:val="none" w:sz="0" w:space="0" w:color="auto"/>
                <w:bottom w:val="none" w:sz="0" w:space="0" w:color="auto"/>
                <w:right w:val="none" w:sz="0" w:space="0" w:color="auto"/>
              </w:divBdr>
              <w:divsChild>
                <w:div w:id="102187194">
                  <w:marLeft w:val="0"/>
                  <w:marRight w:val="0"/>
                  <w:marTop w:val="240"/>
                  <w:marBottom w:val="0"/>
                  <w:divBdr>
                    <w:top w:val="none" w:sz="0" w:space="0" w:color="auto"/>
                    <w:left w:val="none" w:sz="0" w:space="0" w:color="auto"/>
                    <w:bottom w:val="none" w:sz="0" w:space="0" w:color="auto"/>
                    <w:right w:val="none" w:sz="0" w:space="0" w:color="auto"/>
                  </w:divBdr>
                </w:div>
                <w:div w:id="713888413">
                  <w:marLeft w:val="0"/>
                  <w:marRight w:val="0"/>
                  <w:marTop w:val="0"/>
                  <w:marBottom w:val="240"/>
                  <w:divBdr>
                    <w:top w:val="single" w:sz="6" w:space="12" w:color="D3D3D3"/>
                    <w:left w:val="single" w:sz="6" w:space="12" w:color="D3D3D3"/>
                    <w:bottom w:val="single" w:sz="6" w:space="12" w:color="D3D3D3"/>
                    <w:right w:val="single" w:sz="6" w:space="12" w:color="D3D3D3"/>
                  </w:divBdr>
                </w:div>
              </w:divsChild>
            </w:div>
            <w:div w:id="856887190">
              <w:marLeft w:val="0"/>
              <w:marRight w:val="0"/>
              <w:marTop w:val="0"/>
              <w:marBottom w:val="0"/>
              <w:divBdr>
                <w:top w:val="none" w:sz="0" w:space="0" w:color="auto"/>
                <w:left w:val="none" w:sz="0" w:space="0" w:color="auto"/>
                <w:bottom w:val="none" w:sz="0" w:space="0" w:color="auto"/>
                <w:right w:val="none" w:sz="0" w:space="0" w:color="auto"/>
              </w:divBdr>
            </w:div>
            <w:div w:id="183524462">
              <w:marLeft w:val="0"/>
              <w:marRight w:val="0"/>
              <w:marTop w:val="0"/>
              <w:marBottom w:val="0"/>
              <w:divBdr>
                <w:top w:val="single" w:sz="2" w:space="15" w:color="3E8ED0"/>
                <w:left w:val="single" w:sz="2" w:space="18" w:color="3E8ED0"/>
                <w:bottom w:val="single" w:sz="2" w:space="15" w:color="3E8ED0"/>
                <w:right w:val="single" w:sz="2" w:space="18" w:color="3E8ED0"/>
              </w:divBdr>
            </w:div>
          </w:divsChild>
        </w:div>
        <w:div w:id="950286309">
          <w:marLeft w:val="0"/>
          <w:marRight w:val="0"/>
          <w:marTop w:val="0"/>
          <w:marBottom w:val="0"/>
          <w:divBdr>
            <w:top w:val="none" w:sz="0" w:space="0" w:color="auto"/>
            <w:left w:val="none" w:sz="0" w:space="0" w:color="auto"/>
            <w:bottom w:val="none" w:sz="0" w:space="0" w:color="auto"/>
            <w:right w:val="none" w:sz="0" w:space="0" w:color="auto"/>
          </w:divBdr>
          <w:divsChild>
            <w:div w:id="1619144404">
              <w:marLeft w:val="0"/>
              <w:marRight w:val="0"/>
              <w:marTop w:val="0"/>
              <w:marBottom w:val="0"/>
              <w:divBdr>
                <w:top w:val="none" w:sz="0" w:space="0" w:color="auto"/>
                <w:left w:val="none" w:sz="0" w:space="0" w:color="auto"/>
                <w:bottom w:val="none" w:sz="0" w:space="0" w:color="auto"/>
                <w:right w:val="none" w:sz="0" w:space="0" w:color="auto"/>
              </w:divBdr>
              <w:divsChild>
                <w:div w:id="1029724596">
                  <w:marLeft w:val="0"/>
                  <w:marRight w:val="0"/>
                  <w:marTop w:val="240"/>
                  <w:marBottom w:val="0"/>
                  <w:divBdr>
                    <w:top w:val="none" w:sz="0" w:space="0" w:color="auto"/>
                    <w:left w:val="none" w:sz="0" w:space="0" w:color="auto"/>
                    <w:bottom w:val="none" w:sz="0" w:space="0" w:color="auto"/>
                    <w:right w:val="none" w:sz="0" w:space="0" w:color="auto"/>
                  </w:divBdr>
                </w:div>
                <w:div w:id="1695037303">
                  <w:marLeft w:val="0"/>
                  <w:marRight w:val="0"/>
                  <w:marTop w:val="0"/>
                  <w:marBottom w:val="240"/>
                  <w:divBdr>
                    <w:top w:val="single" w:sz="6" w:space="12" w:color="D3D3D3"/>
                    <w:left w:val="single" w:sz="6" w:space="12" w:color="D3D3D3"/>
                    <w:bottom w:val="single" w:sz="6" w:space="12" w:color="D3D3D3"/>
                    <w:right w:val="single" w:sz="6" w:space="12" w:color="D3D3D3"/>
                  </w:divBdr>
                </w:div>
              </w:divsChild>
            </w:div>
            <w:div w:id="131794432">
              <w:marLeft w:val="0"/>
              <w:marRight w:val="0"/>
              <w:marTop w:val="0"/>
              <w:marBottom w:val="0"/>
              <w:divBdr>
                <w:top w:val="none" w:sz="0" w:space="0" w:color="auto"/>
                <w:left w:val="none" w:sz="0" w:space="0" w:color="auto"/>
                <w:bottom w:val="none" w:sz="0" w:space="0" w:color="auto"/>
                <w:right w:val="none" w:sz="0" w:space="0" w:color="auto"/>
              </w:divBdr>
              <w:divsChild>
                <w:div w:id="443381769">
                  <w:marLeft w:val="0"/>
                  <w:marRight w:val="0"/>
                  <w:marTop w:val="240"/>
                  <w:marBottom w:val="0"/>
                  <w:divBdr>
                    <w:top w:val="none" w:sz="0" w:space="0" w:color="auto"/>
                    <w:left w:val="none" w:sz="0" w:space="0" w:color="auto"/>
                    <w:bottom w:val="none" w:sz="0" w:space="0" w:color="auto"/>
                    <w:right w:val="none" w:sz="0" w:space="0" w:color="auto"/>
                  </w:divBdr>
                </w:div>
                <w:div w:id="167991082">
                  <w:marLeft w:val="0"/>
                  <w:marRight w:val="0"/>
                  <w:marTop w:val="0"/>
                  <w:marBottom w:val="240"/>
                  <w:divBdr>
                    <w:top w:val="single" w:sz="6" w:space="12" w:color="D3D3D3"/>
                    <w:left w:val="single" w:sz="6" w:space="12" w:color="D3D3D3"/>
                    <w:bottom w:val="single" w:sz="6" w:space="12" w:color="D3D3D3"/>
                    <w:right w:val="single" w:sz="6" w:space="12" w:color="D3D3D3"/>
                  </w:divBdr>
                </w:div>
              </w:divsChild>
            </w:div>
          </w:divsChild>
        </w:div>
        <w:div w:id="351340129">
          <w:marLeft w:val="0"/>
          <w:marRight w:val="0"/>
          <w:marTop w:val="0"/>
          <w:marBottom w:val="0"/>
          <w:divBdr>
            <w:top w:val="none" w:sz="0" w:space="0" w:color="auto"/>
            <w:left w:val="none" w:sz="0" w:space="0" w:color="auto"/>
            <w:bottom w:val="none" w:sz="0" w:space="0" w:color="auto"/>
            <w:right w:val="none" w:sz="0" w:space="0" w:color="auto"/>
          </w:divBdr>
        </w:div>
        <w:div w:id="1537624378">
          <w:marLeft w:val="0"/>
          <w:marRight w:val="0"/>
          <w:marTop w:val="0"/>
          <w:marBottom w:val="0"/>
          <w:divBdr>
            <w:top w:val="none" w:sz="0" w:space="0" w:color="auto"/>
            <w:left w:val="none" w:sz="0" w:space="0" w:color="auto"/>
            <w:bottom w:val="none" w:sz="0" w:space="0" w:color="auto"/>
            <w:right w:val="none" w:sz="0" w:space="0" w:color="auto"/>
          </w:divBdr>
          <w:divsChild>
            <w:div w:id="424809475">
              <w:marLeft w:val="0"/>
              <w:marRight w:val="0"/>
              <w:marTop w:val="0"/>
              <w:marBottom w:val="0"/>
              <w:divBdr>
                <w:top w:val="none" w:sz="0" w:space="0" w:color="auto"/>
                <w:left w:val="none" w:sz="0" w:space="0" w:color="auto"/>
                <w:bottom w:val="none" w:sz="0" w:space="0" w:color="auto"/>
                <w:right w:val="none" w:sz="0" w:space="0" w:color="auto"/>
              </w:divBdr>
              <w:divsChild>
                <w:div w:id="1300457213">
                  <w:marLeft w:val="0"/>
                  <w:marRight w:val="0"/>
                  <w:marTop w:val="240"/>
                  <w:marBottom w:val="0"/>
                  <w:divBdr>
                    <w:top w:val="none" w:sz="0" w:space="0" w:color="auto"/>
                    <w:left w:val="none" w:sz="0" w:space="0" w:color="auto"/>
                    <w:bottom w:val="none" w:sz="0" w:space="0" w:color="auto"/>
                    <w:right w:val="none" w:sz="0" w:space="0" w:color="auto"/>
                  </w:divBdr>
                </w:div>
                <w:div w:id="340621688">
                  <w:marLeft w:val="0"/>
                  <w:marRight w:val="0"/>
                  <w:marTop w:val="0"/>
                  <w:marBottom w:val="240"/>
                  <w:divBdr>
                    <w:top w:val="single" w:sz="6" w:space="12" w:color="D3D3D3"/>
                    <w:left w:val="single" w:sz="6" w:space="12" w:color="D3D3D3"/>
                    <w:bottom w:val="single" w:sz="6" w:space="12" w:color="D3D3D3"/>
                    <w:right w:val="single" w:sz="6" w:space="12" w:color="D3D3D3"/>
                  </w:divBdr>
                </w:div>
              </w:divsChild>
            </w:div>
            <w:div w:id="1854030589">
              <w:marLeft w:val="0"/>
              <w:marRight w:val="0"/>
              <w:marTop w:val="0"/>
              <w:marBottom w:val="0"/>
              <w:divBdr>
                <w:top w:val="none" w:sz="0" w:space="0" w:color="auto"/>
                <w:left w:val="none" w:sz="0" w:space="0" w:color="auto"/>
                <w:bottom w:val="none" w:sz="0" w:space="0" w:color="auto"/>
                <w:right w:val="none" w:sz="0" w:space="0" w:color="auto"/>
              </w:divBdr>
              <w:divsChild>
                <w:div w:id="1362631627">
                  <w:marLeft w:val="0"/>
                  <w:marRight w:val="0"/>
                  <w:marTop w:val="240"/>
                  <w:marBottom w:val="0"/>
                  <w:divBdr>
                    <w:top w:val="none" w:sz="0" w:space="0" w:color="auto"/>
                    <w:left w:val="none" w:sz="0" w:space="0" w:color="auto"/>
                    <w:bottom w:val="none" w:sz="0" w:space="0" w:color="auto"/>
                    <w:right w:val="none" w:sz="0" w:space="0" w:color="auto"/>
                  </w:divBdr>
                </w:div>
                <w:div w:id="1561793063">
                  <w:marLeft w:val="0"/>
                  <w:marRight w:val="0"/>
                  <w:marTop w:val="0"/>
                  <w:marBottom w:val="240"/>
                  <w:divBdr>
                    <w:top w:val="single" w:sz="6" w:space="12" w:color="D3D3D3"/>
                    <w:left w:val="single" w:sz="6" w:space="12" w:color="D3D3D3"/>
                    <w:bottom w:val="single" w:sz="6" w:space="12" w:color="D3D3D3"/>
                    <w:right w:val="single" w:sz="6" w:space="12" w:color="D3D3D3"/>
                  </w:divBdr>
                </w:div>
              </w:divsChild>
            </w:div>
            <w:div w:id="1402295211">
              <w:marLeft w:val="0"/>
              <w:marRight w:val="0"/>
              <w:marTop w:val="0"/>
              <w:marBottom w:val="0"/>
              <w:divBdr>
                <w:top w:val="none" w:sz="0" w:space="0" w:color="auto"/>
                <w:left w:val="none" w:sz="0" w:space="0" w:color="auto"/>
                <w:bottom w:val="none" w:sz="0" w:space="0" w:color="auto"/>
                <w:right w:val="none" w:sz="0" w:space="0" w:color="auto"/>
              </w:divBdr>
              <w:divsChild>
                <w:div w:id="62870927">
                  <w:marLeft w:val="0"/>
                  <w:marRight w:val="0"/>
                  <w:marTop w:val="240"/>
                  <w:marBottom w:val="0"/>
                  <w:divBdr>
                    <w:top w:val="none" w:sz="0" w:space="0" w:color="auto"/>
                    <w:left w:val="none" w:sz="0" w:space="0" w:color="auto"/>
                    <w:bottom w:val="none" w:sz="0" w:space="0" w:color="auto"/>
                    <w:right w:val="none" w:sz="0" w:space="0" w:color="auto"/>
                  </w:divBdr>
                </w:div>
                <w:div w:id="6180898">
                  <w:marLeft w:val="0"/>
                  <w:marRight w:val="0"/>
                  <w:marTop w:val="0"/>
                  <w:marBottom w:val="240"/>
                  <w:divBdr>
                    <w:top w:val="single" w:sz="6" w:space="12" w:color="D3D3D3"/>
                    <w:left w:val="single" w:sz="6" w:space="12" w:color="D3D3D3"/>
                    <w:bottom w:val="single" w:sz="6" w:space="12" w:color="D3D3D3"/>
                    <w:right w:val="single" w:sz="6" w:space="12" w:color="D3D3D3"/>
                  </w:divBdr>
                </w:div>
              </w:divsChild>
            </w:div>
          </w:divsChild>
        </w:div>
      </w:divsChild>
    </w:div>
    <w:div w:id="1447042836">
      <w:bodyDiv w:val="1"/>
      <w:marLeft w:val="0"/>
      <w:marRight w:val="0"/>
      <w:marTop w:val="0"/>
      <w:marBottom w:val="0"/>
      <w:divBdr>
        <w:top w:val="none" w:sz="0" w:space="0" w:color="auto"/>
        <w:left w:val="none" w:sz="0" w:space="0" w:color="auto"/>
        <w:bottom w:val="none" w:sz="0" w:space="0" w:color="auto"/>
        <w:right w:val="none" w:sz="0" w:space="0" w:color="auto"/>
      </w:divBdr>
      <w:divsChild>
        <w:div w:id="1220554904">
          <w:marLeft w:val="0"/>
          <w:marRight w:val="0"/>
          <w:marTop w:val="0"/>
          <w:marBottom w:val="0"/>
          <w:divBdr>
            <w:top w:val="none" w:sz="0" w:space="0" w:color="auto"/>
            <w:left w:val="none" w:sz="0" w:space="0" w:color="auto"/>
            <w:bottom w:val="none" w:sz="0" w:space="0" w:color="auto"/>
            <w:right w:val="none" w:sz="0" w:space="0" w:color="auto"/>
          </w:divBdr>
          <w:divsChild>
            <w:div w:id="335113051">
              <w:marLeft w:val="0"/>
              <w:marRight w:val="0"/>
              <w:marTop w:val="240"/>
              <w:marBottom w:val="0"/>
              <w:divBdr>
                <w:top w:val="none" w:sz="0" w:space="0" w:color="auto"/>
                <w:left w:val="none" w:sz="0" w:space="0" w:color="auto"/>
                <w:bottom w:val="none" w:sz="0" w:space="0" w:color="auto"/>
                <w:right w:val="none" w:sz="0" w:space="0" w:color="auto"/>
              </w:divBdr>
            </w:div>
            <w:div w:id="454952585">
              <w:marLeft w:val="0"/>
              <w:marRight w:val="0"/>
              <w:marTop w:val="0"/>
              <w:marBottom w:val="240"/>
              <w:divBdr>
                <w:top w:val="single" w:sz="6" w:space="12" w:color="D3D3D3"/>
                <w:left w:val="single" w:sz="6" w:space="12" w:color="D3D3D3"/>
                <w:bottom w:val="single" w:sz="6" w:space="12" w:color="D3D3D3"/>
                <w:right w:val="single" w:sz="6" w:space="12" w:color="D3D3D3"/>
              </w:divBdr>
            </w:div>
          </w:divsChild>
        </w:div>
        <w:div w:id="1142842722">
          <w:marLeft w:val="0"/>
          <w:marRight w:val="0"/>
          <w:marTop w:val="0"/>
          <w:marBottom w:val="0"/>
          <w:divBdr>
            <w:top w:val="none" w:sz="0" w:space="0" w:color="auto"/>
            <w:left w:val="none" w:sz="0" w:space="0" w:color="auto"/>
            <w:bottom w:val="none" w:sz="0" w:space="0" w:color="auto"/>
            <w:right w:val="none" w:sz="0" w:space="0" w:color="auto"/>
          </w:divBdr>
          <w:divsChild>
            <w:div w:id="848758429">
              <w:marLeft w:val="0"/>
              <w:marRight w:val="0"/>
              <w:marTop w:val="240"/>
              <w:marBottom w:val="0"/>
              <w:divBdr>
                <w:top w:val="none" w:sz="0" w:space="0" w:color="auto"/>
                <w:left w:val="none" w:sz="0" w:space="0" w:color="auto"/>
                <w:bottom w:val="none" w:sz="0" w:space="0" w:color="auto"/>
                <w:right w:val="none" w:sz="0" w:space="0" w:color="auto"/>
              </w:divBdr>
            </w:div>
            <w:div w:id="970014212">
              <w:marLeft w:val="0"/>
              <w:marRight w:val="0"/>
              <w:marTop w:val="0"/>
              <w:marBottom w:val="240"/>
              <w:divBdr>
                <w:top w:val="single" w:sz="6" w:space="12" w:color="D3D3D3"/>
                <w:left w:val="single" w:sz="6" w:space="12" w:color="D3D3D3"/>
                <w:bottom w:val="single" w:sz="6" w:space="12" w:color="D3D3D3"/>
                <w:right w:val="single" w:sz="6" w:space="12" w:color="D3D3D3"/>
              </w:divBdr>
            </w:div>
          </w:divsChild>
        </w:div>
      </w:divsChild>
    </w:div>
    <w:div w:id="1525561267">
      <w:bodyDiv w:val="1"/>
      <w:marLeft w:val="0"/>
      <w:marRight w:val="0"/>
      <w:marTop w:val="0"/>
      <w:marBottom w:val="0"/>
      <w:divBdr>
        <w:top w:val="none" w:sz="0" w:space="0" w:color="auto"/>
        <w:left w:val="none" w:sz="0" w:space="0" w:color="auto"/>
        <w:bottom w:val="none" w:sz="0" w:space="0" w:color="auto"/>
        <w:right w:val="none" w:sz="0" w:space="0" w:color="auto"/>
      </w:divBdr>
      <w:divsChild>
        <w:div w:id="2136175294">
          <w:marLeft w:val="0"/>
          <w:marRight w:val="0"/>
          <w:marTop w:val="0"/>
          <w:marBottom w:val="0"/>
          <w:divBdr>
            <w:top w:val="none" w:sz="0" w:space="0" w:color="auto"/>
            <w:left w:val="none" w:sz="0" w:space="0" w:color="auto"/>
            <w:bottom w:val="none" w:sz="0" w:space="0" w:color="auto"/>
            <w:right w:val="none" w:sz="0" w:space="0" w:color="auto"/>
          </w:divBdr>
        </w:div>
        <w:div w:id="61754794">
          <w:marLeft w:val="0"/>
          <w:marRight w:val="0"/>
          <w:marTop w:val="0"/>
          <w:marBottom w:val="0"/>
          <w:divBdr>
            <w:top w:val="none" w:sz="0" w:space="0" w:color="auto"/>
            <w:left w:val="none" w:sz="0" w:space="0" w:color="auto"/>
            <w:bottom w:val="none" w:sz="0" w:space="0" w:color="auto"/>
            <w:right w:val="none" w:sz="0" w:space="0" w:color="auto"/>
          </w:divBdr>
          <w:divsChild>
            <w:div w:id="1424912867">
              <w:marLeft w:val="0"/>
              <w:marRight w:val="0"/>
              <w:marTop w:val="0"/>
              <w:marBottom w:val="0"/>
              <w:divBdr>
                <w:top w:val="none" w:sz="0" w:space="0" w:color="auto"/>
                <w:left w:val="none" w:sz="0" w:space="0" w:color="auto"/>
                <w:bottom w:val="none" w:sz="0" w:space="0" w:color="auto"/>
                <w:right w:val="none" w:sz="0" w:space="0" w:color="auto"/>
              </w:divBdr>
              <w:divsChild>
                <w:div w:id="24211860">
                  <w:marLeft w:val="0"/>
                  <w:marRight w:val="0"/>
                  <w:marTop w:val="240"/>
                  <w:marBottom w:val="0"/>
                  <w:divBdr>
                    <w:top w:val="none" w:sz="0" w:space="0" w:color="auto"/>
                    <w:left w:val="none" w:sz="0" w:space="0" w:color="auto"/>
                    <w:bottom w:val="none" w:sz="0" w:space="0" w:color="auto"/>
                    <w:right w:val="none" w:sz="0" w:space="0" w:color="auto"/>
                  </w:divBdr>
                </w:div>
                <w:div w:id="1654528211">
                  <w:marLeft w:val="0"/>
                  <w:marRight w:val="0"/>
                  <w:marTop w:val="0"/>
                  <w:marBottom w:val="240"/>
                  <w:divBdr>
                    <w:top w:val="single" w:sz="6" w:space="12" w:color="D3D3D3"/>
                    <w:left w:val="single" w:sz="6" w:space="12" w:color="D3D3D3"/>
                    <w:bottom w:val="single" w:sz="6" w:space="12" w:color="D3D3D3"/>
                    <w:right w:val="single" w:sz="6" w:space="12" w:color="D3D3D3"/>
                  </w:divBdr>
                </w:div>
              </w:divsChild>
            </w:div>
            <w:div w:id="894000642">
              <w:marLeft w:val="0"/>
              <w:marRight w:val="0"/>
              <w:marTop w:val="0"/>
              <w:marBottom w:val="0"/>
              <w:divBdr>
                <w:top w:val="none" w:sz="0" w:space="0" w:color="auto"/>
                <w:left w:val="none" w:sz="0" w:space="0" w:color="auto"/>
                <w:bottom w:val="none" w:sz="0" w:space="0" w:color="auto"/>
                <w:right w:val="none" w:sz="0" w:space="0" w:color="auto"/>
              </w:divBdr>
              <w:divsChild>
                <w:div w:id="812991831">
                  <w:marLeft w:val="0"/>
                  <w:marRight w:val="0"/>
                  <w:marTop w:val="240"/>
                  <w:marBottom w:val="0"/>
                  <w:divBdr>
                    <w:top w:val="none" w:sz="0" w:space="0" w:color="auto"/>
                    <w:left w:val="none" w:sz="0" w:space="0" w:color="auto"/>
                    <w:bottom w:val="none" w:sz="0" w:space="0" w:color="auto"/>
                    <w:right w:val="none" w:sz="0" w:space="0" w:color="auto"/>
                  </w:divBdr>
                </w:div>
                <w:div w:id="1040935561">
                  <w:marLeft w:val="0"/>
                  <w:marRight w:val="0"/>
                  <w:marTop w:val="0"/>
                  <w:marBottom w:val="240"/>
                  <w:divBdr>
                    <w:top w:val="single" w:sz="6" w:space="12" w:color="D3D3D3"/>
                    <w:left w:val="single" w:sz="6" w:space="12" w:color="D3D3D3"/>
                    <w:bottom w:val="single" w:sz="6" w:space="12" w:color="D3D3D3"/>
                    <w:right w:val="single" w:sz="6" w:space="12" w:color="D3D3D3"/>
                  </w:divBdr>
                </w:div>
              </w:divsChild>
            </w:div>
            <w:div w:id="29914438">
              <w:marLeft w:val="0"/>
              <w:marRight w:val="0"/>
              <w:marTop w:val="0"/>
              <w:marBottom w:val="0"/>
              <w:divBdr>
                <w:top w:val="none" w:sz="0" w:space="0" w:color="auto"/>
                <w:left w:val="none" w:sz="0" w:space="0" w:color="auto"/>
                <w:bottom w:val="none" w:sz="0" w:space="0" w:color="auto"/>
                <w:right w:val="none" w:sz="0" w:space="0" w:color="auto"/>
              </w:divBdr>
              <w:divsChild>
                <w:div w:id="1951013477">
                  <w:marLeft w:val="0"/>
                  <w:marRight w:val="0"/>
                  <w:marTop w:val="240"/>
                  <w:marBottom w:val="0"/>
                  <w:divBdr>
                    <w:top w:val="none" w:sz="0" w:space="0" w:color="auto"/>
                    <w:left w:val="none" w:sz="0" w:space="0" w:color="auto"/>
                    <w:bottom w:val="none" w:sz="0" w:space="0" w:color="auto"/>
                    <w:right w:val="none" w:sz="0" w:space="0" w:color="auto"/>
                  </w:divBdr>
                </w:div>
                <w:div w:id="601838644">
                  <w:marLeft w:val="0"/>
                  <w:marRight w:val="0"/>
                  <w:marTop w:val="0"/>
                  <w:marBottom w:val="240"/>
                  <w:divBdr>
                    <w:top w:val="single" w:sz="6" w:space="12" w:color="D3D3D3"/>
                    <w:left w:val="single" w:sz="6" w:space="12" w:color="D3D3D3"/>
                    <w:bottom w:val="single" w:sz="6" w:space="12" w:color="D3D3D3"/>
                    <w:right w:val="single" w:sz="6" w:space="12" w:color="D3D3D3"/>
                  </w:divBdr>
                </w:div>
              </w:divsChild>
            </w:div>
            <w:div w:id="716970602">
              <w:marLeft w:val="0"/>
              <w:marRight w:val="0"/>
              <w:marTop w:val="0"/>
              <w:marBottom w:val="0"/>
              <w:divBdr>
                <w:top w:val="none" w:sz="0" w:space="0" w:color="auto"/>
                <w:left w:val="none" w:sz="0" w:space="0" w:color="auto"/>
                <w:bottom w:val="none" w:sz="0" w:space="0" w:color="auto"/>
                <w:right w:val="none" w:sz="0" w:space="0" w:color="auto"/>
              </w:divBdr>
              <w:divsChild>
                <w:div w:id="529148411">
                  <w:marLeft w:val="0"/>
                  <w:marRight w:val="0"/>
                  <w:marTop w:val="240"/>
                  <w:marBottom w:val="0"/>
                  <w:divBdr>
                    <w:top w:val="none" w:sz="0" w:space="0" w:color="auto"/>
                    <w:left w:val="none" w:sz="0" w:space="0" w:color="auto"/>
                    <w:bottom w:val="none" w:sz="0" w:space="0" w:color="auto"/>
                    <w:right w:val="none" w:sz="0" w:space="0" w:color="auto"/>
                  </w:divBdr>
                </w:div>
                <w:div w:id="228811941">
                  <w:marLeft w:val="0"/>
                  <w:marRight w:val="0"/>
                  <w:marTop w:val="0"/>
                  <w:marBottom w:val="240"/>
                  <w:divBdr>
                    <w:top w:val="single" w:sz="6" w:space="12" w:color="D3D3D3"/>
                    <w:left w:val="single" w:sz="6" w:space="12" w:color="D3D3D3"/>
                    <w:bottom w:val="single" w:sz="6" w:space="12" w:color="D3D3D3"/>
                    <w:right w:val="single" w:sz="6" w:space="12" w:color="D3D3D3"/>
                  </w:divBdr>
                </w:div>
              </w:divsChild>
            </w:div>
            <w:div w:id="253248543">
              <w:marLeft w:val="0"/>
              <w:marRight w:val="0"/>
              <w:marTop w:val="0"/>
              <w:marBottom w:val="0"/>
              <w:divBdr>
                <w:top w:val="none" w:sz="0" w:space="0" w:color="auto"/>
                <w:left w:val="none" w:sz="0" w:space="0" w:color="auto"/>
                <w:bottom w:val="none" w:sz="0" w:space="0" w:color="auto"/>
                <w:right w:val="none" w:sz="0" w:space="0" w:color="auto"/>
              </w:divBdr>
              <w:divsChild>
                <w:div w:id="1824076163">
                  <w:marLeft w:val="0"/>
                  <w:marRight w:val="0"/>
                  <w:marTop w:val="240"/>
                  <w:marBottom w:val="0"/>
                  <w:divBdr>
                    <w:top w:val="none" w:sz="0" w:space="0" w:color="auto"/>
                    <w:left w:val="none" w:sz="0" w:space="0" w:color="auto"/>
                    <w:bottom w:val="none" w:sz="0" w:space="0" w:color="auto"/>
                    <w:right w:val="none" w:sz="0" w:space="0" w:color="auto"/>
                  </w:divBdr>
                </w:div>
                <w:div w:id="42290769">
                  <w:marLeft w:val="0"/>
                  <w:marRight w:val="0"/>
                  <w:marTop w:val="0"/>
                  <w:marBottom w:val="240"/>
                  <w:divBdr>
                    <w:top w:val="single" w:sz="6" w:space="12" w:color="D3D3D3"/>
                    <w:left w:val="single" w:sz="6" w:space="12" w:color="D3D3D3"/>
                    <w:bottom w:val="single" w:sz="6" w:space="12" w:color="D3D3D3"/>
                    <w:right w:val="single" w:sz="6" w:space="12" w:color="D3D3D3"/>
                  </w:divBdr>
                </w:div>
              </w:divsChild>
            </w:div>
            <w:div w:id="1289044188">
              <w:marLeft w:val="0"/>
              <w:marRight w:val="0"/>
              <w:marTop w:val="0"/>
              <w:marBottom w:val="0"/>
              <w:divBdr>
                <w:top w:val="none" w:sz="0" w:space="0" w:color="auto"/>
                <w:left w:val="none" w:sz="0" w:space="0" w:color="auto"/>
                <w:bottom w:val="none" w:sz="0" w:space="0" w:color="auto"/>
                <w:right w:val="none" w:sz="0" w:space="0" w:color="auto"/>
              </w:divBdr>
              <w:divsChild>
                <w:div w:id="1825077468">
                  <w:marLeft w:val="0"/>
                  <w:marRight w:val="0"/>
                  <w:marTop w:val="240"/>
                  <w:marBottom w:val="0"/>
                  <w:divBdr>
                    <w:top w:val="none" w:sz="0" w:space="0" w:color="auto"/>
                    <w:left w:val="none" w:sz="0" w:space="0" w:color="auto"/>
                    <w:bottom w:val="none" w:sz="0" w:space="0" w:color="auto"/>
                    <w:right w:val="none" w:sz="0" w:space="0" w:color="auto"/>
                  </w:divBdr>
                </w:div>
                <w:div w:id="949624709">
                  <w:marLeft w:val="0"/>
                  <w:marRight w:val="0"/>
                  <w:marTop w:val="0"/>
                  <w:marBottom w:val="240"/>
                  <w:divBdr>
                    <w:top w:val="single" w:sz="6" w:space="12" w:color="D3D3D3"/>
                    <w:left w:val="single" w:sz="6" w:space="12" w:color="D3D3D3"/>
                    <w:bottom w:val="single" w:sz="6" w:space="12" w:color="D3D3D3"/>
                    <w:right w:val="single" w:sz="6" w:space="12" w:color="D3D3D3"/>
                  </w:divBdr>
                </w:div>
              </w:divsChild>
            </w:div>
            <w:div w:id="1416827922">
              <w:marLeft w:val="0"/>
              <w:marRight w:val="0"/>
              <w:marTop w:val="0"/>
              <w:marBottom w:val="0"/>
              <w:divBdr>
                <w:top w:val="none" w:sz="0" w:space="0" w:color="auto"/>
                <w:left w:val="none" w:sz="0" w:space="0" w:color="auto"/>
                <w:bottom w:val="none" w:sz="0" w:space="0" w:color="auto"/>
                <w:right w:val="none" w:sz="0" w:space="0" w:color="auto"/>
              </w:divBdr>
              <w:divsChild>
                <w:div w:id="1697922765">
                  <w:marLeft w:val="0"/>
                  <w:marRight w:val="0"/>
                  <w:marTop w:val="240"/>
                  <w:marBottom w:val="0"/>
                  <w:divBdr>
                    <w:top w:val="none" w:sz="0" w:space="0" w:color="auto"/>
                    <w:left w:val="none" w:sz="0" w:space="0" w:color="auto"/>
                    <w:bottom w:val="none" w:sz="0" w:space="0" w:color="auto"/>
                    <w:right w:val="none" w:sz="0" w:space="0" w:color="auto"/>
                  </w:divBdr>
                </w:div>
                <w:div w:id="1485466473">
                  <w:marLeft w:val="0"/>
                  <w:marRight w:val="0"/>
                  <w:marTop w:val="0"/>
                  <w:marBottom w:val="240"/>
                  <w:divBdr>
                    <w:top w:val="single" w:sz="6" w:space="12" w:color="D3D3D3"/>
                    <w:left w:val="single" w:sz="6" w:space="12" w:color="D3D3D3"/>
                    <w:bottom w:val="single" w:sz="6" w:space="12" w:color="D3D3D3"/>
                    <w:right w:val="single" w:sz="6" w:space="12" w:color="D3D3D3"/>
                  </w:divBdr>
                </w:div>
              </w:divsChild>
            </w:div>
            <w:div w:id="488205769">
              <w:marLeft w:val="0"/>
              <w:marRight w:val="0"/>
              <w:marTop w:val="0"/>
              <w:marBottom w:val="0"/>
              <w:divBdr>
                <w:top w:val="none" w:sz="0" w:space="0" w:color="auto"/>
                <w:left w:val="none" w:sz="0" w:space="0" w:color="auto"/>
                <w:bottom w:val="none" w:sz="0" w:space="0" w:color="auto"/>
                <w:right w:val="none" w:sz="0" w:space="0" w:color="auto"/>
              </w:divBdr>
              <w:divsChild>
                <w:div w:id="810446706">
                  <w:marLeft w:val="0"/>
                  <w:marRight w:val="0"/>
                  <w:marTop w:val="240"/>
                  <w:marBottom w:val="0"/>
                  <w:divBdr>
                    <w:top w:val="none" w:sz="0" w:space="0" w:color="auto"/>
                    <w:left w:val="none" w:sz="0" w:space="0" w:color="auto"/>
                    <w:bottom w:val="none" w:sz="0" w:space="0" w:color="auto"/>
                    <w:right w:val="none" w:sz="0" w:space="0" w:color="auto"/>
                  </w:divBdr>
                </w:div>
                <w:div w:id="534853416">
                  <w:marLeft w:val="0"/>
                  <w:marRight w:val="0"/>
                  <w:marTop w:val="0"/>
                  <w:marBottom w:val="240"/>
                  <w:divBdr>
                    <w:top w:val="single" w:sz="6" w:space="12" w:color="D3D3D3"/>
                    <w:left w:val="single" w:sz="6" w:space="12" w:color="D3D3D3"/>
                    <w:bottom w:val="single" w:sz="6" w:space="12" w:color="D3D3D3"/>
                    <w:right w:val="single" w:sz="6" w:space="12" w:color="D3D3D3"/>
                  </w:divBdr>
                </w:div>
              </w:divsChild>
            </w:div>
            <w:div w:id="2070959310">
              <w:marLeft w:val="0"/>
              <w:marRight w:val="0"/>
              <w:marTop w:val="0"/>
              <w:marBottom w:val="0"/>
              <w:divBdr>
                <w:top w:val="none" w:sz="0" w:space="0" w:color="auto"/>
                <w:left w:val="none" w:sz="0" w:space="0" w:color="auto"/>
                <w:bottom w:val="none" w:sz="0" w:space="0" w:color="auto"/>
                <w:right w:val="none" w:sz="0" w:space="0" w:color="auto"/>
              </w:divBdr>
              <w:divsChild>
                <w:div w:id="1772580681">
                  <w:marLeft w:val="0"/>
                  <w:marRight w:val="0"/>
                  <w:marTop w:val="240"/>
                  <w:marBottom w:val="0"/>
                  <w:divBdr>
                    <w:top w:val="none" w:sz="0" w:space="0" w:color="auto"/>
                    <w:left w:val="none" w:sz="0" w:space="0" w:color="auto"/>
                    <w:bottom w:val="none" w:sz="0" w:space="0" w:color="auto"/>
                    <w:right w:val="none" w:sz="0" w:space="0" w:color="auto"/>
                  </w:divBdr>
                </w:div>
                <w:div w:id="2026662509">
                  <w:marLeft w:val="0"/>
                  <w:marRight w:val="0"/>
                  <w:marTop w:val="0"/>
                  <w:marBottom w:val="240"/>
                  <w:divBdr>
                    <w:top w:val="single" w:sz="6" w:space="12" w:color="D3D3D3"/>
                    <w:left w:val="single" w:sz="6" w:space="12" w:color="D3D3D3"/>
                    <w:bottom w:val="single" w:sz="6" w:space="12" w:color="D3D3D3"/>
                    <w:right w:val="single" w:sz="6" w:space="12" w:color="D3D3D3"/>
                  </w:divBdr>
                </w:div>
              </w:divsChild>
            </w:div>
          </w:divsChild>
        </w:div>
        <w:div w:id="717360963">
          <w:marLeft w:val="0"/>
          <w:marRight w:val="0"/>
          <w:marTop w:val="0"/>
          <w:marBottom w:val="0"/>
          <w:divBdr>
            <w:top w:val="none" w:sz="0" w:space="0" w:color="auto"/>
            <w:left w:val="none" w:sz="0" w:space="0" w:color="auto"/>
            <w:bottom w:val="none" w:sz="0" w:space="0" w:color="auto"/>
            <w:right w:val="none" w:sz="0" w:space="0" w:color="auto"/>
          </w:divBdr>
          <w:divsChild>
            <w:div w:id="535701366">
              <w:marLeft w:val="0"/>
              <w:marRight w:val="0"/>
              <w:marTop w:val="0"/>
              <w:marBottom w:val="0"/>
              <w:divBdr>
                <w:top w:val="none" w:sz="0" w:space="0" w:color="auto"/>
                <w:left w:val="none" w:sz="0" w:space="0" w:color="auto"/>
                <w:bottom w:val="none" w:sz="0" w:space="0" w:color="auto"/>
                <w:right w:val="none" w:sz="0" w:space="0" w:color="auto"/>
              </w:divBdr>
              <w:divsChild>
                <w:div w:id="285551965">
                  <w:marLeft w:val="0"/>
                  <w:marRight w:val="0"/>
                  <w:marTop w:val="240"/>
                  <w:marBottom w:val="0"/>
                  <w:divBdr>
                    <w:top w:val="none" w:sz="0" w:space="0" w:color="auto"/>
                    <w:left w:val="none" w:sz="0" w:space="0" w:color="auto"/>
                    <w:bottom w:val="none" w:sz="0" w:space="0" w:color="auto"/>
                    <w:right w:val="none" w:sz="0" w:space="0" w:color="auto"/>
                  </w:divBdr>
                </w:div>
                <w:div w:id="1293823250">
                  <w:marLeft w:val="0"/>
                  <w:marRight w:val="0"/>
                  <w:marTop w:val="0"/>
                  <w:marBottom w:val="240"/>
                  <w:divBdr>
                    <w:top w:val="single" w:sz="6" w:space="12" w:color="D3D3D3"/>
                    <w:left w:val="single" w:sz="6" w:space="12" w:color="D3D3D3"/>
                    <w:bottom w:val="single" w:sz="6" w:space="12" w:color="D3D3D3"/>
                    <w:right w:val="single" w:sz="6" w:space="12" w:color="D3D3D3"/>
                  </w:divBdr>
                </w:div>
              </w:divsChild>
            </w:div>
            <w:div w:id="946158891">
              <w:marLeft w:val="0"/>
              <w:marRight w:val="0"/>
              <w:marTop w:val="0"/>
              <w:marBottom w:val="0"/>
              <w:divBdr>
                <w:top w:val="none" w:sz="0" w:space="0" w:color="auto"/>
                <w:left w:val="none" w:sz="0" w:space="0" w:color="auto"/>
                <w:bottom w:val="none" w:sz="0" w:space="0" w:color="auto"/>
                <w:right w:val="none" w:sz="0" w:space="0" w:color="auto"/>
              </w:divBdr>
              <w:divsChild>
                <w:div w:id="941105052">
                  <w:marLeft w:val="0"/>
                  <w:marRight w:val="0"/>
                  <w:marTop w:val="240"/>
                  <w:marBottom w:val="0"/>
                  <w:divBdr>
                    <w:top w:val="none" w:sz="0" w:space="0" w:color="auto"/>
                    <w:left w:val="none" w:sz="0" w:space="0" w:color="auto"/>
                    <w:bottom w:val="none" w:sz="0" w:space="0" w:color="auto"/>
                    <w:right w:val="none" w:sz="0" w:space="0" w:color="auto"/>
                  </w:divBdr>
                </w:div>
                <w:div w:id="798643137">
                  <w:marLeft w:val="0"/>
                  <w:marRight w:val="0"/>
                  <w:marTop w:val="0"/>
                  <w:marBottom w:val="240"/>
                  <w:divBdr>
                    <w:top w:val="single" w:sz="6" w:space="12" w:color="D3D3D3"/>
                    <w:left w:val="single" w:sz="6" w:space="12" w:color="D3D3D3"/>
                    <w:bottom w:val="single" w:sz="6" w:space="12" w:color="D3D3D3"/>
                    <w:right w:val="single" w:sz="6" w:space="12" w:color="D3D3D3"/>
                  </w:divBdr>
                </w:div>
              </w:divsChild>
            </w:div>
          </w:divsChild>
        </w:div>
        <w:div w:id="1911622406">
          <w:marLeft w:val="0"/>
          <w:marRight w:val="0"/>
          <w:marTop w:val="0"/>
          <w:marBottom w:val="0"/>
          <w:divBdr>
            <w:top w:val="none" w:sz="0" w:space="0" w:color="auto"/>
            <w:left w:val="none" w:sz="0" w:space="0" w:color="auto"/>
            <w:bottom w:val="none" w:sz="0" w:space="0" w:color="auto"/>
            <w:right w:val="none" w:sz="0" w:space="0" w:color="auto"/>
          </w:divBdr>
          <w:divsChild>
            <w:div w:id="1490705343">
              <w:marLeft w:val="0"/>
              <w:marRight w:val="0"/>
              <w:marTop w:val="0"/>
              <w:marBottom w:val="0"/>
              <w:divBdr>
                <w:top w:val="none" w:sz="0" w:space="0" w:color="auto"/>
                <w:left w:val="none" w:sz="0" w:space="0" w:color="auto"/>
                <w:bottom w:val="none" w:sz="0" w:space="0" w:color="auto"/>
                <w:right w:val="none" w:sz="0" w:space="0" w:color="auto"/>
              </w:divBdr>
              <w:divsChild>
                <w:div w:id="385419386">
                  <w:marLeft w:val="0"/>
                  <w:marRight w:val="0"/>
                  <w:marTop w:val="240"/>
                  <w:marBottom w:val="0"/>
                  <w:divBdr>
                    <w:top w:val="none" w:sz="0" w:space="0" w:color="auto"/>
                    <w:left w:val="none" w:sz="0" w:space="0" w:color="auto"/>
                    <w:bottom w:val="none" w:sz="0" w:space="0" w:color="auto"/>
                    <w:right w:val="none" w:sz="0" w:space="0" w:color="auto"/>
                  </w:divBdr>
                </w:div>
                <w:div w:id="1251310259">
                  <w:marLeft w:val="0"/>
                  <w:marRight w:val="0"/>
                  <w:marTop w:val="0"/>
                  <w:marBottom w:val="240"/>
                  <w:divBdr>
                    <w:top w:val="single" w:sz="6" w:space="12" w:color="D3D3D3"/>
                    <w:left w:val="single" w:sz="6" w:space="12" w:color="D3D3D3"/>
                    <w:bottom w:val="single" w:sz="6" w:space="12" w:color="D3D3D3"/>
                    <w:right w:val="single" w:sz="6" w:space="12" w:color="D3D3D3"/>
                  </w:divBdr>
                </w:div>
              </w:divsChild>
            </w:div>
          </w:divsChild>
        </w:div>
        <w:div w:id="929892151">
          <w:marLeft w:val="0"/>
          <w:marRight w:val="0"/>
          <w:marTop w:val="0"/>
          <w:marBottom w:val="0"/>
          <w:divBdr>
            <w:top w:val="none" w:sz="0" w:space="0" w:color="auto"/>
            <w:left w:val="none" w:sz="0" w:space="0" w:color="auto"/>
            <w:bottom w:val="none" w:sz="0" w:space="0" w:color="auto"/>
            <w:right w:val="none" w:sz="0" w:space="0" w:color="auto"/>
          </w:divBdr>
          <w:divsChild>
            <w:div w:id="261764894">
              <w:marLeft w:val="0"/>
              <w:marRight w:val="0"/>
              <w:marTop w:val="0"/>
              <w:marBottom w:val="0"/>
              <w:divBdr>
                <w:top w:val="none" w:sz="0" w:space="0" w:color="auto"/>
                <w:left w:val="none" w:sz="0" w:space="0" w:color="auto"/>
                <w:bottom w:val="none" w:sz="0" w:space="0" w:color="auto"/>
                <w:right w:val="none" w:sz="0" w:space="0" w:color="auto"/>
              </w:divBdr>
              <w:divsChild>
                <w:div w:id="1962153709">
                  <w:marLeft w:val="0"/>
                  <w:marRight w:val="0"/>
                  <w:marTop w:val="240"/>
                  <w:marBottom w:val="0"/>
                  <w:divBdr>
                    <w:top w:val="none" w:sz="0" w:space="0" w:color="auto"/>
                    <w:left w:val="none" w:sz="0" w:space="0" w:color="auto"/>
                    <w:bottom w:val="none" w:sz="0" w:space="0" w:color="auto"/>
                    <w:right w:val="none" w:sz="0" w:space="0" w:color="auto"/>
                  </w:divBdr>
                </w:div>
                <w:div w:id="74934286">
                  <w:marLeft w:val="0"/>
                  <w:marRight w:val="0"/>
                  <w:marTop w:val="0"/>
                  <w:marBottom w:val="240"/>
                  <w:divBdr>
                    <w:top w:val="single" w:sz="6" w:space="12" w:color="D3D3D3"/>
                    <w:left w:val="single" w:sz="6" w:space="12" w:color="D3D3D3"/>
                    <w:bottom w:val="single" w:sz="6" w:space="12" w:color="D3D3D3"/>
                    <w:right w:val="single" w:sz="6" w:space="12" w:color="D3D3D3"/>
                  </w:divBdr>
                </w:div>
              </w:divsChild>
            </w:div>
            <w:div w:id="1314331822">
              <w:marLeft w:val="0"/>
              <w:marRight w:val="0"/>
              <w:marTop w:val="0"/>
              <w:marBottom w:val="0"/>
              <w:divBdr>
                <w:top w:val="none" w:sz="0" w:space="0" w:color="auto"/>
                <w:left w:val="none" w:sz="0" w:space="0" w:color="auto"/>
                <w:bottom w:val="none" w:sz="0" w:space="0" w:color="auto"/>
                <w:right w:val="none" w:sz="0" w:space="0" w:color="auto"/>
              </w:divBdr>
              <w:divsChild>
                <w:div w:id="530338785">
                  <w:marLeft w:val="0"/>
                  <w:marRight w:val="0"/>
                  <w:marTop w:val="240"/>
                  <w:marBottom w:val="0"/>
                  <w:divBdr>
                    <w:top w:val="none" w:sz="0" w:space="0" w:color="auto"/>
                    <w:left w:val="none" w:sz="0" w:space="0" w:color="auto"/>
                    <w:bottom w:val="none" w:sz="0" w:space="0" w:color="auto"/>
                    <w:right w:val="none" w:sz="0" w:space="0" w:color="auto"/>
                  </w:divBdr>
                </w:div>
                <w:div w:id="165945071">
                  <w:marLeft w:val="0"/>
                  <w:marRight w:val="0"/>
                  <w:marTop w:val="0"/>
                  <w:marBottom w:val="240"/>
                  <w:divBdr>
                    <w:top w:val="single" w:sz="6" w:space="12" w:color="D3D3D3"/>
                    <w:left w:val="single" w:sz="6" w:space="12" w:color="D3D3D3"/>
                    <w:bottom w:val="single" w:sz="6" w:space="12" w:color="D3D3D3"/>
                    <w:right w:val="single" w:sz="6" w:space="12" w:color="D3D3D3"/>
                  </w:divBdr>
                </w:div>
              </w:divsChild>
            </w:div>
            <w:div w:id="419330278">
              <w:marLeft w:val="0"/>
              <w:marRight w:val="0"/>
              <w:marTop w:val="0"/>
              <w:marBottom w:val="0"/>
              <w:divBdr>
                <w:top w:val="none" w:sz="0" w:space="0" w:color="auto"/>
                <w:left w:val="none" w:sz="0" w:space="0" w:color="auto"/>
                <w:bottom w:val="none" w:sz="0" w:space="0" w:color="auto"/>
                <w:right w:val="none" w:sz="0" w:space="0" w:color="auto"/>
              </w:divBdr>
              <w:divsChild>
                <w:div w:id="1261986964">
                  <w:marLeft w:val="0"/>
                  <w:marRight w:val="0"/>
                  <w:marTop w:val="240"/>
                  <w:marBottom w:val="0"/>
                  <w:divBdr>
                    <w:top w:val="none" w:sz="0" w:space="0" w:color="auto"/>
                    <w:left w:val="none" w:sz="0" w:space="0" w:color="auto"/>
                    <w:bottom w:val="none" w:sz="0" w:space="0" w:color="auto"/>
                    <w:right w:val="none" w:sz="0" w:space="0" w:color="auto"/>
                  </w:divBdr>
                </w:div>
                <w:div w:id="453139403">
                  <w:marLeft w:val="0"/>
                  <w:marRight w:val="0"/>
                  <w:marTop w:val="0"/>
                  <w:marBottom w:val="240"/>
                  <w:divBdr>
                    <w:top w:val="single" w:sz="6" w:space="12" w:color="D3D3D3"/>
                    <w:left w:val="single" w:sz="6" w:space="12" w:color="D3D3D3"/>
                    <w:bottom w:val="single" w:sz="6" w:space="12" w:color="D3D3D3"/>
                    <w:right w:val="single" w:sz="6" w:space="12" w:color="D3D3D3"/>
                  </w:divBdr>
                </w:div>
              </w:divsChild>
            </w:div>
            <w:div w:id="491526847">
              <w:marLeft w:val="0"/>
              <w:marRight w:val="0"/>
              <w:marTop w:val="0"/>
              <w:marBottom w:val="0"/>
              <w:divBdr>
                <w:top w:val="none" w:sz="0" w:space="0" w:color="auto"/>
                <w:left w:val="none" w:sz="0" w:space="0" w:color="auto"/>
                <w:bottom w:val="none" w:sz="0" w:space="0" w:color="auto"/>
                <w:right w:val="none" w:sz="0" w:space="0" w:color="auto"/>
              </w:divBdr>
              <w:divsChild>
                <w:div w:id="1054550141">
                  <w:marLeft w:val="0"/>
                  <w:marRight w:val="0"/>
                  <w:marTop w:val="240"/>
                  <w:marBottom w:val="0"/>
                  <w:divBdr>
                    <w:top w:val="none" w:sz="0" w:space="0" w:color="auto"/>
                    <w:left w:val="none" w:sz="0" w:space="0" w:color="auto"/>
                    <w:bottom w:val="none" w:sz="0" w:space="0" w:color="auto"/>
                    <w:right w:val="none" w:sz="0" w:space="0" w:color="auto"/>
                  </w:divBdr>
                </w:div>
                <w:div w:id="1667980679">
                  <w:marLeft w:val="0"/>
                  <w:marRight w:val="0"/>
                  <w:marTop w:val="0"/>
                  <w:marBottom w:val="240"/>
                  <w:divBdr>
                    <w:top w:val="single" w:sz="6" w:space="12" w:color="D3D3D3"/>
                    <w:left w:val="single" w:sz="6" w:space="12" w:color="D3D3D3"/>
                    <w:bottom w:val="single" w:sz="6" w:space="12" w:color="D3D3D3"/>
                    <w:right w:val="single" w:sz="6" w:space="12" w:color="D3D3D3"/>
                  </w:divBdr>
                </w:div>
              </w:divsChild>
            </w:div>
            <w:div w:id="146483436">
              <w:marLeft w:val="0"/>
              <w:marRight w:val="0"/>
              <w:marTop w:val="0"/>
              <w:marBottom w:val="0"/>
              <w:divBdr>
                <w:top w:val="none" w:sz="0" w:space="0" w:color="auto"/>
                <w:left w:val="none" w:sz="0" w:space="0" w:color="auto"/>
                <w:bottom w:val="none" w:sz="0" w:space="0" w:color="auto"/>
                <w:right w:val="none" w:sz="0" w:space="0" w:color="auto"/>
              </w:divBdr>
              <w:divsChild>
                <w:div w:id="801535676">
                  <w:marLeft w:val="0"/>
                  <w:marRight w:val="0"/>
                  <w:marTop w:val="240"/>
                  <w:marBottom w:val="0"/>
                  <w:divBdr>
                    <w:top w:val="none" w:sz="0" w:space="0" w:color="auto"/>
                    <w:left w:val="none" w:sz="0" w:space="0" w:color="auto"/>
                    <w:bottom w:val="none" w:sz="0" w:space="0" w:color="auto"/>
                    <w:right w:val="none" w:sz="0" w:space="0" w:color="auto"/>
                  </w:divBdr>
                </w:div>
                <w:div w:id="912396476">
                  <w:marLeft w:val="0"/>
                  <w:marRight w:val="0"/>
                  <w:marTop w:val="0"/>
                  <w:marBottom w:val="240"/>
                  <w:divBdr>
                    <w:top w:val="single" w:sz="6" w:space="12" w:color="D3D3D3"/>
                    <w:left w:val="single" w:sz="6" w:space="12" w:color="D3D3D3"/>
                    <w:bottom w:val="single" w:sz="6" w:space="12" w:color="D3D3D3"/>
                    <w:right w:val="single" w:sz="6" w:space="12" w:color="D3D3D3"/>
                  </w:divBdr>
                </w:div>
              </w:divsChild>
            </w:div>
            <w:div w:id="9844998">
              <w:marLeft w:val="0"/>
              <w:marRight w:val="0"/>
              <w:marTop w:val="0"/>
              <w:marBottom w:val="0"/>
              <w:divBdr>
                <w:top w:val="none" w:sz="0" w:space="0" w:color="auto"/>
                <w:left w:val="none" w:sz="0" w:space="0" w:color="auto"/>
                <w:bottom w:val="none" w:sz="0" w:space="0" w:color="auto"/>
                <w:right w:val="none" w:sz="0" w:space="0" w:color="auto"/>
              </w:divBdr>
              <w:divsChild>
                <w:div w:id="1823040807">
                  <w:marLeft w:val="0"/>
                  <w:marRight w:val="0"/>
                  <w:marTop w:val="240"/>
                  <w:marBottom w:val="0"/>
                  <w:divBdr>
                    <w:top w:val="none" w:sz="0" w:space="0" w:color="auto"/>
                    <w:left w:val="none" w:sz="0" w:space="0" w:color="auto"/>
                    <w:bottom w:val="none" w:sz="0" w:space="0" w:color="auto"/>
                    <w:right w:val="none" w:sz="0" w:space="0" w:color="auto"/>
                  </w:divBdr>
                </w:div>
                <w:div w:id="1041633815">
                  <w:marLeft w:val="0"/>
                  <w:marRight w:val="0"/>
                  <w:marTop w:val="0"/>
                  <w:marBottom w:val="240"/>
                  <w:divBdr>
                    <w:top w:val="single" w:sz="6" w:space="12" w:color="D3D3D3"/>
                    <w:left w:val="single" w:sz="6" w:space="12" w:color="D3D3D3"/>
                    <w:bottom w:val="single" w:sz="6" w:space="12" w:color="D3D3D3"/>
                    <w:right w:val="single" w:sz="6" w:space="12" w:color="D3D3D3"/>
                  </w:divBdr>
                </w:div>
              </w:divsChild>
            </w:div>
          </w:divsChild>
        </w:div>
      </w:divsChild>
    </w:div>
    <w:div w:id="1535381434">
      <w:bodyDiv w:val="1"/>
      <w:marLeft w:val="0"/>
      <w:marRight w:val="0"/>
      <w:marTop w:val="0"/>
      <w:marBottom w:val="0"/>
      <w:divBdr>
        <w:top w:val="none" w:sz="0" w:space="0" w:color="auto"/>
        <w:left w:val="none" w:sz="0" w:space="0" w:color="auto"/>
        <w:bottom w:val="none" w:sz="0" w:space="0" w:color="auto"/>
        <w:right w:val="none" w:sz="0" w:space="0" w:color="auto"/>
      </w:divBdr>
    </w:div>
    <w:div w:id="1640383363">
      <w:bodyDiv w:val="1"/>
      <w:marLeft w:val="0"/>
      <w:marRight w:val="0"/>
      <w:marTop w:val="0"/>
      <w:marBottom w:val="0"/>
      <w:divBdr>
        <w:top w:val="none" w:sz="0" w:space="0" w:color="auto"/>
        <w:left w:val="none" w:sz="0" w:space="0" w:color="auto"/>
        <w:bottom w:val="none" w:sz="0" w:space="0" w:color="auto"/>
        <w:right w:val="none" w:sz="0" w:space="0" w:color="auto"/>
      </w:divBdr>
      <w:divsChild>
        <w:div w:id="586841778">
          <w:marLeft w:val="0"/>
          <w:marRight w:val="0"/>
          <w:marTop w:val="0"/>
          <w:marBottom w:val="0"/>
          <w:divBdr>
            <w:top w:val="none" w:sz="0" w:space="0" w:color="auto"/>
            <w:left w:val="none" w:sz="0" w:space="0" w:color="auto"/>
            <w:bottom w:val="none" w:sz="0" w:space="0" w:color="auto"/>
            <w:right w:val="none" w:sz="0" w:space="0" w:color="auto"/>
          </w:divBdr>
        </w:div>
        <w:div w:id="85812545">
          <w:marLeft w:val="0"/>
          <w:marRight w:val="0"/>
          <w:marTop w:val="0"/>
          <w:marBottom w:val="0"/>
          <w:divBdr>
            <w:top w:val="none" w:sz="0" w:space="0" w:color="auto"/>
            <w:left w:val="none" w:sz="0" w:space="0" w:color="auto"/>
            <w:bottom w:val="none" w:sz="0" w:space="0" w:color="auto"/>
            <w:right w:val="none" w:sz="0" w:space="0" w:color="auto"/>
          </w:divBdr>
          <w:divsChild>
            <w:div w:id="1908606921">
              <w:marLeft w:val="0"/>
              <w:marRight w:val="0"/>
              <w:marTop w:val="0"/>
              <w:marBottom w:val="0"/>
              <w:divBdr>
                <w:top w:val="none" w:sz="0" w:space="0" w:color="auto"/>
                <w:left w:val="none" w:sz="0" w:space="0" w:color="auto"/>
                <w:bottom w:val="none" w:sz="0" w:space="0" w:color="auto"/>
                <w:right w:val="none" w:sz="0" w:space="0" w:color="auto"/>
              </w:divBdr>
              <w:divsChild>
                <w:div w:id="1661153368">
                  <w:marLeft w:val="0"/>
                  <w:marRight w:val="0"/>
                  <w:marTop w:val="240"/>
                  <w:marBottom w:val="0"/>
                  <w:divBdr>
                    <w:top w:val="none" w:sz="0" w:space="0" w:color="auto"/>
                    <w:left w:val="none" w:sz="0" w:space="0" w:color="auto"/>
                    <w:bottom w:val="none" w:sz="0" w:space="0" w:color="auto"/>
                    <w:right w:val="none" w:sz="0" w:space="0" w:color="auto"/>
                  </w:divBdr>
                </w:div>
                <w:div w:id="1182626563">
                  <w:marLeft w:val="0"/>
                  <w:marRight w:val="0"/>
                  <w:marTop w:val="0"/>
                  <w:marBottom w:val="240"/>
                  <w:divBdr>
                    <w:top w:val="single" w:sz="6" w:space="12" w:color="D3D3D3"/>
                    <w:left w:val="single" w:sz="6" w:space="12" w:color="D3D3D3"/>
                    <w:bottom w:val="single" w:sz="6" w:space="12" w:color="D3D3D3"/>
                    <w:right w:val="single" w:sz="6" w:space="12" w:color="D3D3D3"/>
                  </w:divBdr>
                </w:div>
              </w:divsChild>
            </w:div>
            <w:div w:id="855778073">
              <w:marLeft w:val="0"/>
              <w:marRight w:val="0"/>
              <w:marTop w:val="0"/>
              <w:marBottom w:val="0"/>
              <w:divBdr>
                <w:top w:val="none" w:sz="0" w:space="0" w:color="auto"/>
                <w:left w:val="none" w:sz="0" w:space="0" w:color="auto"/>
                <w:bottom w:val="none" w:sz="0" w:space="0" w:color="auto"/>
                <w:right w:val="none" w:sz="0" w:space="0" w:color="auto"/>
              </w:divBdr>
              <w:divsChild>
                <w:div w:id="1155950738">
                  <w:marLeft w:val="0"/>
                  <w:marRight w:val="0"/>
                  <w:marTop w:val="240"/>
                  <w:marBottom w:val="0"/>
                  <w:divBdr>
                    <w:top w:val="none" w:sz="0" w:space="0" w:color="auto"/>
                    <w:left w:val="none" w:sz="0" w:space="0" w:color="auto"/>
                    <w:bottom w:val="none" w:sz="0" w:space="0" w:color="auto"/>
                    <w:right w:val="none" w:sz="0" w:space="0" w:color="auto"/>
                  </w:divBdr>
                </w:div>
                <w:div w:id="1482427958">
                  <w:marLeft w:val="0"/>
                  <w:marRight w:val="0"/>
                  <w:marTop w:val="0"/>
                  <w:marBottom w:val="240"/>
                  <w:divBdr>
                    <w:top w:val="single" w:sz="6" w:space="12" w:color="D3D3D3"/>
                    <w:left w:val="single" w:sz="6" w:space="12" w:color="D3D3D3"/>
                    <w:bottom w:val="single" w:sz="6" w:space="12" w:color="D3D3D3"/>
                    <w:right w:val="single" w:sz="6" w:space="12" w:color="D3D3D3"/>
                  </w:divBdr>
                </w:div>
              </w:divsChild>
            </w:div>
            <w:div w:id="864171621">
              <w:marLeft w:val="0"/>
              <w:marRight w:val="0"/>
              <w:marTop w:val="0"/>
              <w:marBottom w:val="0"/>
              <w:divBdr>
                <w:top w:val="none" w:sz="0" w:space="0" w:color="auto"/>
                <w:left w:val="none" w:sz="0" w:space="0" w:color="auto"/>
                <w:bottom w:val="none" w:sz="0" w:space="0" w:color="auto"/>
                <w:right w:val="none" w:sz="0" w:space="0" w:color="auto"/>
              </w:divBdr>
              <w:divsChild>
                <w:div w:id="224993399">
                  <w:marLeft w:val="0"/>
                  <w:marRight w:val="0"/>
                  <w:marTop w:val="240"/>
                  <w:marBottom w:val="0"/>
                  <w:divBdr>
                    <w:top w:val="none" w:sz="0" w:space="0" w:color="auto"/>
                    <w:left w:val="none" w:sz="0" w:space="0" w:color="auto"/>
                    <w:bottom w:val="none" w:sz="0" w:space="0" w:color="auto"/>
                    <w:right w:val="none" w:sz="0" w:space="0" w:color="auto"/>
                  </w:divBdr>
                </w:div>
                <w:div w:id="2101675076">
                  <w:marLeft w:val="0"/>
                  <w:marRight w:val="0"/>
                  <w:marTop w:val="0"/>
                  <w:marBottom w:val="240"/>
                  <w:divBdr>
                    <w:top w:val="single" w:sz="6" w:space="12" w:color="D3D3D3"/>
                    <w:left w:val="single" w:sz="6" w:space="12" w:color="D3D3D3"/>
                    <w:bottom w:val="single" w:sz="6" w:space="12" w:color="D3D3D3"/>
                    <w:right w:val="single" w:sz="6" w:space="12" w:color="D3D3D3"/>
                  </w:divBdr>
                </w:div>
              </w:divsChild>
            </w:div>
            <w:div w:id="508638481">
              <w:marLeft w:val="0"/>
              <w:marRight w:val="0"/>
              <w:marTop w:val="0"/>
              <w:marBottom w:val="0"/>
              <w:divBdr>
                <w:top w:val="none" w:sz="0" w:space="0" w:color="auto"/>
                <w:left w:val="none" w:sz="0" w:space="0" w:color="auto"/>
                <w:bottom w:val="none" w:sz="0" w:space="0" w:color="auto"/>
                <w:right w:val="none" w:sz="0" w:space="0" w:color="auto"/>
              </w:divBdr>
              <w:divsChild>
                <w:div w:id="185102605">
                  <w:marLeft w:val="0"/>
                  <w:marRight w:val="0"/>
                  <w:marTop w:val="240"/>
                  <w:marBottom w:val="0"/>
                  <w:divBdr>
                    <w:top w:val="none" w:sz="0" w:space="0" w:color="auto"/>
                    <w:left w:val="none" w:sz="0" w:space="0" w:color="auto"/>
                    <w:bottom w:val="none" w:sz="0" w:space="0" w:color="auto"/>
                    <w:right w:val="none" w:sz="0" w:space="0" w:color="auto"/>
                  </w:divBdr>
                </w:div>
                <w:div w:id="604462374">
                  <w:marLeft w:val="0"/>
                  <w:marRight w:val="0"/>
                  <w:marTop w:val="0"/>
                  <w:marBottom w:val="240"/>
                  <w:divBdr>
                    <w:top w:val="single" w:sz="6" w:space="12" w:color="D3D3D3"/>
                    <w:left w:val="single" w:sz="6" w:space="12" w:color="D3D3D3"/>
                    <w:bottom w:val="single" w:sz="6" w:space="12" w:color="D3D3D3"/>
                    <w:right w:val="single" w:sz="6" w:space="12" w:color="D3D3D3"/>
                  </w:divBdr>
                </w:div>
              </w:divsChild>
            </w:div>
            <w:div w:id="212540358">
              <w:marLeft w:val="0"/>
              <w:marRight w:val="0"/>
              <w:marTop w:val="0"/>
              <w:marBottom w:val="0"/>
              <w:divBdr>
                <w:top w:val="none" w:sz="0" w:space="0" w:color="auto"/>
                <w:left w:val="none" w:sz="0" w:space="0" w:color="auto"/>
                <w:bottom w:val="none" w:sz="0" w:space="0" w:color="auto"/>
                <w:right w:val="none" w:sz="0" w:space="0" w:color="auto"/>
              </w:divBdr>
              <w:divsChild>
                <w:div w:id="1760445555">
                  <w:marLeft w:val="0"/>
                  <w:marRight w:val="0"/>
                  <w:marTop w:val="240"/>
                  <w:marBottom w:val="0"/>
                  <w:divBdr>
                    <w:top w:val="none" w:sz="0" w:space="0" w:color="auto"/>
                    <w:left w:val="none" w:sz="0" w:space="0" w:color="auto"/>
                    <w:bottom w:val="none" w:sz="0" w:space="0" w:color="auto"/>
                    <w:right w:val="none" w:sz="0" w:space="0" w:color="auto"/>
                  </w:divBdr>
                </w:div>
                <w:div w:id="504786325">
                  <w:marLeft w:val="0"/>
                  <w:marRight w:val="0"/>
                  <w:marTop w:val="0"/>
                  <w:marBottom w:val="240"/>
                  <w:divBdr>
                    <w:top w:val="single" w:sz="6" w:space="12" w:color="D3D3D3"/>
                    <w:left w:val="single" w:sz="6" w:space="12" w:color="D3D3D3"/>
                    <w:bottom w:val="single" w:sz="6" w:space="12" w:color="D3D3D3"/>
                    <w:right w:val="single" w:sz="6" w:space="12" w:color="D3D3D3"/>
                  </w:divBdr>
                </w:div>
              </w:divsChild>
            </w:div>
          </w:divsChild>
        </w:div>
        <w:div w:id="576406512">
          <w:marLeft w:val="0"/>
          <w:marRight w:val="0"/>
          <w:marTop w:val="0"/>
          <w:marBottom w:val="0"/>
          <w:divBdr>
            <w:top w:val="none" w:sz="0" w:space="0" w:color="auto"/>
            <w:left w:val="none" w:sz="0" w:space="0" w:color="auto"/>
            <w:bottom w:val="none" w:sz="0" w:space="0" w:color="auto"/>
            <w:right w:val="none" w:sz="0" w:space="0" w:color="auto"/>
          </w:divBdr>
          <w:divsChild>
            <w:div w:id="639118499">
              <w:marLeft w:val="0"/>
              <w:marRight w:val="0"/>
              <w:marTop w:val="0"/>
              <w:marBottom w:val="0"/>
              <w:divBdr>
                <w:top w:val="none" w:sz="0" w:space="0" w:color="auto"/>
                <w:left w:val="none" w:sz="0" w:space="0" w:color="auto"/>
                <w:bottom w:val="none" w:sz="0" w:space="0" w:color="auto"/>
                <w:right w:val="none" w:sz="0" w:space="0" w:color="auto"/>
              </w:divBdr>
              <w:divsChild>
                <w:div w:id="159660805">
                  <w:marLeft w:val="0"/>
                  <w:marRight w:val="0"/>
                  <w:marTop w:val="240"/>
                  <w:marBottom w:val="0"/>
                  <w:divBdr>
                    <w:top w:val="none" w:sz="0" w:space="0" w:color="auto"/>
                    <w:left w:val="none" w:sz="0" w:space="0" w:color="auto"/>
                    <w:bottom w:val="none" w:sz="0" w:space="0" w:color="auto"/>
                    <w:right w:val="none" w:sz="0" w:space="0" w:color="auto"/>
                  </w:divBdr>
                </w:div>
                <w:div w:id="1139611427">
                  <w:marLeft w:val="0"/>
                  <w:marRight w:val="0"/>
                  <w:marTop w:val="0"/>
                  <w:marBottom w:val="240"/>
                  <w:divBdr>
                    <w:top w:val="single" w:sz="6" w:space="12" w:color="D3D3D3"/>
                    <w:left w:val="single" w:sz="6" w:space="12" w:color="D3D3D3"/>
                    <w:bottom w:val="single" w:sz="6" w:space="12" w:color="D3D3D3"/>
                    <w:right w:val="single" w:sz="6" w:space="12" w:color="D3D3D3"/>
                  </w:divBdr>
                </w:div>
              </w:divsChild>
            </w:div>
            <w:div w:id="1479958290">
              <w:marLeft w:val="0"/>
              <w:marRight w:val="0"/>
              <w:marTop w:val="0"/>
              <w:marBottom w:val="0"/>
              <w:divBdr>
                <w:top w:val="none" w:sz="0" w:space="0" w:color="auto"/>
                <w:left w:val="none" w:sz="0" w:space="0" w:color="auto"/>
                <w:bottom w:val="none" w:sz="0" w:space="0" w:color="auto"/>
                <w:right w:val="none" w:sz="0" w:space="0" w:color="auto"/>
              </w:divBdr>
              <w:divsChild>
                <w:div w:id="1576864873">
                  <w:marLeft w:val="0"/>
                  <w:marRight w:val="0"/>
                  <w:marTop w:val="240"/>
                  <w:marBottom w:val="0"/>
                  <w:divBdr>
                    <w:top w:val="none" w:sz="0" w:space="0" w:color="auto"/>
                    <w:left w:val="none" w:sz="0" w:space="0" w:color="auto"/>
                    <w:bottom w:val="none" w:sz="0" w:space="0" w:color="auto"/>
                    <w:right w:val="none" w:sz="0" w:space="0" w:color="auto"/>
                  </w:divBdr>
                </w:div>
                <w:div w:id="355890243">
                  <w:marLeft w:val="0"/>
                  <w:marRight w:val="0"/>
                  <w:marTop w:val="0"/>
                  <w:marBottom w:val="240"/>
                  <w:divBdr>
                    <w:top w:val="single" w:sz="6" w:space="12" w:color="D3D3D3"/>
                    <w:left w:val="single" w:sz="6" w:space="12" w:color="D3D3D3"/>
                    <w:bottom w:val="single" w:sz="6" w:space="12" w:color="D3D3D3"/>
                    <w:right w:val="single" w:sz="6" w:space="12" w:color="D3D3D3"/>
                  </w:divBdr>
                </w:div>
              </w:divsChild>
            </w:div>
            <w:div w:id="852303154">
              <w:marLeft w:val="0"/>
              <w:marRight w:val="0"/>
              <w:marTop w:val="0"/>
              <w:marBottom w:val="0"/>
              <w:divBdr>
                <w:top w:val="none" w:sz="0" w:space="0" w:color="auto"/>
                <w:left w:val="none" w:sz="0" w:space="0" w:color="auto"/>
                <w:bottom w:val="none" w:sz="0" w:space="0" w:color="auto"/>
                <w:right w:val="none" w:sz="0" w:space="0" w:color="auto"/>
              </w:divBdr>
              <w:divsChild>
                <w:div w:id="1403062492">
                  <w:marLeft w:val="0"/>
                  <w:marRight w:val="0"/>
                  <w:marTop w:val="240"/>
                  <w:marBottom w:val="0"/>
                  <w:divBdr>
                    <w:top w:val="none" w:sz="0" w:space="0" w:color="auto"/>
                    <w:left w:val="none" w:sz="0" w:space="0" w:color="auto"/>
                    <w:bottom w:val="none" w:sz="0" w:space="0" w:color="auto"/>
                    <w:right w:val="none" w:sz="0" w:space="0" w:color="auto"/>
                  </w:divBdr>
                </w:div>
                <w:div w:id="1702391947">
                  <w:marLeft w:val="0"/>
                  <w:marRight w:val="0"/>
                  <w:marTop w:val="0"/>
                  <w:marBottom w:val="240"/>
                  <w:divBdr>
                    <w:top w:val="single" w:sz="6" w:space="12" w:color="D3D3D3"/>
                    <w:left w:val="single" w:sz="6" w:space="12" w:color="D3D3D3"/>
                    <w:bottom w:val="single" w:sz="6" w:space="12" w:color="D3D3D3"/>
                    <w:right w:val="single" w:sz="6" w:space="12" w:color="D3D3D3"/>
                  </w:divBdr>
                </w:div>
              </w:divsChild>
            </w:div>
            <w:div w:id="235015339">
              <w:marLeft w:val="0"/>
              <w:marRight w:val="0"/>
              <w:marTop w:val="0"/>
              <w:marBottom w:val="0"/>
              <w:divBdr>
                <w:top w:val="none" w:sz="0" w:space="0" w:color="auto"/>
                <w:left w:val="none" w:sz="0" w:space="0" w:color="auto"/>
                <w:bottom w:val="none" w:sz="0" w:space="0" w:color="auto"/>
                <w:right w:val="none" w:sz="0" w:space="0" w:color="auto"/>
              </w:divBdr>
              <w:divsChild>
                <w:div w:id="337199055">
                  <w:marLeft w:val="0"/>
                  <w:marRight w:val="0"/>
                  <w:marTop w:val="240"/>
                  <w:marBottom w:val="0"/>
                  <w:divBdr>
                    <w:top w:val="none" w:sz="0" w:space="0" w:color="auto"/>
                    <w:left w:val="none" w:sz="0" w:space="0" w:color="auto"/>
                    <w:bottom w:val="none" w:sz="0" w:space="0" w:color="auto"/>
                    <w:right w:val="none" w:sz="0" w:space="0" w:color="auto"/>
                  </w:divBdr>
                </w:div>
                <w:div w:id="356855745">
                  <w:marLeft w:val="0"/>
                  <w:marRight w:val="0"/>
                  <w:marTop w:val="0"/>
                  <w:marBottom w:val="240"/>
                  <w:divBdr>
                    <w:top w:val="single" w:sz="6" w:space="12" w:color="D3D3D3"/>
                    <w:left w:val="single" w:sz="6" w:space="12" w:color="D3D3D3"/>
                    <w:bottom w:val="single" w:sz="6" w:space="12" w:color="D3D3D3"/>
                    <w:right w:val="single" w:sz="6" w:space="12" w:color="D3D3D3"/>
                  </w:divBdr>
                </w:div>
              </w:divsChild>
            </w:div>
            <w:div w:id="399909446">
              <w:marLeft w:val="0"/>
              <w:marRight w:val="0"/>
              <w:marTop w:val="0"/>
              <w:marBottom w:val="0"/>
              <w:divBdr>
                <w:top w:val="none" w:sz="0" w:space="0" w:color="auto"/>
                <w:left w:val="none" w:sz="0" w:space="0" w:color="auto"/>
                <w:bottom w:val="none" w:sz="0" w:space="0" w:color="auto"/>
                <w:right w:val="none" w:sz="0" w:space="0" w:color="auto"/>
              </w:divBdr>
              <w:divsChild>
                <w:div w:id="2127771613">
                  <w:marLeft w:val="0"/>
                  <w:marRight w:val="0"/>
                  <w:marTop w:val="240"/>
                  <w:marBottom w:val="0"/>
                  <w:divBdr>
                    <w:top w:val="none" w:sz="0" w:space="0" w:color="auto"/>
                    <w:left w:val="none" w:sz="0" w:space="0" w:color="auto"/>
                    <w:bottom w:val="none" w:sz="0" w:space="0" w:color="auto"/>
                    <w:right w:val="none" w:sz="0" w:space="0" w:color="auto"/>
                  </w:divBdr>
                </w:div>
                <w:div w:id="935941286">
                  <w:marLeft w:val="0"/>
                  <w:marRight w:val="0"/>
                  <w:marTop w:val="0"/>
                  <w:marBottom w:val="240"/>
                  <w:divBdr>
                    <w:top w:val="single" w:sz="6" w:space="12" w:color="D3D3D3"/>
                    <w:left w:val="single" w:sz="6" w:space="12" w:color="D3D3D3"/>
                    <w:bottom w:val="single" w:sz="6" w:space="12" w:color="D3D3D3"/>
                    <w:right w:val="single" w:sz="6" w:space="12" w:color="D3D3D3"/>
                  </w:divBdr>
                </w:div>
              </w:divsChild>
            </w:div>
            <w:div w:id="1751341363">
              <w:marLeft w:val="0"/>
              <w:marRight w:val="0"/>
              <w:marTop w:val="0"/>
              <w:marBottom w:val="0"/>
              <w:divBdr>
                <w:top w:val="none" w:sz="0" w:space="0" w:color="auto"/>
                <w:left w:val="none" w:sz="0" w:space="0" w:color="auto"/>
                <w:bottom w:val="none" w:sz="0" w:space="0" w:color="auto"/>
                <w:right w:val="none" w:sz="0" w:space="0" w:color="auto"/>
              </w:divBdr>
              <w:divsChild>
                <w:div w:id="1829783616">
                  <w:marLeft w:val="0"/>
                  <w:marRight w:val="0"/>
                  <w:marTop w:val="240"/>
                  <w:marBottom w:val="0"/>
                  <w:divBdr>
                    <w:top w:val="none" w:sz="0" w:space="0" w:color="auto"/>
                    <w:left w:val="none" w:sz="0" w:space="0" w:color="auto"/>
                    <w:bottom w:val="none" w:sz="0" w:space="0" w:color="auto"/>
                    <w:right w:val="none" w:sz="0" w:space="0" w:color="auto"/>
                  </w:divBdr>
                </w:div>
                <w:div w:id="1824734832">
                  <w:marLeft w:val="0"/>
                  <w:marRight w:val="0"/>
                  <w:marTop w:val="0"/>
                  <w:marBottom w:val="240"/>
                  <w:divBdr>
                    <w:top w:val="single" w:sz="6" w:space="12" w:color="D3D3D3"/>
                    <w:left w:val="single" w:sz="6" w:space="12" w:color="D3D3D3"/>
                    <w:bottom w:val="single" w:sz="6" w:space="12" w:color="D3D3D3"/>
                    <w:right w:val="single" w:sz="6" w:space="12" w:color="D3D3D3"/>
                  </w:divBdr>
                </w:div>
              </w:divsChild>
            </w:div>
          </w:divsChild>
        </w:div>
      </w:divsChild>
    </w:div>
    <w:div w:id="1645429756">
      <w:bodyDiv w:val="1"/>
      <w:marLeft w:val="0"/>
      <w:marRight w:val="0"/>
      <w:marTop w:val="0"/>
      <w:marBottom w:val="0"/>
      <w:divBdr>
        <w:top w:val="none" w:sz="0" w:space="0" w:color="auto"/>
        <w:left w:val="none" w:sz="0" w:space="0" w:color="auto"/>
        <w:bottom w:val="none" w:sz="0" w:space="0" w:color="auto"/>
        <w:right w:val="none" w:sz="0" w:space="0" w:color="auto"/>
      </w:divBdr>
      <w:divsChild>
        <w:div w:id="1157959484">
          <w:marLeft w:val="0"/>
          <w:marRight w:val="0"/>
          <w:marTop w:val="0"/>
          <w:marBottom w:val="0"/>
          <w:divBdr>
            <w:top w:val="none" w:sz="0" w:space="0" w:color="auto"/>
            <w:left w:val="none" w:sz="0" w:space="0" w:color="auto"/>
            <w:bottom w:val="none" w:sz="0" w:space="0" w:color="auto"/>
            <w:right w:val="none" w:sz="0" w:space="0" w:color="auto"/>
          </w:divBdr>
        </w:div>
        <w:div w:id="1930769061">
          <w:marLeft w:val="0"/>
          <w:marRight w:val="0"/>
          <w:marTop w:val="0"/>
          <w:marBottom w:val="0"/>
          <w:divBdr>
            <w:top w:val="none" w:sz="0" w:space="0" w:color="auto"/>
            <w:left w:val="none" w:sz="0" w:space="0" w:color="auto"/>
            <w:bottom w:val="none" w:sz="0" w:space="0" w:color="auto"/>
            <w:right w:val="none" w:sz="0" w:space="0" w:color="auto"/>
          </w:divBdr>
          <w:divsChild>
            <w:div w:id="2109688146">
              <w:marLeft w:val="0"/>
              <w:marRight w:val="0"/>
              <w:marTop w:val="0"/>
              <w:marBottom w:val="0"/>
              <w:divBdr>
                <w:top w:val="none" w:sz="0" w:space="0" w:color="auto"/>
                <w:left w:val="none" w:sz="0" w:space="0" w:color="auto"/>
                <w:bottom w:val="none" w:sz="0" w:space="0" w:color="auto"/>
                <w:right w:val="none" w:sz="0" w:space="0" w:color="auto"/>
              </w:divBdr>
              <w:divsChild>
                <w:div w:id="1946617347">
                  <w:marLeft w:val="0"/>
                  <w:marRight w:val="0"/>
                  <w:marTop w:val="240"/>
                  <w:marBottom w:val="0"/>
                  <w:divBdr>
                    <w:top w:val="none" w:sz="0" w:space="0" w:color="auto"/>
                    <w:left w:val="none" w:sz="0" w:space="0" w:color="auto"/>
                    <w:bottom w:val="none" w:sz="0" w:space="0" w:color="auto"/>
                    <w:right w:val="none" w:sz="0" w:space="0" w:color="auto"/>
                  </w:divBdr>
                </w:div>
                <w:div w:id="834608470">
                  <w:marLeft w:val="0"/>
                  <w:marRight w:val="0"/>
                  <w:marTop w:val="0"/>
                  <w:marBottom w:val="240"/>
                  <w:divBdr>
                    <w:top w:val="single" w:sz="6" w:space="12" w:color="D3D3D3"/>
                    <w:left w:val="single" w:sz="6" w:space="12" w:color="D3D3D3"/>
                    <w:bottom w:val="single" w:sz="6" w:space="12" w:color="D3D3D3"/>
                    <w:right w:val="single" w:sz="6" w:space="12" w:color="D3D3D3"/>
                  </w:divBdr>
                </w:div>
              </w:divsChild>
            </w:div>
          </w:divsChild>
        </w:div>
        <w:div w:id="1070348459">
          <w:marLeft w:val="0"/>
          <w:marRight w:val="0"/>
          <w:marTop w:val="0"/>
          <w:marBottom w:val="0"/>
          <w:divBdr>
            <w:top w:val="none" w:sz="0" w:space="0" w:color="auto"/>
            <w:left w:val="none" w:sz="0" w:space="0" w:color="auto"/>
            <w:bottom w:val="none" w:sz="0" w:space="0" w:color="auto"/>
            <w:right w:val="none" w:sz="0" w:space="0" w:color="auto"/>
          </w:divBdr>
          <w:divsChild>
            <w:div w:id="1738939300">
              <w:marLeft w:val="0"/>
              <w:marRight w:val="0"/>
              <w:marTop w:val="0"/>
              <w:marBottom w:val="0"/>
              <w:divBdr>
                <w:top w:val="none" w:sz="0" w:space="0" w:color="auto"/>
                <w:left w:val="none" w:sz="0" w:space="0" w:color="auto"/>
                <w:bottom w:val="none" w:sz="0" w:space="0" w:color="auto"/>
                <w:right w:val="none" w:sz="0" w:space="0" w:color="auto"/>
              </w:divBdr>
              <w:divsChild>
                <w:div w:id="1792628848">
                  <w:marLeft w:val="0"/>
                  <w:marRight w:val="0"/>
                  <w:marTop w:val="240"/>
                  <w:marBottom w:val="0"/>
                  <w:divBdr>
                    <w:top w:val="none" w:sz="0" w:space="0" w:color="auto"/>
                    <w:left w:val="none" w:sz="0" w:space="0" w:color="auto"/>
                    <w:bottom w:val="none" w:sz="0" w:space="0" w:color="auto"/>
                    <w:right w:val="none" w:sz="0" w:space="0" w:color="auto"/>
                  </w:divBdr>
                </w:div>
                <w:div w:id="1613895531">
                  <w:marLeft w:val="0"/>
                  <w:marRight w:val="0"/>
                  <w:marTop w:val="0"/>
                  <w:marBottom w:val="240"/>
                  <w:divBdr>
                    <w:top w:val="single" w:sz="6" w:space="12" w:color="D3D3D3"/>
                    <w:left w:val="single" w:sz="6" w:space="12" w:color="D3D3D3"/>
                    <w:bottom w:val="single" w:sz="6" w:space="12" w:color="D3D3D3"/>
                    <w:right w:val="single" w:sz="6" w:space="12" w:color="D3D3D3"/>
                  </w:divBdr>
                </w:div>
              </w:divsChild>
            </w:div>
            <w:div w:id="1834493009">
              <w:marLeft w:val="0"/>
              <w:marRight w:val="0"/>
              <w:marTop w:val="0"/>
              <w:marBottom w:val="0"/>
              <w:divBdr>
                <w:top w:val="none" w:sz="0" w:space="0" w:color="auto"/>
                <w:left w:val="none" w:sz="0" w:space="0" w:color="auto"/>
                <w:bottom w:val="none" w:sz="0" w:space="0" w:color="auto"/>
                <w:right w:val="none" w:sz="0" w:space="0" w:color="auto"/>
              </w:divBdr>
              <w:divsChild>
                <w:div w:id="2072652102">
                  <w:marLeft w:val="0"/>
                  <w:marRight w:val="0"/>
                  <w:marTop w:val="240"/>
                  <w:marBottom w:val="0"/>
                  <w:divBdr>
                    <w:top w:val="none" w:sz="0" w:space="0" w:color="auto"/>
                    <w:left w:val="none" w:sz="0" w:space="0" w:color="auto"/>
                    <w:bottom w:val="none" w:sz="0" w:space="0" w:color="auto"/>
                    <w:right w:val="none" w:sz="0" w:space="0" w:color="auto"/>
                  </w:divBdr>
                </w:div>
                <w:div w:id="1984037537">
                  <w:marLeft w:val="0"/>
                  <w:marRight w:val="0"/>
                  <w:marTop w:val="0"/>
                  <w:marBottom w:val="240"/>
                  <w:divBdr>
                    <w:top w:val="single" w:sz="6" w:space="12" w:color="D3D3D3"/>
                    <w:left w:val="single" w:sz="6" w:space="12" w:color="D3D3D3"/>
                    <w:bottom w:val="single" w:sz="6" w:space="12" w:color="D3D3D3"/>
                    <w:right w:val="single" w:sz="6" w:space="12" w:color="D3D3D3"/>
                  </w:divBdr>
                </w:div>
              </w:divsChild>
            </w:div>
            <w:div w:id="1292512804">
              <w:marLeft w:val="0"/>
              <w:marRight w:val="0"/>
              <w:marTop w:val="0"/>
              <w:marBottom w:val="0"/>
              <w:divBdr>
                <w:top w:val="none" w:sz="0" w:space="0" w:color="auto"/>
                <w:left w:val="none" w:sz="0" w:space="0" w:color="auto"/>
                <w:bottom w:val="none" w:sz="0" w:space="0" w:color="auto"/>
                <w:right w:val="none" w:sz="0" w:space="0" w:color="auto"/>
              </w:divBdr>
            </w:div>
            <w:div w:id="1074160345">
              <w:marLeft w:val="0"/>
              <w:marRight w:val="0"/>
              <w:marTop w:val="0"/>
              <w:marBottom w:val="0"/>
              <w:divBdr>
                <w:top w:val="single" w:sz="2" w:space="15" w:color="3E8ED0"/>
                <w:left w:val="single" w:sz="2" w:space="18" w:color="3E8ED0"/>
                <w:bottom w:val="single" w:sz="2" w:space="15" w:color="3E8ED0"/>
                <w:right w:val="single" w:sz="2" w:space="18" w:color="3E8ED0"/>
              </w:divBdr>
            </w:div>
          </w:divsChild>
        </w:div>
        <w:div w:id="1622958823">
          <w:marLeft w:val="0"/>
          <w:marRight w:val="0"/>
          <w:marTop w:val="0"/>
          <w:marBottom w:val="0"/>
          <w:divBdr>
            <w:top w:val="none" w:sz="0" w:space="0" w:color="auto"/>
            <w:left w:val="none" w:sz="0" w:space="0" w:color="auto"/>
            <w:bottom w:val="none" w:sz="0" w:space="0" w:color="auto"/>
            <w:right w:val="none" w:sz="0" w:space="0" w:color="auto"/>
          </w:divBdr>
          <w:divsChild>
            <w:div w:id="515774756">
              <w:marLeft w:val="0"/>
              <w:marRight w:val="0"/>
              <w:marTop w:val="0"/>
              <w:marBottom w:val="0"/>
              <w:divBdr>
                <w:top w:val="none" w:sz="0" w:space="0" w:color="auto"/>
                <w:left w:val="none" w:sz="0" w:space="0" w:color="auto"/>
                <w:bottom w:val="none" w:sz="0" w:space="0" w:color="auto"/>
                <w:right w:val="none" w:sz="0" w:space="0" w:color="auto"/>
              </w:divBdr>
              <w:divsChild>
                <w:div w:id="568421565">
                  <w:marLeft w:val="0"/>
                  <w:marRight w:val="0"/>
                  <w:marTop w:val="240"/>
                  <w:marBottom w:val="0"/>
                  <w:divBdr>
                    <w:top w:val="none" w:sz="0" w:space="0" w:color="auto"/>
                    <w:left w:val="none" w:sz="0" w:space="0" w:color="auto"/>
                    <w:bottom w:val="none" w:sz="0" w:space="0" w:color="auto"/>
                    <w:right w:val="none" w:sz="0" w:space="0" w:color="auto"/>
                  </w:divBdr>
                </w:div>
                <w:div w:id="981690069">
                  <w:marLeft w:val="0"/>
                  <w:marRight w:val="0"/>
                  <w:marTop w:val="0"/>
                  <w:marBottom w:val="240"/>
                  <w:divBdr>
                    <w:top w:val="single" w:sz="6" w:space="12" w:color="D3D3D3"/>
                    <w:left w:val="single" w:sz="6" w:space="12" w:color="D3D3D3"/>
                    <w:bottom w:val="single" w:sz="6" w:space="12" w:color="D3D3D3"/>
                    <w:right w:val="single" w:sz="6" w:space="12" w:color="D3D3D3"/>
                  </w:divBdr>
                </w:div>
              </w:divsChild>
            </w:div>
            <w:div w:id="330372422">
              <w:marLeft w:val="0"/>
              <w:marRight w:val="0"/>
              <w:marTop w:val="0"/>
              <w:marBottom w:val="0"/>
              <w:divBdr>
                <w:top w:val="none" w:sz="0" w:space="0" w:color="auto"/>
                <w:left w:val="none" w:sz="0" w:space="0" w:color="auto"/>
                <w:bottom w:val="none" w:sz="0" w:space="0" w:color="auto"/>
                <w:right w:val="none" w:sz="0" w:space="0" w:color="auto"/>
              </w:divBdr>
            </w:div>
            <w:div w:id="528565186">
              <w:marLeft w:val="0"/>
              <w:marRight w:val="0"/>
              <w:marTop w:val="0"/>
              <w:marBottom w:val="0"/>
              <w:divBdr>
                <w:top w:val="single" w:sz="2" w:space="15" w:color="3E8ED0"/>
                <w:left w:val="single" w:sz="2" w:space="18" w:color="3E8ED0"/>
                <w:bottom w:val="single" w:sz="2" w:space="15" w:color="3E8ED0"/>
                <w:right w:val="single" w:sz="2" w:space="18" w:color="3E8ED0"/>
              </w:divBdr>
            </w:div>
            <w:div w:id="651106080">
              <w:marLeft w:val="0"/>
              <w:marRight w:val="0"/>
              <w:marTop w:val="0"/>
              <w:marBottom w:val="0"/>
              <w:divBdr>
                <w:top w:val="none" w:sz="0" w:space="0" w:color="auto"/>
                <w:left w:val="none" w:sz="0" w:space="0" w:color="auto"/>
                <w:bottom w:val="none" w:sz="0" w:space="0" w:color="auto"/>
                <w:right w:val="none" w:sz="0" w:space="0" w:color="auto"/>
              </w:divBdr>
              <w:divsChild>
                <w:div w:id="1965236308">
                  <w:marLeft w:val="0"/>
                  <w:marRight w:val="0"/>
                  <w:marTop w:val="240"/>
                  <w:marBottom w:val="0"/>
                  <w:divBdr>
                    <w:top w:val="none" w:sz="0" w:space="0" w:color="auto"/>
                    <w:left w:val="none" w:sz="0" w:space="0" w:color="auto"/>
                    <w:bottom w:val="none" w:sz="0" w:space="0" w:color="auto"/>
                    <w:right w:val="none" w:sz="0" w:space="0" w:color="auto"/>
                  </w:divBdr>
                </w:div>
                <w:div w:id="1065832968">
                  <w:marLeft w:val="0"/>
                  <w:marRight w:val="0"/>
                  <w:marTop w:val="0"/>
                  <w:marBottom w:val="240"/>
                  <w:divBdr>
                    <w:top w:val="single" w:sz="6" w:space="12" w:color="D3D3D3"/>
                    <w:left w:val="single" w:sz="6" w:space="12" w:color="D3D3D3"/>
                    <w:bottom w:val="single" w:sz="6" w:space="12" w:color="D3D3D3"/>
                    <w:right w:val="single" w:sz="6" w:space="12" w:color="D3D3D3"/>
                  </w:divBdr>
                </w:div>
              </w:divsChild>
            </w:div>
            <w:div w:id="1893299150">
              <w:marLeft w:val="0"/>
              <w:marRight w:val="0"/>
              <w:marTop w:val="0"/>
              <w:marBottom w:val="0"/>
              <w:divBdr>
                <w:top w:val="none" w:sz="0" w:space="0" w:color="auto"/>
                <w:left w:val="none" w:sz="0" w:space="0" w:color="auto"/>
                <w:bottom w:val="none" w:sz="0" w:space="0" w:color="auto"/>
                <w:right w:val="none" w:sz="0" w:space="0" w:color="auto"/>
              </w:divBdr>
              <w:divsChild>
                <w:div w:id="805589811">
                  <w:marLeft w:val="0"/>
                  <w:marRight w:val="0"/>
                  <w:marTop w:val="240"/>
                  <w:marBottom w:val="0"/>
                  <w:divBdr>
                    <w:top w:val="none" w:sz="0" w:space="0" w:color="auto"/>
                    <w:left w:val="none" w:sz="0" w:space="0" w:color="auto"/>
                    <w:bottom w:val="none" w:sz="0" w:space="0" w:color="auto"/>
                    <w:right w:val="none" w:sz="0" w:space="0" w:color="auto"/>
                  </w:divBdr>
                </w:div>
                <w:div w:id="2034187855">
                  <w:marLeft w:val="0"/>
                  <w:marRight w:val="0"/>
                  <w:marTop w:val="0"/>
                  <w:marBottom w:val="240"/>
                  <w:divBdr>
                    <w:top w:val="single" w:sz="6" w:space="12" w:color="D3D3D3"/>
                    <w:left w:val="single" w:sz="6" w:space="12" w:color="D3D3D3"/>
                    <w:bottom w:val="single" w:sz="6" w:space="12" w:color="D3D3D3"/>
                    <w:right w:val="single" w:sz="6" w:space="12" w:color="D3D3D3"/>
                  </w:divBdr>
                </w:div>
              </w:divsChild>
            </w:div>
          </w:divsChild>
        </w:div>
      </w:divsChild>
    </w:div>
    <w:div w:id="1750999125">
      <w:bodyDiv w:val="1"/>
      <w:marLeft w:val="0"/>
      <w:marRight w:val="0"/>
      <w:marTop w:val="0"/>
      <w:marBottom w:val="0"/>
      <w:divBdr>
        <w:top w:val="none" w:sz="0" w:space="0" w:color="auto"/>
        <w:left w:val="none" w:sz="0" w:space="0" w:color="auto"/>
        <w:bottom w:val="none" w:sz="0" w:space="0" w:color="auto"/>
        <w:right w:val="none" w:sz="0" w:space="0" w:color="auto"/>
      </w:divBdr>
      <w:divsChild>
        <w:div w:id="974682939">
          <w:marLeft w:val="0"/>
          <w:marRight w:val="0"/>
          <w:marTop w:val="0"/>
          <w:marBottom w:val="0"/>
          <w:divBdr>
            <w:top w:val="none" w:sz="0" w:space="0" w:color="auto"/>
            <w:left w:val="none" w:sz="0" w:space="0" w:color="auto"/>
            <w:bottom w:val="none" w:sz="0" w:space="0" w:color="auto"/>
            <w:right w:val="none" w:sz="0" w:space="0" w:color="auto"/>
          </w:divBdr>
        </w:div>
        <w:div w:id="769619561">
          <w:marLeft w:val="0"/>
          <w:marRight w:val="0"/>
          <w:marTop w:val="0"/>
          <w:marBottom w:val="0"/>
          <w:divBdr>
            <w:top w:val="none" w:sz="0" w:space="0" w:color="auto"/>
            <w:left w:val="none" w:sz="0" w:space="0" w:color="auto"/>
            <w:bottom w:val="none" w:sz="0" w:space="0" w:color="auto"/>
            <w:right w:val="none" w:sz="0" w:space="0" w:color="auto"/>
          </w:divBdr>
          <w:divsChild>
            <w:div w:id="1270621845">
              <w:marLeft w:val="0"/>
              <w:marRight w:val="0"/>
              <w:marTop w:val="0"/>
              <w:marBottom w:val="0"/>
              <w:divBdr>
                <w:top w:val="none" w:sz="0" w:space="0" w:color="auto"/>
                <w:left w:val="none" w:sz="0" w:space="0" w:color="auto"/>
                <w:bottom w:val="none" w:sz="0" w:space="0" w:color="auto"/>
                <w:right w:val="none" w:sz="0" w:space="0" w:color="auto"/>
              </w:divBdr>
              <w:divsChild>
                <w:div w:id="809637780">
                  <w:marLeft w:val="0"/>
                  <w:marRight w:val="0"/>
                  <w:marTop w:val="240"/>
                  <w:marBottom w:val="0"/>
                  <w:divBdr>
                    <w:top w:val="none" w:sz="0" w:space="0" w:color="auto"/>
                    <w:left w:val="none" w:sz="0" w:space="0" w:color="auto"/>
                    <w:bottom w:val="none" w:sz="0" w:space="0" w:color="auto"/>
                    <w:right w:val="none" w:sz="0" w:space="0" w:color="auto"/>
                  </w:divBdr>
                </w:div>
                <w:div w:id="417674349">
                  <w:marLeft w:val="0"/>
                  <w:marRight w:val="0"/>
                  <w:marTop w:val="0"/>
                  <w:marBottom w:val="240"/>
                  <w:divBdr>
                    <w:top w:val="single" w:sz="6" w:space="12" w:color="D3D3D3"/>
                    <w:left w:val="single" w:sz="6" w:space="12" w:color="D3D3D3"/>
                    <w:bottom w:val="single" w:sz="6" w:space="12" w:color="D3D3D3"/>
                    <w:right w:val="single" w:sz="6" w:space="12" w:color="D3D3D3"/>
                  </w:divBdr>
                </w:div>
              </w:divsChild>
            </w:div>
            <w:div w:id="162549784">
              <w:marLeft w:val="0"/>
              <w:marRight w:val="0"/>
              <w:marTop w:val="0"/>
              <w:marBottom w:val="0"/>
              <w:divBdr>
                <w:top w:val="none" w:sz="0" w:space="0" w:color="auto"/>
                <w:left w:val="none" w:sz="0" w:space="0" w:color="auto"/>
                <w:bottom w:val="none" w:sz="0" w:space="0" w:color="auto"/>
                <w:right w:val="none" w:sz="0" w:space="0" w:color="auto"/>
              </w:divBdr>
              <w:divsChild>
                <w:div w:id="790824924">
                  <w:marLeft w:val="0"/>
                  <w:marRight w:val="0"/>
                  <w:marTop w:val="240"/>
                  <w:marBottom w:val="0"/>
                  <w:divBdr>
                    <w:top w:val="none" w:sz="0" w:space="0" w:color="auto"/>
                    <w:left w:val="none" w:sz="0" w:space="0" w:color="auto"/>
                    <w:bottom w:val="none" w:sz="0" w:space="0" w:color="auto"/>
                    <w:right w:val="none" w:sz="0" w:space="0" w:color="auto"/>
                  </w:divBdr>
                </w:div>
                <w:div w:id="404451833">
                  <w:marLeft w:val="0"/>
                  <w:marRight w:val="0"/>
                  <w:marTop w:val="0"/>
                  <w:marBottom w:val="240"/>
                  <w:divBdr>
                    <w:top w:val="single" w:sz="6" w:space="12" w:color="D3D3D3"/>
                    <w:left w:val="single" w:sz="6" w:space="12" w:color="D3D3D3"/>
                    <w:bottom w:val="single" w:sz="6" w:space="12" w:color="D3D3D3"/>
                    <w:right w:val="single" w:sz="6" w:space="12" w:color="D3D3D3"/>
                  </w:divBdr>
                </w:div>
              </w:divsChild>
            </w:div>
          </w:divsChild>
        </w:div>
        <w:div w:id="1254556782">
          <w:marLeft w:val="0"/>
          <w:marRight w:val="0"/>
          <w:marTop w:val="0"/>
          <w:marBottom w:val="0"/>
          <w:divBdr>
            <w:top w:val="none" w:sz="0" w:space="0" w:color="auto"/>
            <w:left w:val="none" w:sz="0" w:space="0" w:color="auto"/>
            <w:bottom w:val="none" w:sz="0" w:space="0" w:color="auto"/>
            <w:right w:val="none" w:sz="0" w:space="0" w:color="auto"/>
          </w:divBdr>
          <w:divsChild>
            <w:div w:id="1715546450">
              <w:marLeft w:val="0"/>
              <w:marRight w:val="0"/>
              <w:marTop w:val="0"/>
              <w:marBottom w:val="0"/>
              <w:divBdr>
                <w:top w:val="none" w:sz="0" w:space="0" w:color="auto"/>
                <w:left w:val="none" w:sz="0" w:space="0" w:color="auto"/>
                <w:bottom w:val="none" w:sz="0" w:space="0" w:color="auto"/>
                <w:right w:val="none" w:sz="0" w:space="0" w:color="auto"/>
              </w:divBdr>
              <w:divsChild>
                <w:div w:id="895093717">
                  <w:marLeft w:val="0"/>
                  <w:marRight w:val="0"/>
                  <w:marTop w:val="240"/>
                  <w:marBottom w:val="0"/>
                  <w:divBdr>
                    <w:top w:val="none" w:sz="0" w:space="0" w:color="auto"/>
                    <w:left w:val="none" w:sz="0" w:space="0" w:color="auto"/>
                    <w:bottom w:val="none" w:sz="0" w:space="0" w:color="auto"/>
                    <w:right w:val="none" w:sz="0" w:space="0" w:color="auto"/>
                  </w:divBdr>
                </w:div>
                <w:div w:id="26879885">
                  <w:marLeft w:val="0"/>
                  <w:marRight w:val="0"/>
                  <w:marTop w:val="0"/>
                  <w:marBottom w:val="240"/>
                  <w:divBdr>
                    <w:top w:val="single" w:sz="6" w:space="12" w:color="D3D3D3"/>
                    <w:left w:val="single" w:sz="6" w:space="12" w:color="D3D3D3"/>
                    <w:bottom w:val="single" w:sz="6" w:space="12" w:color="D3D3D3"/>
                    <w:right w:val="single" w:sz="6" w:space="12" w:color="D3D3D3"/>
                  </w:divBdr>
                </w:div>
              </w:divsChild>
            </w:div>
            <w:div w:id="1681424213">
              <w:marLeft w:val="0"/>
              <w:marRight w:val="0"/>
              <w:marTop w:val="0"/>
              <w:marBottom w:val="0"/>
              <w:divBdr>
                <w:top w:val="none" w:sz="0" w:space="0" w:color="auto"/>
                <w:left w:val="none" w:sz="0" w:space="0" w:color="auto"/>
                <w:bottom w:val="none" w:sz="0" w:space="0" w:color="auto"/>
                <w:right w:val="none" w:sz="0" w:space="0" w:color="auto"/>
              </w:divBdr>
              <w:divsChild>
                <w:div w:id="1250777132">
                  <w:marLeft w:val="0"/>
                  <w:marRight w:val="0"/>
                  <w:marTop w:val="240"/>
                  <w:marBottom w:val="0"/>
                  <w:divBdr>
                    <w:top w:val="none" w:sz="0" w:space="0" w:color="auto"/>
                    <w:left w:val="none" w:sz="0" w:space="0" w:color="auto"/>
                    <w:bottom w:val="none" w:sz="0" w:space="0" w:color="auto"/>
                    <w:right w:val="none" w:sz="0" w:space="0" w:color="auto"/>
                  </w:divBdr>
                </w:div>
                <w:div w:id="723143651">
                  <w:marLeft w:val="0"/>
                  <w:marRight w:val="0"/>
                  <w:marTop w:val="0"/>
                  <w:marBottom w:val="240"/>
                  <w:divBdr>
                    <w:top w:val="single" w:sz="6" w:space="12" w:color="D3D3D3"/>
                    <w:left w:val="single" w:sz="6" w:space="12" w:color="D3D3D3"/>
                    <w:bottom w:val="single" w:sz="6" w:space="12" w:color="D3D3D3"/>
                    <w:right w:val="single" w:sz="6" w:space="12" w:color="D3D3D3"/>
                  </w:divBdr>
                </w:div>
              </w:divsChild>
            </w:div>
            <w:div w:id="2073192117">
              <w:marLeft w:val="0"/>
              <w:marRight w:val="0"/>
              <w:marTop w:val="0"/>
              <w:marBottom w:val="0"/>
              <w:divBdr>
                <w:top w:val="none" w:sz="0" w:space="0" w:color="auto"/>
                <w:left w:val="none" w:sz="0" w:space="0" w:color="auto"/>
                <w:bottom w:val="none" w:sz="0" w:space="0" w:color="auto"/>
                <w:right w:val="none" w:sz="0" w:space="0" w:color="auto"/>
              </w:divBdr>
              <w:divsChild>
                <w:div w:id="113064906">
                  <w:marLeft w:val="0"/>
                  <w:marRight w:val="0"/>
                  <w:marTop w:val="240"/>
                  <w:marBottom w:val="0"/>
                  <w:divBdr>
                    <w:top w:val="none" w:sz="0" w:space="0" w:color="auto"/>
                    <w:left w:val="none" w:sz="0" w:space="0" w:color="auto"/>
                    <w:bottom w:val="none" w:sz="0" w:space="0" w:color="auto"/>
                    <w:right w:val="none" w:sz="0" w:space="0" w:color="auto"/>
                  </w:divBdr>
                </w:div>
                <w:div w:id="1243031595">
                  <w:marLeft w:val="0"/>
                  <w:marRight w:val="0"/>
                  <w:marTop w:val="0"/>
                  <w:marBottom w:val="240"/>
                  <w:divBdr>
                    <w:top w:val="single" w:sz="6" w:space="12" w:color="D3D3D3"/>
                    <w:left w:val="single" w:sz="6" w:space="12" w:color="D3D3D3"/>
                    <w:bottom w:val="single" w:sz="6" w:space="12" w:color="D3D3D3"/>
                    <w:right w:val="single" w:sz="6" w:space="12" w:color="D3D3D3"/>
                  </w:divBdr>
                </w:div>
              </w:divsChild>
            </w:div>
          </w:divsChild>
        </w:div>
      </w:divsChild>
    </w:div>
    <w:div w:id="1782408157">
      <w:bodyDiv w:val="1"/>
      <w:marLeft w:val="0"/>
      <w:marRight w:val="0"/>
      <w:marTop w:val="0"/>
      <w:marBottom w:val="0"/>
      <w:divBdr>
        <w:top w:val="none" w:sz="0" w:space="0" w:color="auto"/>
        <w:left w:val="none" w:sz="0" w:space="0" w:color="auto"/>
        <w:bottom w:val="none" w:sz="0" w:space="0" w:color="auto"/>
        <w:right w:val="none" w:sz="0" w:space="0" w:color="auto"/>
      </w:divBdr>
      <w:divsChild>
        <w:div w:id="1861309319">
          <w:marLeft w:val="0"/>
          <w:marRight w:val="0"/>
          <w:marTop w:val="0"/>
          <w:marBottom w:val="0"/>
          <w:divBdr>
            <w:top w:val="none" w:sz="0" w:space="0" w:color="auto"/>
            <w:left w:val="none" w:sz="0" w:space="0" w:color="auto"/>
            <w:bottom w:val="none" w:sz="0" w:space="0" w:color="auto"/>
            <w:right w:val="none" w:sz="0" w:space="0" w:color="auto"/>
          </w:divBdr>
        </w:div>
        <w:div w:id="784154980">
          <w:marLeft w:val="0"/>
          <w:marRight w:val="0"/>
          <w:marTop w:val="0"/>
          <w:marBottom w:val="0"/>
          <w:divBdr>
            <w:top w:val="none" w:sz="0" w:space="0" w:color="auto"/>
            <w:left w:val="none" w:sz="0" w:space="0" w:color="auto"/>
            <w:bottom w:val="none" w:sz="0" w:space="0" w:color="auto"/>
            <w:right w:val="none" w:sz="0" w:space="0" w:color="auto"/>
          </w:divBdr>
          <w:divsChild>
            <w:div w:id="527569397">
              <w:marLeft w:val="0"/>
              <w:marRight w:val="0"/>
              <w:marTop w:val="0"/>
              <w:marBottom w:val="0"/>
              <w:divBdr>
                <w:top w:val="none" w:sz="0" w:space="0" w:color="auto"/>
                <w:left w:val="none" w:sz="0" w:space="0" w:color="auto"/>
                <w:bottom w:val="none" w:sz="0" w:space="0" w:color="auto"/>
                <w:right w:val="none" w:sz="0" w:space="0" w:color="auto"/>
              </w:divBdr>
              <w:divsChild>
                <w:div w:id="52824700">
                  <w:marLeft w:val="0"/>
                  <w:marRight w:val="0"/>
                  <w:marTop w:val="240"/>
                  <w:marBottom w:val="0"/>
                  <w:divBdr>
                    <w:top w:val="none" w:sz="0" w:space="0" w:color="auto"/>
                    <w:left w:val="none" w:sz="0" w:space="0" w:color="auto"/>
                    <w:bottom w:val="none" w:sz="0" w:space="0" w:color="auto"/>
                    <w:right w:val="none" w:sz="0" w:space="0" w:color="auto"/>
                  </w:divBdr>
                </w:div>
                <w:div w:id="1108500037">
                  <w:marLeft w:val="0"/>
                  <w:marRight w:val="0"/>
                  <w:marTop w:val="0"/>
                  <w:marBottom w:val="240"/>
                  <w:divBdr>
                    <w:top w:val="single" w:sz="6" w:space="12" w:color="D3D3D3"/>
                    <w:left w:val="single" w:sz="6" w:space="12" w:color="D3D3D3"/>
                    <w:bottom w:val="single" w:sz="6" w:space="12" w:color="D3D3D3"/>
                    <w:right w:val="single" w:sz="6" w:space="12" w:color="D3D3D3"/>
                  </w:divBdr>
                </w:div>
              </w:divsChild>
            </w:div>
            <w:div w:id="1700665059">
              <w:marLeft w:val="0"/>
              <w:marRight w:val="0"/>
              <w:marTop w:val="0"/>
              <w:marBottom w:val="0"/>
              <w:divBdr>
                <w:top w:val="none" w:sz="0" w:space="0" w:color="auto"/>
                <w:left w:val="none" w:sz="0" w:space="0" w:color="auto"/>
                <w:bottom w:val="none" w:sz="0" w:space="0" w:color="auto"/>
                <w:right w:val="none" w:sz="0" w:space="0" w:color="auto"/>
              </w:divBdr>
              <w:divsChild>
                <w:div w:id="1744647241">
                  <w:marLeft w:val="0"/>
                  <w:marRight w:val="0"/>
                  <w:marTop w:val="240"/>
                  <w:marBottom w:val="0"/>
                  <w:divBdr>
                    <w:top w:val="none" w:sz="0" w:space="0" w:color="auto"/>
                    <w:left w:val="none" w:sz="0" w:space="0" w:color="auto"/>
                    <w:bottom w:val="none" w:sz="0" w:space="0" w:color="auto"/>
                    <w:right w:val="none" w:sz="0" w:space="0" w:color="auto"/>
                  </w:divBdr>
                </w:div>
                <w:div w:id="1496145362">
                  <w:marLeft w:val="0"/>
                  <w:marRight w:val="0"/>
                  <w:marTop w:val="0"/>
                  <w:marBottom w:val="240"/>
                  <w:divBdr>
                    <w:top w:val="single" w:sz="6" w:space="12" w:color="D3D3D3"/>
                    <w:left w:val="single" w:sz="6" w:space="12" w:color="D3D3D3"/>
                    <w:bottom w:val="single" w:sz="6" w:space="12" w:color="D3D3D3"/>
                    <w:right w:val="single" w:sz="6" w:space="12" w:color="D3D3D3"/>
                  </w:divBdr>
                </w:div>
              </w:divsChild>
            </w:div>
            <w:div w:id="903757419">
              <w:marLeft w:val="0"/>
              <w:marRight w:val="0"/>
              <w:marTop w:val="0"/>
              <w:marBottom w:val="0"/>
              <w:divBdr>
                <w:top w:val="none" w:sz="0" w:space="0" w:color="auto"/>
                <w:left w:val="none" w:sz="0" w:space="0" w:color="auto"/>
                <w:bottom w:val="none" w:sz="0" w:space="0" w:color="auto"/>
                <w:right w:val="none" w:sz="0" w:space="0" w:color="auto"/>
              </w:divBdr>
              <w:divsChild>
                <w:div w:id="393630062">
                  <w:marLeft w:val="0"/>
                  <w:marRight w:val="0"/>
                  <w:marTop w:val="240"/>
                  <w:marBottom w:val="0"/>
                  <w:divBdr>
                    <w:top w:val="none" w:sz="0" w:space="0" w:color="auto"/>
                    <w:left w:val="none" w:sz="0" w:space="0" w:color="auto"/>
                    <w:bottom w:val="none" w:sz="0" w:space="0" w:color="auto"/>
                    <w:right w:val="none" w:sz="0" w:space="0" w:color="auto"/>
                  </w:divBdr>
                </w:div>
                <w:div w:id="85343181">
                  <w:marLeft w:val="0"/>
                  <w:marRight w:val="0"/>
                  <w:marTop w:val="0"/>
                  <w:marBottom w:val="240"/>
                  <w:divBdr>
                    <w:top w:val="single" w:sz="6" w:space="12" w:color="D3D3D3"/>
                    <w:left w:val="single" w:sz="6" w:space="12" w:color="D3D3D3"/>
                    <w:bottom w:val="single" w:sz="6" w:space="12" w:color="D3D3D3"/>
                    <w:right w:val="single" w:sz="6" w:space="12" w:color="D3D3D3"/>
                  </w:divBdr>
                </w:div>
              </w:divsChild>
            </w:div>
          </w:divsChild>
        </w:div>
        <w:div w:id="206454398">
          <w:marLeft w:val="0"/>
          <w:marRight w:val="0"/>
          <w:marTop w:val="0"/>
          <w:marBottom w:val="0"/>
          <w:divBdr>
            <w:top w:val="none" w:sz="0" w:space="0" w:color="auto"/>
            <w:left w:val="none" w:sz="0" w:space="0" w:color="auto"/>
            <w:bottom w:val="none" w:sz="0" w:space="0" w:color="auto"/>
            <w:right w:val="none" w:sz="0" w:space="0" w:color="auto"/>
          </w:divBdr>
        </w:div>
        <w:div w:id="1549226255">
          <w:marLeft w:val="0"/>
          <w:marRight w:val="0"/>
          <w:marTop w:val="0"/>
          <w:marBottom w:val="0"/>
          <w:divBdr>
            <w:top w:val="none" w:sz="0" w:space="0" w:color="auto"/>
            <w:left w:val="none" w:sz="0" w:space="0" w:color="auto"/>
            <w:bottom w:val="none" w:sz="0" w:space="0" w:color="auto"/>
            <w:right w:val="none" w:sz="0" w:space="0" w:color="auto"/>
          </w:divBdr>
        </w:div>
        <w:div w:id="777799256">
          <w:marLeft w:val="0"/>
          <w:marRight w:val="0"/>
          <w:marTop w:val="0"/>
          <w:marBottom w:val="0"/>
          <w:divBdr>
            <w:top w:val="none" w:sz="0" w:space="0" w:color="auto"/>
            <w:left w:val="none" w:sz="0" w:space="0" w:color="auto"/>
            <w:bottom w:val="none" w:sz="0" w:space="0" w:color="auto"/>
            <w:right w:val="none" w:sz="0" w:space="0" w:color="auto"/>
          </w:divBdr>
          <w:divsChild>
            <w:div w:id="1603218979">
              <w:marLeft w:val="0"/>
              <w:marRight w:val="0"/>
              <w:marTop w:val="0"/>
              <w:marBottom w:val="0"/>
              <w:divBdr>
                <w:top w:val="none" w:sz="0" w:space="0" w:color="auto"/>
                <w:left w:val="none" w:sz="0" w:space="0" w:color="auto"/>
                <w:bottom w:val="none" w:sz="0" w:space="0" w:color="auto"/>
                <w:right w:val="none" w:sz="0" w:space="0" w:color="auto"/>
              </w:divBdr>
              <w:divsChild>
                <w:div w:id="1948154635">
                  <w:marLeft w:val="0"/>
                  <w:marRight w:val="0"/>
                  <w:marTop w:val="240"/>
                  <w:marBottom w:val="0"/>
                  <w:divBdr>
                    <w:top w:val="none" w:sz="0" w:space="0" w:color="auto"/>
                    <w:left w:val="none" w:sz="0" w:space="0" w:color="auto"/>
                    <w:bottom w:val="none" w:sz="0" w:space="0" w:color="auto"/>
                    <w:right w:val="none" w:sz="0" w:space="0" w:color="auto"/>
                  </w:divBdr>
                </w:div>
                <w:div w:id="115947823">
                  <w:marLeft w:val="0"/>
                  <w:marRight w:val="0"/>
                  <w:marTop w:val="0"/>
                  <w:marBottom w:val="240"/>
                  <w:divBdr>
                    <w:top w:val="single" w:sz="6" w:space="12" w:color="D3D3D3"/>
                    <w:left w:val="single" w:sz="6" w:space="12" w:color="D3D3D3"/>
                    <w:bottom w:val="single" w:sz="6" w:space="12" w:color="D3D3D3"/>
                    <w:right w:val="single" w:sz="6" w:space="12" w:color="D3D3D3"/>
                  </w:divBdr>
                </w:div>
              </w:divsChild>
            </w:div>
            <w:div w:id="2125801973">
              <w:marLeft w:val="0"/>
              <w:marRight w:val="0"/>
              <w:marTop w:val="0"/>
              <w:marBottom w:val="0"/>
              <w:divBdr>
                <w:top w:val="none" w:sz="0" w:space="0" w:color="auto"/>
                <w:left w:val="none" w:sz="0" w:space="0" w:color="auto"/>
                <w:bottom w:val="none" w:sz="0" w:space="0" w:color="auto"/>
                <w:right w:val="none" w:sz="0" w:space="0" w:color="auto"/>
              </w:divBdr>
              <w:divsChild>
                <w:div w:id="391469870">
                  <w:marLeft w:val="0"/>
                  <w:marRight w:val="0"/>
                  <w:marTop w:val="240"/>
                  <w:marBottom w:val="0"/>
                  <w:divBdr>
                    <w:top w:val="none" w:sz="0" w:space="0" w:color="auto"/>
                    <w:left w:val="none" w:sz="0" w:space="0" w:color="auto"/>
                    <w:bottom w:val="none" w:sz="0" w:space="0" w:color="auto"/>
                    <w:right w:val="none" w:sz="0" w:space="0" w:color="auto"/>
                  </w:divBdr>
                </w:div>
                <w:div w:id="520516412">
                  <w:marLeft w:val="0"/>
                  <w:marRight w:val="0"/>
                  <w:marTop w:val="0"/>
                  <w:marBottom w:val="240"/>
                  <w:divBdr>
                    <w:top w:val="single" w:sz="6" w:space="12" w:color="D3D3D3"/>
                    <w:left w:val="single" w:sz="6" w:space="12" w:color="D3D3D3"/>
                    <w:bottom w:val="single" w:sz="6" w:space="12" w:color="D3D3D3"/>
                    <w:right w:val="single" w:sz="6" w:space="12" w:color="D3D3D3"/>
                  </w:divBdr>
                </w:div>
              </w:divsChild>
            </w:div>
          </w:divsChild>
        </w:div>
        <w:div w:id="386220616">
          <w:marLeft w:val="0"/>
          <w:marRight w:val="0"/>
          <w:marTop w:val="0"/>
          <w:marBottom w:val="0"/>
          <w:divBdr>
            <w:top w:val="none" w:sz="0" w:space="0" w:color="auto"/>
            <w:left w:val="none" w:sz="0" w:space="0" w:color="auto"/>
            <w:bottom w:val="none" w:sz="0" w:space="0" w:color="auto"/>
            <w:right w:val="none" w:sz="0" w:space="0" w:color="auto"/>
          </w:divBdr>
          <w:divsChild>
            <w:div w:id="1752770031">
              <w:marLeft w:val="0"/>
              <w:marRight w:val="0"/>
              <w:marTop w:val="0"/>
              <w:marBottom w:val="0"/>
              <w:divBdr>
                <w:top w:val="none" w:sz="0" w:space="0" w:color="auto"/>
                <w:left w:val="none" w:sz="0" w:space="0" w:color="auto"/>
                <w:bottom w:val="none" w:sz="0" w:space="0" w:color="auto"/>
                <w:right w:val="none" w:sz="0" w:space="0" w:color="auto"/>
              </w:divBdr>
              <w:divsChild>
                <w:div w:id="766541302">
                  <w:marLeft w:val="0"/>
                  <w:marRight w:val="0"/>
                  <w:marTop w:val="240"/>
                  <w:marBottom w:val="0"/>
                  <w:divBdr>
                    <w:top w:val="none" w:sz="0" w:space="0" w:color="auto"/>
                    <w:left w:val="none" w:sz="0" w:space="0" w:color="auto"/>
                    <w:bottom w:val="none" w:sz="0" w:space="0" w:color="auto"/>
                    <w:right w:val="none" w:sz="0" w:space="0" w:color="auto"/>
                  </w:divBdr>
                </w:div>
                <w:div w:id="2012022393">
                  <w:marLeft w:val="0"/>
                  <w:marRight w:val="0"/>
                  <w:marTop w:val="0"/>
                  <w:marBottom w:val="240"/>
                  <w:divBdr>
                    <w:top w:val="single" w:sz="6" w:space="12" w:color="D3D3D3"/>
                    <w:left w:val="single" w:sz="6" w:space="12" w:color="D3D3D3"/>
                    <w:bottom w:val="single" w:sz="6" w:space="12" w:color="D3D3D3"/>
                    <w:right w:val="single" w:sz="6" w:space="12" w:color="D3D3D3"/>
                  </w:divBdr>
                </w:div>
              </w:divsChild>
            </w:div>
            <w:div w:id="2112621529">
              <w:marLeft w:val="0"/>
              <w:marRight w:val="0"/>
              <w:marTop w:val="0"/>
              <w:marBottom w:val="0"/>
              <w:divBdr>
                <w:top w:val="none" w:sz="0" w:space="0" w:color="auto"/>
                <w:left w:val="none" w:sz="0" w:space="0" w:color="auto"/>
                <w:bottom w:val="none" w:sz="0" w:space="0" w:color="auto"/>
                <w:right w:val="none" w:sz="0" w:space="0" w:color="auto"/>
              </w:divBdr>
              <w:divsChild>
                <w:div w:id="1431009572">
                  <w:marLeft w:val="0"/>
                  <w:marRight w:val="0"/>
                  <w:marTop w:val="240"/>
                  <w:marBottom w:val="0"/>
                  <w:divBdr>
                    <w:top w:val="none" w:sz="0" w:space="0" w:color="auto"/>
                    <w:left w:val="none" w:sz="0" w:space="0" w:color="auto"/>
                    <w:bottom w:val="none" w:sz="0" w:space="0" w:color="auto"/>
                    <w:right w:val="none" w:sz="0" w:space="0" w:color="auto"/>
                  </w:divBdr>
                </w:div>
                <w:div w:id="2059893612">
                  <w:marLeft w:val="0"/>
                  <w:marRight w:val="0"/>
                  <w:marTop w:val="0"/>
                  <w:marBottom w:val="240"/>
                  <w:divBdr>
                    <w:top w:val="single" w:sz="6" w:space="12" w:color="D3D3D3"/>
                    <w:left w:val="single" w:sz="6" w:space="12" w:color="D3D3D3"/>
                    <w:bottom w:val="single" w:sz="6" w:space="12" w:color="D3D3D3"/>
                    <w:right w:val="single" w:sz="6" w:space="12" w:color="D3D3D3"/>
                  </w:divBdr>
                </w:div>
              </w:divsChild>
            </w:div>
            <w:div w:id="1154368193">
              <w:marLeft w:val="0"/>
              <w:marRight w:val="0"/>
              <w:marTop w:val="0"/>
              <w:marBottom w:val="0"/>
              <w:divBdr>
                <w:top w:val="none" w:sz="0" w:space="0" w:color="auto"/>
                <w:left w:val="none" w:sz="0" w:space="0" w:color="auto"/>
                <w:bottom w:val="none" w:sz="0" w:space="0" w:color="auto"/>
                <w:right w:val="none" w:sz="0" w:space="0" w:color="auto"/>
              </w:divBdr>
              <w:divsChild>
                <w:div w:id="495148762">
                  <w:marLeft w:val="0"/>
                  <w:marRight w:val="0"/>
                  <w:marTop w:val="240"/>
                  <w:marBottom w:val="0"/>
                  <w:divBdr>
                    <w:top w:val="none" w:sz="0" w:space="0" w:color="auto"/>
                    <w:left w:val="none" w:sz="0" w:space="0" w:color="auto"/>
                    <w:bottom w:val="none" w:sz="0" w:space="0" w:color="auto"/>
                    <w:right w:val="none" w:sz="0" w:space="0" w:color="auto"/>
                  </w:divBdr>
                </w:div>
                <w:div w:id="2010980383">
                  <w:marLeft w:val="0"/>
                  <w:marRight w:val="0"/>
                  <w:marTop w:val="0"/>
                  <w:marBottom w:val="240"/>
                  <w:divBdr>
                    <w:top w:val="single" w:sz="6" w:space="12" w:color="D3D3D3"/>
                    <w:left w:val="single" w:sz="6" w:space="12" w:color="D3D3D3"/>
                    <w:bottom w:val="single" w:sz="6" w:space="12" w:color="D3D3D3"/>
                    <w:right w:val="single" w:sz="6" w:space="12" w:color="D3D3D3"/>
                  </w:divBdr>
                </w:div>
              </w:divsChild>
            </w:div>
            <w:div w:id="2031486037">
              <w:marLeft w:val="0"/>
              <w:marRight w:val="0"/>
              <w:marTop w:val="0"/>
              <w:marBottom w:val="0"/>
              <w:divBdr>
                <w:top w:val="none" w:sz="0" w:space="0" w:color="auto"/>
                <w:left w:val="none" w:sz="0" w:space="0" w:color="auto"/>
                <w:bottom w:val="none" w:sz="0" w:space="0" w:color="auto"/>
                <w:right w:val="none" w:sz="0" w:space="0" w:color="auto"/>
              </w:divBdr>
              <w:divsChild>
                <w:div w:id="1930844262">
                  <w:marLeft w:val="0"/>
                  <w:marRight w:val="0"/>
                  <w:marTop w:val="240"/>
                  <w:marBottom w:val="0"/>
                  <w:divBdr>
                    <w:top w:val="none" w:sz="0" w:space="0" w:color="auto"/>
                    <w:left w:val="none" w:sz="0" w:space="0" w:color="auto"/>
                    <w:bottom w:val="none" w:sz="0" w:space="0" w:color="auto"/>
                    <w:right w:val="none" w:sz="0" w:space="0" w:color="auto"/>
                  </w:divBdr>
                </w:div>
                <w:div w:id="1831142086">
                  <w:marLeft w:val="0"/>
                  <w:marRight w:val="0"/>
                  <w:marTop w:val="0"/>
                  <w:marBottom w:val="240"/>
                  <w:divBdr>
                    <w:top w:val="single" w:sz="6" w:space="12" w:color="D3D3D3"/>
                    <w:left w:val="single" w:sz="6" w:space="12" w:color="D3D3D3"/>
                    <w:bottom w:val="single" w:sz="6" w:space="12" w:color="D3D3D3"/>
                    <w:right w:val="single" w:sz="6" w:space="12" w:color="D3D3D3"/>
                  </w:divBdr>
                </w:div>
              </w:divsChild>
            </w:div>
            <w:div w:id="1356735535">
              <w:marLeft w:val="0"/>
              <w:marRight w:val="0"/>
              <w:marTop w:val="0"/>
              <w:marBottom w:val="0"/>
              <w:divBdr>
                <w:top w:val="none" w:sz="0" w:space="0" w:color="auto"/>
                <w:left w:val="none" w:sz="0" w:space="0" w:color="auto"/>
                <w:bottom w:val="none" w:sz="0" w:space="0" w:color="auto"/>
                <w:right w:val="none" w:sz="0" w:space="0" w:color="auto"/>
              </w:divBdr>
              <w:divsChild>
                <w:div w:id="975793471">
                  <w:marLeft w:val="0"/>
                  <w:marRight w:val="0"/>
                  <w:marTop w:val="240"/>
                  <w:marBottom w:val="0"/>
                  <w:divBdr>
                    <w:top w:val="none" w:sz="0" w:space="0" w:color="auto"/>
                    <w:left w:val="none" w:sz="0" w:space="0" w:color="auto"/>
                    <w:bottom w:val="none" w:sz="0" w:space="0" w:color="auto"/>
                    <w:right w:val="none" w:sz="0" w:space="0" w:color="auto"/>
                  </w:divBdr>
                </w:div>
                <w:div w:id="1061945636">
                  <w:marLeft w:val="0"/>
                  <w:marRight w:val="0"/>
                  <w:marTop w:val="0"/>
                  <w:marBottom w:val="240"/>
                  <w:divBdr>
                    <w:top w:val="single" w:sz="6" w:space="12" w:color="D3D3D3"/>
                    <w:left w:val="single" w:sz="6" w:space="12" w:color="D3D3D3"/>
                    <w:bottom w:val="single" w:sz="6" w:space="12" w:color="D3D3D3"/>
                    <w:right w:val="single" w:sz="6" w:space="12" w:color="D3D3D3"/>
                  </w:divBdr>
                </w:div>
              </w:divsChild>
            </w:div>
            <w:div w:id="131558348">
              <w:marLeft w:val="0"/>
              <w:marRight w:val="0"/>
              <w:marTop w:val="0"/>
              <w:marBottom w:val="0"/>
              <w:divBdr>
                <w:top w:val="none" w:sz="0" w:space="0" w:color="auto"/>
                <w:left w:val="none" w:sz="0" w:space="0" w:color="auto"/>
                <w:bottom w:val="none" w:sz="0" w:space="0" w:color="auto"/>
                <w:right w:val="none" w:sz="0" w:space="0" w:color="auto"/>
              </w:divBdr>
              <w:divsChild>
                <w:div w:id="830877548">
                  <w:marLeft w:val="0"/>
                  <w:marRight w:val="0"/>
                  <w:marTop w:val="240"/>
                  <w:marBottom w:val="0"/>
                  <w:divBdr>
                    <w:top w:val="none" w:sz="0" w:space="0" w:color="auto"/>
                    <w:left w:val="none" w:sz="0" w:space="0" w:color="auto"/>
                    <w:bottom w:val="none" w:sz="0" w:space="0" w:color="auto"/>
                    <w:right w:val="none" w:sz="0" w:space="0" w:color="auto"/>
                  </w:divBdr>
                </w:div>
                <w:div w:id="1709135888">
                  <w:marLeft w:val="0"/>
                  <w:marRight w:val="0"/>
                  <w:marTop w:val="0"/>
                  <w:marBottom w:val="240"/>
                  <w:divBdr>
                    <w:top w:val="single" w:sz="6" w:space="12" w:color="D3D3D3"/>
                    <w:left w:val="single" w:sz="6" w:space="12" w:color="D3D3D3"/>
                    <w:bottom w:val="single" w:sz="6" w:space="12" w:color="D3D3D3"/>
                    <w:right w:val="single" w:sz="6" w:space="12" w:color="D3D3D3"/>
                  </w:divBdr>
                </w:div>
              </w:divsChild>
            </w:div>
          </w:divsChild>
        </w:div>
      </w:divsChild>
    </w:div>
    <w:div w:id="1806385440">
      <w:bodyDiv w:val="1"/>
      <w:marLeft w:val="0"/>
      <w:marRight w:val="0"/>
      <w:marTop w:val="0"/>
      <w:marBottom w:val="0"/>
      <w:divBdr>
        <w:top w:val="none" w:sz="0" w:space="0" w:color="auto"/>
        <w:left w:val="none" w:sz="0" w:space="0" w:color="auto"/>
        <w:bottom w:val="none" w:sz="0" w:space="0" w:color="auto"/>
        <w:right w:val="none" w:sz="0" w:space="0" w:color="auto"/>
      </w:divBdr>
    </w:div>
    <w:div w:id="1814761118">
      <w:bodyDiv w:val="1"/>
      <w:marLeft w:val="0"/>
      <w:marRight w:val="0"/>
      <w:marTop w:val="0"/>
      <w:marBottom w:val="0"/>
      <w:divBdr>
        <w:top w:val="none" w:sz="0" w:space="0" w:color="auto"/>
        <w:left w:val="none" w:sz="0" w:space="0" w:color="auto"/>
        <w:bottom w:val="none" w:sz="0" w:space="0" w:color="auto"/>
        <w:right w:val="none" w:sz="0" w:space="0" w:color="auto"/>
      </w:divBdr>
    </w:div>
    <w:div w:id="2022391548">
      <w:bodyDiv w:val="1"/>
      <w:marLeft w:val="0"/>
      <w:marRight w:val="0"/>
      <w:marTop w:val="0"/>
      <w:marBottom w:val="0"/>
      <w:divBdr>
        <w:top w:val="none" w:sz="0" w:space="0" w:color="auto"/>
        <w:left w:val="none" w:sz="0" w:space="0" w:color="auto"/>
        <w:bottom w:val="none" w:sz="0" w:space="0" w:color="auto"/>
        <w:right w:val="none" w:sz="0" w:space="0" w:color="auto"/>
      </w:divBdr>
      <w:divsChild>
        <w:div w:id="2099522459">
          <w:marLeft w:val="0"/>
          <w:marRight w:val="0"/>
          <w:marTop w:val="0"/>
          <w:marBottom w:val="0"/>
          <w:divBdr>
            <w:top w:val="none" w:sz="0" w:space="0" w:color="auto"/>
            <w:left w:val="none" w:sz="0" w:space="0" w:color="auto"/>
            <w:bottom w:val="none" w:sz="0" w:space="0" w:color="auto"/>
            <w:right w:val="none" w:sz="0" w:space="0" w:color="auto"/>
          </w:divBdr>
          <w:divsChild>
            <w:div w:id="776481967">
              <w:marLeft w:val="0"/>
              <w:marRight w:val="0"/>
              <w:marTop w:val="240"/>
              <w:marBottom w:val="0"/>
              <w:divBdr>
                <w:top w:val="none" w:sz="0" w:space="0" w:color="auto"/>
                <w:left w:val="none" w:sz="0" w:space="0" w:color="auto"/>
                <w:bottom w:val="none" w:sz="0" w:space="0" w:color="auto"/>
                <w:right w:val="none" w:sz="0" w:space="0" w:color="auto"/>
              </w:divBdr>
            </w:div>
            <w:div w:id="990643614">
              <w:marLeft w:val="0"/>
              <w:marRight w:val="0"/>
              <w:marTop w:val="0"/>
              <w:marBottom w:val="240"/>
              <w:divBdr>
                <w:top w:val="single" w:sz="6" w:space="12" w:color="D3D3D3"/>
                <w:left w:val="single" w:sz="6" w:space="12" w:color="D3D3D3"/>
                <w:bottom w:val="single" w:sz="6" w:space="12" w:color="D3D3D3"/>
                <w:right w:val="single" w:sz="6" w:space="12" w:color="D3D3D3"/>
              </w:divBdr>
            </w:div>
          </w:divsChild>
        </w:div>
        <w:div w:id="1695304755">
          <w:marLeft w:val="0"/>
          <w:marRight w:val="0"/>
          <w:marTop w:val="0"/>
          <w:marBottom w:val="0"/>
          <w:divBdr>
            <w:top w:val="none" w:sz="0" w:space="0" w:color="auto"/>
            <w:left w:val="none" w:sz="0" w:space="0" w:color="auto"/>
            <w:bottom w:val="none" w:sz="0" w:space="0" w:color="auto"/>
            <w:right w:val="none" w:sz="0" w:space="0" w:color="auto"/>
          </w:divBdr>
          <w:divsChild>
            <w:div w:id="1182469828">
              <w:marLeft w:val="0"/>
              <w:marRight w:val="0"/>
              <w:marTop w:val="240"/>
              <w:marBottom w:val="0"/>
              <w:divBdr>
                <w:top w:val="none" w:sz="0" w:space="0" w:color="auto"/>
                <w:left w:val="none" w:sz="0" w:space="0" w:color="auto"/>
                <w:bottom w:val="none" w:sz="0" w:space="0" w:color="auto"/>
                <w:right w:val="none" w:sz="0" w:space="0" w:color="auto"/>
              </w:divBdr>
            </w:div>
            <w:div w:id="2099446086">
              <w:marLeft w:val="0"/>
              <w:marRight w:val="0"/>
              <w:marTop w:val="0"/>
              <w:marBottom w:val="240"/>
              <w:divBdr>
                <w:top w:val="single" w:sz="6" w:space="12" w:color="D3D3D3"/>
                <w:left w:val="single" w:sz="6" w:space="12" w:color="D3D3D3"/>
                <w:bottom w:val="single" w:sz="6" w:space="12" w:color="D3D3D3"/>
                <w:right w:val="single" w:sz="6" w:space="12" w:color="D3D3D3"/>
              </w:divBdr>
            </w:div>
          </w:divsChild>
        </w:div>
        <w:div w:id="53743590">
          <w:marLeft w:val="0"/>
          <w:marRight w:val="0"/>
          <w:marTop w:val="0"/>
          <w:marBottom w:val="0"/>
          <w:divBdr>
            <w:top w:val="none" w:sz="0" w:space="0" w:color="auto"/>
            <w:left w:val="none" w:sz="0" w:space="0" w:color="auto"/>
            <w:bottom w:val="none" w:sz="0" w:space="0" w:color="auto"/>
            <w:right w:val="none" w:sz="0" w:space="0" w:color="auto"/>
          </w:divBdr>
          <w:divsChild>
            <w:div w:id="1565412442">
              <w:marLeft w:val="0"/>
              <w:marRight w:val="0"/>
              <w:marTop w:val="240"/>
              <w:marBottom w:val="0"/>
              <w:divBdr>
                <w:top w:val="none" w:sz="0" w:space="0" w:color="auto"/>
                <w:left w:val="none" w:sz="0" w:space="0" w:color="auto"/>
                <w:bottom w:val="none" w:sz="0" w:space="0" w:color="auto"/>
                <w:right w:val="none" w:sz="0" w:space="0" w:color="auto"/>
              </w:divBdr>
            </w:div>
            <w:div w:id="1080520508">
              <w:marLeft w:val="0"/>
              <w:marRight w:val="0"/>
              <w:marTop w:val="0"/>
              <w:marBottom w:val="240"/>
              <w:divBdr>
                <w:top w:val="single" w:sz="6" w:space="12" w:color="D3D3D3"/>
                <w:left w:val="single" w:sz="6" w:space="12" w:color="D3D3D3"/>
                <w:bottom w:val="single" w:sz="6" w:space="12" w:color="D3D3D3"/>
                <w:right w:val="single" w:sz="6" w:space="12" w:color="D3D3D3"/>
              </w:divBdr>
            </w:div>
          </w:divsChild>
        </w:div>
      </w:divsChild>
    </w:div>
    <w:div w:id="2042700732">
      <w:bodyDiv w:val="1"/>
      <w:marLeft w:val="0"/>
      <w:marRight w:val="0"/>
      <w:marTop w:val="0"/>
      <w:marBottom w:val="0"/>
      <w:divBdr>
        <w:top w:val="none" w:sz="0" w:space="0" w:color="auto"/>
        <w:left w:val="none" w:sz="0" w:space="0" w:color="auto"/>
        <w:bottom w:val="none" w:sz="0" w:space="0" w:color="auto"/>
        <w:right w:val="none" w:sz="0" w:space="0" w:color="auto"/>
      </w:divBdr>
    </w:div>
    <w:div w:id="2062442196">
      <w:bodyDiv w:val="1"/>
      <w:marLeft w:val="0"/>
      <w:marRight w:val="0"/>
      <w:marTop w:val="0"/>
      <w:marBottom w:val="0"/>
      <w:divBdr>
        <w:top w:val="none" w:sz="0" w:space="0" w:color="auto"/>
        <w:left w:val="none" w:sz="0" w:space="0" w:color="auto"/>
        <w:bottom w:val="none" w:sz="0" w:space="0" w:color="auto"/>
        <w:right w:val="none" w:sz="0" w:space="0" w:color="auto"/>
      </w:divBdr>
      <w:divsChild>
        <w:div w:id="941036087">
          <w:marLeft w:val="0"/>
          <w:marRight w:val="0"/>
          <w:marTop w:val="0"/>
          <w:marBottom w:val="0"/>
          <w:divBdr>
            <w:top w:val="none" w:sz="0" w:space="0" w:color="auto"/>
            <w:left w:val="none" w:sz="0" w:space="0" w:color="auto"/>
            <w:bottom w:val="none" w:sz="0" w:space="0" w:color="auto"/>
            <w:right w:val="none" w:sz="0" w:space="0" w:color="auto"/>
          </w:divBdr>
        </w:div>
        <w:div w:id="1673876345">
          <w:marLeft w:val="0"/>
          <w:marRight w:val="0"/>
          <w:marTop w:val="0"/>
          <w:marBottom w:val="0"/>
          <w:divBdr>
            <w:top w:val="none" w:sz="0" w:space="0" w:color="auto"/>
            <w:left w:val="none" w:sz="0" w:space="0" w:color="auto"/>
            <w:bottom w:val="none" w:sz="0" w:space="0" w:color="auto"/>
            <w:right w:val="none" w:sz="0" w:space="0" w:color="auto"/>
          </w:divBdr>
          <w:divsChild>
            <w:div w:id="1935477769">
              <w:marLeft w:val="0"/>
              <w:marRight w:val="0"/>
              <w:marTop w:val="0"/>
              <w:marBottom w:val="0"/>
              <w:divBdr>
                <w:top w:val="none" w:sz="0" w:space="0" w:color="auto"/>
                <w:left w:val="none" w:sz="0" w:space="0" w:color="auto"/>
                <w:bottom w:val="none" w:sz="0" w:space="0" w:color="auto"/>
                <w:right w:val="none" w:sz="0" w:space="0" w:color="auto"/>
              </w:divBdr>
              <w:divsChild>
                <w:div w:id="1351637593">
                  <w:marLeft w:val="0"/>
                  <w:marRight w:val="0"/>
                  <w:marTop w:val="240"/>
                  <w:marBottom w:val="0"/>
                  <w:divBdr>
                    <w:top w:val="none" w:sz="0" w:space="0" w:color="auto"/>
                    <w:left w:val="none" w:sz="0" w:space="0" w:color="auto"/>
                    <w:bottom w:val="none" w:sz="0" w:space="0" w:color="auto"/>
                    <w:right w:val="none" w:sz="0" w:space="0" w:color="auto"/>
                  </w:divBdr>
                </w:div>
                <w:div w:id="791094334">
                  <w:marLeft w:val="0"/>
                  <w:marRight w:val="0"/>
                  <w:marTop w:val="0"/>
                  <w:marBottom w:val="240"/>
                  <w:divBdr>
                    <w:top w:val="single" w:sz="6" w:space="12" w:color="D3D3D3"/>
                    <w:left w:val="single" w:sz="6" w:space="12" w:color="D3D3D3"/>
                    <w:bottom w:val="single" w:sz="6" w:space="12" w:color="D3D3D3"/>
                    <w:right w:val="single" w:sz="6" w:space="12" w:color="D3D3D3"/>
                  </w:divBdr>
                </w:div>
              </w:divsChild>
            </w:div>
            <w:div w:id="1651401474">
              <w:marLeft w:val="0"/>
              <w:marRight w:val="0"/>
              <w:marTop w:val="0"/>
              <w:marBottom w:val="0"/>
              <w:divBdr>
                <w:top w:val="none" w:sz="0" w:space="0" w:color="auto"/>
                <w:left w:val="none" w:sz="0" w:space="0" w:color="auto"/>
                <w:bottom w:val="none" w:sz="0" w:space="0" w:color="auto"/>
                <w:right w:val="none" w:sz="0" w:space="0" w:color="auto"/>
              </w:divBdr>
              <w:divsChild>
                <w:div w:id="1397049626">
                  <w:marLeft w:val="0"/>
                  <w:marRight w:val="0"/>
                  <w:marTop w:val="240"/>
                  <w:marBottom w:val="0"/>
                  <w:divBdr>
                    <w:top w:val="none" w:sz="0" w:space="0" w:color="auto"/>
                    <w:left w:val="none" w:sz="0" w:space="0" w:color="auto"/>
                    <w:bottom w:val="none" w:sz="0" w:space="0" w:color="auto"/>
                    <w:right w:val="none" w:sz="0" w:space="0" w:color="auto"/>
                  </w:divBdr>
                </w:div>
                <w:div w:id="2128624553">
                  <w:marLeft w:val="0"/>
                  <w:marRight w:val="0"/>
                  <w:marTop w:val="0"/>
                  <w:marBottom w:val="240"/>
                  <w:divBdr>
                    <w:top w:val="single" w:sz="6" w:space="12" w:color="D3D3D3"/>
                    <w:left w:val="single" w:sz="6" w:space="12" w:color="D3D3D3"/>
                    <w:bottom w:val="single" w:sz="6" w:space="12" w:color="D3D3D3"/>
                    <w:right w:val="single" w:sz="6" w:space="12" w:color="D3D3D3"/>
                  </w:divBdr>
                </w:div>
              </w:divsChild>
            </w:div>
          </w:divsChild>
        </w:div>
        <w:div w:id="33891504">
          <w:marLeft w:val="0"/>
          <w:marRight w:val="0"/>
          <w:marTop w:val="0"/>
          <w:marBottom w:val="0"/>
          <w:divBdr>
            <w:top w:val="none" w:sz="0" w:space="0" w:color="auto"/>
            <w:left w:val="none" w:sz="0" w:space="0" w:color="auto"/>
            <w:bottom w:val="none" w:sz="0" w:space="0" w:color="auto"/>
            <w:right w:val="none" w:sz="0" w:space="0" w:color="auto"/>
          </w:divBdr>
          <w:divsChild>
            <w:div w:id="610162253">
              <w:marLeft w:val="0"/>
              <w:marRight w:val="0"/>
              <w:marTop w:val="0"/>
              <w:marBottom w:val="0"/>
              <w:divBdr>
                <w:top w:val="none" w:sz="0" w:space="0" w:color="auto"/>
                <w:left w:val="none" w:sz="0" w:space="0" w:color="auto"/>
                <w:bottom w:val="none" w:sz="0" w:space="0" w:color="auto"/>
                <w:right w:val="none" w:sz="0" w:space="0" w:color="auto"/>
              </w:divBdr>
              <w:divsChild>
                <w:div w:id="1915047787">
                  <w:marLeft w:val="0"/>
                  <w:marRight w:val="0"/>
                  <w:marTop w:val="240"/>
                  <w:marBottom w:val="0"/>
                  <w:divBdr>
                    <w:top w:val="none" w:sz="0" w:space="0" w:color="auto"/>
                    <w:left w:val="none" w:sz="0" w:space="0" w:color="auto"/>
                    <w:bottom w:val="none" w:sz="0" w:space="0" w:color="auto"/>
                    <w:right w:val="none" w:sz="0" w:space="0" w:color="auto"/>
                  </w:divBdr>
                </w:div>
                <w:div w:id="1236087866">
                  <w:marLeft w:val="0"/>
                  <w:marRight w:val="0"/>
                  <w:marTop w:val="0"/>
                  <w:marBottom w:val="240"/>
                  <w:divBdr>
                    <w:top w:val="single" w:sz="6" w:space="12" w:color="D3D3D3"/>
                    <w:left w:val="single" w:sz="6" w:space="12" w:color="D3D3D3"/>
                    <w:bottom w:val="single" w:sz="6" w:space="12" w:color="D3D3D3"/>
                    <w:right w:val="single" w:sz="6" w:space="12" w:color="D3D3D3"/>
                  </w:divBdr>
                </w:div>
              </w:divsChild>
            </w:div>
            <w:div w:id="1144854633">
              <w:marLeft w:val="0"/>
              <w:marRight w:val="0"/>
              <w:marTop w:val="0"/>
              <w:marBottom w:val="0"/>
              <w:divBdr>
                <w:top w:val="none" w:sz="0" w:space="0" w:color="auto"/>
                <w:left w:val="none" w:sz="0" w:space="0" w:color="auto"/>
                <w:bottom w:val="none" w:sz="0" w:space="0" w:color="auto"/>
                <w:right w:val="none" w:sz="0" w:space="0" w:color="auto"/>
              </w:divBdr>
              <w:divsChild>
                <w:div w:id="1734234450">
                  <w:marLeft w:val="0"/>
                  <w:marRight w:val="0"/>
                  <w:marTop w:val="240"/>
                  <w:marBottom w:val="0"/>
                  <w:divBdr>
                    <w:top w:val="none" w:sz="0" w:space="0" w:color="auto"/>
                    <w:left w:val="none" w:sz="0" w:space="0" w:color="auto"/>
                    <w:bottom w:val="none" w:sz="0" w:space="0" w:color="auto"/>
                    <w:right w:val="none" w:sz="0" w:space="0" w:color="auto"/>
                  </w:divBdr>
                </w:div>
                <w:div w:id="1640765583">
                  <w:marLeft w:val="0"/>
                  <w:marRight w:val="0"/>
                  <w:marTop w:val="0"/>
                  <w:marBottom w:val="240"/>
                  <w:divBdr>
                    <w:top w:val="single" w:sz="6" w:space="12" w:color="D3D3D3"/>
                    <w:left w:val="single" w:sz="6" w:space="12" w:color="D3D3D3"/>
                    <w:bottom w:val="single" w:sz="6" w:space="12" w:color="D3D3D3"/>
                    <w:right w:val="single" w:sz="6" w:space="12" w:color="D3D3D3"/>
                  </w:divBdr>
                </w:div>
              </w:divsChild>
            </w:div>
            <w:div w:id="858859483">
              <w:marLeft w:val="0"/>
              <w:marRight w:val="0"/>
              <w:marTop w:val="0"/>
              <w:marBottom w:val="0"/>
              <w:divBdr>
                <w:top w:val="none" w:sz="0" w:space="0" w:color="auto"/>
                <w:left w:val="none" w:sz="0" w:space="0" w:color="auto"/>
                <w:bottom w:val="none" w:sz="0" w:space="0" w:color="auto"/>
                <w:right w:val="none" w:sz="0" w:space="0" w:color="auto"/>
              </w:divBdr>
              <w:divsChild>
                <w:div w:id="312294555">
                  <w:marLeft w:val="0"/>
                  <w:marRight w:val="0"/>
                  <w:marTop w:val="240"/>
                  <w:marBottom w:val="0"/>
                  <w:divBdr>
                    <w:top w:val="none" w:sz="0" w:space="0" w:color="auto"/>
                    <w:left w:val="none" w:sz="0" w:space="0" w:color="auto"/>
                    <w:bottom w:val="none" w:sz="0" w:space="0" w:color="auto"/>
                    <w:right w:val="none" w:sz="0" w:space="0" w:color="auto"/>
                  </w:divBdr>
                </w:div>
                <w:div w:id="800153314">
                  <w:marLeft w:val="0"/>
                  <w:marRight w:val="0"/>
                  <w:marTop w:val="0"/>
                  <w:marBottom w:val="240"/>
                  <w:divBdr>
                    <w:top w:val="single" w:sz="6" w:space="12" w:color="D3D3D3"/>
                    <w:left w:val="single" w:sz="6" w:space="12" w:color="D3D3D3"/>
                    <w:bottom w:val="single" w:sz="6" w:space="12" w:color="D3D3D3"/>
                    <w:right w:val="single" w:sz="6" w:space="12" w:color="D3D3D3"/>
                  </w:divBdr>
                </w:div>
              </w:divsChild>
            </w:div>
          </w:divsChild>
        </w:div>
      </w:divsChild>
    </w:div>
    <w:div w:id="2114206647">
      <w:bodyDiv w:val="1"/>
      <w:marLeft w:val="0"/>
      <w:marRight w:val="0"/>
      <w:marTop w:val="0"/>
      <w:marBottom w:val="0"/>
      <w:divBdr>
        <w:top w:val="none" w:sz="0" w:space="0" w:color="auto"/>
        <w:left w:val="none" w:sz="0" w:space="0" w:color="auto"/>
        <w:bottom w:val="none" w:sz="0" w:space="0" w:color="auto"/>
        <w:right w:val="none" w:sz="0" w:space="0" w:color="auto"/>
      </w:divBdr>
    </w:div>
    <w:div w:id="2138793619">
      <w:bodyDiv w:val="1"/>
      <w:marLeft w:val="0"/>
      <w:marRight w:val="0"/>
      <w:marTop w:val="0"/>
      <w:marBottom w:val="0"/>
      <w:divBdr>
        <w:top w:val="none" w:sz="0" w:space="0" w:color="auto"/>
        <w:left w:val="none" w:sz="0" w:space="0" w:color="auto"/>
        <w:bottom w:val="none" w:sz="0" w:space="0" w:color="auto"/>
        <w:right w:val="none" w:sz="0" w:space="0" w:color="auto"/>
      </w:divBdr>
      <w:divsChild>
        <w:div w:id="31999468">
          <w:marLeft w:val="0"/>
          <w:marRight w:val="0"/>
          <w:marTop w:val="0"/>
          <w:marBottom w:val="0"/>
          <w:divBdr>
            <w:top w:val="none" w:sz="0" w:space="0" w:color="auto"/>
            <w:left w:val="none" w:sz="0" w:space="0" w:color="auto"/>
            <w:bottom w:val="none" w:sz="0" w:space="0" w:color="auto"/>
            <w:right w:val="none" w:sz="0" w:space="0" w:color="auto"/>
          </w:divBdr>
          <w:divsChild>
            <w:div w:id="422841421">
              <w:marLeft w:val="0"/>
              <w:marRight w:val="0"/>
              <w:marTop w:val="0"/>
              <w:marBottom w:val="240"/>
              <w:divBdr>
                <w:top w:val="single" w:sz="6" w:space="12" w:color="D3D3D3"/>
                <w:left w:val="single" w:sz="6" w:space="12" w:color="D3D3D3"/>
                <w:bottom w:val="single" w:sz="6" w:space="12" w:color="D3D3D3"/>
                <w:right w:val="single" w:sz="6" w:space="12" w:color="D3D3D3"/>
              </w:divBdr>
            </w:div>
            <w:div w:id="619653377">
              <w:marLeft w:val="0"/>
              <w:marRight w:val="0"/>
              <w:marTop w:val="240"/>
              <w:marBottom w:val="0"/>
              <w:divBdr>
                <w:top w:val="none" w:sz="0" w:space="0" w:color="auto"/>
                <w:left w:val="none" w:sz="0" w:space="0" w:color="auto"/>
                <w:bottom w:val="none" w:sz="0" w:space="0" w:color="auto"/>
                <w:right w:val="none" w:sz="0" w:space="0" w:color="auto"/>
              </w:divBdr>
            </w:div>
          </w:divsChild>
        </w:div>
        <w:div w:id="1478494289">
          <w:marLeft w:val="0"/>
          <w:marRight w:val="0"/>
          <w:marTop w:val="0"/>
          <w:marBottom w:val="0"/>
          <w:divBdr>
            <w:top w:val="none" w:sz="0" w:space="0" w:color="auto"/>
            <w:left w:val="none" w:sz="0" w:space="0" w:color="auto"/>
            <w:bottom w:val="none" w:sz="0" w:space="0" w:color="auto"/>
            <w:right w:val="none" w:sz="0" w:space="0" w:color="auto"/>
          </w:divBdr>
          <w:divsChild>
            <w:div w:id="1040400123">
              <w:marLeft w:val="0"/>
              <w:marRight w:val="0"/>
              <w:marTop w:val="240"/>
              <w:marBottom w:val="0"/>
              <w:divBdr>
                <w:top w:val="none" w:sz="0" w:space="0" w:color="auto"/>
                <w:left w:val="none" w:sz="0" w:space="0" w:color="auto"/>
                <w:bottom w:val="none" w:sz="0" w:space="0" w:color="auto"/>
                <w:right w:val="none" w:sz="0" w:space="0" w:color="auto"/>
              </w:divBdr>
            </w:div>
            <w:div w:id="1041587919">
              <w:marLeft w:val="0"/>
              <w:marRight w:val="0"/>
              <w:marTop w:val="0"/>
              <w:marBottom w:val="240"/>
              <w:divBdr>
                <w:top w:val="single" w:sz="6" w:space="12" w:color="D3D3D3"/>
                <w:left w:val="single" w:sz="6" w:space="12" w:color="D3D3D3"/>
                <w:bottom w:val="single" w:sz="6" w:space="12" w:color="D3D3D3"/>
                <w:right w:val="single" w:sz="6" w:space="12" w:color="D3D3D3"/>
              </w:divBdr>
            </w:div>
          </w:divsChild>
        </w:div>
      </w:divsChild>
    </w:div>
  </w:divs>
  <w:optimizeForBrowser/>
  <w:relyOnVML/>
  <w:allowPNG/>
</w:webSettings>
</file>

<file path=word/_rels/document.xml.rels><?xml version="1.0" encoding="UTF-8" standalone="yes"?>
<Relationships xmlns="http://schemas.openxmlformats.org/package/2006/relationships"><Relationship Id="rId26" Type="http://schemas.openxmlformats.org/officeDocument/2006/relationships/image" Target="media/image10.png"/><Relationship Id="rId21" Type="http://schemas.openxmlformats.org/officeDocument/2006/relationships/image" Target="media/image7.png"/><Relationship Id="rId42" Type="http://schemas.openxmlformats.org/officeDocument/2006/relationships/image" Target="media/image25.png"/><Relationship Id="rId47" Type="http://schemas.openxmlformats.org/officeDocument/2006/relationships/image" Target="media/image29.png"/><Relationship Id="rId63" Type="http://schemas.openxmlformats.org/officeDocument/2006/relationships/image" Target="media/image40.png"/><Relationship Id="rId68" Type="http://schemas.openxmlformats.org/officeDocument/2006/relationships/fontTable" Target="fontTable.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3.png"/><Relationship Id="rId29" Type="http://schemas.openxmlformats.org/officeDocument/2006/relationships/image" Target="media/image13.png"/><Relationship Id="rId11" Type="http://schemas.openxmlformats.org/officeDocument/2006/relationships/footer" Target="footer2.xml"/><Relationship Id="rId24" Type="http://schemas.openxmlformats.org/officeDocument/2006/relationships/image" Target="media/image9.png"/><Relationship Id="rId32" Type="http://schemas.openxmlformats.org/officeDocument/2006/relationships/image" Target="media/image15.png"/><Relationship Id="rId37" Type="http://schemas.openxmlformats.org/officeDocument/2006/relationships/image" Target="media/image20.png"/><Relationship Id="rId40" Type="http://schemas.openxmlformats.org/officeDocument/2006/relationships/image" Target="media/image23.png"/><Relationship Id="rId45" Type="http://schemas.openxmlformats.org/officeDocument/2006/relationships/image" Target="media/image27.png"/><Relationship Id="rId53" Type="http://schemas.openxmlformats.org/officeDocument/2006/relationships/image" Target="media/image32.png"/><Relationship Id="rId58" Type="http://schemas.openxmlformats.org/officeDocument/2006/relationships/image" Target="media/image35.png"/><Relationship Id="rId66" Type="http://schemas.openxmlformats.org/officeDocument/2006/relationships/header" Target="header15.xml"/><Relationship Id="rId5" Type="http://schemas.openxmlformats.org/officeDocument/2006/relationships/webSettings" Target="webSettings.xml"/><Relationship Id="rId61" Type="http://schemas.openxmlformats.org/officeDocument/2006/relationships/image" Target="media/image38.png"/><Relationship Id="rId19" Type="http://schemas.openxmlformats.org/officeDocument/2006/relationships/image" Target="media/image6.png"/><Relationship Id="rId14" Type="http://schemas.openxmlformats.org/officeDocument/2006/relationships/image" Target="media/image2.png"/><Relationship Id="rId22" Type="http://schemas.openxmlformats.org/officeDocument/2006/relationships/header" Target="header5.xml"/><Relationship Id="rId27" Type="http://schemas.openxmlformats.org/officeDocument/2006/relationships/image" Target="media/image11.png"/><Relationship Id="rId30" Type="http://schemas.openxmlformats.org/officeDocument/2006/relationships/header" Target="header7.xml"/><Relationship Id="rId35" Type="http://schemas.openxmlformats.org/officeDocument/2006/relationships/image" Target="media/image18.png"/><Relationship Id="rId43" Type="http://schemas.openxmlformats.org/officeDocument/2006/relationships/image" Target="media/image26.png"/><Relationship Id="rId48" Type="http://schemas.openxmlformats.org/officeDocument/2006/relationships/header" Target="header9.xml"/><Relationship Id="rId56" Type="http://schemas.openxmlformats.org/officeDocument/2006/relationships/image" Target="media/image34.png"/><Relationship Id="rId64" Type="http://schemas.openxmlformats.org/officeDocument/2006/relationships/image" Target="media/image41.png"/><Relationship Id="rId69" Type="http://schemas.openxmlformats.org/officeDocument/2006/relationships/theme" Target="theme/theme1.xml"/><Relationship Id="rId8" Type="http://schemas.openxmlformats.org/officeDocument/2006/relationships/header" Target="header1.xml"/><Relationship Id="rId51" Type="http://schemas.openxmlformats.org/officeDocument/2006/relationships/image" Target="media/image31.png"/><Relationship Id="rId3" Type="http://schemas.openxmlformats.org/officeDocument/2006/relationships/styles" Target="styles.xml"/><Relationship Id="rId12" Type="http://schemas.openxmlformats.org/officeDocument/2006/relationships/footer" Target="footer3.xml"/><Relationship Id="rId17" Type="http://schemas.openxmlformats.org/officeDocument/2006/relationships/image" Target="media/image4.png"/><Relationship Id="rId25" Type="http://schemas.openxmlformats.org/officeDocument/2006/relationships/header" Target="header6.xml"/><Relationship Id="rId33" Type="http://schemas.openxmlformats.org/officeDocument/2006/relationships/image" Target="media/image16.png"/><Relationship Id="rId38" Type="http://schemas.openxmlformats.org/officeDocument/2006/relationships/image" Target="media/image21.png"/><Relationship Id="rId46" Type="http://schemas.openxmlformats.org/officeDocument/2006/relationships/image" Target="media/image28.png"/><Relationship Id="rId59" Type="http://schemas.openxmlformats.org/officeDocument/2006/relationships/image" Target="media/image36.png"/><Relationship Id="rId67" Type="http://schemas.openxmlformats.org/officeDocument/2006/relationships/header" Target="header16.xml"/><Relationship Id="rId20" Type="http://schemas.openxmlformats.org/officeDocument/2006/relationships/header" Target="header4.xml"/><Relationship Id="rId41" Type="http://schemas.openxmlformats.org/officeDocument/2006/relationships/image" Target="media/image24.png"/><Relationship Id="rId54" Type="http://schemas.openxmlformats.org/officeDocument/2006/relationships/header" Target="header12.xml"/><Relationship Id="rId62" Type="http://schemas.openxmlformats.org/officeDocument/2006/relationships/image" Target="media/image39.png"/><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header" Target="header3.xml"/><Relationship Id="rId23" Type="http://schemas.openxmlformats.org/officeDocument/2006/relationships/image" Target="media/image8.png"/><Relationship Id="rId28" Type="http://schemas.openxmlformats.org/officeDocument/2006/relationships/image" Target="media/image12.png"/><Relationship Id="rId36" Type="http://schemas.openxmlformats.org/officeDocument/2006/relationships/image" Target="media/image19.png"/><Relationship Id="rId49" Type="http://schemas.openxmlformats.org/officeDocument/2006/relationships/image" Target="media/image30.png"/><Relationship Id="rId57" Type="http://schemas.openxmlformats.org/officeDocument/2006/relationships/header" Target="header13.xml"/><Relationship Id="rId10" Type="http://schemas.openxmlformats.org/officeDocument/2006/relationships/footer" Target="footer1.xml"/><Relationship Id="rId31" Type="http://schemas.openxmlformats.org/officeDocument/2006/relationships/image" Target="media/image14.png"/><Relationship Id="rId44" Type="http://schemas.openxmlformats.org/officeDocument/2006/relationships/header" Target="header8.xml"/><Relationship Id="rId52" Type="http://schemas.openxmlformats.org/officeDocument/2006/relationships/header" Target="header11.xml"/><Relationship Id="rId60" Type="http://schemas.openxmlformats.org/officeDocument/2006/relationships/image" Target="media/image37.png"/><Relationship Id="rId65" Type="http://schemas.openxmlformats.org/officeDocument/2006/relationships/header" Target="header14.xml"/><Relationship Id="rId4" Type="http://schemas.openxmlformats.org/officeDocument/2006/relationships/settings" Target="settings.xml"/><Relationship Id="rId9" Type="http://schemas.openxmlformats.org/officeDocument/2006/relationships/header" Target="header2.xml"/><Relationship Id="rId13" Type="http://schemas.openxmlformats.org/officeDocument/2006/relationships/image" Target="media/image1.png"/><Relationship Id="rId18" Type="http://schemas.openxmlformats.org/officeDocument/2006/relationships/image" Target="media/image5.png"/><Relationship Id="rId39" Type="http://schemas.openxmlformats.org/officeDocument/2006/relationships/image" Target="media/image22.png"/><Relationship Id="rId34" Type="http://schemas.openxmlformats.org/officeDocument/2006/relationships/image" Target="media/image17.png"/><Relationship Id="rId50" Type="http://schemas.openxmlformats.org/officeDocument/2006/relationships/header" Target="header10.xml"/><Relationship Id="rId55" Type="http://schemas.openxmlformats.org/officeDocument/2006/relationships/image" Target="media/image3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8DDB58E-7245-46CE-9766-E6A3ABAAF57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2480</TotalTime>
  <Pages>112</Pages>
  <Words>25576</Words>
  <Characters>128397</Characters>
  <Application>Microsoft Office Word</Application>
  <DocSecurity>0</DocSecurity>
  <Lines>3890</Lines>
  <Paragraphs>3276</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150697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Ian Marteens</dc:creator>
  <cp:keywords/>
  <dc:description/>
  <cp:lastModifiedBy>Ian Marteens</cp:lastModifiedBy>
  <cp:revision>881</cp:revision>
  <cp:lastPrinted>2026-04-21T15:24:00Z</cp:lastPrinted>
  <dcterms:created xsi:type="dcterms:W3CDTF">2024-01-18T10:29:00Z</dcterms:created>
  <dcterms:modified xsi:type="dcterms:W3CDTF">2026-06-13T17:43:00Z</dcterms:modified>
</cp:coreProperties>
</file>