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3A22" w14:textId="77777777" w:rsidR="00871B45" w:rsidRPr="00D04EF6" w:rsidRDefault="00871B45" w:rsidP="00871B45">
      <w:pPr>
        <w:pStyle w:val="Title"/>
        <w:rPr>
          <w:rFonts w:cstheme="majorHAnsi"/>
          <w:sz w:val="28"/>
          <w:szCs w:val="28"/>
        </w:rPr>
      </w:pPr>
      <w:r w:rsidRPr="00D04EF6">
        <w:rPr>
          <w:rFonts w:cstheme="majorHAnsi"/>
          <w:sz w:val="28"/>
          <w:szCs w:val="28"/>
        </w:rPr>
        <w:t>Audit 1 Reflection</w:t>
      </w:r>
    </w:p>
    <w:p w14:paraId="7D3E1652" w14:textId="77777777" w:rsidR="00871B45" w:rsidRPr="00D04EF6" w:rsidRDefault="00871B45" w:rsidP="00871B45">
      <w:pPr>
        <w:rPr>
          <w:rFonts w:asciiTheme="majorHAnsi" w:hAnsiTheme="majorHAnsi" w:cstheme="majorHAnsi"/>
          <w:sz w:val="28"/>
          <w:szCs w:val="28"/>
        </w:rPr>
      </w:pPr>
      <w:r w:rsidRPr="00D04EF6">
        <w:rPr>
          <w:rFonts w:asciiTheme="majorHAnsi" w:hAnsiTheme="majorHAnsi" w:cstheme="majorHAnsi"/>
          <w:sz w:val="28"/>
          <w:szCs w:val="28"/>
        </w:rPr>
        <w:t xml:space="preserve">Status Key: </w:t>
      </w:r>
      <w:r w:rsidRPr="00D04EF6">
        <w:rPr>
          <w:rFonts w:asciiTheme="majorHAnsi" w:hAnsiTheme="majorHAnsi" w:cstheme="majorHAnsi"/>
          <w:color w:val="000000" w:themeColor="text1"/>
          <w:sz w:val="28"/>
          <w:szCs w:val="28"/>
          <w:highlight w:val="red"/>
        </w:rPr>
        <w:t>Backlog</w:t>
      </w:r>
      <w:r w:rsidRPr="00D04EF6">
        <w:rPr>
          <w:rFonts w:asciiTheme="majorHAnsi" w:hAnsiTheme="majorHAnsi" w:cstheme="majorHAnsi"/>
          <w:sz w:val="28"/>
          <w:szCs w:val="28"/>
        </w:rPr>
        <w:t xml:space="preserve"> </w:t>
      </w:r>
      <w:proofErr w:type="gramStart"/>
      <w:r w:rsidRPr="00D04EF6">
        <w:rPr>
          <w:rFonts w:asciiTheme="majorHAnsi" w:hAnsiTheme="majorHAnsi" w:cstheme="majorHAnsi"/>
          <w:sz w:val="28"/>
          <w:szCs w:val="28"/>
          <w:shd w:val="clear" w:color="auto" w:fill="FFC000"/>
        </w:rPr>
        <w:t>In</w:t>
      </w:r>
      <w:proofErr w:type="gramEnd"/>
      <w:r w:rsidRPr="00D04EF6">
        <w:rPr>
          <w:rFonts w:asciiTheme="majorHAnsi" w:hAnsiTheme="majorHAnsi" w:cstheme="majorHAnsi"/>
          <w:sz w:val="28"/>
          <w:szCs w:val="28"/>
          <w:shd w:val="clear" w:color="auto" w:fill="FFC000"/>
        </w:rPr>
        <w:t xml:space="preserve"> Progress</w:t>
      </w:r>
      <w:r w:rsidRPr="00D04EF6">
        <w:rPr>
          <w:rFonts w:asciiTheme="majorHAnsi" w:hAnsiTheme="majorHAnsi" w:cstheme="majorHAnsi"/>
          <w:sz w:val="28"/>
          <w:szCs w:val="28"/>
        </w:rPr>
        <w:t xml:space="preserve"> </w:t>
      </w:r>
      <w:r w:rsidRPr="00D04EF6">
        <w:rPr>
          <w:rFonts w:asciiTheme="majorHAnsi" w:hAnsiTheme="majorHAnsi" w:cstheme="majorHAnsi"/>
          <w:color w:val="000000" w:themeColor="text1"/>
          <w:sz w:val="28"/>
          <w:szCs w:val="28"/>
          <w:shd w:val="clear" w:color="auto" w:fill="92D050"/>
        </w:rPr>
        <w:t>Complete</w:t>
      </w:r>
    </w:p>
    <w:tbl>
      <w:tblPr>
        <w:tblStyle w:val="TableGrid"/>
        <w:tblW w:w="0" w:type="auto"/>
        <w:tblLook w:val="04A0" w:firstRow="1" w:lastRow="0" w:firstColumn="1" w:lastColumn="0" w:noHBand="0" w:noVBand="1"/>
      </w:tblPr>
      <w:tblGrid>
        <w:gridCol w:w="4106"/>
        <w:gridCol w:w="1843"/>
        <w:gridCol w:w="1512"/>
        <w:gridCol w:w="1555"/>
      </w:tblGrid>
      <w:tr w:rsidR="00871B45" w:rsidRPr="00D04EF6" w14:paraId="15D311BB" w14:textId="77777777" w:rsidTr="006D62FF">
        <w:tc>
          <w:tcPr>
            <w:tcW w:w="4106" w:type="dxa"/>
          </w:tcPr>
          <w:p w14:paraId="51EB3E2D" w14:textId="77777777" w:rsidR="00871B45" w:rsidRPr="00D04EF6" w:rsidRDefault="00871B45" w:rsidP="006D62FF">
            <w:pPr>
              <w:rPr>
                <w:rFonts w:asciiTheme="majorHAnsi" w:hAnsiTheme="majorHAnsi" w:cstheme="majorHAnsi"/>
                <w:b/>
                <w:bCs/>
                <w:sz w:val="20"/>
                <w:szCs w:val="20"/>
              </w:rPr>
            </w:pPr>
            <w:r w:rsidRPr="00D04EF6">
              <w:rPr>
                <w:rFonts w:asciiTheme="majorHAnsi" w:hAnsiTheme="majorHAnsi" w:cstheme="majorHAnsi"/>
                <w:b/>
                <w:bCs/>
                <w:sz w:val="20"/>
                <w:szCs w:val="20"/>
              </w:rPr>
              <w:t>Feedback</w:t>
            </w:r>
          </w:p>
        </w:tc>
        <w:tc>
          <w:tcPr>
            <w:tcW w:w="1843" w:type="dxa"/>
          </w:tcPr>
          <w:p w14:paraId="48BD1DE3" w14:textId="77777777" w:rsidR="00871B45" w:rsidRPr="00D04EF6" w:rsidRDefault="00871B45" w:rsidP="006D62FF">
            <w:pPr>
              <w:rPr>
                <w:rFonts w:asciiTheme="majorHAnsi" w:hAnsiTheme="majorHAnsi" w:cstheme="majorHAnsi"/>
                <w:b/>
                <w:bCs/>
                <w:sz w:val="20"/>
                <w:szCs w:val="20"/>
              </w:rPr>
            </w:pPr>
            <w:r w:rsidRPr="00D04EF6">
              <w:rPr>
                <w:rFonts w:asciiTheme="majorHAnsi" w:hAnsiTheme="majorHAnsi" w:cstheme="majorHAnsi"/>
                <w:b/>
                <w:bCs/>
                <w:sz w:val="20"/>
                <w:szCs w:val="20"/>
              </w:rPr>
              <w:t>Reflection and learning</w:t>
            </w:r>
          </w:p>
        </w:tc>
        <w:tc>
          <w:tcPr>
            <w:tcW w:w="1512" w:type="dxa"/>
          </w:tcPr>
          <w:p w14:paraId="1A3069A1" w14:textId="77777777" w:rsidR="00871B45" w:rsidRPr="00D04EF6" w:rsidRDefault="00871B45" w:rsidP="006D62FF">
            <w:pPr>
              <w:rPr>
                <w:rFonts w:asciiTheme="majorHAnsi" w:hAnsiTheme="majorHAnsi" w:cstheme="majorHAnsi"/>
                <w:b/>
                <w:bCs/>
                <w:sz w:val="20"/>
                <w:szCs w:val="20"/>
              </w:rPr>
            </w:pPr>
            <w:r w:rsidRPr="00D04EF6">
              <w:rPr>
                <w:rFonts w:asciiTheme="majorHAnsi" w:hAnsiTheme="majorHAnsi" w:cstheme="majorHAnsi"/>
                <w:b/>
                <w:bCs/>
                <w:sz w:val="20"/>
                <w:szCs w:val="20"/>
              </w:rPr>
              <w:t>Changes to make</w:t>
            </w:r>
          </w:p>
        </w:tc>
        <w:tc>
          <w:tcPr>
            <w:tcW w:w="1555" w:type="dxa"/>
          </w:tcPr>
          <w:p w14:paraId="4E510900" w14:textId="77777777" w:rsidR="00871B45" w:rsidRPr="00D04EF6" w:rsidRDefault="00871B45" w:rsidP="006D62FF">
            <w:pPr>
              <w:rPr>
                <w:rFonts w:asciiTheme="majorHAnsi" w:hAnsiTheme="majorHAnsi" w:cstheme="majorHAnsi"/>
                <w:b/>
                <w:bCs/>
                <w:sz w:val="20"/>
                <w:szCs w:val="20"/>
              </w:rPr>
            </w:pPr>
            <w:r w:rsidRPr="00D04EF6">
              <w:rPr>
                <w:rFonts w:asciiTheme="majorHAnsi" w:hAnsiTheme="majorHAnsi" w:cstheme="majorHAnsi"/>
                <w:b/>
                <w:bCs/>
                <w:sz w:val="20"/>
                <w:szCs w:val="20"/>
              </w:rPr>
              <w:t>Status</w:t>
            </w:r>
          </w:p>
        </w:tc>
      </w:tr>
      <w:tr w:rsidR="00447E3C" w:rsidRPr="00D04EF6" w14:paraId="0D036037" w14:textId="77777777" w:rsidTr="00D04EF6">
        <w:trPr>
          <w:trHeight w:val="1699"/>
        </w:trPr>
        <w:tc>
          <w:tcPr>
            <w:tcW w:w="4106" w:type="dxa"/>
          </w:tcPr>
          <w:p w14:paraId="5D5BE668" w14:textId="2CF459BB" w:rsidR="00447E3C" w:rsidRPr="00D04EF6" w:rsidRDefault="00447E3C" w:rsidP="00447E3C">
            <w:pPr>
              <w:rPr>
                <w:rFonts w:asciiTheme="majorHAnsi" w:hAnsiTheme="majorHAnsi" w:cstheme="majorHAnsi"/>
                <w:sz w:val="20"/>
                <w:szCs w:val="20"/>
              </w:rPr>
            </w:pPr>
            <w:r w:rsidRPr="00D04EF6">
              <w:rPr>
                <w:rFonts w:asciiTheme="majorHAnsi" w:hAnsiTheme="majorHAnsi" w:cstheme="majorHAnsi"/>
                <w:sz w:val="20"/>
                <w:szCs w:val="20"/>
              </w:rPr>
              <w:t>Presentation timing and flow</w:t>
            </w:r>
          </w:p>
          <w:p w14:paraId="29A31BD1" w14:textId="77777777" w:rsidR="00447E3C" w:rsidRPr="00D04EF6" w:rsidRDefault="00447E3C" w:rsidP="00447E3C">
            <w:pPr>
              <w:rPr>
                <w:rFonts w:asciiTheme="majorHAnsi" w:hAnsiTheme="majorHAnsi" w:cstheme="majorHAnsi"/>
                <w:sz w:val="20"/>
                <w:szCs w:val="20"/>
              </w:rPr>
            </w:pPr>
          </w:p>
        </w:tc>
        <w:tc>
          <w:tcPr>
            <w:tcW w:w="1843" w:type="dxa"/>
          </w:tcPr>
          <w:p w14:paraId="716EFA50" w14:textId="26C9ADFD" w:rsidR="00447E3C" w:rsidRPr="00D04EF6" w:rsidRDefault="00447E3C" w:rsidP="00447E3C">
            <w:pPr>
              <w:rPr>
                <w:rFonts w:asciiTheme="majorHAnsi" w:hAnsiTheme="majorHAnsi" w:cstheme="majorHAnsi"/>
                <w:sz w:val="20"/>
                <w:szCs w:val="20"/>
              </w:rPr>
            </w:pPr>
            <w:r w:rsidRPr="00D04EF6">
              <w:rPr>
                <w:rFonts w:asciiTheme="majorHAnsi" w:hAnsiTheme="majorHAnsi" w:cstheme="majorHAnsi"/>
                <w:sz w:val="20"/>
                <w:szCs w:val="20"/>
              </w:rPr>
              <w:t>More practice of presentation is needed</w:t>
            </w:r>
          </w:p>
        </w:tc>
        <w:tc>
          <w:tcPr>
            <w:tcW w:w="1512" w:type="dxa"/>
          </w:tcPr>
          <w:p w14:paraId="4985C3A7" w14:textId="00C4D008" w:rsidR="00447E3C" w:rsidRPr="00D04EF6" w:rsidRDefault="00447E3C" w:rsidP="00447E3C">
            <w:pPr>
              <w:rPr>
                <w:rFonts w:asciiTheme="majorHAnsi" w:hAnsiTheme="majorHAnsi" w:cstheme="majorHAnsi"/>
                <w:sz w:val="20"/>
                <w:szCs w:val="20"/>
              </w:rPr>
            </w:pPr>
            <w:r w:rsidRPr="00D04EF6">
              <w:rPr>
                <w:rFonts w:asciiTheme="majorHAnsi" w:hAnsiTheme="majorHAnsi" w:cstheme="majorHAnsi"/>
                <w:sz w:val="20"/>
                <w:szCs w:val="20"/>
              </w:rPr>
              <w:t>A practice presentation will be made before the actual presentation</w:t>
            </w:r>
          </w:p>
        </w:tc>
        <w:tc>
          <w:tcPr>
            <w:tcW w:w="1555" w:type="dxa"/>
            <w:shd w:val="clear" w:color="auto" w:fill="FFC000" w:themeFill="accent4"/>
          </w:tcPr>
          <w:p w14:paraId="2BAFA96C" w14:textId="003FFB87" w:rsidR="00447E3C" w:rsidRPr="00D04EF6" w:rsidRDefault="00447E3C" w:rsidP="00447E3C">
            <w:pPr>
              <w:rPr>
                <w:rFonts w:asciiTheme="majorHAnsi" w:hAnsiTheme="majorHAnsi" w:cstheme="majorHAnsi"/>
                <w:sz w:val="20"/>
                <w:szCs w:val="20"/>
              </w:rPr>
            </w:pPr>
            <w:r w:rsidRPr="00D04EF6">
              <w:rPr>
                <w:rFonts w:asciiTheme="majorHAnsi" w:hAnsiTheme="majorHAnsi" w:cstheme="majorHAnsi"/>
                <w:sz w:val="20"/>
                <w:szCs w:val="20"/>
              </w:rPr>
              <w:t xml:space="preserve">In progress </w:t>
            </w:r>
          </w:p>
        </w:tc>
      </w:tr>
      <w:tr w:rsidR="00447E3C" w:rsidRPr="00D04EF6" w14:paraId="1C786725" w14:textId="77777777" w:rsidTr="006D62FF">
        <w:tc>
          <w:tcPr>
            <w:tcW w:w="4106" w:type="dxa"/>
          </w:tcPr>
          <w:p w14:paraId="4E735A04" w14:textId="77777777" w:rsidR="00447E3C" w:rsidRPr="00D04EF6" w:rsidRDefault="00447E3C" w:rsidP="00447E3C">
            <w:pPr>
              <w:rPr>
                <w:rFonts w:asciiTheme="majorHAnsi" w:hAnsiTheme="majorHAnsi" w:cstheme="majorHAnsi"/>
                <w:sz w:val="20"/>
                <w:szCs w:val="20"/>
                <w:lang w:val="en-HK" w:eastAsia="zh-CN"/>
              </w:rPr>
            </w:pPr>
            <w:r w:rsidRPr="00D04EF6">
              <w:rPr>
                <w:rFonts w:asciiTheme="majorHAnsi" w:hAnsiTheme="majorHAnsi" w:cstheme="majorHAnsi"/>
                <w:color w:val="000000"/>
                <w:spacing w:val="2"/>
                <w:sz w:val="20"/>
                <w:szCs w:val="20"/>
                <w:shd w:val="clear" w:color="auto" w:fill="FFFFFF"/>
              </w:rPr>
              <w:t>Keep updating the decision log and be sure to let clients know of any significant decisions regarding the project as it is ultimately them who will be most affected by them</w:t>
            </w:r>
          </w:p>
          <w:p w14:paraId="64147B04" w14:textId="77777777" w:rsidR="00447E3C" w:rsidRPr="00D04EF6" w:rsidRDefault="00447E3C" w:rsidP="00447E3C">
            <w:pPr>
              <w:rPr>
                <w:rFonts w:asciiTheme="majorHAnsi" w:hAnsiTheme="majorHAnsi" w:cstheme="majorHAnsi"/>
                <w:sz w:val="20"/>
                <w:szCs w:val="20"/>
                <w:lang w:val="en-HK"/>
              </w:rPr>
            </w:pPr>
          </w:p>
        </w:tc>
        <w:tc>
          <w:tcPr>
            <w:tcW w:w="1843" w:type="dxa"/>
          </w:tcPr>
          <w:p w14:paraId="00C04477" w14:textId="29390CB7" w:rsidR="00447E3C" w:rsidRPr="00D04EF6" w:rsidRDefault="00447E3C" w:rsidP="00447E3C">
            <w:pPr>
              <w:rPr>
                <w:rFonts w:asciiTheme="majorHAnsi" w:hAnsiTheme="majorHAnsi" w:cstheme="majorHAnsi"/>
                <w:sz w:val="20"/>
                <w:szCs w:val="20"/>
                <w:lang w:val="en-US"/>
              </w:rPr>
            </w:pPr>
            <w:r w:rsidRPr="00D04EF6">
              <w:rPr>
                <w:rFonts w:asciiTheme="majorHAnsi" w:hAnsiTheme="majorHAnsi" w:cstheme="majorHAnsi"/>
                <w:sz w:val="20"/>
                <w:szCs w:val="20"/>
                <w:lang w:val="en-US"/>
              </w:rPr>
              <w:t>Updates of decision log are not transparent enough</w:t>
            </w:r>
          </w:p>
        </w:tc>
        <w:tc>
          <w:tcPr>
            <w:tcW w:w="1512" w:type="dxa"/>
          </w:tcPr>
          <w:p w14:paraId="6B0F2DF1" w14:textId="17545D77" w:rsidR="00447E3C" w:rsidRPr="00D04EF6" w:rsidRDefault="00447E3C" w:rsidP="00447E3C">
            <w:pPr>
              <w:rPr>
                <w:rFonts w:asciiTheme="majorHAnsi" w:hAnsiTheme="majorHAnsi" w:cstheme="majorHAnsi"/>
                <w:sz w:val="20"/>
                <w:szCs w:val="20"/>
              </w:rPr>
            </w:pPr>
            <w:r w:rsidRPr="00D04EF6">
              <w:rPr>
                <w:rFonts w:asciiTheme="majorHAnsi" w:hAnsiTheme="majorHAnsi" w:cstheme="majorHAnsi"/>
                <w:sz w:val="20"/>
                <w:szCs w:val="20"/>
              </w:rPr>
              <w:t>More of updates to clients and other stakeholders</w:t>
            </w:r>
          </w:p>
        </w:tc>
        <w:tc>
          <w:tcPr>
            <w:tcW w:w="1555" w:type="dxa"/>
            <w:shd w:val="clear" w:color="auto" w:fill="FFC000" w:themeFill="accent4"/>
          </w:tcPr>
          <w:p w14:paraId="406276E8" w14:textId="0E4979BC" w:rsidR="00447E3C" w:rsidRPr="00D04EF6" w:rsidRDefault="00447E3C" w:rsidP="00447E3C">
            <w:pPr>
              <w:rPr>
                <w:rFonts w:asciiTheme="majorHAnsi" w:hAnsiTheme="majorHAnsi" w:cstheme="majorHAnsi"/>
                <w:color w:val="000000" w:themeColor="text1"/>
                <w:sz w:val="20"/>
                <w:szCs w:val="20"/>
              </w:rPr>
            </w:pPr>
            <w:r w:rsidRPr="00D04EF6">
              <w:rPr>
                <w:rFonts w:asciiTheme="majorHAnsi" w:hAnsiTheme="majorHAnsi" w:cstheme="majorHAnsi"/>
                <w:sz w:val="20"/>
                <w:szCs w:val="20"/>
              </w:rPr>
              <w:t xml:space="preserve">In progress </w:t>
            </w:r>
          </w:p>
        </w:tc>
      </w:tr>
      <w:tr w:rsidR="00871B45" w:rsidRPr="00D04EF6" w14:paraId="69D92C06" w14:textId="77777777" w:rsidTr="00D04EF6">
        <w:tc>
          <w:tcPr>
            <w:tcW w:w="4106" w:type="dxa"/>
          </w:tcPr>
          <w:p w14:paraId="3D59478A" w14:textId="77777777" w:rsidR="00B13318" w:rsidRPr="00D04EF6" w:rsidRDefault="00B13318" w:rsidP="00B13318">
            <w:pPr>
              <w:rPr>
                <w:rFonts w:asciiTheme="majorHAnsi" w:hAnsiTheme="majorHAnsi" w:cstheme="majorHAnsi"/>
                <w:sz w:val="20"/>
                <w:szCs w:val="20"/>
                <w:lang w:val="en-HK" w:eastAsia="zh-CN"/>
              </w:rPr>
            </w:pPr>
            <w:r w:rsidRPr="00D04EF6">
              <w:rPr>
                <w:rFonts w:asciiTheme="majorHAnsi" w:hAnsiTheme="majorHAnsi" w:cstheme="majorHAnsi"/>
                <w:color w:val="000000"/>
                <w:spacing w:val="2"/>
                <w:sz w:val="20"/>
                <w:szCs w:val="20"/>
                <w:shd w:val="clear" w:color="auto" w:fill="FFFFFF"/>
              </w:rPr>
              <w:t>The team’s decision-making process is mature and has improved since the last audit, which is great to see. Something that could be improved moving forward would be to figure out how you’d be able to record what you’ve learned from your decision in a more explicit way. It’d be helpful to have this documented to inform future decisions or to help new developers understand the rationale behind the choices your team have made.</w:t>
            </w:r>
          </w:p>
          <w:p w14:paraId="3D2E12D4" w14:textId="77777777" w:rsidR="00871B45" w:rsidRPr="00D04EF6" w:rsidRDefault="00871B45" w:rsidP="006D62FF">
            <w:pPr>
              <w:rPr>
                <w:rFonts w:asciiTheme="majorHAnsi" w:hAnsiTheme="majorHAnsi" w:cstheme="majorHAnsi"/>
                <w:sz w:val="20"/>
                <w:szCs w:val="20"/>
                <w:lang w:val="en-HK"/>
              </w:rPr>
            </w:pPr>
          </w:p>
        </w:tc>
        <w:tc>
          <w:tcPr>
            <w:tcW w:w="1843" w:type="dxa"/>
          </w:tcPr>
          <w:p w14:paraId="2B95276F" w14:textId="51B8DF8B" w:rsidR="00871B45" w:rsidRPr="00D04EF6" w:rsidRDefault="00B13318" w:rsidP="006D62FF">
            <w:pPr>
              <w:rPr>
                <w:rFonts w:asciiTheme="majorHAnsi" w:hAnsiTheme="majorHAnsi" w:cstheme="majorHAnsi"/>
                <w:sz w:val="20"/>
                <w:szCs w:val="20"/>
              </w:rPr>
            </w:pPr>
            <w:r w:rsidRPr="00D04EF6">
              <w:rPr>
                <w:rFonts w:asciiTheme="majorHAnsi" w:hAnsiTheme="majorHAnsi" w:cstheme="majorHAnsi"/>
                <w:sz w:val="20"/>
                <w:szCs w:val="20"/>
              </w:rPr>
              <w:t>The feedback suggests a more explicit way to show reflection</w:t>
            </w:r>
          </w:p>
        </w:tc>
        <w:tc>
          <w:tcPr>
            <w:tcW w:w="1512" w:type="dxa"/>
          </w:tcPr>
          <w:p w14:paraId="14168DB1" w14:textId="22201DFC" w:rsidR="00871B45" w:rsidRPr="00D04EF6" w:rsidRDefault="00B13318" w:rsidP="006D62FF">
            <w:pPr>
              <w:rPr>
                <w:rFonts w:asciiTheme="majorHAnsi" w:hAnsiTheme="majorHAnsi" w:cstheme="majorHAnsi"/>
                <w:sz w:val="20"/>
                <w:szCs w:val="20"/>
              </w:rPr>
            </w:pPr>
            <w:r w:rsidRPr="00D04EF6">
              <w:rPr>
                <w:rFonts w:asciiTheme="majorHAnsi" w:hAnsiTheme="majorHAnsi" w:cstheme="majorHAnsi"/>
                <w:sz w:val="20"/>
                <w:szCs w:val="20"/>
              </w:rPr>
              <w:t>A reflection form for each member will be needed</w:t>
            </w:r>
          </w:p>
        </w:tc>
        <w:tc>
          <w:tcPr>
            <w:tcW w:w="1555" w:type="dxa"/>
            <w:shd w:val="clear" w:color="auto" w:fill="FFC000" w:themeFill="accent4"/>
          </w:tcPr>
          <w:p w14:paraId="404673E7" w14:textId="086C29F5" w:rsidR="00871B45" w:rsidRPr="00D04EF6" w:rsidRDefault="00B13318" w:rsidP="006D62FF">
            <w:pPr>
              <w:rPr>
                <w:rFonts w:asciiTheme="majorHAnsi" w:hAnsiTheme="majorHAnsi" w:cstheme="majorHAnsi"/>
                <w:sz w:val="20"/>
                <w:szCs w:val="20"/>
              </w:rPr>
            </w:pPr>
            <w:r w:rsidRPr="00D04EF6">
              <w:rPr>
                <w:rFonts w:asciiTheme="majorHAnsi" w:hAnsiTheme="majorHAnsi" w:cstheme="majorHAnsi"/>
                <w:sz w:val="20"/>
                <w:szCs w:val="20"/>
              </w:rPr>
              <w:t>In progress</w:t>
            </w:r>
          </w:p>
        </w:tc>
      </w:tr>
      <w:tr w:rsidR="00871B45" w:rsidRPr="00D04EF6" w14:paraId="058E2295" w14:textId="77777777" w:rsidTr="00D04EF6">
        <w:tc>
          <w:tcPr>
            <w:tcW w:w="4106" w:type="dxa"/>
          </w:tcPr>
          <w:p w14:paraId="22EE8E54" w14:textId="53382DCE" w:rsidR="00FF23FB" w:rsidRPr="00D04EF6" w:rsidRDefault="00FF23FB" w:rsidP="00FF23FB">
            <w:pPr>
              <w:rPr>
                <w:rFonts w:asciiTheme="majorHAnsi" w:hAnsiTheme="majorHAnsi" w:cstheme="majorHAnsi"/>
                <w:sz w:val="20"/>
                <w:szCs w:val="20"/>
                <w:lang w:val="en-HK" w:eastAsia="zh-CN"/>
              </w:rPr>
            </w:pPr>
            <w:r w:rsidRPr="00D04EF6">
              <w:rPr>
                <w:rFonts w:asciiTheme="majorHAnsi" w:hAnsiTheme="majorHAnsi" w:cstheme="majorHAnsi"/>
                <w:color w:val="000000"/>
                <w:spacing w:val="2"/>
                <w:sz w:val="20"/>
                <w:szCs w:val="20"/>
                <w:shd w:val="clear" w:color="auto" w:fill="FFFFFF"/>
              </w:rPr>
              <w:t>The team communicates with all stakeholders efficiently and effectively. A weekly summary definitely helps external stakeholders understand where the team is at in the project. I would recommend the team add an “issues and solutions” section to their executive summary so they can cover all aspects of the stakeholder’s needs in the one document</w:t>
            </w:r>
          </w:p>
          <w:p w14:paraId="40B6A487" w14:textId="77777777" w:rsidR="00871B45" w:rsidRPr="00D04EF6" w:rsidRDefault="00871B45" w:rsidP="006D62FF">
            <w:pPr>
              <w:rPr>
                <w:rFonts w:asciiTheme="majorHAnsi" w:hAnsiTheme="majorHAnsi" w:cstheme="majorHAnsi"/>
                <w:sz w:val="20"/>
                <w:szCs w:val="20"/>
                <w:lang w:val="en-HK"/>
              </w:rPr>
            </w:pPr>
          </w:p>
        </w:tc>
        <w:tc>
          <w:tcPr>
            <w:tcW w:w="1843" w:type="dxa"/>
          </w:tcPr>
          <w:p w14:paraId="39D2B2B3" w14:textId="6D9F6126" w:rsidR="00871B45" w:rsidRPr="00D04EF6" w:rsidRDefault="00FF23FB" w:rsidP="006D62FF">
            <w:pPr>
              <w:rPr>
                <w:rFonts w:asciiTheme="majorHAnsi" w:hAnsiTheme="majorHAnsi" w:cstheme="majorHAnsi"/>
                <w:sz w:val="20"/>
                <w:szCs w:val="20"/>
              </w:rPr>
            </w:pPr>
            <w:r w:rsidRPr="00D04EF6">
              <w:rPr>
                <w:rFonts w:asciiTheme="majorHAnsi" w:hAnsiTheme="majorHAnsi" w:cstheme="majorHAnsi"/>
                <w:sz w:val="20"/>
                <w:szCs w:val="20"/>
              </w:rPr>
              <w:t>Recommendation to have a new section to executive summary</w:t>
            </w:r>
          </w:p>
        </w:tc>
        <w:tc>
          <w:tcPr>
            <w:tcW w:w="1512" w:type="dxa"/>
          </w:tcPr>
          <w:p w14:paraId="631E46D4" w14:textId="0BF29BC2" w:rsidR="00871B45" w:rsidRPr="00D04EF6" w:rsidRDefault="00FF23FB" w:rsidP="006D62FF">
            <w:pPr>
              <w:rPr>
                <w:rFonts w:asciiTheme="majorHAnsi" w:hAnsiTheme="majorHAnsi" w:cstheme="majorHAnsi"/>
                <w:sz w:val="20"/>
                <w:szCs w:val="20"/>
              </w:rPr>
            </w:pPr>
            <w:r w:rsidRPr="00D04EF6">
              <w:rPr>
                <w:rFonts w:asciiTheme="majorHAnsi" w:hAnsiTheme="majorHAnsi" w:cstheme="majorHAnsi"/>
                <w:sz w:val="20"/>
                <w:szCs w:val="20"/>
              </w:rPr>
              <w:t>A discussion needed for new section to be added or not</w:t>
            </w:r>
          </w:p>
        </w:tc>
        <w:tc>
          <w:tcPr>
            <w:tcW w:w="1555" w:type="dxa"/>
            <w:shd w:val="clear" w:color="auto" w:fill="FFC000" w:themeFill="accent4"/>
          </w:tcPr>
          <w:p w14:paraId="1B903000" w14:textId="2583391A" w:rsidR="00871B45" w:rsidRPr="00D04EF6" w:rsidRDefault="00FF23FB" w:rsidP="006D62FF">
            <w:pPr>
              <w:rPr>
                <w:rFonts w:asciiTheme="majorHAnsi" w:hAnsiTheme="majorHAnsi" w:cstheme="majorHAnsi"/>
                <w:sz w:val="20"/>
                <w:szCs w:val="20"/>
              </w:rPr>
            </w:pPr>
            <w:r w:rsidRPr="00D04EF6">
              <w:rPr>
                <w:rFonts w:asciiTheme="majorHAnsi" w:hAnsiTheme="majorHAnsi" w:cstheme="majorHAnsi"/>
                <w:sz w:val="20"/>
                <w:szCs w:val="20"/>
              </w:rPr>
              <w:t>In progress</w:t>
            </w:r>
          </w:p>
        </w:tc>
      </w:tr>
      <w:tr w:rsidR="00871B45" w:rsidRPr="00D04EF6" w14:paraId="44038C12" w14:textId="77777777" w:rsidTr="00D04EF6">
        <w:tc>
          <w:tcPr>
            <w:tcW w:w="4106" w:type="dxa"/>
          </w:tcPr>
          <w:p w14:paraId="1BDF64D1" w14:textId="77777777" w:rsidR="00D67634" w:rsidRPr="00D04EF6" w:rsidRDefault="00D67634" w:rsidP="00D67634">
            <w:pPr>
              <w:rPr>
                <w:rFonts w:asciiTheme="majorHAnsi" w:hAnsiTheme="majorHAnsi" w:cstheme="majorHAnsi"/>
                <w:sz w:val="20"/>
                <w:szCs w:val="20"/>
                <w:lang w:val="en-HK" w:eastAsia="zh-CN"/>
              </w:rPr>
            </w:pPr>
            <w:r w:rsidRPr="00D04EF6">
              <w:rPr>
                <w:rFonts w:asciiTheme="majorHAnsi" w:hAnsiTheme="majorHAnsi" w:cstheme="majorHAnsi"/>
                <w:color w:val="000000"/>
                <w:spacing w:val="2"/>
                <w:sz w:val="20"/>
                <w:szCs w:val="20"/>
                <w:shd w:val="clear" w:color="auto" w:fill="FFFFFF"/>
              </w:rPr>
              <w:t xml:space="preserve">The team’s communication plan is comprehensive and effective at keeping all of the stakeholders engaged with the project’s progress. The use of Piazza to communicate with potential users was also interesting to see. As you move on towards getting the app released, have you considered opening up a more public version of the forums for future </w:t>
            </w:r>
            <w:proofErr w:type="gramStart"/>
            <w:r w:rsidRPr="00D04EF6">
              <w:rPr>
                <w:rFonts w:asciiTheme="majorHAnsi" w:hAnsiTheme="majorHAnsi" w:cstheme="majorHAnsi"/>
                <w:color w:val="000000"/>
                <w:spacing w:val="2"/>
                <w:sz w:val="20"/>
                <w:szCs w:val="20"/>
                <w:shd w:val="clear" w:color="auto" w:fill="FFFFFF"/>
              </w:rPr>
              <w:t>users</w:t>
            </w:r>
            <w:proofErr w:type="gramEnd"/>
            <w:r w:rsidRPr="00D04EF6">
              <w:rPr>
                <w:rFonts w:asciiTheme="majorHAnsi" w:hAnsiTheme="majorHAnsi" w:cstheme="majorHAnsi"/>
                <w:color w:val="000000"/>
                <w:spacing w:val="2"/>
                <w:sz w:val="20"/>
                <w:szCs w:val="20"/>
                <w:shd w:val="clear" w:color="auto" w:fill="FFFFFF"/>
              </w:rPr>
              <w:t xml:space="preserve"> post-release? Furthermore, with the app being MIT-licensed, it may be good to consider moving the app to a platform such as GitHub and opening the app to </w:t>
            </w:r>
            <w:proofErr w:type="gramStart"/>
            <w:r w:rsidRPr="00D04EF6">
              <w:rPr>
                <w:rFonts w:asciiTheme="majorHAnsi" w:hAnsiTheme="majorHAnsi" w:cstheme="majorHAnsi"/>
                <w:color w:val="000000"/>
                <w:spacing w:val="2"/>
                <w:sz w:val="20"/>
                <w:szCs w:val="20"/>
                <w:shd w:val="clear" w:color="auto" w:fill="FFFFFF"/>
              </w:rPr>
              <w:t>open source</w:t>
            </w:r>
            <w:proofErr w:type="gramEnd"/>
            <w:r w:rsidRPr="00D04EF6">
              <w:rPr>
                <w:rFonts w:asciiTheme="majorHAnsi" w:hAnsiTheme="majorHAnsi" w:cstheme="majorHAnsi"/>
                <w:color w:val="000000"/>
                <w:spacing w:val="2"/>
                <w:sz w:val="20"/>
                <w:szCs w:val="20"/>
                <w:shd w:val="clear" w:color="auto" w:fill="FFFFFF"/>
              </w:rPr>
              <w:t xml:space="preserve"> development from anyone who’s interested. It may also be good to engage more regularly with the shadow team to keep us actively in the loop, or to open up a more accessible communication channel so that any questions or queries that we’ve got can be answered.</w:t>
            </w:r>
          </w:p>
          <w:p w14:paraId="515882F9" w14:textId="77777777" w:rsidR="00871B45" w:rsidRPr="00D04EF6" w:rsidRDefault="00871B45" w:rsidP="006D62FF">
            <w:pPr>
              <w:rPr>
                <w:rFonts w:asciiTheme="majorHAnsi" w:hAnsiTheme="majorHAnsi" w:cstheme="majorHAnsi"/>
                <w:sz w:val="20"/>
                <w:szCs w:val="20"/>
                <w:lang w:val="en-HK"/>
              </w:rPr>
            </w:pPr>
          </w:p>
        </w:tc>
        <w:tc>
          <w:tcPr>
            <w:tcW w:w="1843" w:type="dxa"/>
          </w:tcPr>
          <w:p w14:paraId="4BA57A8D" w14:textId="611D10B2" w:rsidR="00871B45" w:rsidRPr="00D04EF6" w:rsidRDefault="00D67634" w:rsidP="006D62FF">
            <w:pPr>
              <w:rPr>
                <w:rFonts w:asciiTheme="majorHAnsi" w:hAnsiTheme="majorHAnsi" w:cstheme="majorHAnsi"/>
                <w:sz w:val="20"/>
                <w:szCs w:val="20"/>
              </w:rPr>
            </w:pPr>
            <w:r w:rsidRPr="00D04EF6">
              <w:rPr>
                <w:rFonts w:asciiTheme="majorHAnsi" w:hAnsiTheme="majorHAnsi" w:cstheme="majorHAnsi"/>
                <w:sz w:val="20"/>
                <w:szCs w:val="20"/>
              </w:rPr>
              <w:t xml:space="preserve">A suggestion for our </w:t>
            </w:r>
            <w:proofErr w:type="spellStart"/>
            <w:r w:rsidRPr="00D04EF6">
              <w:rPr>
                <w:rFonts w:asciiTheme="majorHAnsi" w:hAnsiTheme="majorHAnsi" w:cstheme="majorHAnsi"/>
                <w:sz w:val="20"/>
                <w:szCs w:val="20"/>
              </w:rPr>
              <w:t>gitlab</w:t>
            </w:r>
            <w:proofErr w:type="spellEnd"/>
            <w:r w:rsidRPr="00D04EF6">
              <w:rPr>
                <w:rFonts w:asciiTheme="majorHAnsi" w:hAnsiTheme="majorHAnsi" w:cstheme="majorHAnsi"/>
                <w:sz w:val="20"/>
                <w:szCs w:val="20"/>
              </w:rPr>
              <w:t xml:space="preserve"> repo transferring to </w:t>
            </w:r>
            <w:proofErr w:type="spellStart"/>
            <w:r w:rsidRPr="00D04EF6">
              <w:rPr>
                <w:rFonts w:asciiTheme="majorHAnsi" w:hAnsiTheme="majorHAnsi" w:cstheme="majorHAnsi"/>
                <w:sz w:val="20"/>
                <w:szCs w:val="20"/>
              </w:rPr>
              <w:t>github</w:t>
            </w:r>
            <w:proofErr w:type="spellEnd"/>
            <w:r w:rsidRPr="00D04EF6">
              <w:rPr>
                <w:rFonts w:asciiTheme="majorHAnsi" w:hAnsiTheme="majorHAnsi" w:cstheme="majorHAnsi"/>
                <w:sz w:val="20"/>
                <w:szCs w:val="20"/>
              </w:rPr>
              <w:t xml:space="preserve">. </w:t>
            </w:r>
          </w:p>
        </w:tc>
        <w:tc>
          <w:tcPr>
            <w:tcW w:w="1512" w:type="dxa"/>
          </w:tcPr>
          <w:p w14:paraId="265B42E0" w14:textId="54057A86" w:rsidR="00871B45" w:rsidRPr="00D04EF6" w:rsidRDefault="00D67634" w:rsidP="006D62FF">
            <w:pPr>
              <w:rPr>
                <w:rFonts w:asciiTheme="majorHAnsi" w:hAnsiTheme="majorHAnsi" w:cstheme="majorHAnsi"/>
                <w:sz w:val="20"/>
                <w:szCs w:val="20"/>
              </w:rPr>
            </w:pPr>
            <w:r w:rsidRPr="00D04EF6">
              <w:rPr>
                <w:rFonts w:asciiTheme="majorHAnsi" w:hAnsiTheme="majorHAnsi" w:cstheme="majorHAnsi"/>
                <w:sz w:val="20"/>
                <w:szCs w:val="20"/>
              </w:rPr>
              <w:t xml:space="preserve">A discussion of transferring to </w:t>
            </w:r>
            <w:proofErr w:type="spellStart"/>
            <w:r w:rsidRPr="00D04EF6">
              <w:rPr>
                <w:rFonts w:asciiTheme="majorHAnsi" w:hAnsiTheme="majorHAnsi" w:cstheme="majorHAnsi"/>
                <w:sz w:val="20"/>
                <w:szCs w:val="20"/>
              </w:rPr>
              <w:t>github</w:t>
            </w:r>
            <w:proofErr w:type="spellEnd"/>
            <w:r w:rsidRPr="00D04EF6">
              <w:rPr>
                <w:rFonts w:asciiTheme="majorHAnsi" w:hAnsiTheme="majorHAnsi" w:cstheme="majorHAnsi"/>
                <w:sz w:val="20"/>
                <w:szCs w:val="20"/>
              </w:rPr>
              <w:t xml:space="preserve"> needed</w:t>
            </w:r>
          </w:p>
        </w:tc>
        <w:tc>
          <w:tcPr>
            <w:tcW w:w="1555" w:type="dxa"/>
            <w:shd w:val="clear" w:color="auto" w:fill="FFC000" w:themeFill="accent4"/>
          </w:tcPr>
          <w:p w14:paraId="16214213" w14:textId="7C3839C3" w:rsidR="00871B45" w:rsidRPr="00D04EF6" w:rsidRDefault="00D67634" w:rsidP="006D62FF">
            <w:pPr>
              <w:rPr>
                <w:rFonts w:asciiTheme="majorHAnsi" w:hAnsiTheme="majorHAnsi" w:cstheme="majorHAnsi"/>
                <w:sz w:val="20"/>
                <w:szCs w:val="20"/>
              </w:rPr>
            </w:pPr>
            <w:r w:rsidRPr="00D04EF6">
              <w:rPr>
                <w:rFonts w:asciiTheme="majorHAnsi" w:hAnsiTheme="majorHAnsi" w:cstheme="majorHAnsi"/>
                <w:sz w:val="20"/>
                <w:szCs w:val="20"/>
              </w:rPr>
              <w:t>In progress</w:t>
            </w:r>
          </w:p>
          <w:p w14:paraId="14F09D4F" w14:textId="77777777" w:rsidR="00871B45" w:rsidRPr="00D04EF6" w:rsidRDefault="00871B45" w:rsidP="006D62FF">
            <w:pPr>
              <w:rPr>
                <w:rFonts w:asciiTheme="majorHAnsi" w:hAnsiTheme="majorHAnsi" w:cstheme="majorHAnsi"/>
                <w:sz w:val="20"/>
                <w:szCs w:val="20"/>
              </w:rPr>
            </w:pPr>
          </w:p>
          <w:p w14:paraId="6DCFA155" w14:textId="77777777" w:rsidR="00871B45" w:rsidRPr="00D04EF6" w:rsidRDefault="00871B45" w:rsidP="006D62FF">
            <w:pPr>
              <w:rPr>
                <w:rFonts w:asciiTheme="majorHAnsi" w:hAnsiTheme="majorHAnsi" w:cstheme="majorHAnsi"/>
                <w:sz w:val="20"/>
                <w:szCs w:val="20"/>
              </w:rPr>
            </w:pPr>
          </w:p>
          <w:p w14:paraId="516D3E94" w14:textId="77777777" w:rsidR="00871B45" w:rsidRPr="00D04EF6" w:rsidRDefault="00871B45" w:rsidP="006D62FF">
            <w:pPr>
              <w:rPr>
                <w:rFonts w:asciiTheme="majorHAnsi" w:hAnsiTheme="majorHAnsi" w:cstheme="majorHAnsi"/>
                <w:sz w:val="20"/>
                <w:szCs w:val="20"/>
              </w:rPr>
            </w:pPr>
          </w:p>
          <w:p w14:paraId="6706819D" w14:textId="77777777" w:rsidR="00871B45" w:rsidRPr="00D04EF6" w:rsidRDefault="00871B45" w:rsidP="006D62FF">
            <w:pPr>
              <w:rPr>
                <w:rFonts w:asciiTheme="majorHAnsi" w:hAnsiTheme="majorHAnsi" w:cstheme="majorHAnsi"/>
                <w:sz w:val="20"/>
                <w:szCs w:val="20"/>
              </w:rPr>
            </w:pPr>
          </w:p>
          <w:p w14:paraId="7FA759AB" w14:textId="77777777" w:rsidR="00871B45" w:rsidRPr="00D04EF6" w:rsidRDefault="00871B45" w:rsidP="006D62FF">
            <w:pPr>
              <w:rPr>
                <w:rFonts w:asciiTheme="majorHAnsi" w:hAnsiTheme="majorHAnsi" w:cstheme="majorHAnsi"/>
                <w:sz w:val="20"/>
                <w:szCs w:val="20"/>
              </w:rPr>
            </w:pPr>
          </w:p>
          <w:p w14:paraId="5227FC11" w14:textId="77777777" w:rsidR="00871B45" w:rsidRPr="00D04EF6" w:rsidRDefault="00871B45" w:rsidP="006D62FF">
            <w:pPr>
              <w:rPr>
                <w:rFonts w:asciiTheme="majorHAnsi" w:hAnsiTheme="majorHAnsi" w:cstheme="majorHAnsi"/>
                <w:sz w:val="20"/>
                <w:szCs w:val="20"/>
              </w:rPr>
            </w:pPr>
          </w:p>
          <w:p w14:paraId="62FDF742" w14:textId="77777777" w:rsidR="00871B45" w:rsidRPr="00D04EF6" w:rsidRDefault="00871B45" w:rsidP="006D62FF">
            <w:pPr>
              <w:rPr>
                <w:rFonts w:asciiTheme="majorHAnsi" w:hAnsiTheme="majorHAnsi" w:cstheme="majorHAnsi"/>
                <w:sz w:val="20"/>
                <w:szCs w:val="20"/>
              </w:rPr>
            </w:pPr>
          </w:p>
        </w:tc>
      </w:tr>
      <w:tr w:rsidR="00D04EF6" w:rsidRPr="00D04EF6" w14:paraId="393676C4" w14:textId="77777777" w:rsidTr="006D62FF">
        <w:tc>
          <w:tcPr>
            <w:tcW w:w="4106" w:type="dxa"/>
          </w:tcPr>
          <w:p w14:paraId="7AD2B4F5" w14:textId="77777777" w:rsidR="00D04EF6" w:rsidRPr="00D04EF6" w:rsidRDefault="00D04EF6" w:rsidP="00D04EF6">
            <w:pPr>
              <w:rPr>
                <w:rFonts w:asciiTheme="majorHAnsi" w:hAnsiTheme="majorHAnsi" w:cstheme="majorHAnsi"/>
                <w:sz w:val="20"/>
                <w:szCs w:val="20"/>
                <w:lang w:val="en-HK" w:eastAsia="zh-CN"/>
              </w:rPr>
            </w:pPr>
            <w:r w:rsidRPr="00D04EF6">
              <w:rPr>
                <w:rFonts w:asciiTheme="majorHAnsi" w:hAnsiTheme="majorHAnsi" w:cstheme="majorHAnsi"/>
                <w:color w:val="000000"/>
                <w:spacing w:val="2"/>
                <w:sz w:val="20"/>
                <w:szCs w:val="20"/>
                <w:shd w:val="clear" w:color="auto" w:fill="FFFFFF"/>
              </w:rPr>
              <w:lastRenderedPageBreak/>
              <w:t>The team has done an awesome job at improving their reflection process during this audit. Not only have they taken into consideration the feedback from the previous audit, but they have also been able to show their general reflective process every week, including in meetings and when making decisions. I recommend the team continue to reflect on all aspects of the course often and suggest they add a column to the decision log which details how they reflect on decisions after experiencing the effect of each decision for a couple of weeks.</w:t>
            </w:r>
          </w:p>
          <w:p w14:paraId="6715C9E8" w14:textId="77777777" w:rsidR="00D04EF6" w:rsidRPr="00D04EF6" w:rsidRDefault="00D04EF6" w:rsidP="00D04EF6">
            <w:pPr>
              <w:rPr>
                <w:rFonts w:asciiTheme="majorHAnsi" w:hAnsiTheme="majorHAnsi" w:cstheme="majorHAnsi"/>
                <w:sz w:val="20"/>
                <w:szCs w:val="20"/>
              </w:rPr>
            </w:pPr>
          </w:p>
        </w:tc>
        <w:tc>
          <w:tcPr>
            <w:tcW w:w="1843" w:type="dxa"/>
          </w:tcPr>
          <w:p w14:paraId="49EFC7E9" w14:textId="35016B0C" w:rsidR="00D04EF6" w:rsidRPr="00D04EF6" w:rsidRDefault="00D04EF6" w:rsidP="00D04EF6">
            <w:pPr>
              <w:rPr>
                <w:rFonts w:asciiTheme="majorHAnsi" w:hAnsiTheme="majorHAnsi" w:cstheme="majorHAnsi"/>
                <w:sz w:val="20"/>
                <w:szCs w:val="20"/>
              </w:rPr>
            </w:pPr>
            <w:r w:rsidRPr="00D04EF6">
              <w:rPr>
                <w:rFonts w:asciiTheme="majorHAnsi" w:hAnsiTheme="majorHAnsi" w:cstheme="majorHAnsi"/>
                <w:sz w:val="20"/>
                <w:szCs w:val="20"/>
              </w:rPr>
              <w:t>A suggestion for the team to have a reflection on effect of decisions made</w:t>
            </w:r>
          </w:p>
        </w:tc>
        <w:tc>
          <w:tcPr>
            <w:tcW w:w="1512" w:type="dxa"/>
          </w:tcPr>
          <w:p w14:paraId="0ED50E70" w14:textId="6AF37C46" w:rsidR="00D04EF6" w:rsidRPr="00D04EF6" w:rsidRDefault="00D04EF6" w:rsidP="00D04EF6">
            <w:pPr>
              <w:rPr>
                <w:rFonts w:asciiTheme="majorHAnsi" w:hAnsiTheme="majorHAnsi" w:cstheme="majorHAnsi"/>
                <w:sz w:val="20"/>
                <w:szCs w:val="20"/>
              </w:rPr>
            </w:pPr>
            <w:r w:rsidRPr="00D04EF6">
              <w:rPr>
                <w:rFonts w:asciiTheme="majorHAnsi" w:hAnsiTheme="majorHAnsi" w:cstheme="majorHAnsi"/>
                <w:sz w:val="20"/>
                <w:szCs w:val="20"/>
              </w:rPr>
              <w:t>A discussion is needed for the team to decide whether a new column needed for reflecting on the decisions</w:t>
            </w:r>
          </w:p>
        </w:tc>
        <w:tc>
          <w:tcPr>
            <w:tcW w:w="1555" w:type="dxa"/>
            <w:shd w:val="clear" w:color="auto" w:fill="FFC000" w:themeFill="accent4"/>
          </w:tcPr>
          <w:p w14:paraId="1E979B88" w14:textId="77777777" w:rsidR="00D04EF6" w:rsidRPr="00D04EF6" w:rsidRDefault="00D04EF6" w:rsidP="00D04EF6">
            <w:pPr>
              <w:rPr>
                <w:rFonts w:asciiTheme="majorHAnsi" w:hAnsiTheme="majorHAnsi" w:cstheme="majorHAnsi"/>
                <w:sz w:val="20"/>
                <w:szCs w:val="20"/>
              </w:rPr>
            </w:pPr>
            <w:r w:rsidRPr="00D04EF6">
              <w:rPr>
                <w:rFonts w:asciiTheme="majorHAnsi" w:hAnsiTheme="majorHAnsi" w:cstheme="majorHAnsi"/>
                <w:sz w:val="20"/>
                <w:szCs w:val="20"/>
              </w:rPr>
              <w:t>In Progress</w:t>
            </w:r>
          </w:p>
        </w:tc>
      </w:tr>
    </w:tbl>
    <w:p w14:paraId="05318227" w14:textId="77777777" w:rsidR="00871B45" w:rsidRPr="00D04EF6" w:rsidRDefault="00871B45" w:rsidP="00871B45">
      <w:pPr>
        <w:rPr>
          <w:rFonts w:asciiTheme="majorHAnsi" w:hAnsiTheme="majorHAnsi" w:cstheme="majorHAnsi"/>
          <w:sz w:val="20"/>
          <w:szCs w:val="20"/>
        </w:rPr>
      </w:pPr>
    </w:p>
    <w:p w14:paraId="50A35EF9" w14:textId="77777777" w:rsidR="00BC5238" w:rsidRPr="00D04EF6" w:rsidRDefault="00BC5238">
      <w:pPr>
        <w:rPr>
          <w:rFonts w:asciiTheme="majorHAnsi" w:hAnsiTheme="majorHAnsi" w:cstheme="majorHAnsi"/>
          <w:sz w:val="20"/>
          <w:szCs w:val="20"/>
        </w:rPr>
      </w:pPr>
    </w:p>
    <w:sectPr w:rsidR="00BC5238" w:rsidRPr="00D0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45"/>
    <w:rsid w:val="000109CE"/>
    <w:rsid w:val="00036020"/>
    <w:rsid w:val="00155D46"/>
    <w:rsid w:val="00197139"/>
    <w:rsid w:val="003D3BC9"/>
    <w:rsid w:val="003E7BF7"/>
    <w:rsid w:val="00447E3C"/>
    <w:rsid w:val="00703BDB"/>
    <w:rsid w:val="007B6263"/>
    <w:rsid w:val="00871B45"/>
    <w:rsid w:val="009327CF"/>
    <w:rsid w:val="009D1636"/>
    <w:rsid w:val="00B13318"/>
    <w:rsid w:val="00BC5238"/>
    <w:rsid w:val="00D04EF6"/>
    <w:rsid w:val="00D67634"/>
    <w:rsid w:val="00FF23FB"/>
    <w:rsid w:val="00FF6C8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5A9837"/>
  <w15:chartTrackingRefBased/>
  <w15:docId w15:val="{3E0CCCD7-5515-334B-9B2B-B15ABD1C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45"/>
    <w:rPr>
      <w:rFonts w:ascii="Times New Roman" w:eastAsia="Times New Roman" w:hAnsi="Times New Roman" w:cs="Times New Roman"/>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B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B45"/>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uiPriority w:val="39"/>
    <w:rsid w:val="00871B45"/>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8989">
      <w:bodyDiv w:val="1"/>
      <w:marLeft w:val="0"/>
      <w:marRight w:val="0"/>
      <w:marTop w:val="0"/>
      <w:marBottom w:val="0"/>
      <w:divBdr>
        <w:top w:val="none" w:sz="0" w:space="0" w:color="auto"/>
        <w:left w:val="none" w:sz="0" w:space="0" w:color="auto"/>
        <w:bottom w:val="none" w:sz="0" w:space="0" w:color="auto"/>
        <w:right w:val="none" w:sz="0" w:space="0" w:color="auto"/>
      </w:divBdr>
    </w:div>
    <w:div w:id="329480660">
      <w:bodyDiv w:val="1"/>
      <w:marLeft w:val="0"/>
      <w:marRight w:val="0"/>
      <w:marTop w:val="0"/>
      <w:marBottom w:val="0"/>
      <w:divBdr>
        <w:top w:val="none" w:sz="0" w:space="0" w:color="auto"/>
        <w:left w:val="none" w:sz="0" w:space="0" w:color="auto"/>
        <w:bottom w:val="none" w:sz="0" w:space="0" w:color="auto"/>
        <w:right w:val="none" w:sz="0" w:space="0" w:color="auto"/>
      </w:divBdr>
    </w:div>
    <w:div w:id="745616436">
      <w:bodyDiv w:val="1"/>
      <w:marLeft w:val="0"/>
      <w:marRight w:val="0"/>
      <w:marTop w:val="0"/>
      <w:marBottom w:val="0"/>
      <w:divBdr>
        <w:top w:val="none" w:sz="0" w:space="0" w:color="auto"/>
        <w:left w:val="none" w:sz="0" w:space="0" w:color="auto"/>
        <w:bottom w:val="none" w:sz="0" w:space="0" w:color="auto"/>
        <w:right w:val="none" w:sz="0" w:space="0" w:color="auto"/>
      </w:divBdr>
    </w:div>
    <w:div w:id="801195527">
      <w:bodyDiv w:val="1"/>
      <w:marLeft w:val="0"/>
      <w:marRight w:val="0"/>
      <w:marTop w:val="0"/>
      <w:marBottom w:val="0"/>
      <w:divBdr>
        <w:top w:val="none" w:sz="0" w:space="0" w:color="auto"/>
        <w:left w:val="none" w:sz="0" w:space="0" w:color="auto"/>
        <w:bottom w:val="none" w:sz="0" w:space="0" w:color="auto"/>
        <w:right w:val="none" w:sz="0" w:space="0" w:color="auto"/>
      </w:divBdr>
    </w:div>
    <w:div w:id="1669288001">
      <w:bodyDiv w:val="1"/>
      <w:marLeft w:val="0"/>
      <w:marRight w:val="0"/>
      <w:marTop w:val="0"/>
      <w:marBottom w:val="0"/>
      <w:divBdr>
        <w:top w:val="none" w:sz="0" w:space="0" w:color="auto"/>
        <w:left w:val="none" w:sz="0" w:space="0" w:color="auto"/>
        <w:bottom w:val="none" w:sz="0" w:space="0" w:color="auto"/>
        <w:right w:val="none" w:sz="0" w:space="0" w:color="auto"/>
      </w:divBdr>
    </w:div>
    <w:div w:id="1823425002">
      <w:bodyDiv w:val="1"/>
      <w:marLeft w:val="0"/>
      <w:marRight w:val="0"/>
      <w:marTop w:val="0"/>
      <w:marBottom w:val="0"/>
      <w:divBdr>
        <w:top w:val="none" w:sz="0" w:space="0" w:color="auto"/>
        <w:left w:val="none" w:sz="0" w:space="0" w:color="auto"/>
        <w:bottom w:val="none" w:sz="0" w:space="0" w:color="auto"/>
        <w:right w:val="none" w:sz="0" w:space="0" w:color="auto"/>
      </w:divBdr>
    </w:div>
    <w:div w:id="18666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2021-09-13T06:56:00Z</dcterms:created>
  <dcterms:modified xsi:type="dcterms:W3CDTF">2021-09-14T21:13:00Z</dcterms:modified>
</cp:coreProperties>
</file>