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DAC8E" w14:textId="62089062" w:rsidR="00881E3E" w:rsidRDefault="00000000">
      <w:pPr>
        <w:spacing w:after="120" w:line="240" w:lineRule="auto"/>
        <w:jc w:val="center"/>
      </w:pPr>
      <w:r>
        <w:rPr>
          <w:b/>
          <w:sz w:val="28"/>
        </w:rPr>
        <w:t xml:space="preserve">MANUAL DE USO DE LA PÁGINA WEB “WEGOT KICKS” </w:t>
      </w:r>
    </w:p>
    <w:p w14:paraId="64B2B0AF" w14:textId="1B7A3F8C" w:rsidR="00881E3E" w:rsidRDefault="00000000">
      <w:pPr>
        <w:spacing w:after="80" w:line="240" w:lineRule="auto"/>
        <w:jc w:val="both"/>
        <w:rPr>
          <w:sz w:val="18"/>
        </w:rPr>
      </w:pPr>
      <w:proofErr w:type="spellStart"/>
      <w:r>
        <w:rPr>
          <w:b/>
          <w:i/>
          <w:sz w:val="18"/>
        </w:rPr>
        <w:t>Resumen</w:t>
      </w:r>
      <w:proofErr w:type="spellEnd"/>
      <w:r>
        <w:rPr>
          <w:b/>
          <w:i/>
          <w:sz w:val="18"/>
        </w:rPr>
        <w:t>—</w:t>
      </w:r>
      <w:r>
        <w:rPr>
          <w:sz w:val="18"/>
        </w:rPr>
        <w:t xml:space="preserve">Este </w:t>
      </w:r>
      <w:proofErr w:type="spellStart"/>
      <w:r>
        <w:rPr>
          <w:sz w:val="18"/>
        </w:rPr>
        <w:t>documento</w:t>
      </w:r>
      <w:proofErr w:type="spellEnd"/>
      <w:r>
        <w:rPr>
          <w:sz w:val="18"/>
        </w:rPr>
        <w:t xml:space="preserve"> </w:t>
      </w:r>
      <w:proofErr w:type="spellStart"/>
      <w:r>
        <w:rPr>
          <w:sz w:val="18"/>
        </w:rPr>
        <w:t>presenta</w:t>
      </w:r>
      <w:proofErr w:type="spellEnd"/>
      <w:r>
        <w:rPr>
          <w:sz w:val="18"/>
        </w:rPr>
        <w:t xml:space="preserve"> un manual de uso de la página web WegoTKicks PR, elaborado a partir del análisis del repositorio público del proyecto. Se describen la arquitectura general, los roles de acceso, el catálogo principal, el filtro por marcas, el carrito de compras, el inicio de sesión y los módulos administrativos para la gestión de marcas y sneakers. Además, se incluyen requisitos de ejecución, credenciales de prueba observadas en la configuración de seguridad, así como limitaciones funcionales detectadas durante la revisión del código fuente. El objetivo es ofrecer una guía clara para usuarios finales y para personas encargadas de demostrar o </w:t>
      </w:r>
      <w:proofErr w:type="spellStart"/>
      <w:r>
        <w:rPr>
          <w:sz w:val="18"/>
        </w:rPr>
        <w:t>evaluar</w:t>
      </w:r>
      <w:proofErr w:type="spellEnd"/>
      <w:r>
        <w:rPr>
          <w:sz w:val="18"/>
        </w:rPr>
        <w:t xml:space="preserve"> </w:t>
      </w:r>
      <w:proofErr w:type="spellStart"/>
      <w:r>
        <w:rPr>
          <w:sz w:val="18"/>
        </w:rPr>
        <w:t>el</w:t>
      </w:r>
      <w:proofErr w:type="spellEnd"/>
      <w:r>
        <w:rPr>
          <w:sz w:val="18"/>
        </w:rPr>
        <w:t xml:space="preserve"> </w:t>
      </w:r>
      <w:proofErr w:type="spellStart"/>
      <w:r>
        <w:rPr>
          <w:sz w:val="18"/>
        </w:rPr>
        <w:t>sistema</w:t>
      </w:r>
      <w:proofErr w:type="spellEnd"/>
      <w:r>
        <w:rPr>
          <w:sz w:val="18"/>
        </w:rPr>
        <w:t>.</w:t>
      </w:r>
    </w:p>
    <w:p w14:paraId="4106E28E" w14:textId="77777777" w:rsidR="00572BAA" w:rsidRDefault="00572BAA" w:rsidP="00572BAA">
      <w:pPr>
        <w:jc w:val="both"/>
        <w:rPr>
          <w:sz w:val="18"/>
        </w:rPr>
      </w:pPr>
    </w:p>
    <w:p w14:paraId="29DC2197" w14:textId="402E3AD3" w:rsidR="00572BAA" w:rsidRPr="00572BAA" w:rsidRDefault="00572BAA" w:rsidP="00572BAA">
      <w:pPr>
        <w:jc w:val="both"/>
        <w:rPr>
          <w:sz w:val="18"/>
          <w:szCs w:val="18"/>
        </w:rPr>
      </w:pPr>
      <w:r w:rsidRPr="00572BAA">
        <w:rPr>
          <w:b/>
          <w:bCs/>
          <w:sz w:val="18"/>
          <w:szCs w:val="18"/>
        </w:rPr>
        <w:t>Abstract—</w:t>
      </w:r>
      <w:r w:rsidRPr="00572BAA">
        <w:rPr>
          <w:sz w:val="18"/>
          <w:szCs w:val="18"/>
        </w:rPr>
        <w:t xml:space="preserve">This document presents the user manual for the web application </w:t>
      </w:r>
      <w:proofErr w:type="spellStart"/>
      <w:r w:rsidRPr="00572BAA">
        <w:rPr>
          <w:sz w:val="18"/>
          <w:szCs w:val="18"/>
        </w:rPr>
        <w:t>WeGotKicks</w:t>
      </w:r>
      <w:proofErr w:type="spellEnd"/>
      <w:r w:rsidRPr="00572BAA">
        <w:rPr>
          <w:sz w:val="18"/>
          <w:szCs w:val="18"/>
        </w:rPr>
        <w:t>, a platform designed for the management and visualization of sneaker products. The system allows users to browse a product catalog, filter items by brand, and interact with a basic shopping cart. Additionally, it includes authentication mechanisms that enable access to administrative functionalities such as the management of brands and sneakers. The manual describes the main features of the system, including navigation, product filtering, user interaction, and administrative operations. Furthermore, it outlines the system requirements and provides guidance for correct usage. This document aims to facilitate user understanding and ensure efficient interaction with the platform</w:t>
      </w:r>
    </w:p>
    <w:p w14:paraId="36310A4F" w14:textId="77777777" w:rsidR="00881E3E" w:rsidRDefault="00000000">
      <w:pPr>
        <w:spacing w:after="160" w:line="240" w:lineRule="auto"/>
      </w:pPr>
      <w:r>
        <w:rPr>
          <w:b/>
          <w:i/>
          <w:sz w:val="18"/>
        </w:rPr>
        <w:t>Palabras clave—</w:t>
      </w:r>
      <w:r>
        <w:rPr>
          <w:sz w:val="18"/>
        </w:rPr>
        <w:t xml:space="preserve">Spring Boot, </w:t>
      </w:r>
      <w:proofErr w:type="spellStart"/>
      <w:r>
        <w:rPr>
          <w:sz w:val="18"/>
        </w:rPr>
        <w:t>Thymeleaf</w:t>
      </w:r>
      <w:proofErr w:type="spellEnd"/>
      <w:r>
        <w:rPr>
          <w:sz w:val="18"/>
        </w:rPr>
        <w:t>, comercio electrónico, manual de usuario, sneakers, GitHub.</w:t>
      </w:r>
    </w:p>
    <w:p w14:paraId="12653F49" w14:textId="77777777" w:rsidR="00881E3E" w:rsidRDefault="00000000">
      <w:pPr>
        <w:keepNext/>
        <w:spacing w:before="120" w:after="60"/>
      </w:pPr>
      <w:r>
        <w:rPr>
          <w:b/>
        </w:rPr>
        <w:t>1. Introducción</w:t>
      </w:r>
    </w:p>
    <w:p w14:paraId="51398B0A" w14:textId="464F9E0F" w:rsidR="00881E3E" w:rsidRDefault="00000000">
      <w:pPr>
        <w:spacing w:after="60" w:line="240" w:lineRule="auto"/>
        <w:jc w:val="both"/>
      </w:pPr>
      <w:r>
        <w:t xml:space="preserve">WegoTKicks PR es una plataforma web de comercio electrónico desarrollada con Spring Boot, Thymeleaf, Spring Security, JPA y MySQL. Según la configuración del proyecto, la aplicación se ejecuta como un sistema web con vistas del lado del servidor, catálogo público, carrito de compras y módulos de administración para </w:t>
      </w:r>
      <w:proofErr w:type="spellStart"/>
      <w:r>
        <w:t>marcas</w:t>
      </w:r>
      <w:proofErr w:type="spellEnd"/>
      <w:r>
        <w:t xml:space="preserve"> y sneakers</w:t>
      </w:r>
      <w:r w:rsidR="00572BAA">
        <w:t>.</w:t>
      </w:r>
    </w:p>
    <w:p w14:paraId="2797EF54" w14:textId="77777777" w:rsidR="00881E3E" w:rsidRDefault="00000000">
      <w:pPr>
        <w:keepNext/>
        <w:spacing w:before="120" w:after="60"/>
      </w:pPr>
      <w:r>
        <w:rPr>
          <w:b/>
        </w:rPr>
        <w:t>2. Objetivo del manual</w:t>
      </w:r>
    </w:p>
    <w:p w14:paraId="0AC52430" w14:textId="77777777" w:rsidR="00881E3E" w:rsidRDefault="00000000">
      <w:pPr>
        <w:spacing w:after="60" w:line="240" w:lineRule="auto"/>
        <w:jc w:val="both"/>
      </w:pPr>
      <w:r>
        <w:t>Este manual explica cómo utilizar la página desde la perspectiva del usuario visitante y del usuario administrador. También resume los requisitos técnicos necesarios para poner en marcha la aplicación y los accesos de prueba definidos en la configuración de seguridad [1], [2], [9].</w:t>
      </w:r>
    </w:p>
    <w:p w14:paraId="480A0188" w14:textId="77777777" w:rsidR="00881E3E" w:rsidRDefault="00000000">
      <w:pPr>
        <w:keepNext/>
        <w:spacing w:before="120" w:after="60"/>
      </w:pPr>
      <w:r>
        <w:rPr>
          <w:b/>
        </w:rPr>
        <w:t>3. Estructura general del sistema</w:t>
      </w:r>
    </w:p>
    <w:p w14:paraId="42E98BCF" w14:textId="77777777" w:rsidR="00881E3E" w:rsidRDefault="00000000">
      <w:pPr>
        <w:spacing w:after="60" w:line="240" w:lineRule="auto"/>
        <w:jc w:val="both"/>
      </w:pPr>
      <w:r>
        <w:t>Del análisis del repositorio se identificaron los siguientes componentes funcionales: pantalla principal con catálogo, filtrado por marca, módulo de carrito, pantalla de inicio de sesión, vista de acceso denegado, módulo de gestión de marcas y módulo de gestión de sneakers. Además, existe infraestructura de internacionalización en español, uso de imágenes desde la ruta /img/** y una barra de navegación común con accesos a Inicio, Sneakers, Marcas, Admin, Carrito y Login [2]–[10].</w:t>
      </w:r>
    </w:p>
    <w:p w14:paraId="14A55008" w14:textId="77777777" w:rsidR="00881E3E" w:rsidRDefault="00000000">
      <w:pPr>
        <w:spacing w:after="40" w:line="240" w:lineRule="auto"/>
        <w:ind w:left="198" w:hanging="113"/>
      </w:pPr>
      <w:r>
        <w:t>• Catálogo público: muestra sneakers activos y permite agregarlos al carrito.</w:t>
      </w:r>
    </w:p>
    <w:p w14:paraId="24FBEF7E" w14:textId="77777777" w:rsidR="00881E3E" w:rsidRDefault="00000000">
      <w:pPr>
        <w:spacing w:after="40" w:line="240" w:lineRule="auto"/>
        <w:ind w:left="198" w:hanging="113"/>
      </w:pPr>
      <w:r>
        <w:t>• Filtrado por marca: lista productos asociados a una marca específica.</w:t>
      </w:r>
    </w:p>
    <w:p w14:paraId="701F6B2B" w14:textId="77777777" w:rsidR="00881E3E" w:rsidRDefault="00000000">
      <w:pPr>
        <w:spacing w:after="40" w:line="240" w:lineRule="auto"/>
        <w:ind w:left="198" w:hanging="113"/>
      </w:pPr>
      <w:r>
        <w:t>• Carrito: permite revisar, eliminar y vaciar productos seleccionados.</w:t>
      </w:r>
    </w:p>
    <w:p w14:paraId="005F4BE2" w14:textId="77777777" w:rsidR="00881E3E" w:rsidRDefault="00000000">
      <w:pPr>
        <w:spacing w:after="40" w:line="240" w:lineRule="auto"/>
        <w:ind w:left="198" w:hanging="113"/>
      </w:pPr>
      <w:r>
        <w:t>• Seguridad: define accesos públicos y accesos restringidos por rol.</w:t>
      </w:r>
    </w:p>
    <w:p w14:paraId="62EEC8EF" w14:textId="77777777" w:rsidR="00881E3E" w:rsidRDefault="00000000">
      <w:pPr>
        <w:spacing w:after="40" w:line="240" w:lineRule="auto"/>
        <w:ind w:left="198" w:hanging="113"/>
      </w:pPr>
      <w:r>
        <w:t>• Administración: permite crear, editar y eliminar marcas y sneakers.</w:t>
      </w:r>
    </w:p>
    <w:p w14:paraId="7D9F5CA0" w14:textId="77777777" w:rsidR="00881E3E" w:rsidRDefault="00000000">
      <w:pPr>
        <w:keepNext/>
        <w:spacing w:before="120" w:after="60"/>
      </w:pPr>
      <w:r>
        <w:rPr>
          <w:b/>
        </w:rPr>
        <w:t>4. Requisitos para ejecutar la página</w:t>
      </w:r>
    </w:p>
    <w:p w14:paraId="65B1729D" w14:textId="0ACF32EE" w:rsidR="00881E3E" w:rsidRDefault="00000000">
      <w:pPr>
        <w:spacing w:after="60" w:line="240" w:lineRule="auto"/>
        <w:jc w:val="both"/>
      </w:pPr>
      <w:r>
        <w:t xml:space="preserve">El archivo pom.xml muestra que el proyecto utiliza Spring Boot 4.0.3, Thymeleaf, Spring Web, Spring Data JPA, Spring Security, Bootstrap, Font Awesome y el conector MySQL. Por su parte, </w:t>
      </w:r>
      <w:proofErr w:type="gramStart"/>
      <w:r>
        <w:t>application.properties</w:t>
      </w:r>
      <w:proofErr w:type="gramEnd"/>
      <w:r>
        <w:t xml:space="preserve"> indica una base de datos MySQL local llamada wegot_kicks, actualización automática de esquema con Hibernate, puerto de ejecución 70 y soporte para carga de archivos de hasta 50 MB</w:t>
      </w:r>
      <w:r w:rsidR="00572BAA">
        <w:t>.</w:t>
      </w:r>
    </w:p>
    <w:p w14:paraId="6386E10D" w14:textId="776F7B04" w:rsidR="00881E3E" w:rsidRDefault="00000000">
      <w:pPr>
        <w:spacing w:after="40" w:line="240" w:lineRule="auto"/>
        <w:ind w:left="198" w:hanging="113"/>
      </w:pPr>
      <w:r>
        <w:t xml:space="preserve">• Tener Java instalado, de </w:t>
      </w:r>
      <w:proofErr w:type="spellStart"/>
      <w:r>
        <w:t>acuerdo</w:t>
      </w:r>
      <w:proofErr w:type="spellEnd"/>
      <w:r>
        <w:t xml:space="preserve"> con la versión configurada en Maven.</w:t>
      </w:r>
    </w:p>
    <w:p w14:paraId="48749EC4" w14:textId="2A027D13" w:rsidR="00881E3E" w:rsidRDefault="00000000">
      <w:pPr>
        <w:spacing w:after="40" w:line="240" w:lineRule="auto"/>
        <w:ind w:left="198" w:hanging="113"/>
      </w:pPr>
      <w:r>
        <w:t xml:space="preserve">• Tener MySQL disponible y una base de </w:t>
      </w:r>
      <w:proofErr w:type="spellStart"/>
      <w:r>
        <w:t>datos</w:t>
      </w:r>
      <w:proofErr w:type="spellEnd"/>
      <w:r>
        <w:t xml:space="preserve"> </w:t>
      </w:r>
      <w:proofErr w:type="spellStart"/>
      <w:r>
        <w:t>llamada</w:t>
      </w:r>
      <w:proofErr w:type="spellEnd"/>
      <w:r>
        <w:t xml:space="preserve"> </w:t>
      </w:r>
      <w:proofErr w:type="spellStart"/>
      <w:r>
        <w:t>wegot_kicks</w:t>
      </w:r>
      <w:proofErr w:type="spellEnd"/>
      <w:r>
        <w:t>.</w:t>
      </w:r>
    </w:p>
    <w:p w14:paraId="3CFBA663" w14:textId="76900A79" w:rsidR="00881E3E" w:rsidRDefault="00000000">
      <w:pPr>
        <w:spacing w:after="40" w:line="240" w:lineRule="auto"/>
        <w:ind w:left="198" w:hanging="113"/>
      </w:pPr>
      <w:r>
        <w:t xml:space="preserve">• Configurar usuario y contraseña de base de datos en </w:t>
      </w:r>
      <w:proofErr w:type="gramStart"/>
      <w:r>
        <w:t>application.properties</w:t>
      </w:r>
      <w:proofErr w:type="gramEnd"/>
      <w:r>
        <w:t xml:space="preserve"> antes de ejecutar </w:t>
      </w:r>
      <w:proofErr w:type="spellStart"/>
      <w:r>
        <w:t>en</w:t>
      </w:r>
      <w:proofErr w:type="spellEnd"/>
      <w:r>
        <w:t xml:space="preserve"> un </w:t>
      </w:r>
      <w:proofErr w:type="spellStart"/>
      <w:r>
        <w:t>entorno</w:t>
      </w:r>
      <w:proofErr w:type="spellEnd"/>
      <w:r>
        <w:t xml:space="preserve"> real.</w:t>
      </w:r>
    </w:p>
    <w:p w14:paraId="1D2AEDFF" w14:textId="7D637F32" w:rsidR="00881E3E" w:rsidRDefault="00000000">
      <w:pPr>
        <w:spacing w:after="40" w:line="240" w:lineRule="auto"/>
        <w:ind w:left="198" w:hanging="113"/>
      </w:pPr>
      <w:r>
        <w:t xml:space="preserve">• Ejecutar la clase principal WgkApplication para </w:t>
      </w:r>
      <w:proofErr w:type="spellStart"/>
      <w:r>
        <w:t>iniciar</w:t>
      </w:r>
      <w:proofErr w:type="spellEnd"/>
      <w:r>
        <w:t xml:space="preserve"> </w:t>
      </w:r>
      <w:proofErr w:type="spellStart"/>
      <w:r>
        <w:t>el</w:t>
      </w:r>
      <w:proofErr w:type="spellEnd"/>
      <w:r>
        <w:t xml:space="preserve"> </w:t>
      </w:r>
      <w:proofErr w:type="spellStart"/>
      <w:r>
        <w:t>servidor</w:t>
      </w:r>
      <w:proofErr w:type="spellEnd"/>
      <w:r>
        <w:t>.</w:t>
      </w:r>
    </w:p>
    <w:p w14:paraId="12F914CC" w14:textId="77777777" w:rsidR="00881E3E" w:rsidRDefault="00000000">
      <w:pPr>
        <w:keepNext/>
        <w:spacing w:before="120" w:after="60"/>
      </w:pPr>
      <w:r>
        <w:rPr>
          <w:b/>
        </w:rPr>
        <w:t>5. Acceso inicial al sistema</w:t>
      </w:r>
    </w:p>
    <w:p w14:paraId="789FA2AF" w14:textId="488B8B93" w:rsidR="00881E3E" w:rsidRDefault="00000000">
      <w:pPr>
        <w:spacing w:after="60" w:line="240" w:lineRule="auto"/>
        <w:jc w:val="both"/>
      </w:pPr>
      <w:r>
        <w:t>Una vez levantada la aplicación, el usuario puede ingresar desde el navegador al puerto configurado. La página de inicio corresponde a la ruta “/” y carga dos conjuntos de datos: sneakers activos y marcas activas. Esta información es enviada desde IndexController hacia la vista principal index.html.</w:t>
      </w:r>
    </w:p>
    <w:p w14:paraId="1F3105D8" w14:textId="77777777" w:rsidR="00881E3E" w:rsidRDefault="00000000">
      <w:pPr>
        <w:spacing w:after="40" w:line="240" w:lineRule="auto"/>
        <w:ind w:left="198" w:hanging="113"/>
      </w:pPr>
      <w:r>
        <w:t>• Ruta principal: /</w:t>
      </w:r>
    </w:p>
    <w:p w14:paraId="36B9E318" w14:textId="77777777" w:rsidR="00881E3E" w:rsidRDefault="00000000">
      <w:pPr>
        <w:spacing w:after="40" w:line="240" w:lineRule="auto"/>
        <w:ind w:left="198" w:hanging="113"/>
      </w:pPr>
      <w:r>
        <w:t>• Acción disponible sin autenticación: ver catálogo y navegar por marcas.</w:t>
      </w:r>
    </w:p>
    <w:p w14:paraId="1449EF55" w14:textId="77777777" w:rsidR="00881E3E" w:rsidRDefault="00000000">
      <w:pPr>
        <w:spacing w:after="40" w:line="240" w:lineRule="auto"/>
        <w:ind w:left="198" w:hanging="113"/>
      </w:pPr>
      <w:r>
        <w:t>• Resultado esperado: visualización del catálogo con opción “Agregar”.</w:t>
      </w:r>
    </w:p>
    <w:p w14:paraId="736F3AA9" w14:textId="77777777" w:rsidR="00881E3E" w:rsidRDefault="00000000">
      <w:pPr>
        <w:keepNext/>
        <w:spacing w:before="120" w:after="60"/>
      </w:pPr>
      <w:r>
        <w:rPr>
          <w:b/>
        </w:rPr>
        <w:t>6. Uso del catálogo principal</w:t>
      </w:r>
    </w:p>
    <w:p w14:paraId="0D2A5ABC" w14:textId="2020269B" w:rsidR="00881E3E" w:rsidRDefault="00000000">
      <w:pPr>
        <w:spacing w:after="60" w:line="240" w:lineRule="auto"/>
        <w:jc w:val="both"/>
      </w:pPr>
      <w:r>
        <w:t xml:space="preserve">La vista index.html muestra un catálogo con opción para ver todas las marcas y un encabezado de catálogo. Cuando no existen productos registrados, la propia plantilla informa que no hay sneakers disponibles. Si existen productos, la vista presenta nombre del sneaker y acción para </w:t>
      </w:r>
      <w:proofErr w:type="spellStart"/>
      <w:r>
        <w:t>agregar</w:t>
      </w:r>
      <w:proofErr w:type="spellEnd"/>
      <w:r>
        <w:t xml:space="preserve"> al </w:t>
      </w:r>
      <w:proofErr w:type="spellStart"/>
      <w:r>
        <w:t>carrito</w:t>
      </w:r>
      <w:proofErr w:type="spellEnd"/>
      <w:r>
        <w:t>.</w:t>
      </w:r>
    </w:p>
    <w:p w14:paraId="2CE7A328" w14:textId="6F8EE41C" w:rsidR="00881E3E" w:rsidRDefault="00000000">
      <w:pPr>
        <w:spacing w:after="40" w:line="240" w:lineRule="auto"/>
        <w:ind w:left="198" w:hanging="113"/>
      </w:pPr>
      <w:r>
        <w:t xml:space="preserve">• El visitante puede explorar el </w:t>
      </w:r>
      <w:proofErr w:type="spellStart"/>
      <w:r>
        <w:t>catálogo</w:t>
      </w:r>
      <w:proofErr w:type="spellEnd"/>
      <w:r>
        <w:t xml:space="preserve"> sin </w:t>
      </w:r>
      <w:proofErr w:type="spellStart"/>
      <w:r>
        <w:t>iniciar</w:t>
      </w:r>
      <w:proofErr w:type="spellEnd"/>
      <w:r>
        <w:t xml:space="preserve"> </w:t>
      </w:r>
      <w:proofErr w:type="spellStart"/>
      <w:r>
        <w:t>sesión</w:t>
      </w:r>
      <w:proofErr w:type="spellEnd"/>
      <w:r>
        <w:t>.</w:t>
      </w:r>
    </w:p>
    <w:p w14:paraId="4D6B0C99" w14:textId="77A1EAFF" w:rsidR="00881E3E" w:rsidRDefault="00000000">
      <w:pPr>
        <w:spacing w:after="40" w:line="240" w:lineRule="auto"/>
        <w:ind w:left="198" w:hanging="113"/>
      </w:pPr>
      <w:r>
        <w:t xml:space="preserve">• Los productos visibles en el inicio corresponden solo a sneakers </w:t>
      </w:r>
      <w:proofErr w:type="spellStart"/>
      <w:r>
        <w:t>activos</w:t>
      </w:r>
      <w:proofErr w:type="spellEnd"/>
      <w:r>
        <w:t>.</w:t>
      </w:r>
    </w:p>
    <w:p w14:paraId="1ECF25F9" w14:textId="67B9F97D" w:rsidR="00881E3E" w:rsidRDefault="00000000">
      <w:pPr>
        <w:spacing w:after="40" w:line="240" w:lineRule="auto"/>
        <w:ind w:left="198" w:hanging="113"/>
      </w:pPr>
      <w:r>
        <w:t xml:space="preserve">• La interfaz contempla el estado “Stock Agotado”, por lo que el </w:t>
      </w:r>
      <w:proofErr w:type="spellStart"/>
      <w:r>
        <w:t>usuario</w:t>
      </w:r>
      <w:proofErr w:type="spellEnd"/>
      <w:r>
        <w:t xml:space="preserve"> </w:t>
      </w:r>
      <w:proofErr w:type="spellStart"/>
      <w:r>
        <w:t>puede</w:t>
      </w:r>
      <w:proofErr w:type="spellEnd"/>
      <w:r>
        <w:t xml:space="preserve"> </w:t>
      </w:r>
      <w:proofErr w:type="spellStart"/>
      <w:r>
        <w:t>distinguir</w:t>
      </w:r>
      <w:proofErr w:type="spellEnd"/>
      <w:r>
        <w:t xml:space="preserve"> </w:t>
      </w:r>
      <w:proofErr w:type="spellStart"/>
      <w:r>
        <w:t>disponibilidad</w:t>
      </w:r>
      <w:proofErr w:type="spellEnd"/>
      <w:r>
        <w:t>.</w:t>
      </w:r>
    </w:p>
    <w:p w14:paraId="0BF07383" w14:textId="77777777" w:rsidR="00881E3E" w:rsidRDefault="00000000">
      <w:pPr>
        <w:keepNext/>
        <w:spacing w:before="120" w:after="60"/>
      </w:pPr>
      <w:r>
        <w:rPr>
          <w:b/>
        </w:rPr>
        <w:lastRenderedPageBreak/>
        <w:t>7. Filtrado por marca</w:t>
      </w:r>
    </w:p>
    <w:p w14:paraId="228C28F5" w14:textId="15D5C661" w:rsidR="00881E3E" w:rsidRDefault="00000000">
      <w:pPr>
        <w:spacing w:after="60" w:line="240" w:lineRule="auto"/>
        <w:jc w:val="both"/>
      </w:pPr>
      <w:r>
        <w:t xml:space="preserve">El sistema permite filtrar el catálogo por marca mediante la ruta /marca/{idMarca}. Cuando se selecciona una marca, IndexController consulta los sneakers relacionados con dicha marca y vuelve a renderizar la </w:t>
      </w:r>
      <w:proofErr w:type="spellStart"/>
      <w:r>
        <w:t>misma</w:t>
      </w:r>
      <w:proofErr w:type="spellEnd"/>
      <w:r>
        <w:t xml:space="preserve"> vista principal. Esto significa que la navegación por marca no abre una página distinta, sino una versión filtrada del catálogo.</w:t>
      </w:r>
    </w:p>
    <w:p w14:paraId="760BF39A" w14:textId="77777777" w:rsidR="00881E3E" w:rsidRDefault="00000000">
      <w:pPr>
        <w:keepNext/>
        <w:spacing w:before="120" w:after="60"/>
      </w:pPr>
      <w:r>
        <w:rPr>
          <w:b/>
        </w:rPr>
        <w:t>8. Carrito de compras</w:t>
      </w:r>
    </w:p>
    <w:p w14:paraId="438D486A" w14:textId="54379B55" w:rsidR="00881E3E" w:rsidRDefault="00000000">
      <w:pPr>
        <w:spacing w:after="60" w:line="240" w:lineRule="auto"/>
        <w:jc w:val="both"/>
      </w:pPr>
      <w:r>
        <w:t xml:space="preserve">El carrito se administra desde CarritoController y se almacena temporalmente en la sesión HTTP del usuario. El flujo principal consiste en agregar un sneaker desde el catálogo, revisar el carrito, eliminar un elemento por índice o </w:t>
      </w:r>
      <w:proofErr w:type="spellStart"/>
      <w:r>
        <w:t>vaciarlo</w:t>
      </w:r>
      <w:proofErr w:type="spellEnd"/>
      <w:r>
        <w:t xml:space="preserve"> </w:t>
      </w:r>
      <w:proofErr w:type="spellStart"/>
      <w:r>
        <w:t>por</w:t>
      </w:r>
      <w:proofErr w:type="spellEnd"/>
      <w:r>
        <w:t xml:space="preserve"> </w:t>
      </w:r>
      <w:proofErr w:type="spellStart"/>
      <w:r>
        <w:t>completo</w:t>
      </w:r>
      <w:proofErr w:type="spellEnd"/>
      <w:r>
        <w:t xml:space="preserve">. La plantilla del carrito muestra lista de productos, subtotal, total, opción de pago, opción de vaciar el carrito y </w:t>
      </w:r>
      <w:proofErr w:type="spellStart"/>
      <w:r>
        <w:t>opción</w:t>
      </w:r>
      <w:proofErr w:type="spellEnd"/>
      <w:r>
        <w:t xml:space="preserve"> de </w:t>
      </w:r>
      <w:proofErr w:type="spellStart"/>
      <w:r>
        <w:t>seguir</w:t>
      </w:r>
      <w:proofErr w:type="spellEnd"/>
      <w:r>
        <w:t xml:space="preserve"> </w:t>
      </w:r>
      <w:proofErr w:type="spellStart"/>
      <w:r>
        <w:t>comprando</w:t>
      </w:r>
      <w:proofErr w:type="spellEnd"/>
      <w:r>
        <w:t>.</w:t>
      </w:r>
    </w:p>
    <w:p w14:paraId="1E1FF2E3" w14:textId="1AB5B675" w:rsidR="00881E3E" w:rsidRDefault="00000000">
      <w:pPr>
        <w:spacing w:after="40" w:line="240" w:lineRule="auto"/>
        <w:ind w:left="198" w:hanging="113"/>
      </w:pPr>
      <w:r>
        <w:t xml:space="preserve">• </w:t>
      </w:r>
      <w:proofErr w:type="spellStart"/>
      <w:r>
        <w:t>Agregar</w:t>
      </w:r>
      <w:proofErr w:type="spellEnd"/>
      <w:r>
        <w:t xml:space="preserve"> </w:t>
      </w:r>
      <w:proofErr w:type="spellStart"/>
      <w:r>
        <w:t>producto</w:t>
      </w:r>
      <w:proofErr w:type="spellEnd"/>
      <w:r>
        <w:t>: POST /</w:t>
      </w:r>
      <w:proofErr w:type="spellStart"/>
      <w:r>
        <w:t>carrito</w:t>
      </w:r>
      <w:proofErr w:type="spellEnd"/>
      <w:r>
        <w:t>/</w:t>
      </w:r>
      <w:proofErr w:type="spellStart"/>
      <w:proofErr w:type="gramStart"/>
      <w:r>
        <w:t>agregar</w:t>
      </w:r>
      <w:proofErr w:type="spellEnd"/>
      <w:r>
        <w:t>/{</w:t>
      </w:r>
      <w:proofErr w:type="spellStart"/>
      <w:r>
        <w:t>idSneaker</w:t>
      </w:r>
      <w:proofErr w:type="spellEnd"/>
      <w:r>
        <w:t>}.</w:t>
      </w:r>
      <w:proofErr w:type="gramEnd"/>
    </w:p>
    <w:p w14:paraId="4AB5A2EA" w14:textId="4157621B" w:rsidR="00881E3E" w:rsidRDefault="00000000">
      <w:pPr>
        <w:spacing w:after="40" w:line="240" w:lineRule="auto"/>
        <w:ind w:left="198" w:hanging="113"/>
      </w:pPr>
      <w:r>
        <w:t xml:space="preserve">• Ver </w:t>
      </w:r>
      <w:proofErr w:type="spellStart"/>
      <w:r>
        <w:t>carrito</w:t>
      </w:r>
      <w:proofErr w:type="spellEnd"/>
      <w:r>
        <w:t>: GET /</w:t>
      </w:r>
      <w:proofErr w:type="spellStart"/>
      <w:r>
        <w:t>carrito</w:t>
      </w:r>
      <w:proofErr w:type="spellEnd"/>
      <w:r>
        <w:t>/ver.</w:t>
      </w:r>
    </w:p>
    <w:p w14:paraId="3537CA8B" w14:textId="4333601C" w:rsidR="00881E3E" w:rsidRDefault="00000000">
      <w:pPr>
        <w:spacing w:after="40" w:line="240" w:lineRule="auto"/>
        <w:ind w:left="198" w:hanging="113"/>
      </w:pPr>
      <w:r>
        <w:t>• Eliminar producto: POST /carrito/</w:t>
      </w:r>
      <w:proofErr w:type="gramStart"/>
      <w:r>
        <w:t>eliminar/{index}.</w:t>
      </w:r>
      <w:proofErr w:type="gramEnd"/>
    </w:p>
    <w:p w14:paraId="386200AD" w14:textId="03E573B8" w:rsidR="00881E3E" w:rsidRDefault="00000000">
      <w:pPr>
        <w:spacing w:after="40" w:line="240" w:lineRule="auto"/>
        <w:ind w:left="198" w:hanging="113"/>
      </w:pPr>
      <w:r>
        <w:t xml:space="preserve">• </w:t>
      </w:r>
      <w:proofErr w:type="spellStart"/>
      <w:r>
        <w:t>Vaciar</w:t>
      </w:r>
      <w:proofErr w:type="spellEnd"/>
      <w:r>
        <w:t xml:space="preserve"> </w:t>
      </w:r>
      <w:proofErr w:type="spellStart"/>
      <w:r>
        <w:t>carrito</w:t>
      </w:r>
      <w:proofErr w:type="spellEnd"/>
      <w:r>
        <w:t>: POST /</w:t>
      </w:r>
      <w:proofErr w:type="spellStart"/>
      <w:r>
        <w:t>carrito</w:t>
      </w:r>
      <w:proofErr w:type="spellEnd"/>
      <w:r>
        <w:t>/</w:t>
      </w:r>
      <w:proofErr w:type="spellStart"/>
      <w:r>
        <w:t>vaciar</w:t>
      </w:r>
      <w:proofErr w:type="spellEnd"/>
      <w:r>
        <w:t>.</w:t>
      </w:r>
    </w:p>
    <w:p w14:paraId="22C0BFF2" w14:textId="2B13F91E" w:rsidR="00881E3E" w:rsidRDefault="00000000">
      <w:pPr>
        <w:spacing w:after="60" w:line="240" w:lineRule="auto"/>
        <w:jc w:val="both"/>
      </w:pPr>
      <w:r>
        <w:t xml:space="preserve">El total del carrito se calcula sumando el precio de cada sneaker agregado. No se detectó una lógica de cantidades múltiples dentro del controlador; cada vez que se agrega un producto, este se inserta como un nuevo elemento en la </w:t>
      </w:r>
      <w:proofErr w:type="spellStart"/>
      <w:r>
        <w:t>lista</w:t>
      </w:r>
      <w:proofErr w:type="spellEnd"/>
      <w:r>
        <w:t xml:space="preserve"> de </w:t>
      </w:r>
      <w:proofErr w:type="spellStart"/>
      <w:r>
        <w:t>sesión</w:t>
      </w:r>
      <w:proofErr w:type="spellEnd"/>
      <w:r>
        <w:t>.</w:t>
      </w:r>
    </w:p>
    <w:p w14:paraId="57906B3F" w14:textId="77777777" w:rsidR="00881E3E" w:rsidRDefault="00000000">
      <w:pPr>
        <w:keepNext/>
        <w:spacing w:before="120" w:after="60"/>
      </w:pPr>
      <w:r>
        <w:rPr>
          <w:b/>
        </w:rPr>
        <w:t>9. Inicio de sesión y control de acceso</w:t>
      </w:r>
    </w:p>
    <w:p w14:paraId="5A6F42E6" w14:textId="0C5FE531" w:rsidR="00881E3E" w:rsidRDefault="00000000">
      <w:pPr>
        <w:spacing w:after="60" w:line="240" w:lineRule="auto"/>
        <w:jc w:val="both"/>
      </w:pPr>
      <w:r>
        <w:t xml:space="preserve">El sistema utiliza Spring Security con inicio de sesión basado en formulario. La página de login contiene campos de usuario y contraseña, botón “Entrar” y un enlace para volver al catálogo. Asimismo, muestra un mensaje de error cuando las </w:t>
      </w:r>
      <w:proofErr w:type="spellStart"/>
      <w:r>
        <w:t>credenciales</w:t>
      </w:r>
      <w:proofErr w:type="spellEnd"/>
      <w:r>
        <w:t xml:space="preserve"> son </w:t>
      </w:r>
      <w:proofErr w:type="spellStart"/>
      <w:r>
        <w:t>incorrectas</w:t>
      </w:r>
      <w:proofErr w:type="spellEnd"/>
      <w:r w:rsidR="00572BAA">
        <w:t>.</w:t>
      </w:r>
    </w:p>
    <w:p w14:paraId="79666AC9" w14:textId="02F234CA" w:rsidR="00881E3E" w:rsidRDefault="00000000">
      <w:pPr>
        <w:spacing w:after="40" w:line="240" w:lineRule="auto"/>
        <w:ind w:left="198" w:hanging="113"/>
      </w:pPr>
      <w:r>
        <w:t>• Ruta de login: /login.</w:t>
      </w:r>
    </w:p>
    <w:p w14:paraId="691B9D2C" w14:textId="2645C7B7" w:rsidR="00881E3E" w:rsidRDefault="00000000">
      <w:pPr>
        <w:spacing w:after="40" w:line="240" w:lineRule="auto"/>
        <w:ind w:left="198" w:hanging="113"/>
      </w:pPr>
      <w:r>
        <w:t xml:space="preserve">• Ruta de </w:t>
      </w:r>
      <w:proofErr w:type="spellStart"/>
      <w:r>
        <w:t>acceso</w:t>
      </w:r>
      <w:proofErr w:type="spellEnd"/>
      <w:r>
        <w:t xml:space="preserve"> </w:t>
      </w:r>
      <w:proofErr w:type="spellStart"/>
      <w:r>
        <w:t>denegado</w:t>
      </w:r>
      <w:proofErr w:type="spellEnd"/>
      <w:r>
        <w:t>: /</w:t>
      </w:r>
      <w:proofErr w:type="spellStart"/>
      <w:r>
        <w:t>acceso_denegado</w:t>
      </w:r>
      <w:proofErr w:type="spellEnd"/>
      <w:r>
        <w:t>.</w:t>
      </w:r>
    </w:p>
    <w:p w14:paraId="6369A070" w14:textId="6FDE4D0E" w:rsidR="00881E3E" w:rsidRDefault="00000000">
      <w:pPr>
        <w:spacing w:after="40" w:line="240" w:lineRule="auto"/>
        <w:ind w:left="198" w:hanging="113"/>
      </w:pPr>
      <w:r>
        <w:t xml:space="preserve">• URL pública: inicio, catálogo, carrito, sneakers, login, </w:t>
      </w:r>
      <w:proofErr w:type="spellStart"/>
      <w:r>
        <w:t>recursos</w:t>
      </w:r>
      <w:proofErr w:type="spellEnd"/>
      <w:r>
        <w:t xml:space="preserve"> </w:t>
      </w:r>
      <w:proofErr w:type="spellStart"/>
      <w:r>
        <w:t>estáticos</w:t>
      </w:r>
      <w:proofErr w:type="spellEnd"/>
      <w:r>
        <w:t xml:space="preserve"> e </w:t>
      </w:r>
      <w:proofErr w:type="spellStart"/>
      <w:r>
        <w:t>imágenes</w:t>
      </w:r>
      <w:proofErr w:type="spellEnd"/>
      <w:r>
        <w:t>.</w:t>
      </w:r>
    </w:p>
    <w:p w14:paraId="663CC167" w14:textId="4E66E423" w:rsidR="00881E3E" w:rsidRDefault="00000000">
      <w:pPr>
        <w:spacing w:after="60" w:line="240" w:lineRule="auto"/>
        <w:jc w:val="both"/>
      </w:pPr>
      <w:r>
        <w:t xml:space="preserve">La configuración define tres usuarios en memoria para pruebas: administrador con rol ADMIN, vendedor con rol VENDEDOR y cliente con rol USUARIO. Por seguridad, en este manual no se recomienda reutilizar esas credenciales en producción; lo correcto sería migrar </w:t>
      </w:r>
      <w:proofErr w:type="gramStart"/>
      <w:r>
        <w:t>a</w:t>
      </w:r>
      <w:proofErr w:type="gramEnd"/>
      <w:r>
        <w:t xml:space="preserve"> autenticación persistente con base de datos y contraseñas </w:t>
      </w:r>
      <w:proofErr w:type="spellStart"/>
      <w:r>
        <w:t>administradas</w:t>
      </w:r>
      <w:proofErr w:type="spellEnd"/>
      <w:r>
        <w:t xml:space="preserve"> de forma </w:t>
      </w:r>
      <w:proofErr w:type="spellStart"/>
      <w:r>
        <w:t>segura</w:t>
      </w:r>
      <w:proofErr w:type="spellEnd"/>
      <w:r>
        <w:t>.</w:t>
      </w:r>
    </w:p>
    <w:p w14:paraId="43D468A8" w14:textId="77777777" w:rsidR="00881E3E" w:rsidRDefault="00000000">
      <w:pPr>
        <w:keepNext/>
        <w:spacing w:before="120" w:after="60"/>
      </w:pPr>
      <w:r>
        <w:rPr>
          <w:b/>
        </w:rPr>
        <w:t>10. Uso del módulo de marcas</w:t>
      </w:r>
    </w:p>
    <w:p w14:paraId="46BFBF83" w14:textId="1CE882BF" w:rsidR="00881E3E" w:rsidRDefault="00000000">
      <w:pPr>
        <w:spacing w:after="60" w:line="240" w:lineRule="auto"/>
        <w:jc w:val="both"/>
      </w:pPr>
      <w:r>
        <w:t xml:space="preserve">El módulo de marcas está restringido a administración. MarcaController permite listar, modificar, guardar y eliminar marcas. La vista de listado incluye resumen, total de marcas registradas, formulario para nueva marca y tabla con columnas relacionadas con logo, marca, cantidad de sneakers, </w:t>
      </w:r>
      <w:proofErr w:type="spellStart"/>
      <w:r>
        <w:t>estado</w:t>
      </w:r>
      <w:proofErr w:type="spellEnd"/>
      <w:r>
        <w:t xml:space="preserve"> y </w:t>
      </w:r>
      <w:proofErr w:type="spellStart"/>
      <w:r>
        <w:t>acciones</w:t>
      </w:r>
      <w:proofErr w:type="spellEnd"/>
      <w:r>
        <w:t>.</w:t>
      </w:r>
    </w:p>
    <w:p w14:paraId="4522CD32" w14:textId="44868BC5" w:rsidR="00881E3E" w:rsidRDefault="00000000">
      <w:pPr>
        <w:spacing w:after="40" w:line="240" w:lineRule="auto"/>
        <w:ind w:left="198" w:hanging="113"/>
      </w:pPr>
      <w:r>
        <w:t xml:space="preserve">• </w:t>
      </w:r>
      <w:proofErr w:type="spellStart"/>
      <w:r>
        <w:t>Listar</w:t>
      </w:r>
      <w:proofErr w:type="spellEnd"/>
      <w:r>
        <w:t xml:space="preserve"> </w:t>
      </w:r>
      <w:proofErr w:type="spellStart"/>
      <w:r>
        <w:t>marcas</w:t>
      </w:r>
      <w:proofErr w:type="spellEnd"/>
      <w:r>
        <w:t>: GET /</w:t>
      </w:r>
      <w:proofErr w:type="spellStart"/>
      <w:r>
        <w:t>marca</w:t>
      </w:r>
      <w:proofErr w:type="spellEnd"/>
      <w:r>
        <w:t>/</w:t>
      </w:r>
      <w:proofErr w:type="spellStart"/>
      <w:r>
        <w:t>listado</w:t>
      </w:r>
      <w:proofErr w:type="spellEnd"/>
      <w:r>
        <w:t>.</w:t>
      </w:r>
    </w:p>
    <w:p w14:paraId="6326D160" w14:textId="7CE1EA34" w:rsidR="00881E3E" w:rsidRDefault="00000000">
      <w:pPr>
        <w:spacing w:after="40" w:line="240" w:lineRule="auto"/>
        <w:ind w:left="198" w:hanging="113"/>
      </w:pPr>
      <w:r>
        <w:t xml:space="preserve">• </w:t>
      </w:r>
      <w:proofErr w:type="spellStart"/>
      <w:r>
        <w:t>Modificar</w:t>
      </w:r>
      <w:proofErr w:type="spellEnd"/>
      <w:r>
        <w:t xml:space="preserve"> </w:t>
      </w:r>
      <w:proofErr w:type="spellStart"/>
      <w:r>
        <w:t>marca</w:t>
      </w:r>
      <w:proofErr w:type="spellEnd"/>
      <w:r>
        <w:t>: GET /</w:t>
      </w:r>
      <w:proofErr w:type="spellStart"/>
      <w:r>
        <w:t>marca</w:t>
      </w:r>
      <w:proofErr w:type="spellEnd"/>
      <w:r>
        <w:t>/</w:t>
      </w:r>
      <w:proofErr w:type="spellStart"/>
      <w:proofErr w:type="gramStart"/>
      <w:r>
        <w:t>modificar</w:t>
      </w:r>
      <w:proofErr w:type="spellEnd"/>
      <w:r>
        <w:t>/{id}.</w:t>
      </w:r>
      <w:proofErr w:type="gramEnd"/>
    </w:p>
    <w:p w14:paraId="633B4463" w14:textId="4DBE696B" w:rsidR="00881E3E" w:rsidRDefault="00000000">
      <w:pPr>
        <w:spacing w:after="40" w:line="240" w:lineRule="auto"/>
        <w:ind w:left="198" w:hanging="113"/>
      </w:pPr>
      <w:r>
        <w:t xml:space="preserve">• </w:t>
      </w:r>
      <w:proofErr w:type="spellStart"/>
      <w:r>
        <w:t>Guardar</w:t>
      </w:r>
      <w:proofErr w:type="spellEnd"/>
      <w:r>
        <w:t xml:space="preserve"> </w:t>
      </w:r>
      <w:proofErr w:type="spellStart"/>
      <w:r>
        <w:t>marca</w:t>
      </w:r>
      <w:proofErr w:type="spellEnd"/>
      <w:r>
        <w:t>: POST /</w:t>
      </w:r>
      <w:proofErr w:type="spellStart"/>
      <w:r>
        <w:t>marca</w:t>
      </w:r>
      <w:proofErr w:type="spellEnd"/>
      <w:r>
        <w:t>/</w:t>
      </w:r>
      <w:proofErr w:type="spellStart"/>
      <w:r>
        <w:t>guardar</w:t>
      </w:r>
      <w:proofErr w:type="spellEnd"/>
      <w:r>
        <w:t>.</w:t>
      </w:r>
    </w:p>
    <w:p w14:paraId="73BB751C" w14:textId="26549B22" w:rsidR="00881E3E" w:rsidRDefault="00000000">
      <w:pPr>
        <w:spacing w:after="40" w:line="240" w:lineRule="auto"/>
        <w:ind w:left="198" w:hanging="113"/>
      </w:pPr>
      <w:r>
        <w:t xml:space="preserve">• </w:t>
      </w:r>
      <w:proofErr w:type="spellStart"/>
      <w:r>
        <w:t>Eliminar</w:t>
      </w:r>
      <w:proofErr w:type="spellEnd"/>
      <w:r>
        <w:t xml:space="preserve"> </w:t>
      </w:r>
      <w:proofErr w:type="spellStart"/>
      <w:r>
        <w:t>marca</w:t>
      </w:r>
      <w:proofErr w:type="spellEnd"/>
      <w:r>
        <w:t>: POST /</w:t>
      </w:r>
      <w:proofErr w:type="spellStart"/>
      <w:r>
        <w:t>marca</w:t>
      </w:r>
      <w:proofErr w:type="spellEnd"/>
      <w:r>
        <w:t>/</w:t>
      </w:r>
      <w:proofErr w:type="spellStart"/>
      <w:r>
        <w:t>eliminar</w:t>
      </w:r>
      <w:proofErr w:type="spellEnd"/>
      <w:r>
        <w:t>.</w:t>
      </w:r>
    </w:p>
    <w:p w14:paraId="7988A9A1" w14:textId="77777777" w:rsidR="00881E3E" w:rsidRDefault="00000000">
      <w:pPr>
        <w:spacing w:after="60" w:line="240" w:lineRule="auto"/>
        <w:jc w:val="both"/>
      </w:pPr>
      <w:r>
        <w:t>Los campos observados para una marca son: descripción o nombre, URL de imagen y estado activo. En la entidad Marca también se identificó el campo rutaImagen y una relación uno a muchos con Sneakers [13]. El servicio de marcas guarda la ruta de la imagen y persiste la entidad en la base de datos [14].</w:t>
      </w:r>
    </w:p>
    <w:p w14:paraId="0AE08C70" w14:textId="77777777" w:rsidR="00881E3E" w:rsidRDefault="00000000">
      <w:pPr>
        <w:keepNext/>
        <w:spacing w:before="120" w:after="60"/>
      </w:pPr>
      <w:r>
        <w:rPr>
          <w:b/>
        </w:rPr>
        <w:t>11. Uso del módulo de sneakers</w:t>
      </w:r>
    </w:p>
    <w:p w14:paraId="63785D68" w14:textId="77777777" w:rsidR="00881E3E" w:rsidRDefault="00000000">
      <w:pPr>
        <w:spacing w:after="60" w:line="240" w:lineRule="auto"/>
        <w:jc w:val="both"/>
      </w:pPr>
      <w:r>
        <w:t>El módulo de sneakers también forma parte del panel administrativo. SneakerController ofrece funciones para listar, modificar, guardar y eliminar sneakers. La vista administrativa muestra columnas de imagen, nombre, marca, precio, stock, tallas, estado y acciones, además de un formulario para registrar un nuevo sneaker [2], [8], [15].</w:t>
      </w:r>
    </w:p>
    <w:p w14:paraId="1BA44BE1" w14:textId="70D1C8BA" w:rsidR="00881E3E" w:rsidRDefault="00000000">
      <w:pPr>
        <w:spacing w:after="40" w:line="240" w:lineRule="auto"/>
        <w:ind w:left="198" w:hanging="113"/>
      </w:pPr>
      <w:r>
        <w:t xml:space="preserve">• </w:t>
      </w:r>
      <w:proofErr w:type="spellStart"/>
      <w:r>
        <w:t>Listar</w:t>
      </w:r>
      <w:proofErr w:type="spellEnd"/>
      <w:r>
        <w:t xml:space="preserve"> sneakers: GET /sneaker/</w:t>
      </w:r>
      <w:proofErr w:type="spellStart"/>
      <w:r>
        <w:t>listado</w:t>
      </w:r>
      <w:proofErr w:type="spellEnd"/>
      <w:r>
        <w:t>.</w:t>
      </w:r>
    </w:p>
    <w:p w14:paraId="08FFBC33" w14:textId="188E94CF" w:rsidR="00881E3E" w:rsidRDefault="00000000">
      <w:pPr>
        <w:spacing w:after="40" w:line="240" w:lineRule="auto"/>
        <w:ind w:left="198" w:hanging="113"/>
      </w:pPr>
      <w:r>
        <w:t>• Modificar sneaker: GET /sneaker/</w:t>
      </w:r>
      <w:proofErr w:type="gramStart"/>
      <w:r>
        <w:t>modificar/{id}.</w:t>
      </w:r>
      <w:proofErr w:type="gramEnd"/>
    </w:p>
    <w:p w14:paraId="55E3B29D" w14:textId="7A93B53F" w:rsidR="00881E3E" w:rsidRDefault="00000000">
      <w:pPr>
        <w:spacing w:after="40" w:line="240" w:lineRule="auto"/>
        <w:ind w:left="198" w:hanging="113"/>
      </w:pPr>
      <w:r>
        <w:t xml:space="preserve">• </w:t>
      </w:r>
      <w:proofErr w:type="spellStart"/>
      <w:r>
        <w:t>Guardar</w:t>
      </w:r>
      <w:proofErr w:type="spellEnd"/>
      <w:r>
        <w:t xml:space="preserve"> sneaker: POST /sneaker/</w:t>
      </w:r>
      <w:proofErr w:type="spellStart"/>
      <w:r>
        <w:t>guardar</w:t>
      </w:r>
      <w:proofErr w:type="spellEnd"/>
      <w:r>
        <w:t>.</w:t>
      </w:r>
    </w:p>
    <w:p w14:paraId="1B4812D2" w14:textId="0F2FC54A" w:rsidR="00881E3E" w:rsidRDefault="00000000">
      <w:pPr>
        <w:spacing w:after="40" w:line="240" w:lineRule="auto"/>
        <w:ind w:left="198" w:hanging="113"/>
      </w:pPr>
      <w:r>
        <w:t xml:space="preserve">• </w:t>
      </w:r>
      <w:proofErr w:type="spellStart"/>
      <w:r>
        <w:t>Eliminar</w:t>
      </w:r>
      <w:proofErr w:type="spellEnd"/>
      <w:r>
        <w:t xml:space="preserve"> sneaker: POST /sneaker/</w:t>
      </w:r>
      <w:proofErr w:type="spellStart"/>
      <w:r>
        <w:t>eliminar</w:t>
      </w:r>
      <w:proofErr w:type="spellEnd"/>
      <w:r>
        <w:t>.</w:t>
      </w:r>
    </w:p>
    <w:p w14:paraId="3706B757" w14:textId="3039DBF8" w:rsidR="00881E3E" w:rsidRDefault="00000000">
      <w:pPr>
        <w:spacing w:after="60" w:line="240" w:lineRule="auto"/>
        <w:jc w:val="both"/>
      </w:pPr>
      <w:r>
        <w:t xml:space="preserve">Los campos de la entidad Sneaker son: descripción, detalle, precio, existencias, tallas, rutaImagen, activo y </w:t>
      </w:r>
      <w:proofErr w:type="spellStart"/>
      <w:r>
        <w:t>relación</w:t>
      </w:r>
      <w:proofErr w:type="spellEnd"/>
      <w:r>
        <w:t xml:space="preserve"> con Marca. El formulario administrativo solicita nombre, marca, precio, existencias, tallas, descripción y URL de imagen. El servicio del módulo admite guardar una URL directa de imagen y, como respaldo, usar el nombre del archivo cargado cuando no venga la URL </w:t>
      </w:r>
      <w:proofErr w:type="spellStart"/>
      <w:r>
        <w:t>desde</w:t>
      </w:r>
      <w:proofErr w:type="spellEnd"/>
      <w:r>
        <w:t xml:space="preserve"> </w:t>
      </w:r>
      <w:proofErr w:type="spellStart"/>
      <w:r>
        <w:t>el</w:t>
      </w:r>
      <w:proofErr w:type="spellEnd"/>
      <w:r>
        <w:t xml:space="preserve"> </w:t>
      </w:r>
      <w:proofErr w:type="spellStart"/>
      <w:r>
        <w:t>formulario</w:t>
      </w:r>
      <w:proofErr w:type="spellEnd"/>
      <w:r>
        <w:t>.</w:t>
      </w:r>
    </w:p>
    <w:p w14:paraId="17B44F29" w14:textId="77777777" w:rsidR="00881E3E" w:rsidRDefault="00000000">
      <w:pPr>
        <w:keepNext/>
        <w:spacing w:before="120" w:after="60"/>
      </w:pPr>
      <w:r>
        <w:rPr>
          <w:b/>
        </w:rPr>
        <w:t>12. Navegación común y elementos visibles</w:t>
      </w:r>
    </w:p>
    <w:p w14:paraId="7B4DA777" w14:textId="1857BCDA" w:rsidR="00881E3E" w:rsidRDefault="00000000">
      <w:pPr>
        <w:spacing w:after="60" w:line="240" w:lineRule="auto"/>
        <w:jc w:val="both"/>
      </w:pPr>
      <w:r>
        <w:t>El archivo fragmentos.html evidencia una plantilla compartida con navegación principal y pie de página. En la parte superior aparecen accesos a Inicio, Sneakers, Marcas, Admin, Usuarios, Carrito, Login y Salir. En el pie se refuerza el branding WegoTKicks PR, la promesa de autenticidad, referencias a Puerto Rico y un enlace a canal de YouTube.</w:t>
      </w:r>
    </w:p>
    <w:p w14:paraId="6D1E7CAF" w14:textId="77777777" w:rsidR="00881E3E" w:rsidRDefault="00000000">
      <w:pPr>
        <w:keepNext/>
        <w:spacing w:before="120" w:after="60"/>
      </w:pPr>
      <w:r>
        <w:rPr>
          <w:b/>
        </w:rPr>
        <w:t>13. Limitaciones detectadas</w:t>
      </w:r>
    </w:p>
    <w:p w14:paraId="45A23A8A" w14:textId="62CDD46C" w:rsidR="00881E3E" w:rsidRDefault="00000000">
      <w:pPr>
        <w:spacing w:after="60" w:line="240" w:lineRule="auto"/>
        <w:jc w:val="both"/>
      </w:pPr>
      <w:r>
        <w:t xml:space="preserve">Durante el análisis del repositorio se encontraron algunas restricciones que conviene considerar al usar o presentar la página. Primero, el carrito funciona con sesión temporal y no se observó persistencia de órdenes ni facturación completa. Segundo, SecurityConfig menciona rutas de usuarios y facturación, pero en el árbol del proyecto revisado no se localizaron controladores ni vistas correspondientes para esos módulos, por lo que no forman parte del </w:t>
      </w:r>
      <w:proofErr w:type="spellStart"/>
      <w:r>
        <w:t>uso</w:t>
      </w:r>
      <w:proofErr w:type="spellEnd"/>
      <w:r>
        <w:t xml:space="preserve"> </w:t>
      </w:r>
      <w:proofErr w:type="spellStart"/>
      <w:r>
        <w:t>efectivo</w:t>
      </w:r>
      <w:proofErr w:type="spellEnd"/>
      <w:r>
        <w:t xml:space="preserve"> </w:t>
      </w:r>
      <w:proofErr w:type="spellStart"/>
      <w:r>
        <w:t>documentado</w:t>
      </w:r>
      <w:proofErr w:type="spellEnd"/>
      <w:r>
        <w:t xml:space="preserve"> </w:t>
      </w:r>
      <w:proofErr w:type="spellStart"/>
      <w:r>
        <w:t>aquí</w:t>
      </w:r>
      <w:proofErr w:type="spellEnd"/>
      <w:r>
        <w:t xml:space="preserve">. Tercero, las imágenes se manejan principalmente como rutas o URLs, por lo que la validez del recurso </w:t>
      </w:r>
      <w:proofErr w:type="spellStart"/>
      <w:r>
        <w:t>depende</w:t>
      </w:r>
      <w:proofErr w:type="spellEnd"/>
      <w:r>
        <w:t xml:space="preserve"> del enlace </w:t>
      </w:r>
      <w:proofErr w:type="spellStart"/>
      <w:r>
        <w:t>proporcionado</w:t>
      </w:r>
      <w:proofErr w:type="spellEnd"/>
      <w:r>
        <w:t>.</w:t>
      </w:r>
    </w:p>
    <w:p w14:paraId="7BAC886F" w14:textId="77777777" w:rsidR="00881E3E" w:rsidRDefault="00000000">
      <w:pPr>
        <w:keepNext/>
        <w:spacing w:before="120" w:after="60"/>
      </w:pPr>
      <w:r>
        <w:rPr>
          <w:b/>
        </w:rPr>
        <w:t>14. Procedimiento básico de demostración</w:t>
      </w:r>
    </w:p>
    <w:p w14:paraId="24FB1565" w14:textId="0D5B0E0D" w:rsidR="00881E3E" w:rsidRDefault="00000000">
      <w:pPr>
        <w:spacing w:after="60" w:line="240" w:lineRule="auto"/>
        <w:jc w:val="both"/>
      </w:pPr>
      <w:r>
        <w:t xml:space="preserve">Para una demostración académica o funcional del sistema, se recomienda seguir esta secuencia: abrir la página principal, navegar por el catálogo, filtrar por marca, agregar sneakers al carrito, revisar el total, ingresar con un usuario autorizado, entrar al panel de marcas, registrar una marca, acceder al panel de sneakers y registrar o editar un producto. Este flujo permite mostrar tanto la experiencia del visitante como las </w:t>
      </w:r>
      <w:proofErr w:type="spellStart"/>
      <w:r>
        <w:t>operaciones</w:t>
      </w:r>
      <w:proofErr w:type="spellEnd"/>
      <w:r>
        <w:t xml:space="preserve"> </w:t>
      </w:r>
      <w:proofErr w:type="spellStart"/>
      <w:r>
        <w:t>principales</w:t>
      </w:r>
      <w:proofErr w:type="spellEnd"/>
      <w:r>
        <w:t xml:space="preserve"> del </w:t>
      </w:r>
      <w:proofErr w:type="spellStart"/>
      <w:r>
        <w:t>administrador</w:t>
      </w:r>
      <w:proofErr w:type="spellEnd"/>
      <w:r>
        <w:t>.</w:t>
      </w:r>
    </w:p>
    <w:p w14:paraId="4F707BF6" w14:textId="77777777" w:rsidR="00881E3E" w:rsidRDefault="00000000">
      <w:pPr>
        <w:keepNext/>
        <w:spacing w:before="120" w:after="60"/>
      </w:pPr>
      <w:r>
        <w:rPr>
          <w:b/>
        </w:rPr>
        <w:lastRenderedPageBreak/>
        <w:t>15. Conclusión</w:t>
      </w:r>
    </w:p>
    <w:p w14:paraId="29507605" w14:textId="7936C1E4" w:rsidR="00881E3E" w:rsidRDefault="00000000">
      <w:pPr>
        <w:spacing w:after="60" w:line="240" w:lineRule="auto"/>
        <w:jc w:val="both"/>
      </w:pPr>
      <w:r>
        <w:t xml:space="preserve">El repositorio analizado implementa una tienda web básica de sneakers con separación clara entre catálogo público y mantenimiento administrativo. La solución resulta adecuada para demostraciones académicas de Spring Boot, Thymeleaf, JPA y seguridad por roles. Como manual de uso, puede afirmarse que la página cubre navegación pública, carrito y CRUD administrativo de productos y marcas, aunque todavía presenta áreas susceptibles de ampliación, especialmente en autenticación persistente, manejo de usuarios y </w:t>
      </w:r>
      <w:proofErr w:type="spellStart"/>
      <w:r>
        <w:t>procesamiento</w:t>
      </w:r>
      <w:proofErr w:type="spellEnd"/>
      <w:r>
        <w:t xml:space="preserve"> de </w:t>
      </w:r>
      <w:proofErr w:type="spellStart"/>
      <w:r>
        <w:t>compra</w:t>
      </w:r>
      <w:proofErr w:type="spellEnd"/>
      <w:r>
        <w:t>.</w:t>
      </w:r>
    </w:p>
    <w:p w14:paraId="19193FEB" w14:textId="44B9385F" w:rsidR="00881E3E" w:rsidRDefault="00881E3E">
      <w:pPr>
        <w:spacing w:after="40" w:line="240" w:lineRule="auto"/>
      </w:pPr>
    </w:p>
    <w:sectPr w:rsidR="00881E3E" w:rsidSect="00034616">
      <w:type w:val="continuous"/>
      <w:pgSz w:w="12240" w:h="15840"/>
      <w:pgMar w:top="1077" w:right="907" w:bottom="1134" w:left="907"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11861799">
    <w:abstractNumId w:val="8"/>
  </w:num>
  <w:num w:numId="2" w16cid:durableId="553545003">
    <w:abstractNumId w:val="6"/>
  </w:num>
  <w:num w:numId="3" w16cid:durableId="2139957534">
    <w:abstractNumId w:val="5"/>
  </w:num>
  <w:num w:numId="4" w16cid:durableId="433521340">
    <w:abstractNumId w:val="4"/>
  </w:num>
  <w:num w:numId="5" w16cid:durableId="2014915022">
    <w:abstractNumId w:val="7"/>
  </w:num>
  <w:num w:numId="6" w16cid:durableId="1492719195">
    <w:abstractNumId w:val="3"/>
  </w:num>
  <w:num w:numId="7" w16cid:durableId="2113622559">
    <w:abstractNumId w:val="2"/>
  </w:num>
  <w:num w:numId="8" w16cid:durableId="1387534995">
    <w:abstractNumId w:val="1"/>
  </w:num>
  <w:num w:numId="9" w16cid:durableId="384259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B5"/>
    <w:rsid w:val="00034616"/>
    <w:rsid w:val="0006063C"/>
    <w:rsid w:val="0015074B"/>
    <w:rsid w:val="0029639D"/>
    <w:rsid w:val="00326F90"/>
    <w:rsid w:val="00572BAA"/>
    <w:rsid w:val="00881E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DC978"/>
  <w14:defaultImageDpi w14:val="300"/>
  <w15:docId w15:val="{E18A1718-3894-4140-93F8-D13A050D5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1668</Words>
  <Characters>9178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josue Garcia</cp:lastModifiedBy>
  <cp:revision>2</cp:revision>
  <dcterms:created xsi:type="dcterms:W3CDTF">2013-12-23T23:15:00Z</dcterms:created>
  <dcterms:modified xsi:type="dcterms:W3CDTF">2026-04-14T01:48:00Z</dcterms:modified>
  <cp:category/>
</cp:coreProperties>
</file>