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《金剛經》第三章「大乘正宗分」深刻探討了菩薩度的眾生範圍，以及發心度化一切眾生、心卻不住於相的無上境界 1-3。</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以下為整理自您影片源檔案中，第三章完整的解說逐字稿內容（其中括號內為語音轉文字之正確對照字詞）：</w:t>
      </w:r>
    </w:p>
    <w:p w:rsidR="00000000" w:rsidDel="00000000" w:rsidP="00000000" w:rsidRDefault="00000000" w:rsidRPr="00000000" w14:paraId="00000003">
      <w:pPr>
        <w:pStyle w:val="Heading3"/>
        <w:rPr/>
      </w:pPr>
      <w:bookmarkStart w:colFirst="0" w:colLast="0" w:name="_n3pnk1d8tbj" w:id="0"/>
      <w:bookmarkEnd w:id="0"/>
      <w:r w:rsidDel="00000000" w:rsidR="00000000" w:rsidRPr="00000000">
        <w:rPr>
          <w:rFonts w:ascii="Arial Unicode MS" w:cs="Arial Unicode MS" w:eastAsia="Arial Unicode MS" w:hAnsi="Arial Unicode MS"/>
          <w:rtl w:val="0"/>
        </w:rPr>
        <w:t xml:space="preserve">《金剛經》第三章：大乘正宗分 影片解說逐字稿</w:t>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b w:val="1"/>
          <w:bCs w:val="1"/>
          <w:rtl w:val="0"/>
        </w:rPr>
        <w:t xml:space="preserve">金剛經第三章 大乘正宗分：「佛告須菩提：諸菩薩摩訶薩，應如是降伏其心（因如是相夫其心）。」 1</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「摩訶」的中文意思是大 1。佛說：我告訴你，一切大菩薩們應該怎麼降伏其心 1？「所有一切眾生之類，若卵生（若軟身）、若胎生（若胎身）、若濕生（若失身）、若化生（若化身）、若有色、若無色、若有想、若無想、若非有想非無想，我皆令入無餘涅槃（無於涅槃）而滅度之 1。」</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佛說，所有一切眾生之類，一切有生命的東西，謂之（為知）眾生，並不單指人啊 1, 4。人不過是眾生的一種，一切的動物、生物、乃至於細菌，有生命、有靈性、有感情、有知覺的動物，都是眾生 4。佛要教化一切眾生，慈愛一切眾生，對好的要慈悲，不好的也要慈悲，好人、壞人、動物，一切有情生命啊，都要去度化 4。</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中國古人說「萬物有靈」，那植物以及礦物有沒有包括在眾生裡頭呢 4？在佛教的概念裡啊，植物、礦物那是眾生的「依報」，不是「正報」 4。「依報」啊就是附屬的、同我們有連帶關係，但是植物沒有情感，所以不是有情眾生 4。佛把一切的生命分類為十二類（12類） 4：</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第一類是卵生（軟身）：</w:t>
      </w:r>
      <w:r w:rsidDel="00000000" w:rsidR="00000000" w:rsidRPr="00000000">
        <w:rPr>
          <w:rFonts w:ascii="Arial Unicode MS" w:cs="Arial Unicode MS" w:eastAsia="Arial Unicode MS" w:hAnsi="Arial Unicode MS"/>
          <w:rtl w:val="0"/>
        </w:rPr>
        <w:t xml:space="preserve"> 像鳥、雞、鴨等都是屬於卵生（軟身） 4。</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第二類是胎生（胎身）：</w:t>
      </w:r>
      <w:r w:rsidDel="00000000" w:rsidR="00000000" w:rsidRPr="00000000">
        <w:rPr>
          <w:rFonts w:ascii="Arial Unicode MS" w:cs="Arial Unicode MS" w:eastAsia="Arial Unicode MS" w:hAnsi="Arial Unicode MS"/>
          <w:rtl w:val="0"/>
        </w:rPr>
        <w:t xml:space="preserve"> 是指人（至人）、馬，以及由胎包裡生的各種哺乳（僕乳）動物 4。</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第三類是濕生（失身）：</w:t>
      </w:r>
      <w:r w:rsidDel="00000000" w:rsidR="00000000" w:rsidRPr="00000000">
        <w:rPr>
          <w:rFonts w:ascii="Arial Unicode MS" w:cs="Arial Unicode MS" w:eastAsia="Arial Unicode MS" w:hAnsi="Arial Unicode MS"/>
          <w:rtl w:val="0"/>
        </w:rPr>
        <w:t xml:space="preserve"> 包括了魚、蚊子（文子）、蒼蠅等 4。</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第四類是化生（化身）：</w:t>
      </w:r>
      <w:r w:rsidDel="00000000" w:rsidR="00000000" w:rsidRPr="00000000">
        <w:rPr>
          <w:rFonts w:ascii="Arial Unicode MS" w:cs="Arial Unicode MS" w:eastAsia="Arial Unicode MS" w:hAnsi="Arial Unicode MS"/>
          <w:rtl w:val="0"/>
        </w:rPr>
        <w:t xml:space="preserve"> 按照現代科學的說法是指一種分化成熟的組織被另一種分化成熟的組織取代的過程，是一種已分化的細胞轉變為另一種細胞的類型方式，就是變化的東西，比如像蟬蛻、蜻蜓（清庭）、蝴蝶等 4。但按照佛學的說法是「本無而忽生（本無而忽身）」之意，就是說本來是沒有的，是突然生出來的，既無所依託，藉業力（接夜力）而出現的，就是突然變化出來的 4。五趣（武趣）之中，地獄、天以及一切中陰（終有）均屬於化生（化身） 4。</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有色和無色：</w:t>
      </w:r>
      <w:r w:rsidDel="00000000" w:rsidR="00000000" w:rsidRPr="00000000">
        <w:rPr>
          <w:rFonts w:ascii="Arial Unicode MS" w:cs="Arial Unicode MS" w:eastAsia="Arial Unicode MS" w:hAnsi="Arial Unicode MS"/>
          <w:rtl w:val="0"/>
        </w:rPr>
        <w:t xml:space="preserve"> 除了胎、卵、濕、化四種之外，另外還有有色和無色兩種生命形式 4。有色就是有形象、有物質可以看見的；無色則是我們看不見的存在，譬如說靈魂 4。</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有想和無想：</w:t>
      </w:r>
      <w:r w:rsidDel="00000000" w:rsidR="00000000" w:rsidRPr="00000000">
        <w:rPr>
          <w:rFonts w:ascii="Arial Unicode MS" w:cs="Arial Unicode MS" w:eastAsia="Arial Unicode MS" w:hAnsi="Arial Unicode MS"/>
          <w:rtl w:val="0"/>
        </w:rPr>
        <w:t xml:space="preserve"> 還有一類眾生是「若有想」，就是有思想、有感覺的；「若無想」就是沒有思想感覺的 4。</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非有想非無想（非遊想非無想）：</w:t>
      </w:r>
      <w:r w:rsidDel="00000000" w:rsidR="00000000" w:rsidRPr="00000000">
        <w:rPr>
          <w:rFonts w:ascii="Arial Unicode MS" w:cs="Arial Unicode MS" w:eastAsia="Arial Unicode MS" w:hAnsi="Arial Unicode MS"/>
          <w:rtl w:val="0"/>
        </w:rPr>
        <w:t xml:space="preserve"> 另一種眾生是神的境界 4。照佛的分類，神的分類小則分為三十多種，大則分為六十多種，再細分下去有幾百種，神也有他的等次 4。一類叫做「非有想（非由想）」，並不是說他沒有想啊，只是看起來沒有想 4。譬如有些人在打坐，你看他好像不知道，可是他又知道，那真的知道嗎？就不知道 4。其實世界上還有更多種類的生命，不過佛法歸納為十二類 4。</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經常聽說一些修道的人打坐一打幾年甚至幾十年出不了定的，人坐在那裡一動不動，不吃也不喝，身體也有體溫，也有呼吸，但怎麼都叫不醒，也沒有知覺，就跟死人差不多，就是達到了所謂的「非有想非無想（非遊想非無想）」的修道境界 4。</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佛告訴須菩提（徐菩提）說，世上一切眾生之類，我皆令入無餘涅槃（無於涅槃）而滅度之 4。這個「之類」啊就是這十二類生命 4。一個學佛的人首先要發願，立一個志願，救世上一切眾生 4。因為眾生皆在痛苦中、在煩惱中 4。不光是貧窮困苦的人有煩惱痛苦，即使富貴功名（富貴公明）的人，也可能因為沒有健康的身體，或者各種別的痛苦和煩惱 4。總之，人生隨時都在痛苦與煩惱中 4。就是說，一個學大乘佛法的人，不能只考慮自己，學佛要有成就，還要去幫助眾生、救度他們，使他們也進入沒有煩惱、沒有痛苦、達到絕對快樂清淨的境界 5。</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涅槃也是梵文（範文）的發音，就是常樂我淨（常樂我境）的境界，就是說找到了永遠不生不滅、不垢不淨（不夠不盡），一個常、樂、我、淨的地方 5。常樂就是永遠的快樂，是一個極樂的世界，那才是我們生命真正的自我，不是我們這個幾十年就壞死的肉體，只要找回那個「真我」才算是涅槃的境界 5。</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那麼涅槃又分為「有餘涅槃」和「無餘涅槃（無與涅槃）」 5。羅漢們得到證得（正德）的是有餘涅槃 5。大羅漢入定可以達到八萬四千劫（84千節）之久 5。在唐代就有這麼一個故事 5：</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據傳玄奘法師在取經（取今）的途中，到了印度北邊一個雪山上，天氣很冷，到處都是雪，唯獨有一個山頂上卻沒有積雪（積血） 5。玄奘（玄藏）覺得很奇怪，就跑上去看，覺得這個下面肯定是有高人在修煉，決定挖開來看看 5。結果挖出來一看，了不得！是一個身高足足有一丈（餘丈）的巨人，雙目閉合，盤腳打坐，頭髮和指甲都長得把身體都籠罩（籠住）了，衣服啊都爛完了，不知道在那裡坐（做）了多久 5。他便敲動引磬（引氣）將他喚醒 5。這個僧人啊便慢慢睜開了眼睛 5。玄奘問他：何故在此入定這麼久啊 5？他說他是釋迦牟尼佛出世之前，迦葉佛（加設佛）末法時代的比丘，出家自修得定，在這裡等釋迦牟尼佛出世來度他 5。玄奘跟他說了現在的年代，並告訴他釋迦牟尼佛早已滅度很久了 5。僧人便說：那既然這樣，我就繼續入定等彌勒佛出世（出事） 5, 6。玄奘說：彌勒佛出世還需要五十六億年（影片講述者概數為46億年）啊 6！恐怕你又要錯過時機了 6。現在世尊雖然涅槃，但他的法還在，我這次就是要去取經（取金）的，不如這樣吧，等我從天竺國（天族國）取經（取金）回來，我把法傳你如何 6？老僧一想，言之有理，便說：那我就跟你學，我做你徒弟吧 6。</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玄奘法師轉念一想：這樣不行，你這個個子太高了，人家看到你要把你當成奇觀（奇官）來看，要不你先轉世吧，等我回來傳法給你 6。玄奘法師告訴他，去到長安城，看到高大、黃色（荒色）琉璃瓦的房子，就是宮殿，去那裡投胎當太子，等他回來 6。說完，僧人便原地坐化（做話）走了 6。</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但不幸啊，那老僧糊里糊塗（迷糊），看到京城一處高大的屋簷（屋言）就去投胎了，結果投錯胎，到了大將尉遲恭（衛遲恭）家裡，做了尉遲恭（未持恭）的姪子，快活地過起了自己富家公子的生活 6。十九年後，玄奘從西域取經（取金）歸來見唐太宗，說到此事，要找這個來投胎的太子出家 6。唐太宗聽完很驚訝，說自己並沒有十九歲的皇子呀 6。於是玄奘法師入定查看，原來啊，老僧投錯地方了，到了大將尉遲恭（衛遲恭）家裡去了 6。皇帝便傳召，讓尉遲恭的姪子出來隨玄奘出家 6。</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但是這個老僧定力抵不住「隔陰之迷（格式之謎）」，出生（出身）後早已忘記前世之事，早已經習慣了貴公子的生活，不願意出家，便想出一個法子，對皇上說：我有三個條件，如果都能滿足，我就願意出家 6。那三個條件就是：第一，無論到什麼地方，都要有一車酒跟著；第二，無論到什麼地方，都有一車鮮肉和美食跟著；第三，無論到什麼地方，還要有一車美女跟著 2, 6。皇帝為了讓他出家，就只好都答應了他 2。</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老僧沒曾想（沒臣想）啊，皇上會這樣快地答應他，只好勉強出了家 2。當時車隊行至設壇剃度（射壇替度）的寺廟，一聲嘹亮（紅亮）的鐘聲（終身）傳來，驀然（木然）驚醒了老僧阿賴耶識（阿賴耶世）中沉睡的記憶 2。他當即翻下馬，痛苦懺悔，從此虔心（前心）皈依（歸依）佛門，發奮（發分）修行，成為玄奘大師的膝下（作下）大弟子，法號窺基（危機），又稱「三車法師」 2。</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這個故事就告訴我們，人到了那個清淨、一念空的境界，才能夠入定，而且連身體都可以忘掉，也可以對抗各種物理的變化 2。那個羅漢的功力很高，一念空掉（空調）就入定了那麼久 2。但是佛說：念空不可住，住在空上也是不究竟的 2。玄奘挖出來的這個羅漢，就是住在（在了）這個空上，所以叫做「有餘涅槃」 2。餘的是什麼呢？就是習氣，因為他的習氣沒有變，所以轉胎一來，功名（公民）、富貴什麼都放不下了 2。這就是《維摩詰經》（維摩經）上說的「結習未除（結習未出）」，就是有餘涅槃 2。有餘涅槃是羅漢境界，不徹底；無餘涅槃才是佛的經典，是非常徹底的 2。佛說：學佛的人首先要發願，使一切眾生都成佛，都能夠達到我的成就，一樣「令入無餘涅槃而滅度之」 2。所以啊，學佛要發大願，學大乘佛法，如果沒有這個願力（願理），學佛也是不會有成就的 2。因為佛的願力（願理）是學佛不為自己，是為一切眾生 2。所以啊，各位學佛可不是那麼容易的呀，如果修成阿羅漢，還要期反（重返）人間呢 2！</w:t>
      </w:r>
    </w:p>
    <w:p w:rsidR="00000000" w:rsidDel="00000000" w:rsidP="00000000" w:rsidRDefault="00000000" w:rsidRPr="00000000" w14:paraId="00000019">
      <w:pPr>
        <w:rPr>
          <w:b w:val="1"/>
          <w:bCs w:val="1"/>
        </w:rPr>
      </w:pPr>
      <w:r w:rsidDel="00000000" w:rsidR="00000000" w:rsidRPr="00000000">
        <w:rPr>
          <w:rFonts w:ascii="Arial Unicode MS" w:cs="Arial Unicode MS" w:eastAsia="Arial Unicode MS" w:hAnsi="Arial Unicode MS"/>
          <w:b w:val="1"/>
          <w:bCs w:val="1"/>
          <w:rtl w:val="0"/>
        </w:rPr>
        <w:t xml:space="preserve">「如是滅度無量無數無邊眾生，實無眾生得滅度者。何以故？」 2</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佛教授、救度了無量無數的無邊的眾生，心裡卻沒有一個眾生是我度的這個觀念 2, 7。何以故？這是為什麼呢 7？這是佛的願力（願理）和胸襟（胸經） 7。學佛要先學這個胸襟（胸經），就是說，雖然幫助了千千萬萬人，心中卻沒有一個念頭（一個念）認為是自己的功勞 7。</w:t>
      </w:r>
    </w:p>
    <w:p w:rsidR="00000000" w:rsidDel="00000000" w:rsidP="00000000" w:rsidRDefault="00000000" w:rsidRPr="00000000" w14:paraId="0000001B">
      <w:pPr>
        <w:rPr>
          <w:b w:val="1"/>
          <w:bCs w:val="1"/>
        </w:rPr>
      </w:pPr>
      <w:r w:rsidDel="00000000" w:rsidR="00000000" w:rsidRPr="00000000">
        <w:rPr>
          <w:rFonts w:ascii="Arial Unicode MS" w:cs="Arial Unicode MS" w:eastAsia="Arial Unicode MS" w:hAnsi="Arial Unicode MS"/>
          <w:rtl w:val="0"/>
        </w:rPr>
        <w:t xml:space="preserve">所以佛接著說：</w:t>
      </w:r>
      <w:r w:rsidDel="00000000" w:rsidR="00000000" w:rsidRPr="00000000">
        <w:rPr>
          <w:rFonts w:ascii="Arial Unicode MS" w:cs="Arial Unicode MS" w:eastAsia="Arial Unicode MS" w:hAnsi="Arial Unicode MS"/>
          <w:b w:val="1"/>
          <w:bCs w:val="1"/>
          <w:rtl w:val="0"/>
        </w:rPr>
        <w:t xml:space="preserve">「須菩提！若菩薩有我相、人相、眾生相、壽者相（受者相），即非菩薩。」 7</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也就是說，須菩提（徐菩提），一個菩薩心裡還有你、我、他的觀念，這個人啊就不是菩薩 7。相就是依照人的思想、經驗、認知總結出來的觀念 7。</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我相：</w:t>
      </w:r>
      <w:r w:rsidDel="00000000" w:rsidR="00000000" w:rsidRPr="00000000">
        <w:rPr>
          <w:rFonts w:ascii="Arial Unicode MS" w:cs="Arial Unicode MS" w:eastAsia="Arial Unicode MS" w:hAnsi="Arial Unicode MS"/>
          <w:rtl w:val="0"/>
        </w:rPr>
        <w:t xml:space="preserve"> 就是我，我相就是把我當成一個獨立的個體，我就能夠意識到有我的這個存在，有我再延伸出一種認知，譬如說我擁有的、我所支配的、我喜愛的、我厭惡的，以自我的主觀判斷，都是我相 7。</w:t>
      </w:r>
    </w:p>
    <w:p w:rsidR="00000000" w:rsidDel="00000000" w:rsidP="00000000" w:rsidRDefault="00000000" w:rsidRPr="00000000" w14:paraId="0000001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人相（人像）：</w:t>
      </w:r>
      <w:r w:rsidDel="00000000" w:rsidR="00000000" w:rsidRPr="00000000">
        <w:rPr>
          <w:rFonts w:ascii="Arial Unicode MS" w:cs="Arial Unicode MS" w:eastAsia="Arial Unicode MS" w:hAnsi="Arial Unicode MS"/>
          <w:rtl w:val="0"/>
        </w:rPr>
        <w:t xml:space="preserve"> 有了我的觀念才有了你、他的觀念 7。人相啊，不是指我以外的你和他在這些人啊，是指我以外的一切，包括人、動物、石頭、空氣、虛空，都是人相（任像） 7。因為他們都是我之外的 7。人相就是以上這些存在在你我心中固化了的認知或者定義，以及概念 7。譬如說啊，你看一隻狗就知道狗是看家護院的，或者是人們的寵物；再譬如你看那個男人，他是我的丈夫，是我孩子的父親，他就應該愛護我、保護我等等 7。心思（心使）裡面對我以外這些存在的定義，就是人相 7。沒有了我相就沒有了人相（人像） 7。我對應有了他、他、他的存在，我產生的觀念對應了有他是什麼、他有什麼、他應該怎麼 7。</w:t>
      </w:r>
    </w:p>
    <w:p w:rsidR="00000000" w:rsidDel="00000000" w:rsidP="00000000" w:rsidRDefault="00000000" w:rsidRPr="00000000" w14:paraId="0000001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眾生相（眾身相）：</w:t>
      </w:r>
      <w:r w:rsidDel="00000000" w:rsidR="00000000" w:rsidRPr="00000000">
        <w:rPr>
          <w:rFonts w:ascii="Arial Unicode MS" w:cs="Arial Unicode MS" w:eastAsia="Arial Unicode MS" w:hAnsi="Arial Unicode MS"/>
          <w:rtl w:val="0"/>
        </w:rPr>
        <w:t xml:space="preserve"> 眾生相也不是說一切有生命的生靈就是眾生相哦，而是說一切存在的生、長、滅相 7。譬如草子發芽、成長、開花、衰落；人受孕成胎（運塵胎），從嬰兒到幼兒、到青年、再到中年、老年，直至死亡；心中有一個念頭的閃現、強化、消失 7, 8。一切存在的生發、演化現象，以及你心裡（心使裡）對這種生發演化現象的理解和認知 8。譬如水變成冰（變成這這種演化）是因為降溫了，這其實都是你心中的眾生相 8。</w:t>
      </w:r>
    </w:p>
    <w:p w:rsidR="00000000" w:rsidDel="00000000" w:rsidP="00000000" w:rsidRDefault="00000000" w:rsidRPr="00000000" w14:paraId="0000002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壽者相（受者相）：</w:t>
      </w:r>
      <w:r w:rsidDel="00000000" w:rsidR="00000000" w:rsidRPr="00000000">
        <w:rPr>
          <w:rFonts w:ascii="Arial Unicode MS" w:cs="Arial Unicode MS" w:eastAsia="Arial Unicode MS" w:hAnsi="Arial Unicode MS"/>
          <w:rtl w:val="0"/>
        </w:rPr>
        <w:t xml:space="preserve"> 壽者相簡單來說就是時間 8。有些人會問別人：你學佛多久了？你修行多少年了？我八十、你三十，我可是老人家呀，你們年輕人都要尊重我呀！或者：太年輕能明白什麼深刻的道理啊？認為年輕人就該怎樣怎樣，老年人就該怎樣怎樣等等，這些都是壽者相 8。譬如現在大家看到視頻裡的素普（講述者）是一個年輕的女人，這就是人相（人像），也是壽者相 8。但是這只是一個相，並不是素普本身 8。很多人學佛修行都是落入了壽者相（受者相），因為這個年限、資歷啊看得很重 8。人往往都在自己固有認知裡邊，只看到了表面現象 8。譬如一些人常說：你說誰誰誰修為高，還不是八九十歲就死了？釋迦牟尼佛不是也就八十一歲圓寂（元計）了？要知道啊，肉身的壽命不是越長代表修為越高 8。你法身都成就了，要這個肉身有什麼用？修不成，活一千歲又有什麼用？還不是在世間不能解脫 8。修煉肉身的長壽，不過是為了自己的法性修持爭取更多的時間罷了，不要本末倒置（本末道志）了 8。</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那麼金剛經就說了，要去去掉這四相，完全離開了這四相才可以說是學佛的真正境界 8。這四相是人類眾生共通、牢不可破（牢不可播）、頑固的主觀觀念，要把這個觀念破除掉，學佛就差不多了 8。所以「見諸相非相，即見如來」 3, 8。你會發現，其實整部金剛經都在講「離相」兩個字 3。</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現在佛告須菩提（虛菩提）：一個學佛的人，要先把心胸、願力放在前頭，能夠為眾生發願，不為自己，而是為大家去努力 3。所以讀金剛經不發願是讀不懂的，因為要度眾生，但又沒有度眾生的本事怎麼辦呢？所以要發願去努力 3。</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你自己聽聞了正法（陣法）有所感應，還要去傳播弘揚正法（陣法），讓更多的人也知道，從而找到擺脫（百脫）煩惱痛苦的辦法，這就是菩薩道 3。菩薩與眾生相同之處就在於：菩薩與眾生都有心、有所想 3。而菩薩與眾生不同之處就在於：菩薩不以心中所想為事，而眾生卻以心中所想為事 3。所以菩薩不能有這四相的觀念，不能著相 3。因此，如果菩薩也以心中所想為事，菩薩就是眾生，就不是菩薩了 3。所以佛對須菩提（虛菩提）說：你完成學佛這個願望，度完了眾生，還要自己並沒有覺得度了什麼眾生，這才是真正的菩薩 3。因為實則眾生都是自度啊，沒有一個眾生是因你而得度的 3。</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也就是，即便你為人類社會貢獻了自己的一切，也不認為自己為世界做過任何事，你的心不再波動，完全平等開放時，才是達到佛和菩薩的境界 3。</w:t>
      </w:r>
    </w:p>
    <w:p w:rsidR="00000000" w:rsidDel="00000000" w:rsidP="00000000" w:rsidRDefault="00000000" w:rsidRPr="00000000" w14:paraId="00000025">
      <w:pPr>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既然您已經讀完了前三章的智慧精華，想要將這部影片中的深刻道理（例如大乘四相、三車法師的公案）轉化為一場輕鬆活潑的雙人對談播客音訊（Audio Overview），讓您隨時隨地用聽的來參悟佛法嗎？</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