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F43" w:rsidRPr="00415F43" w:rsidRDefault="00415F43" w:rsidP="00415F43">
      <w:pPr>
        <w:spacing w:line="480" w:lineRule="auto"/>
        <w:jc w:val="center"/>
        <w:rPr>
          <w:rFonts w:ascii="Times New Roman" w:hAnsi="Times New Roman" w:cs="Times New Roman"/>
          <w:b/>
          <w:sz w:val="24"/>
          <w:szCs w:val="24"/>
        </w:rPr>
      </w:pPr>
      <w:r w:rsidRPr="00415F43">
        <w:rPr>
          <w:rFonts w:ascii="Times New Roman" w:hAnsi="Times New Roman" w:cs="Times New Roman"/>
          <w:b/>
          <w:sz w:val="24"/>
          <w:szCs w:val="24"/>
        </w:rPr>
        <w:t>Report Summary</w:t>
      </w:r>
    </w:p>
    <w:p w:rsidR="00415F43" w:rsidRPr="00415F43" w:rsidRDefault="00415F43" w:rsidP="00415F43">
      <w:pPr>
        <w:spacing w:line="480" w:lineRule="auto"/>
        <w:rPr>
          <w:rFonts w:ascii="Times New Roman" w:hAnsi="Times New Roman" w:cs="Times New Roman"/>
          <w:sz w:val="24"/>
          <w:szCs w:val="24"/>
          <w:u w:val="single"/>
        </w:rPr>
      </w:pPr>
      <w:r w:rsidRPr="00415F43">
        <w:rPr>
          <w:rFonts w:ascii="Times New Roman" w:hAnsi="Times New Roman" w:cs="Times New Roman"/>
          <w:sz w:val="24"/>
          <w:szCs w:val="24"/>
          <w:u w:val="single"/>
        </w:rPr>
        <w:t xml:space="preserve"> Sustainable Development Goal (SDG) and Machine Learning Analysis</w:t>
      </w:r>
      <w:bookmarkStart w:id="0" w:name="_GoBack"/>
      <w:bookmarkEnd w:id="0"/>
    </w:p>
    <w:p w:rsidR="00415F43" w:rsidRPr="00415F43" w:rsidRDefault="00415F43" w:rsidP="00415F43">
      <w:pPr>
        <w:spacing w:line="480" w:lineRule="auto"/>
        <w:jc w:val="center"/>
        <w:rPr>
          <w:rFonts w:ascii="Times New Roman" w:hAnsi="Times New Roman" w:cs="Times New Roman"/>
          <w:sz w:val="24"/>
          <w:szCs w:val="24"/>
        </w:rPr>
      </w:pPr>
      <w:r w:rsidRPr="00415F43">
        <w:rPr>
          <w:rFonts w:ascii="Times New Roman" w:hAnsi="Times New Roman" w:cs="Times New Roman"/>
          <w:sz w:val="24"/>
          <w:szCs w:val="24"/>
        </w:rPr>
        <w:t>SDG Problem Addressed</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This analysis addresses Sustainable Development Goal 7 (SDG 7): Affordable and Clean Energy. The SDG aims to ensure universal access to affordable, reliable, and modern energy services, increase substantially the share of renewable energy in the global energy mix, and double the global rate of improvement in energy efficiency. The dataset contains global energy indicators such as access to electricity, clean cooking fuels, renewable energy generation, CO₂ emissions, and financial flows to developing nations.</w:t>
      </w:r>
    </w:p>
    <w:p w:rsidR="00415F43" w:rsidRPr="00415F43" w:rsidRDefault="00415F43" w:rsidP="00415F43">
      <w:pPr>
        <w:spacing w:line="480" w:lineRule="auto"/>
        <w:rPr>
          <w:rFonts w:ascii="Times New Roman" w:hAnsi="Times New Roman" w:cs="Times New Roman"/>
          <w:sz w:val="24"/>
          <w:szCs w:val="24"/>
        </w:rPr>
      </w:pPr>
    </w:p>
    <w:p w:rsidR="00415F43" w:rsidRPr="00415F43" w:rsidRDefault="00415F43" w:rsidP="00415F43">
      <w:pPr>
        <w:spacing w:line="480" w:lineRule="auto"/>
        <w:jc w:val="center"/>
        <w:rPr>
          <w:rFonts w:ascii="Times New Roman" w:hAnsi="Times New Roman" w:cs="Times New Roman"/>
          <w:sz w:val="24"/>
          <w:szCs w:val="24"/>
        </w:rPr>
      </w:pPr>
      <w:r w:rsidRPr="00415F43">
        <w:rPr>
          <w:rFonts w:ascii="Times New Roman" w:hAnsi="Times New Roman" w:cs="Times New Roman"/>
          <w:sz w:val="24"/>
          <w:szCs w:val="24"/>
        </w:rPr>
        <w:t>Machine Learning Approach</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We applied K-means clustering to group countries by their progress in sustainable energy transitio</w:t>
      </w:r>
      <w:r w:rsidRPr="00415F43">
        <w:rPr>
          <w:rFonts w:ascii="Times New Roman" w:hAnsi="Times New Roman" w:cs="Times New Roman"/>
          <w:sz w:val="24"/>
          <w:szCs w:val="24"/>
        </w:rPr>
        <w:t>n. Key variables used included:</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Acces</w:t>
      </w:r>
      <w:r w:rsidRPr="00415F43">
        <w:rPr>
          <w:rFonts w:ascii="Times New Roman" w:hAnsi="Times New Roman" w:cs="Times New Roman"/>
          <w:sz w:val="24"/>
          <w:szCs w:val="24"/>
        </w:rPr>
        <w:t>s to electricity (% population)</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Ac</w:t>
      </w:r>
      <w:r w:rsidRPr="00415F43">
        <w:rPr>
          <w:rFonts w:ascii="Times New Roman" w:hAnsi="Times New Roman" w:cs="Times New Roman"/>
          <w:sz w:val="24"/>
          <w:szCs w:val="24"/>
        </w:rPr>
        <w:t>cess to clean fuels for cooking</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Renewable energy sh</w:t>
      </w:r>
      <w:r w:rsidRPr="00415F43">
        <w:rPr>
          <w:rFonts w:ascii="Times New Roman" w:hAnsi="Times New Roman" w:cs="Times New Roman"/>
          <w:sz w:val="24"/>
          <w:szCs w:val="24"/>
        </w:rPr>
        <w:t>are in final energy consumption</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CO₂ emissions by country</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GDP per capita and GDP growth</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Energy intensity and consumption per capita</w:t>
      </w:r>
      <w:r w:rsidRPr="00415F43">
        <w:rPr>
          <w:rFonts w:ascii="Times New Roman" w:hAnsi="Times New Roman" w:cs="Times New Roman"/>
          <w:sz w:val="24"/>
          <w:szCs w:val="24"/>
        </w:rPr>
        <w:t>l</w:t>
      </w:r>
    </w:p>
    <w:p w:rsidR="00415F43" w:rsidRPr="00415F43" w:rsidRDefault="00415F43" w:rsidP="00415F43">
      <w:pPr>
        <w:spacing w:line="480" w:lineRule="auto"/>
        <w:rPr>
          <w:rFonts w:ascii="Times New Roman" w:hAnsi="Times New Roman" w:cs="Times New Roman"/>
          <w:sz w:val="24"/>
          <w:szCs w:val="24"/>
        </w:rPr>
      </w:pP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lastRenderedPageBreak/>
        <w:t>The clustering helped reveal patterns in energy access, consumption behavior, and emissions efficiency across regions, highlighting disparities and potential focal points for development and investment.</w:t>
      </w:r>
    </w:p>
    <w:p w:rsidR="00415F43" w:rsidRPr="00415F43" w:rsidRDefault="00415F43" w:rsidP="00415F43">
      <w:pPr>
        <w:spacing w:line="480" w:lineRule="auto"/>
        <w:rPr>
          <w:rFonts w:ascii="Times New Roman" w:hAnsi="Times New Roman" w:cs="Times New Roman"/>
          <w:sz w:val="24"/>
          <w:szCs w:val="24"/>
        </w:rPr>
      </w:pPr>
    </w:p>
    <w:p w:rsidR="00415F43" w:rsidRPr="00415F43" w:rsidRDefault="00415F43" w:rsidP="00415F43">
      <w:pPr>
        <w:spacing w:line="480" w:lineRule="auto"/>
        <w:jc w:val="center"/>
        <w:rPr>
          <w:rFonts w:ascii="Times New Roman" w:hAnsi="Times New Roman" w:cs="Times New Roman"/>
          <w:sz w:val="24"/>
          <w:szCs w:val="24"/>
        </w:rPr>
      </w:pPr>
      <w:r w:rsidRPr="00415F43">
        <w:rPr>
          <w:rFonts w:ascii="Times New Roman" w:hAnsi="Times New Roman" w:cs="Times New Roman"/>
          <w:sz w:val="24"/>
          <w:szCs w:val="24"/>
        </w:rPr>
        <w:t>Results</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The analysis identified th</w:t>
      </w:r>
      <w:r w:rsidRPr="00415F43">
        <w:rPr>
          <w:rFonts w:ascii="Times New Roman" w:hAnsi="Times New Roman" w:cs="Times New Roman"/>
          <w:sz w:val="24"/>
          <w:szCs w:val="24"/>
        </w:rPr>
        <w:t>ree distinct country clusters:</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 xml:space="preserve">High Access, Low Emissions: Countries with nearly full energy access and a high share of renewables </w:t>
      </w:r>
      <w:r>
        <w:rPr>
          <w:rFonts w:ascii="Times New Roman" w:hAnsi="Times New Roman" w:cs="Times New Roman"/>
          <w:sz w:val="24"/>
          <w:szCs w:val="24"/>
        </w:rPr>
        <w:t>(e.g., Scandinavian countries).</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Developing Transition Economies: Countries with growing access to electricity but still reliant on fossil fuels and with increasing CO₂ e</w:t>
      </w:r>
      <w:r>
        <w:rPr>
          <w:rFonts w:ascii="Times New Roman" w:hAnsi="Times New Roman" w:cs="Times New Roman"/>
          <w:sz w:val="24"/>
          <w:szCs w:val="24"/>
        </w:rPr>
        <w:t>missions (e.g., India, Brazil).</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 xml:space="preserve">Low Access, High Dependency: Nations with minimal access to clean energy, low renewables usage, and high energy intensity (e.g., some </w:t>
      </w:r>
      <w:r>
        <w:rPr>
          <w:rFonts w:ascii="Times New Roman" w:hAnsi="Times New Roman" w:cs="Times New Roman"/>
          <w:sz w:val="24"/>
          <w:szCs w:val="24"/>
        </w:rPr>
        <w:t>Sub-Saharan African countries).</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These insights can support targeted policy recommendations, investments, and technology transfers to accelerate energy transition equitably.</w:t>
      </w:r>
    </w:p>
    <w:p w:rsidR="00415F43" w:rsidRPr="00415F43" w:rsidRDefault="00415F43" w:rsidP="00415F43">
      <w:pPr>
        <w:spacing w:line="480" w:lineRule="auto"/>
        <w:jc w:val="center"/>
        <w:rPr>
          <w:rFonts w:ascii="Times New Roman" w:hAnsi="Times New Roman" w:cs="Times New Roman"/>
          <w:sz w:val="24"/>
          <w:szCs w:val="24"/>
        </w:rPr>
      </w:pPr>
    </w:p>
    <w:p w:rsidR="00415F43" w:rsidRPr="00415F43" w:rsidRDefault="00415F43" w:rsidP="00415F43">
      <w:pPr>
        <w:spacing w:line="480" w:lineRule="auto"/>
        <w:jc w:val="center"/>
        <w:rPr>
          <w:rFonts w:ascii="Times New Roman" w:hAnsi="Times New Roman" w:cs="Times New Roman"/>
          <w:sz w:val="24"/>
          <w:szCs w:val="24"/>
        </w:rPr>
      </w:pPr>
      <w:r w:rsidRPr="00415F43">
        <w:rPr>
          <w:rFonts w:ascii="Times New Roman" w:hAnsi="Times New Roman" w:cs="Times New Roman"/>
          <w:sz w:val="24"/>
          <w:szCs w:val="24"/>
        </w:rPr>
        <w:t>Ethical Considerations</w:t>
      </w: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Data Bias: Several countries had missing or outdated data, possibly underrepresenting their actual energy status. ML models could thus unintentionally reinforce inequities.</w:t>
      </w:r>
    </w:p>
    <w:p w:rsidR="00415F43" w:rsidRPr="00415F43" w:rsidRDefault="00415F43" w:rsidP="00415F43">
      <w:pPr>
        <w:spacing w:line="480" w:lineRule="auto"/>
        <w:rPr>
          <w:rFonts w:ascii="Times New Roman" w:hAnsi="Times New Roman" w:cs="Times New Roman"/>
          <w:sz w:val="24"/>
          <w:szCs w:val="24"/>
        </w:rPr>
      </w:pPr>
    </w:p>
    <w:p w:rsidR="00415F43"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lastRenderedPageBreak/>
        <w:t>Equity and Fairness: ML-driven policies should not favor high-GDP nations; instead, they must ensure marginalized populations are prioritized.</w:t>
      </w:r>
    </w:p>
    <w:p w:rsidR="00415F43" w:rsidRPr="00415F43" w:rsidRDefault="00415F43" w:rsidP="00415F43">
      <w:pPr>
        <w:spacing w:line="480" w:lineRule="auto"/>
        <w:rPr>
          <w:rFonts w:ascii="Times New Roman" w:hAnsi="Times New Roman" w:cs="Times New Roman"/>
          <w:sz w:val="24"/>
          <w:szCs w:val="24"/>
        </w:rPr>
      </w:pPr>
    </w:p>
    <w:p w:rsidR="009E1057" w:rsidRPr="00415F43" w:rsidRDefault="00415F43" w:rsidP="00415F43">
      <w:pPr>
        <w:spacing w:line="480" w:lineRule="auto"/>
        <w:rPr>
          <w:rFonts w:ascii="Times New Roman" w:hAnsi="Times New Roman" w:cs="Times New Roman"/>
          <w:sz w:val="24"/>
          <w:szCs w:val="24"/>
        </w:rPr>
      </w:pPr>
      <w:r w:rsidRPr="00415F43">
        <w:rPr>
          <w:rFonts w:ascii="Times New Roman" w:hAnsi="Times New Roman" w:cs="Times New Roman"/>
          <w:sz w:val="24"/>
          <w:szCs w:val="24"/>
        </w:rPr>
        <w:t>Transparency: The interpretability of clustering models is limited. Clear communication of criteria and outcomes is essential for informed policymaking.</w:t>
      </w:r>
    </w:p>
    <w:sectPr w:rsidR="009E1057" w:rsidRPr="00415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43"/>
    <w:rsid w:val="00415F43"/>
    <w:rsid w:val="00500802"/>
    <w:rsid w:val="009E1057"/>
    <w:rsid w:val="00AD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CAE8E-E8FE-4073-A98C-3DC82B9E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2025-06-07T19:24:00Z</dcterms:created>
  <dcterms:modified xsi:type="dcterms:W3CDTF">2025-06-07T19:28:00Z</dcterms:modified>
</cp:coreProperties>
</file>