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41BF" w14:textId="77777777" w:rsidR="001E0CBE" w:rsidRDefault="002B68B2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545454"/>
          <w:spacing w:val="-6"/>
          <w:sz w:val="24"/>
          <w:szCs w:val="24"/>
        </w:rPr>
        <w:t xml:space="preserve">Equipo PP1AEROPUERTOS ARGENTINA 2000 </w:t>
      </w:r>
    </w:p>
    <w:p w14:paraId="23B602F9" w14:textId="77777777" w:rsidR="001E0CBE" w:rsidRDefault="002B68B2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545454"/>
          <w:spacing w:val="-6"/>
          <w:sz w:val="24"/>
          <w:szCs w:val="24"/>
        </w:rPr>
        <w:t>HERRAMIENTAS</w:t>
      </w: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 </w:t>
      </w:r>
    </w:p>
    <w:p w14:paraId="189CC1FB" w14:textId="77777777" w:rsidR="001E0CBE" w:rsidRDefault="002B68B2">
      <w:pPr>
        <w:numPr>
          <w:ilvl w:val="0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545454"/>
          <w:sz w:val="24"/>
          <w:szCs w:val="24"/>
        </w:rPr>
        <w:t xml:space="preserve">Estas son las herramientas que vamos a emplear en el proyecto  </w:t>
      </w:r>
    </w:p>
    <w:tbl>
      <w:tblPr>
        <w:tblW w:w="9360" w:type="dxa"/>
        <w:tblInd w:w="18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11"/>
        <w:gridCol w:w="2126"/>
        <w:gridCol w:w="3102"/>
        <w:gridCol w:w="3121"/>
      </w:tblGrid>
      <w:tr w:rsidR="001E0CBE" w14:paraId="04FF4CEE" w14:textId="77777777"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0CA8483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 Italics" w:eastAsia="Canva Sans Bold Italics" w:hAnsi="Canva Sans Bold Italics" w:cs="Canva Sans Bold Italics"/>
                <w:b/>
                <w:bCs/>
                <w:i/>
                <w:iCs/>
                <w:color w:val="545454"/>
                <w:sz w:val="24"/>
                <w:szCs w:val="24"/>
              </w:rPr>
              <w:t xml:space="preserve"> </w:t>
            </w:r>
          </w:p>
        </w:tc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44A76A0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 Italics" w:eastAsia="Canva Sans Bold Italics" w:hAnsi="Canva Sans Bold Italics" w:cs="Canva Sans Bold Italics"/>
                <w:b/>
                <w:bCs/>
                <w:i/>
                <w:iCs/>
                <w:color w:val="545454"/>
                <w:sz w:val="24"/>
                <w:szCs w:val="24"/>
              </w:rPr>
              <w:t>NOMBRE DE LA</w:t>
            </w:r>
            <w:r>
              <w:rPr>
                <w:rFonts w:ascii="Canva Sans" w:eastAsia="Canva Sans" w:hAnsi="Canva Sans" w:cs="Canva Sans"/>
                <w:color w:val="545454"/>
                <w:sz w:val="24"/>
                <w:szCs w:val="24"/>
              </w:rPr>
              <w:t xml:space="preserve"> </w:t>
            </w:r>
          </w:p>
          <w:p w14:paraId="37B59438" w14:textId="75DE25A9" w:rsidR="001E0CBE" w:rsidRDefault="002B68B2">
            <w:pPr>
              <w:spacing w:before="120" w:after="120" w:line="336" w:lineRule="auto"/>
            </w:pPr>
            <w:r>
              <w:rPr>
                <w:rFonts w:ascii="Canva Sans Bold Italics" w:eastAsia="Canva Sans Bold Italics" w:hAnsi="Canva Sans Bold Italics" w:cs="Canva Sans Bold Italics"/>
                <w:b/>
                <w:bCs/>
                <w:i/>
                <w:iCs/>
                <w:color w:val="545454"/>
                <w:sz w:val="24"/>
                <w:szCs w:val="24"/>
              </w:rPr>
              <w:t>HERRAMIE NNTA</w:t>
            </w:r>
            <w:r>
              <w:rPr>
                <w:rFonts w:ascii="Canva Sans" w:eastAsia="Canva Sans" w:hAnsi="Canva Sans" w:cs="Canva Sans"/>
                <w:color w:val="545454"/>
                <w:sz w:val="24"/>
                <w:szCs w:val="24"/>
              </w:rPr>
              <w:t xml:space="preserve">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C03F5BF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 Italics" w:eastAsia="Canva Sans Bold Italics" w:hAnsi="Canva Sans Bold Italics" w:cs="Canva Sans Bold Italics"/>
                <w:b/>
                <w:bCs/>
                <w:i/>
                <w:iCs/>
                <w:color w:val="545454"/>
                <w:sz w:val="24"/>
                <w:szCs w:val="24"/>
              </w:rPr>
              <w:t xml:space="preserve">UTILIZACION </w:t>
            </w:r>
            <w:r>
              <w:rPr>
                <w:rFonts w:ascii="Canva Sans" w:eastAsia="Canva Sans" w:hAnsi="Canva Sans" w:cs="Canva Sans"/>
                <w:color w:val="545454"/>
                <w:sz w:val="24"/>
                <w:szCs w:val="24"/>
              </w:rPr>
              <w:t xml:space="preserve">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EF76C37" w14:textId="77777777" w:rsidR="001E0CBE" w:rsidRDefault="002B68B2">
            <w:pPr>
              <w:spacing w:before="120" w:after="120" w:line="336" w:lineRule="auto"/>
              <w:ind w:left="480"/>
              <w:jc w:val="center"/>
            </w:pPr>
            <w:r>
              <w:rPr>
                <w:rFonts w:ascii="Canva Sans Bold Italics" w:eastAsia="Canva Sans Bold Italics" w:hAnsi="Canva Sans Bold Italics" w:cs="Canva Sans Bold Italics"/>
                <w:b/>
                <w:bCs/>
                <w:i/>
                <w:iCs/>
                <w:color w:val="545454"/>
                <w:sz w:val="24"/>
                <w:szCs w:val="24"/>
              </w:rPr>
              <w:t xml:space="preserve">BREVE DESCRIPCION </w:t>
            </w:r>
            <w:r>
              <w:rPr>
                <w:rFonts w:ascii="Canva Sans" w:eastAsia="Canva Sans" w:hAnsi="Canva Sans" w:cs="Canva Sans"/>
                <w:color w:val="545454"/>
                <w:sz w:val="24"/>
                <w:szCs w:val="24"/>
              </w:rPr>
              <w:t xml:space="preserve"> </w:t>
            </w:r>
          </w:p>
        </w:tc>
      </w:tr>
      <w:tr w:rsidR="001E0CBE" w14:paraId="4546BB07" w14:textId="77777777"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36FCDC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1 </w:t>
            </w:r>
          </w:p>
        </w:tc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8F58D1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GITHUB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74F1C0D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Armado para el repositorio.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0F3D533" w14:textId="32AEC591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Plataforma para alojar y colaborar en proyectos de desarrollo de software mediante control de versiones, principalmente usando Git. Útil para gestionar el código y compartir el progreso entre equipos. </w:t>
            </w:r>
          </w:p>
        </w:tc>
      </w:tr>
      <w:tr w:rsidR="001E0CBE" w14:paraId="12290568" w14:textId="77777777"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81C98B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2 </w:t>
            </w:r>
          </w:p>
        </w:tc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F1DB6B6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TRELLO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1F71618" w14:textId="0098BF72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Armado del tablero del trabajo para el desarrollo y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visualización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del Proyecto.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F17767B" w14:textId="754586C9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Herramienta de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gestión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Proyecto que organza tareas en tableros Kanban. Ideal para planificar y realizar seguimientos de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Sprint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y flujos de trabajo. </w:t>
            </w:r>
          </w:p>
        </w:tc>
      </w:tr>
      <w:tr w:rsidR="001E0CBE" w14:paraId="077BBAD9" w14:textId="77777777"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AC12D83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3 </w:t>
            </w:r>
          </w:p>
        </w:tc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FFBE669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POWER BI </w:t>
            </w:r>
          </w:p>
          <w:p w14:paraId="2DC33299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" w:eastAsia="Canva Sans" w:hAnsi="Canva Sans" w:cs="Canva Sans"/>
                <w:color w:val="545454"/>
                <w:sz w:val="24"/>
                <w:szCs w:val="24"/>
              </w:rPr>
              <w:t xml:space="preserve"> 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478D327" w14:textId="6A5A2B6F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Primer mirada para el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análisis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los datos,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producción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gráficos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en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relación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al set de </w:t>
            </w:r>
            <w:proofErr w:type="gramStart"/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datos,etc.</w:t>
            </w:r>
            <w:proofErr w:type="gramEnd"/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A494228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Herramienta de análisis de datos de Microsoft que permite crear informes interactivos. </w:t>
            </w:r>
          </w:p>
        </w:tc>
      </w:tr>
      <w:tr w:rsidR="001E0CBE" w14:paraId="079F6A56" w14:textId="77777777"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0BBC0CB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4 </w:t>
            </w:r>
          </w:p>
        </w:tc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DDFFACC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TEAMGANTT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4A52FCA" w14:textId="344E2D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Se creo para la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articulación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con Trello para el diagrama de Gantt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0271D64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Aplicación para la planificación de proyectos con gráficos de Gantt, útil para gestionar y visualizar cronogramas y dependencias de tareas </w:t>
            </w:r>
          </w:p>
        </w:tc>
      </w:tr>
      <w:tr w:rsidR="001E0CBE" w14:paraId="3389ABE1" w14:textId="77777777">
        <w:tc>
          <w:tcPr>
            <w:tcW w:w="1176" w:type="dxa"/>
            <w:tcBorders>
              <w:left w:val="single" w:sz="12" w:space="0" w:color="478458"/>
            </w:tcBorders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9BF1307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5 </w:t>
            </w:r>
          </w:p>
        </w:tc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249A659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GOOGLE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 xml:space="preserve">SHEETS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E7F5DA7" w14:textId="77777777" w:rsidR="001E0CBE" w:rsidRDefault="002B68B2">
            <w:pPr>
              <w:spacing w:before="120" w:after="120" w:line="336" w:lineRule="auto"/>
              <w:ind w:left="480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 xml:space="preserve">Hoja de calculo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738A7C9" w14:textId="3A7AB6F8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Hoja de cálculo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 xml:space="preserve">colaborativa en línea que permite organizar y analizar datos, crear listas y automatizar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cálculos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 </w:t>
            </w:r>
          </w:p>
        </w:tc>
      </w:tr>
      <w:tr w:rsidR="001E0CBE" w14:paraId="6C5F1941" w14:textId="77777777"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39392C2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6 </w:t>
            </w:r>
          </w:p>
        </w:tc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F71E2EA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 </w:t>
            </w:r>
          </w:p>
          <w:p w14:paraId="1F1AD498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DRIVE 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35A9DCA" w14:textId="6E817FA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Armado para subir la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documentación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solicitada por el mismo medio 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6642EAB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Servicio de almacenamiento en la nube de Google para compartir y almacenar archivos, facilitando la colaboración en línea. </w:t>
            </w:r>
          </w:p>
        </w:tc>
      </w:tr>
      <w:tr w:rsidR="001E0CBE" w14:paraId="7A2B235F" w14:textId="77777777"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758C93A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7 </w:t>
            </w:r>
          </w:p>
        </w:tc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42C7E3A" w14:textId="77777777" w:rsidR="001E0CBE" w:rsidRDefault="002B68B2">
            <w:pPr>
              <w:spacing w:before="120" w:after="120" w:line="336" w:lineRule="auto"/>
              <w:jc w:val="center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POWER POINT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9F34DD6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Presentaciones en meetings y en general.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5FDF19F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PowerPoint: Programa de presentaciones de Microsoft, utilizado para crear y proyectar diapositivas en conferencias, reuniones o clases. </w:t>
            </w:r>
          </w:p>
        </w:tc>
      </w:tr>
      <w:tr w:rsidR="001E0CBE" w14:paraId="588A3167" w14:textId="77777777"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3F8DFB5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8 </w:t>
            </w:r>
          </w:p>
        </w:tc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DAB07AE" w14:textId="77777777" w:rsidR="001E0CBE" w:rsidRDefault="002B68B2">
            <w:pPr>
              <w:spacing w:before="120" w:after="120" w:line="336" w:lineRule="auto"/>
              <w:jc w:val="center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JITSI MEET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55291C1" w14:textId="77777777" w:rsidR="001E0CBE" w:rsidRDefault="002B68B2">
            <w:pPr>
              <w:spacing w:before="120" w:after="120" w:line="336" w:lineRule="auto"/>
              <w:jc w:val="center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Para las reuniones internas, de cada sprint y desarrollo del proyecto 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BAE5009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Herramienta de videoconferencias de código abierto que permite realizar reuniones en línea sin necesidad de crear una cuenta </w:t>
            </w:r>
          </w:p>
          <w:p w14:paraId="79414893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 </w:t>
            </w:r>
          </w:p>
        </w:tc>
      </w:tr>
      <w:tr w:rsidR="001E0CBE" w14:paraId="56D0F8A0" w14:textId="77777777"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8961BF4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9 </w:t>
            </w:r>
          </w:p>
        </w:tc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1BB29D2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DISCORD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4403062" w14:textId="1D764C70" w:rsidR="001E0CBE" w:rsidRDefault="00D51729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Creación</w:t>
            </w:r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grupo como alternativa para reuniones internas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D8D0A4C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Plataforma de comunicación diseñada originalmente para gamers, pero también utilizada para crear comunidades con canales de chat y voz organizados </w:t>
            </w:r>
          </w:p>
        </w:tc>
      </w:tr>
      <w:tr w:rsidR="001E0CBE" w14:paraId="40D5EE67" w14:textId="77777777"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9DEE513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10 </w:t>
            </w:r>
          </w:p>
        </w:tc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706C04C" w14:textId="77777777" w:rsidR="001E0CBE" w:rsidRDefault="002B68B2">
            <w:pPr>
              <w:spacing w:before="120" w:after="120" w:line="336" w:lineRule="auto"/>
              <w:jc w:val="center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WHATSAPP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90C1EDF" w14:textId="5E5F275F" w:rsidR="001E0CBE" w:rsidRDefault="00D51729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Creación</w:t>
            </w:r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grupo</w:t>
            </w:r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para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>comunicación</w:t>
            </w:r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interna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</w:t>
            </w:r>
            <w:proofErr w:type="gramStart"/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( alumnos</w:t>
            </w:r>
            <w:proofErr w:type="gramEnd"/>
            <w:r w:rsidR="002B68B2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y profesores)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08FCC5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 xml:space="preserve">Aplicación de mensajería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lastRenderedPageBreak/>
              <w:t xml:space="preserve">instantánea utilizada para la comunicación rápida entre equipos mediante mensajes de texto, llamadas y archivos multimedia. </w:t>
            </w:r>
          </w:p>
        </w:tc>
      </w:tr>
      <w:tr w:rsidR="001E0CBE" w14:paraId="34F1B88B" w14:textId="77777777"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A27C147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11 </w:t>
            </w:r>
          </w:p>
        </w:tc>
        <w:tc>
          <w:tcPr>
            <w:tcW w:w="1176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22EB529" w14:textId="77777777" w:rsidR="001E0CBE" w:rsidRDefault="002B68B2">
            <w:pPr>
              <w:spacing w:before="120" w:after="120" w:line="336" w:lineRule="auto"/>
              <w:jc w:val="center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MEETING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4E89CBE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Realizar reuniones formales con el cliente del proyecto  </w:t>
            </w:r>
          </w:p>
        </w:tc>
        <w:tc>
          <w:tcPr>
            <w:tcW w:w="3503" w:type="dxa"/>
            <w:shd w:val="clear" w:color="auto" w:fill="478458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AD1FD5E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Generalmente refiere a herramientas para gestionar reuniones, como Google Meet, que facilita la comunicación a distancia </w:t>
            </w:r>
          </w:p>
        </w:tc>
      </w:tr>
      <w:tr w:rsidR="001E0CBE" w14:paraId="409A78E3" w14:textId="77777777"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8418B95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12 </w:t>
            </w:r>
          </w:p>
        </w:tc>
        <w:tc>
          <w:tcPr>
            <w:tcW w:w="1176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59499DC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MICROSOFT TEAMS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0DF78BE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Recurso alternativo para reuniones  </w:t>
            </w:r>
          </w:p>
        </w:tc>
        <w:tc>
          <w:tcPr>
            <w:tcW w:w="3503" w:type="dxa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827F979" w14:textId="29731E64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Plataforma de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comunicación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y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colaboración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Microsoft, con chat, video llam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a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das,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integración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 herramientas y trabajo en equipo. </w:t>
            </w:r>
          </w:p>
        </w:tc>
      </w:tr>
      <w:tr w:rsidR="001E0CBE" w14:paraId="75602631" w14:textId="77777777"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11C85D1" w14:textId="77777777" w:rsidR="001E0CBE" w:rsidRDefault="002B68B2">
            <w:pPr>
              <w:spacing w:after="0" w:line="336" w:lineRule="auto"/>
            </w:pPr>
            <w:r>
              <w:rPr>
                <w:color w:val="545454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545454"/>
              </w:rPr>
              <w:instrText>FORMCHECKBOX</w:instrText>
            </w:r>
            <w:r w:rsidR="00D51729">
              <w:rPr>
                <w:color w:val="545454"/>
              </w:rPr>
            </w:r>
            <w:r w:rsidR="00D51729">
              <w:rPr>
                <w:color w:val="545454"/>
              </w:rPr>
              <w:fldChar w:fldCharType="separate"/>
            </w:r>
            <w:r>
              <w:rPr>
                <w:color w:val="545454"/>
              </w:rPr>
              <w:fldChar w:fldCharType="end"/>
            </w:r>
            <w:r>
              <w:t xml:space="preserve">  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13 </w:t>
            </w:r>
          </w:p>
        </w:tc>
        <w:tc>
          <w:tcPr>
            <w:tcW w:w="1176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E46653D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CANVA </w:t>
            </w:r>
          </w:p>
          <w:p w14:paraId="2DA6A57C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D27608F" w14:textId="37B3241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realización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del diagrama de Gantt, otros </w:t>
            </w:r>
            <w:r w:rsidR="00D51729"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>gráficos</w:t>
            </w: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 y presentaciones  </w:t>
            </w:r>
          </w:p>
        </w:tc>
        <w:tc>
          <w:tcPr>
            <w:tcW w:w="3503" w:type="dxa"/>
            <w:shd w:val="clear" w:color="auto" w:fill="A6A6A6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AB037FA" w14:textId="77777777" w:rsidR="001E0CBE" w:rsidRDefault="002B68B2">
            <w:pPr>
              <w:spacing w:before="120" w:after="120" w:line="336" w:lineRule="auto"/>
            </w:pPr>
            <w:r>
              <w:rPr>
                <w:rFonts w:ascii="Canva Sans Bold" w:eastAsia="Canva Sans Bold" w:hAnsi="Canva Sans Bold" w:cs="Canva Sans Bold"/>
                <w:b/>
                <w:bCs/>
                <w:color w:val="545454"/>
                <w:sz w:val="24"/>
                <w:szCs w:val="24"/>
              </w:rPr>
              <w:t xml:space="preserve">Plataforma de diseño gráfico que permite crear presentaciones, infografías, y otros recursos visuales fácilmente con plantillas predefinidas </w:t>
            </w:r>
          </w:p>
        </w:tc>
      </w:tr>
    </w:tbl>
    <w:p w14:paraId="04A624BC" w14:textId="77777777" w:rsidR="001E0CBE" w:rsidRDefault="002B68B2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pacing w:val="-6"/>
          <w:sz w:val="24"/>
          <w:szCs w:val="24"/>
        </w:rPr>
        <w:t xml:space="preserve">Notas: </w:t>
      </w:r>
    </w:p>
    <w:p w14:paraId="74DBE861" w14:textId="77777777" w:rsidR="001E0CBE" w:rsidRDefault="002B68B2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En la lista tildamos la herramienta que utilizamos.  </w:t>
      </w:r>
    </w:p>
    <w:p w14:paraId="336ED843" w14:textId="77777777" w:rsidR="001E0CBE" w:rsidRDefault="002B68B2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De sumar alguna herramienta, lo agregamos. </w:t>
      </w:r>
    </w:p>
    <w:p w14:paraId="3E6B421B" w14:textId="77777777" w:rsidR="001E0CBE" w:rsidRDefault="002B68B2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14:paraId="33D3CF64" w14:textId="77777777" w:rsidR="001E0CBE" w:rsidRDefault="002B68B2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</w:rPr>
        <w:t xml:space="preserve"> </w:t>
      </w:r>
    </w:p>
    <w:sectPr w:rsidR="001E0CBE">
      <w:pgSz w:w="12240" w:h="2019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9DB2B3-DF0C-46FB-A93A-5FA4A2D4B138}"/>
  </w:font>
  <w:font w:name="Canva Sans Bold">
    <w:altName w:val="Calibri"/>
    <w:charset w:val="00"/>
    <w:family w:val="auto"/>
    <w:pitch w:val="default"/>
  </w:font>
  <w:font w:name="Canva Sans">
    <w:altName w:val="Calibri"/>
    <w:charset w:val="00"/>
    <w:family w:val="auto"/>
    <w:pitch w:val="default"/>
  </w:font>
  <w:font w:name="Canva Sans Bold Italics">
    <w:altName w:val="Calibri"/>
    <w:charset w:val="00"/>
    <w:family w:val="auto"/>
    <w:pitch w:val="default"/>
  </w:font>
  <w:font w:name="Open Sans Bold">
    <w:charset w:val="00"/>
    <w:family w:val="auto"/>
    <w:pitch w:val="default"/>
    <w:embedBold r:id="rId2" w:fontKey="{9B7F584E-6BDE-49FB-BC48-C25564B447E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51A94C8-D37A-4982-BDB3-16A62121BD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4961"/>
    <w:multiLevelType w:val="hybridMultilevel"/>
    <w:tmpl w:val="AE825DAE"/>
    <w:lvl w:ilvl="0" w:tplc="4538D10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0FEEF1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33A880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E7E483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0D44B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DA0995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7D6B6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F6A5E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F38A98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CBE"/>
    <w:rsid w:val="001E0CBE"/>
    <w:rsid w:val="002B68B2"/>
    <w:rsid w:val="00C65D5D"/>
    <w:rsid w:val="00CF3824"/>
    <w:rsid w:val="00D5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F1F0"/>
  <w15:docId w15:val="{790950BD-9A16-46D1-A2AA-EC2EBD85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505</Words>
  <Characters>2783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Maty Cortez</cp:lastModifiedBy>
  <cp:revision>5</cp:revision>
  <cp:lastPrinted>2024-10-11T17:16:00Z</cp:lastPrinted>
  <dcterms:created xsi:type="dcterms:W3CDTF">2024-10-11T17:09:00Z</dcterms:created>
  <dcterms:modified xsi:type="dcterms:W3CDTF">2024-10-11T17:19:00Z</dcterms:modified>
</cp:coreProperties>
</file>