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A0384" w14:textId="09E394A8" w:rsidR="009C51CA" w:rsidRDefault="009C51CA" w:rsidP="008B6D3A">
      <w:pPr>
        <w:jc w:val="both"/>
      </w:pPr>
      <w:r w:rsidRPr="009C51CA">
        <w:t>En este documento se describirá el proceso ETL para integrar y transformar tres conjuntos de datos distintos en un único dataset combinado en Power BI, facilitando el análisis y la visualización de datos relacionados con vuelos, región, y pasajeros. Este proceso permitirá obtener insights significativos a partir de la combinación de diferentes fuentes de información.</w:t>
      </w:r>
    </w:p>
    <w:p w14:paraId="069126F8" w14:textId="77777777" w:rsidR="009C51CA" w:rsidRPr="009C51CA" w:rsidRDefault="009C51CA" w:rsidP="008B6D3A">
      <w:pPr>
        <w:jc w:val="both"/>
        <w:rPr>
          <w:b/>
          <w:bCs/>
        </w:rPr>
      </w:pPr>
      <w:r w:rsidRPr="009C51CA">
        <w:rPr>
          <w:b/>
          <w:bCs/>
        </w:rPr>
        <w:t>1. Proceso de Carga de Archivos</w:t>
      </w:r>
    </w:p>
    <w:p w14:paraId="093E5D17" w14:textId="2350335B" w:rsidR="009C51CA" w:rsidRDefault="009C51CA" w:rsidP="008B6D3A">
      <w:pPr>
        <w:jc w:val="both"/>
      </w:pPr>
      <w:r w:rsidRPr="009C51CA">
        <w:t xml:space="preserve">El primer paso del proceso ETL es la </w:t>
      </w:r>
      <w:r w:rsidRPr="009C51CA">
        <w:rPr>
          <w:b/>
          <w:bCs/>
        </w:rPr>
        <w:t>extracción</w:t>
      </w:r>
      <w:r w:rsidRPr="009C51CA">
        <w:t xml:space="preserve"> de los tres conjuntos de datos y su </w:t>
      </w:r>
      <w:r w:rsidRPr="009C51CA">
        <w:rPr>
          <w:b/>
          <w:bCs/>
        </w:rPr>
        <w:t>carga</w:t>
      </w:r>
      <w:r w:rsidRPr="009C51CA">
        <w:t xml:space="preserve"> en Power BI.</w:t>
      </w:r>
    </w:p>
    <w:p w14:paraId="5464A9D5" w14:textId="77777777" w:rsidR="009C51CA" w:rsidRPr="009C51CA" w:rsidRDefault="009C51CA" w:rsidP="008B6D3A">
      <w:pPr>
        <w:jc w:val="both"/>
        <w:rPr>
          <w:b/>
          <w:bCs/>
        </w:rPr>
      </w:pPr>
      <w:r w:rsidRPr="009C51CA">
        <w:rPr>
          <w:b/>
          <w:bCs/>
        </w:rPr>
        <w:t>Importar Datos:</w:t>
      </w:r>
    </w:p>
    <w:p w14:paraId="34D43409" w14:textId="77777777" w:rsidR="009C51CA" w:rsidRPr="009C51CA" w:rsidRDefault="009C51CA" w:rsidP="008B6D3A">
      <w:pPr>
        <w:numPr>
          <w:ilvl w:val="0"/>
          <w:numId w:val="1"/>
        </w:numPr>
        <w:jc w:val="both"/>
      </w:pPr>
      <w:r w:rsidRPr="009C51CA">
        <w:t>En la pestaña de Inicio, selecciona la opción Obtener datos.</w:t>
      </w:r>
    </w:p>
    <w:p w14:paraId="4BDD0713" w14:textId="4EFEA02E" w:rsidR="009C51CA" w:rsidRPr="009C51CA" w:rsidRDefault="009C51CA" w:rsidP="008B6D3A">
      <w:pPr>
        <w:numPr>
          <w:ilvl w:val="0"/>
          <w:numId w:val="1"/>
        </w:numPr>
        <w:jc w:val="both"/>
      </w:pPr>
      <w:r w:rsidRPr="009C51CA">
        <w:t xml:space="preserve">Aparecerá una ventana con diversas opciones de fuentes de datos. Dependiendo del formato de los datasets, selecciona el tipo de fuente de datos adecuado, </w:t>
      </w:r>
      <w:r>
        <w:t>en este caso formato .xlsx.</w:t>
      </w:r>
    </w:p>
    <w:p w14:paraId="79653A84" w14:textId="77777777" w:rsidR="009C51CA" w:rsidRDefault="009C51CA" w:rsidP="008B6D3A">
      <w:pPr>
        <w:numPr>
          <w:ilvl w:val="1"/>
          <w:numId w:val="1"/>
        </w:numPr>
        <w:jc w:val="both"/>
      </w:pPr>
      <w:r w:rsidRPr="009C51CA">
        <w:t>Excel: Si los datasets están en formato .xlsx.</w:t>
      </w:r>
    </w:p>
    <w:p w14:paraId="10FC68DB" w14:textId="77777777" w:rsidR="009C51CA" w:rsidRPr="009C51CA" w:rsidRDefault="009C51CA" w:rsidP="009C51CA">
      <w:pPr>
        <w:ind w:left="1440"/>
      </w:pPr>
    </w:p>
    <w:p w14:paraId="0273F55B" w14:textId="1B9CEC4C" w:rsidR="00BD221F" w:rsidRDefault="00BD221F">
      <w:r w:rsidRPr="00BD221F">
        <w:rPr>
          <w:noProof/>
        </w:rPr>
        <w:drawing>
          <wp:inline distT="0" distB="0" distL="0" distR="0" wp14:anchorId="6E21F33A" wp14:editId="4592E766">
            <wp:extent cx="5400040" cy="3962400"/>
            <wp:effectExtent l="0" t="0" r="0" b="0"/>
            <wp:docPr id="764355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5752" name=""/>
                    <pic:cNvPicPr/>
                  </pic:nvPicPr>
                  <pic:blipFill>
                    <a:blip r:embed="rId7"/>
                    <a:stretch>
                      <a:fillRect/>
                    </a:stretch>
                  </pic:blipFill>
                  <pic:spPr>
                    <a:xfrm>
                      <a:off x="0" y="0"/>
                      <a:ext cx="5400040" cy="3962400"/>
                    </a:xfrm>
                    <a:prstGeom prst="rect">
                      <a:avLst/>
                    </a:prstGeom>
                  </pic:spPr>
                </pic:pic>
              </a:graphicData>
            </a:graphic>
          </wp:inline>
        </w:drawing>
      </w:r>
    </w:p>
    <w:p w14:paraId="046D76E2" w14:textId="77777777" w:rsidR="009C51CA" w:rsidRDefault="009C51CA"/>
    <w:p w14:paraId="396F6942" w14:textId="77777777" w:rsidR="009C51CA" w:rsidRDefault="009C51CA"/>
    <w:p w14:paraId="7ED227C1" w14:textId="77777777" w:rsidR="009C51CA" w:rsidRDefault="009C51CA"/>
    <w:p w14:paraId="0532E696" w14:textId="77777777" w:rsidR="009C51CA" w:rsidRDefault="009C51CA"/>
    <w:p w14:paraId="400712AD" w14:textId="54F54CA3" w:rsidR="00BD221F" w:rsidRDefault="00BD221F" w:rsidP="009C51CA">
      <w:pPr>
        <w:pStyle w:val="Prrafodelista"/>
        <w:numPr>
          <w:ilvl w:val="0"/>
          <w:numId w:val="1"/>
        </w:numPr>
      </w:pPr>
      <w:r>
        <w:lastRenderedPageBreak/>
        <w:t xml:space="preserve"> Anexar los tres dataset para convertirlo en uno solo.</w:t>
      </w:r>
    </w:p>
    <w:p w14:paraId="551D923C" w14:textId="246AA767" w:rsidR="00BD221F" w:rsidRDefault="00BD221F">
      <w:r>
        <w:t xml:space="preserve">           </w:t>
      </w:r>
      <w:r w:rsidRPr="00BD221F">
        <w:rPr>
          <w:noProof/>
        </w:rPr>
        <w:drawing>
          <wp:inline distT="0" distB="0" distL="0" distR="0" wp14:anchorId="7EF49710" wp14:editId="3BA8F0FE">
            <wp:extent cx="4991100" cy="2723825"/>
            <wp:effectExtent l="0" t="0" r="0" b="635"/>
            <wp:docPr id="36069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92999" name=""/>
                    <pic:cNvPicPr/>
                  </pic:nvPicPr>
                  <pic:blipFill>
                    <a:blip r:embed="rId8"/>
                    <a:stretch>
                      <a:fillRect/>
                    </a:stretch>
                  </pic:blipFill>
                  <pic:spPr>
                    <a:xfrm>
                      <a:off x="0" y="0"/>
                      <a:ext cx="4999721" cy="2728530"/>
                    </a:xfrm>
                    <a:prstGeom prst="rect">
                      <a:avLst/>
                    </a:prstGeom>
                  </pic:spPr>
                </pic:pic>
              </a:graphicData>
            </a:graphic>
          </wp:inline>
        </w:drawing>
      </w:r>
    </w:p>
    <w:p w14:paraId="63251D5D" w14:textId="77777777" w:rsidR="009C51CA" w:rsidRDefault="009C51CA">
      <w:pPr>
        <w:rPr>
          <w:b/>
          <w:bCs/>
        </w:rPr>
      </w:pPr>
      <w:r w:rsidRPr="009C51CA">
        <w:rPr>
          <w:b/>
          <w:bCs/>
        </w:rPr>
        <w:t>2. Transformación de Datos</w:t>
      </w:r>
    </w:p>
    <w:p w14:paraId="54197E0E" w14:textId="3DFA11B0" w:rsidR="009C51CA" w:rsidRPr="009C51CA" w:rsidRDefault="009C51CA" w:rsidP="008B6D3A">
      <w:pPr>
        <w:jc w:val="both"/>
      </w:pPr>
      <w:r w:rsidRPr="009C51CA">
        <w:t>La transformación de los datasets implica limpiar, modificar, y combinar los datos para preparar un único dataset estructurado</w:t>
      </w:r>
    </w:p>
    <w:p w14:paraId="15669A9C" w14:textId="441BD9F8" w:rsidR="00BD221F" w:rsidRPr="009C51CA" w:rsidRDefault="00C251DF" w:rsidP="008B6D3A">
      <w:pPr>
        <w:jc w:val="both"/>
      </w:pPr>
      <w:r w:rsidRPr="009C51CA">
        <w:t>EL siguiente data set unificado contiene 8</w:t>
      </w:r>
      <w:r w:rsidR="009C51CA">
        <w:t>.</w:t>
      </w:r>
      <w:r w:rsidRPr="009C51CA">
        <w:t>466 registros y 3</w:t>
      </w:r>
      <w:r w:rsidR="002F55DF">
        <w:t>5</w:t>
      </w:r>
      <w:r w:rsidRPr="009C51CA">
        <w:t xml:space="preserve"> c</w:t>
      </w:r>
      <w:r w:rsidR="00840D53" w:rsidRPr="009C51CA">
        <w:t>olumnas</w:t>
      </w:r>
      <w:r w:rsidRPr="009C51CA">
        <w:t>.</w:t>
      </w:r>
      <w:r w:rsidR="00902F3D" w:rsidRPr="009C51CA">
        <w:t xml:space="preserve"> </w:t>
      </w:r>
    </w:p>
    <w:tbl>
      <w:tblPr>
        <w:tblW w:w="9692" w:type="dxa"/>
        <w:tblCellMar>
          <w:left w:w="70" w:type="dxa"/>
          <w:right w:w="70" w:type="dxa"/>
        </w:tblCellMar>
        <w:tblLook w:val="04A0" w:firstRow="1" w:lastRow="0" w:firstColumn="1" w:lastColumn="0" w:noHBand="0" w:noVBand="1"/>
      </w:tblPr>
      <w:tblGrid>
        <w:gridCol w:w="1631"/>
        <w:gridCol w:w="2113"/>
        <w:gridCol w:w="1242"/>
        <w:gridCol w:w="4590"/>
        <w:gridCol w:w="146"/>
      </w:tblGrid>
      <w:tr w:rsidR="00840D53" w:rsidRPr="00840D53" w14:paraId="0A8ACEA5" w14:textId="77777777" w:rsidTr="00840D53">
        <w:trPr>
          <w:gridAfter w:val="1"/>
          <w:wAfter w:w="116" w:type="dxa"/>
          <w:trHeight w:val="450"/>
        </w:trPr>
        <w:tc>
          <w:tcPr>
            <w:tcW w:w="1631" w:type="dxa"/>
            <w:vMerge w:val="restart"/>
            <w:tcBorders>
              <w:top w:val="single" w:sz="8" w:space="0" w:color="000000"/>
              <w:left w:val="single" w:sz="8" w:space="0" w:color="000000"/>
              <w:bottom w:val="nil"/>
              <w:right w:val="single" w:sz="4" w:space="0" w:color="000000"/>
            </w:tcBorders>
            <w:shd w:val="clear" w:color="0070C0" w:fill="0070C0"/>
            <w:vAlign w:val="center"/>
            <w:hideMark/>
          </w:tcPr>
          <w:p w14:paraId="06818D9A" w14:textId="5002DBF9"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Pr>
                <w:rFonts w:ascii="Calibri" w:eastAsia="Times New Roman" w:hAnsi="Calibri" w:cs="Calibri"/>
                <w:b/>
                <w:bCs/>
                <w:color w:val="F2F2F2"/>
                <w:kern w:val="0"/>
                <w:sz w:val="24"/>
                <w:szCs w:val="24"/>
                <w:lang w:eastAsia="es-AR"/>
                <w14:ligatures w14:val="none"/>
              </w:rPr>
              <w:t>Columnas</w:t>
            </w:r>
          </w:p>
        </w:tc>
        <w:tc>
          <w:tcPr>
            <w:tcW w:w="2113"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322110A"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Tipo de valor</w:t>
            </w:r>
          </w:p>
        </w:tc>
        <w:tc>
          <w:tcPr>
            <w:tcW w:w="1242"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CF46C3B"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Tamaño</w:t>
            </w:r>
          </w:p>
        </w:tc>
        <w:tc>
          <w:tcPr>
            <w:tcW w:w="4590"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07E8D6F3"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Descripción</w:t>
            </w:r>
          </w:p>
        </w:tc>
      </w:tr>
      <w:tr w:rsidR="00840D53" w:rsidRPr="00840D53" w14:paraId="484E3CD4" w14:textId="77777777" w:rsidTr="00840D53">
        <w:trPr>
          <w:trHeight w:val="298"/>
        </w:trPr>
        <w:tc>
          <w:tcPr>
            <w:tcW w:w="1631" w:type="dxa"/>
            <w:vMerge/>
            <w:tcBorders>
              <w:top w:val="single" w:sz="8" w:space="0" w:color="000000"/>
              <w:left w:val="single" w:sz="8" w:space="0" w:color="000000"/>
              <w:bottom w:val="nil"/>
              <w:right w:val="single" w:sz="4" w:space="0" w:color="000000"/>
            </w:tcBorders>
            <w:vAlign w:val="center"/>
            <w:hideMark/>
          </w:tcPr>
          <w:p w14:paraId="0A26436C"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2113" w:type="dxa"/>
            <w:vMerge/>
            <w:tcBorders>
              <w:top w:val="single" w:sz="8" w:space="0" w:color="000000"/>
              <w:left w:val="single" w:sz="4" w:space="0" w:color="000000"/>
              <w:bottom w:val="nil"/>
              <w:right w:val="single" w:sz="4" w:space="0" w:color="000000"/>
            </w:tcBorders>
            <w:vAlign w:val="center"/>
            <w:hideMark/>
          </w:tcPr>
          <w:p w14:paraId="78F5318A"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242" w:type="dxa"/>
            <w:vMerge/>
            <w:tcBorders>
              <w:top w:val="single" w:sz="8" w:space="0" w:color="000000"/>
              <w:left w:val="single" w:sz="4" w:space="0" w:color="000000"/>
              <w:bottom w:val="nil"/>
              <w:right w:val="single" w:sz="4" w:space="0" w:color="000000"/>
            </w:tcBorders>
            <w:vAlign w:val="center"/>
            <w:hideMark/>
          </w:tcPr>
          <w:p w14:paraId="717A7AE2"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4590" w:type="dxa"/>
            <w:vMerge/>
            <w:tcBorders>
              <w:top w:val="single" w:sz="8" w:space="0" w:color="000000"/>
              <w:left w:val="single" w:sz="4" w:space="0" w:color="000000"/>
              <w:bottom w:val="nil"/>
              <w:right w:val="single" w:sz="4" w:space="0" w:color="000000"/>
            </w:tcBorders>
            <w:vAlign w:val="center"/>
            <w:hideMark/>
          </w:tcPr>
          <w:p w14:paraId="02C924C5"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16" w:type="dxa"/>
            <w:tcBorders>
              <w:top w:val="nil"/>
              <w:left w:val="nil"/>
              <w:bottom w:val="nil"/>
              <w:right w:val="nil"/>
            </w:tcBorders>
            <w:shd w:val="clear" w:color="auto" w:fill="auto"/>
            <w:noWrap/>
            <w:vAlign w:val="bottom"/>
            <w:hideMark/>
          </w:tcPr>
          <w:p w14:paraId="799445FF"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p>
        </w:tc>
      </w:tr>
      <w:tr w:rsidR="00840D53" w:rsidRPr="00840D53" w14:paraId="714644DD" w14:textId="77777777" w:rsidTr="00840D53">
        <w:trPr>
          <w:trHeight w:val="896"/>
        </w:trPr>
        <w:tc>
          <w:tcPr>
            <w:tcW w:w="163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C805ED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ID_OP_FLIGHT</w:t>
            </w:r>
          </w:p>
        </w:tc>
        <w:tc>
          <w:tcPr>
            <w:tcW w:w="2113" w:type="dxa"/>
            <w:tcBorders>
              <w:top w:val="single" w:sz="8" w:space="0" w:color="000000"/>
              <w:left w:val="nil"/>
              <w:bottom w:val="single" w:sz="4" w:space="0" w:color="000000"/>
              <w:right w:val="single" w:sz="4" w:space="0" w:color="000000"/>
            </w:tcBorders>
            <w:shd w:val="clear" w:color="auto" w:fill="auto"/>
            <w:noWrap/>
            <w:vAlign w:val="bottom"/>
            <w:hideMark/>
          </w:tcPr>
          <w:p w14:paraId="63C439E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single" w:sz="8" w:space="0" w:color="000000"/>
              <w:left w:val="nil"/>
              <w:bottom w:val="single" w:sz="4" w:space="0" w:color="000000"/>
              <w:right w:val="single" w:sz="4" w:space="0" w:color="000000"/>
            </w:tcBorders>
            <w:shd w:val="clear" w:color="auto" w:fill="auto"/>
            <w:noWrap/>
            <w:vAlign w:val="bottom"/>
            <w:hideMark/>
          </w:tcPr>
          <w:p w14:paraId="79EEF37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7</w:t>
            </w:r>
          </w:p>
        </w:tc>
        <w:tc>
          <w:tcPr>
            <w:tcW w:w="4590" w:type="dxa"/>
            <w:tcBorders>
              <w:top w:val="single" w:sz="8" w:space="0" w:color="000000"/>
              <w:left w:val="nil"/>
              <w:bottom w:val="single" w:sz="4" w:space="0" w:color="000000"/>
              <w:right w:val="single" w:sz="4" w:space="0" w:color="000000"/>
            </w:tcBorders>
            <w:shd w:val="clear" w:color="auto" w:fill="auto"/>
            <w:noWrap/>
            <w:vAlign w:val="bottom"/>
            <w:hideMark/>
          </w:tcPr>
          <w:p w14:paraId="5EFF092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de registro de vuelos</w:t>
            </w:r>
          </w:p>
        </w:tc>
        <w:tc>
          <w:tcPr>
            <w:tcW w:w="116" w:type="dxa"/>
            <w:vAlign w:val="center"/>
            <w:hideMark/>
          </w:tcPr>
          <w:p w14:paraId="790FE161"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85A533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FCCD19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w:t>
            </w:r>
          </w:p>
        </w:tc>
        <w:tc>
          <w:tcPr>
            <w:tcW w:w="2113" w:type="dxa"/>
            <w:tcBorders>
              <w:top w:val="nil"/>
              <w:left w:val="nil"/>
              <w:bottom w:val="single" w:sz="4" w:space="0" w:color="000000"/>
              <w:right w:val="single" w:sz="4" w:space="0" w:color="000000"/>
            </w:tcBorders>
            <w:shd w:val="clear" w:color="auto" w:fill="auto"/>
            <w:noWrap/>
            <w:vAlign w:val="bottom"/>
            <w:hideMark/>
          </w:tcPr>
          <w:p w14:paraId="5F9158B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605033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6958A77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Años de la fecha de cuando se voló</w:t>
            </w:r>
          </w:p>
        </w:tc>
        <w:tc>
          <w:tcPr>
            <w:tcW w:w="116" w:type="dxa"/>
            <w:vAlign w:val="center"/>
            <w:hideMark/>
          </w:tcPr>
          <w:p w14:paraId="091EA98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3E673E6"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779BC460" w14:textId="2EC847C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UN</w:t>
            </w:r>
          </w:p>
        </w:tc>
        <w:tc>
          <w:tcPr>
            <w:tcW w:w="2113" w:type="dxa"/>
            <w:tcBorders>
              <w:top w:val="nil"/>
              <w:left w:val="nil"/>
              <w:bottom w:val="single" w:sz="4" w:space="0" w:color="000000"/>
              <w:right w:val="single" w:sz="4" w:space="0" w:color="000000"/>
            </w:tcBorders>
            <w:shd w:val="clear" w:color="auto" w:fill="auto"/>
            <w:noWrap/>
            <w:vAlign w:val="bottom"/>
          </w:tcPr>
          <w:p w14:paraId="2DC994FB" w14:textId="334CE14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tcPr>
          <w:p w14:paraId="29652FA3" w14:textId="276B55D5"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tcPr>
          <w:p w14:paraId="29E13A83" w14:textId="6581D1F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Filtro de consulta anual</w:t>
            </w:r>
          </w:p>
        </w:tc>
        <w:tc>
          <w:tcPr>
            <w:tcW w:w="116" w:type="dxa"/>
            <w:vAlign w:val="center"/>
          </w:tcPr>
          <w:p w14:paraId="408E733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8EE5A"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C37678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w:t>
            </w:r>
          </w:p>
        </w:tc>
        <w:tc>
          <w:tcPr>
            <w:tcW w:w="2113" w:type="dxa"/>
            <w:tcBorders>
              <w:top w:val="nil"/>
              <w:left w:val="nil"/>
              <w:bottom w:val="single" w:sz="4" w:space="0" w:color="000000"/>
              <w:right w:val="single" w:sz="4" w:space="0" w:color="000000"/>
            </w:tcBorders>
            <w:shd w:val="clear" w:color="auto" w:fill="auto"/>
            <w:noWrap/>
            <w:vAlign w:val="bottom"/>
            <w:hideMark/>
          </w:tcPr>
          <w:p w14:paraId="348AA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6A4442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26D6779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 de la fecha de cuando se voló</w:t>
            </w:r>
          </w:p>
        </w:tc>
        <w:tc>
          <w:tcPr>
            <w:tcW w:w="116" w:type="dxa"/>
            <w:vAlign w:val="center"/>
            <w:hideMark/>
          </w:tcPr>
          <w:p w14:paraId="0CB687E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B982ADC"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D2CE4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REAL</w:t>
            </w:r>
          </w:p>
        </w:tc>
        <w:tc>
          <w:tcPr>
            <w:tcW w:w="2113" w:type="dxa"/>
            <w:tcBorders>
              <w:top w:val="nil"/>
              <w:left w:val="nil"/>
              <w:bottom w:val="single" w:sz="4" w:space="0" w:color="000000"/>
              <w:right w:val="single" w:sz="4" w:space="0" w:color="000000"/>
            </w:tcBorders>
            <w:shd w:val="clear" w:color="auto" w:fill="auto"/>
            <w:noWrap/>
            <w:vAlign w:val="bottom"/>
            <w:hideMark/>
          </w:tcPr>
          <w:p w14:paraId="0E446C3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71F73C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34DB32F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de cuando se voló</w:t>
            </w:r>
          </w:p>
        </w:tc>
        <w:tc>
          <w:tcPr>
            <w:tcW w:w="116" w:type="dxa"/>
            <w:vAlign w:val="center"/>
            <w:hideMark/>
          </w:tcPr>
          <w:p w14:paraId="583EC85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47D70EF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7B12CC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PROG</w:t>
            </w:r>
          </w:p>
        </w:tc>
        <w:tc>
          <w:tcPr>
            <w:tcW w:w="2113" w:type="dxa"/>
            <w:tcBorders>
              <w:top w:val="nil"/>
              <w:left w:val="nil"/>
              <w:bottom w:val="single" w:sz="4" w:space="0" w:color="000000"/>
              <w:right w:val="single" w:sz="4" w:space="0" w:color="000000"/>
            </w:tcBorders>
            <w:shd w:val="clear" w:color="auto" w:fill="auto"/>
            <w:noWrap/>
            <w:vAlign w:val="bottom"/>
            <w:hideMark/>
          </w:tcPr>
          <w:p w14:paraId="031006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18D20F5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4DA30406" w14:textId="5F8C7CAD"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programaci</w:t>
            </w:r>
            <w:r w:rsidR="002F55DF">
              <w:rPr>
                <w:rFonts w:ascii="Aptos Narrow" w:eastAsia="Times New Roman" w:hAnsi="Aptos Narrow" w:cs="Times New Roman"/>
                <w:color w:val="000000"/>
                <w:kern w:val="0"/>
                <w:lang w:eastAsia="es-AR"/>
                <w14:ligatures w14:val="none"/>
              </w:rPr>
              <w:t>ó</w:t>
            </w:r>
            <w:r w:rsidRPr="00840D53">
              <w:rPr>
                <w:rFonts w:ascii="Aptos Narrow" w:eastAsia="Times New Roman" w:hAnsi="Aptos Narrow" w:cs="Times New Roman"/>
                <w:color w:val="000000"/>
                <w:kern w:val="0"/>
                <w:lang w:eastAsia="es-AR"/>
                <w14:ligatures w14:val="none"/>
              </w:rPr>
              <w:t>n</w:t>
            </w:r>
          </w:p>
        </w:tc>
        <w:tc>
          <w:tcPr>
            <w:tcW w:w="116" w:type="dxa"/>
            <w:vAlign w:val="center"/>
            <w:hideMark/>
          </w:tcPr>
          <w:p w14:paraId="01DE4A5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5D98E55"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065593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w:t>
            </w:r>
          </w:p>
        </w:tc>
        <w:tc>
          <w:tcPr>
            <w:tcW w:w="2113" w:type="dxa"/>
            <w:tcBorders>
              <w:top w:val="nil"/>
              <w:left w:val="nil"/>
              <w:bottom w:val="single" w:sz="4" w:space="0" w:color="000000"/>
              <w:right w:val="single" w:sz="4" w:space="0" w:color="000000"/>
            </w:tcBorders>
            <w:shd w:val="clear" w:color="auto" w:fill="auto"/>
            <w:noWrap/>
            <w:vAlign w:val="bottom"/>
            <w:hideMark/>
          </w:tcPr>
          <w:p w14:paraId="6B1C9B1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77F6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C26A82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origen (código IATA de 3 a 4 caracteres)</w:t>
            </w:r>
          </w:p>
        </w:tc>
        <w:tc>
          <w:tcPr>
            <w:tcW w:w="116" w:type="dxa"/>
            <w:vAlign w:val="center"/>
            <w:hideMark/>
          </w:tcPr>
          <w:p w14:paraId="220F090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B1F14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62F5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LLAA</w:t>
            </w:r>
          </w:p>
        </w:tc>
        <w:tc>
          <w:tcPr>
            <w:tcW w:w="2113" w:type="dxa"/>
            <w:tcBorders>
              <w:top w:val="nil"/>
              <w:left w:val="nil"/>
              <w:bottom w:val="single" w:sz="4" w:space="0" w:color="000000"/>
              <w:right w:val="single" w:sz="4" w:space="0" w:color="000000"/>
            </w:tcBorders>
            <w:shd w:val="clear" w:color="auto" w:fill="auto"/>
            <w:noWrap/>
            <w:vAlign w:val="bottom"/>
            <w:hideMark/>
          </w:tcPr>
          <w:p w14:paraId="17C2FBF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E49FB9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745B2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aerolínea (código IATA de la aerolínea)</w:t>
            </w:r>
          </w:p>
        </w:tc>
        <w:tc>
          <w:tcPr>
            <w:tcW w:w="116" w:type="dxa"/>
            <w:vAlign w:val="center"/>
            <w:hideMark/>
          </w:tcPr>
          <w:p w14:paraId="77D0B4B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D57027D"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18203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LLAA</w:t>
            </w:r>
          </w:p>
        </w:tc>
        <w:tc>
          <w:tcPr>
            <w:tcW w:w="2113" w:type="dxa"/>
            <w:tcBorders>
              <w:top w:val="nil"/>
              <w:left w:val="nil"/>
              <w:bottom w:val="single" w:sz="4" w:space="0" w:color="000000"/>
              <w:right w:val="single" w:sz="4" w:space="0" w:color="000000"/>
            </w:tcBorders>
            <w:shd w:val="clear" w:color="auto" w:fill="auto"/>
            <w:noWrap/>
            <w:vAlign w:val="bottom"/>
            <w:hideMark/>
          </w:tcPr>
          <w:p w14:paraId="23BF477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C25232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37C26C3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de aerolínea</w:t>
            </w:r>
          </w:p>
        </w:tc>
        <w:tc>
          <w:tcPr>
            <w:tcW w:w="116" w:type="dxa"/>
            <w:vAlign w:val="center"/>
            <w:hideMark/>
          </w:tcPr>
          <w:p w14:paraId="38BEDDF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55471E8"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E0725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NRO. VUELO</w:t>
            </w:r>
          </w:p>
        </w:tc>
        <w:tc>
          <w:tcPr>
            <w:tcW w:w="2113" w:type="dxa"/>
            <w:tcBorders>
              <w:top w:val="nil"/>
              <w:left w:val="nil"/>
              <w:bottom w:val="single" w:sz="4" w:space="0" w:color="000000"/>
              <w:right w:val="single" w:sz="4" w:space="0" w:color="000000"/>
            </w:tcBorders>
            <w:shd w:val="clear" w:color="auto" w:fill="auto"/>
            <w:noWrap/>
            <w:vAlign w:val="bottom"/>
            <w:hideMark/>
          </w:tcPr>
          <w:p w14:paraId="5328A49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593F8F9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73B5E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Número de vuelo</w:t>
            </w:r>
          </w:p>
        </w:tc>
        <w:tc>
          <w:tcPr>
            <w:tcW w:w="116" w:type="dxa"/>
            <w:vAlign w:val="center"/>
            <w:hideMark/>
          </w:tcPr>
          <w:p w14:paraId="5015F49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3A2C37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A2CE9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STAND</w:t>
            </w:r>
          </w:p>
        </w:tc>
        <w:tc>
          <w:tcPr>
            <w:tcW w:w="2113" w:type="dxa"/>
            <w:tcBorders>
              <w:top w:val="nil"/>
              <w:left w:val="nil"/>
              <w:bottom w:val="single" w:sz="4" w:space="0" w:color="000000"/>
              <w:right w:val="single" w:sz="4" w:space="0" w:color="000000"/>
            </w:tcBorders>
            <w:shd w:val="clear" w:color="auto" w:fill="auto"/>
            <w:noWrap/>
            <w:vAlign w:val="bottom"/>
            <w:hideMark/>
          </w:tcPr>
          <w:p w14:paraId="57DB38C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01D71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hideMark/>
          </w:tcPr>
          <w:p w14:paraId="5497FB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589698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3ABB1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0F7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MOV TIPO</w:t>
            </w:r>
          </w:p>
        </w:tc>
        <w:tc>
          <w:tcPr>
            <w:tcW w:w="2113" w:type="dxa"/>
            <w:tcBorders>
              <w:top w:val="nil"/>
              <w:left w:val="nil"/>
              <w:bottom w:val="single" w:sz="4" w:space="0" w:color="000000"/>
              <w:right w:val="single" w:sz="4" w:space="0" w:color="000000"/>
            </w:tcBorders>
            <w:shd w:val="clear" w:color="auto" w:fill="auto"/>
            <w:noWrap/>
            <w:vAlign w:val="bottom"/>
            <w:hideMark/>
          </w:tcPr>
          <w:p w14:paraId="4F8D489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26215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3DAF78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(arribo/partida)</w:t>
            </w:r>
          </w:p>
        </w:tc>
        <w:tc>
          <w:tcPr>
            <w:tcW w:w="116" w:type="dxa"/>
            <w:vAlign w:val="center"/>
            <w:hideMark/>
          </w:tcPr>
          <w:p w14:paraId="2257C55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31542ED" w14:textId="77777777" w:rsidTr="00840D53">
        <w:trPr>
          <w:trHeight w:val="597"/>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28B12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ARPT1</w:t>
            </w:r>
          </w:p>
        </w:tc>
        <w:tc>
          <w:tcPr>
            <w:tcW w:w="2113" w:type="dxa"/>
            <w:tcBorders>
              <w:top w:val="nil"/>
              <w:left w:val="nil"/>
              <w:bottom w:val="single" w:sz="4" w:space="0" w:color="000000"/>
              <w:right w:val="single" w:sz="4" w:space="0" w:color="000000"/>
            </w:tcBorders>
            <w:shd w:val="clear" w:color="auto" w:fill="auto"/>
            <w:noWrap/>
            <w:vAlign w:val="bottom"/>
            <w:hideMark/>
          </w:tcPr>
          <w:p w14:paraId="782033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65C01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2A092C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destino (código IATA de 3 a 4 caracteres)</w:t>
            </w:r>
          </w:p>
        </w:tc>
        <w:tc>
          <w:tcPr>
            <w:tcW w:w="116" w:type="dxa"/>
            <w:vAlign w:val="center"/>
            <w:hideMark/>
          </w:tcPr>
          <w:p w14:paraId="352CCF3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96956C2"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1B5337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PAIS</w:t>
            </w:r>
          </w:p>
        </w:tc>
        <w:tc>
          <w:tcPr>
            <w:tcW w:w="2113" w:type="dxa"/>
            <w:tcBorders>
              <w:top w:val="nil"/>
              <w:left w:val="nil"/>
              <w:bottom w:val="single" w:sz="4" w:space="0" w:color="000000"/>
              <w:right w:val="single" w:sz="4" w:space="0" w:color="000000"/>
            </w:tcBorders>
            <w:shd w:val="clear" w:color="auto" w:fill="auto"/>
            <w:noWrap/>
            <w:vAlign w:val="bottom"/>
            <w:hideMark/>
          </w:tcPr>
          <w:p w14:paraId="0F8382D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3F57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9</w:t>
            </w:r>
          </w:p>
        </w:tc>
        <w:tc>
          <w:tcPr>
            <w:tcW w:w="4590" w:type="dxa"/>
            <w:tcBorders>
              <w:top w:val="nil"/>
              <w:left w:val="nil"/>
              <w:bottom w:val="single" w:sz="4" w:space="0" w:color="000000"/>
              <w:right w:val="single" w:sz="4" w:space="0" w:color="000000"/>
            </w:tcBorders>
            <w:shd w:val="clear" w:color="auto" w:fill="auto"/>
            <w:noWrap/>
            <w:vAlign w:val="bottom"/>
            <w:hideMark/>
          </w:tcPr>
          <w:p w14:paraId="700EE08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Nacional</w:t>
            </w:r>
          </w:p>
        </w:tc>
        <w:tc>
          <w:tcPr>
            <w:tcW w:w="116" w:type="dxa"/>
            <w:vAlign w:val="center"/>
            <w:hideMark/>
          </w:tcPr>
          <w:p w14:paraId="05C8F4F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BD6737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932137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REGION</w:t>
            </w:r>
          </w:p>
        </w:tc>
        <w:tc>
          <w:tcPr>
            <w:tcW w:w="2113" w:type="dxa"/>
            <w:tcBorders>
              <w:top w:val="nil"/>
              <w:left w:val="nil"/>
              <w:bottom w:val="single" w:sz="4" w:space="0" w:color="000000"/>
              <w:right w:val="single" w:sz="4" w:space="0" w:color="000000"/>
            </w:tcBorders>
            <w:shd w:val="clear" w:color="auto" w:fill="auto"/>
            <w:noWrap/>
            <w:vAlign w:val="bottom"/>
            <w:hideMark/>
          </w:tcPr>
          <w:p w14:paraId="01217E8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D006AD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140EC95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Regionalidad del vuelo</w:t>
            </w:r>
          </w:p>
        </w:tc>
        <w:tc>
          <w:tcPr>
            <w:tcW w:w="116" w:type="dxa"/>
            <w:vAlign w:val="center"/>
            <w:hideMark/>
          </w:tcPr>
          <w:p w14:paraId="164EE5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1B04CBE"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D19281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TIPO</w:t>
            </w:r>
          </w:p>
        </w:tc>
        <w:tc>
          <w:tcPr>
            <w:tcW w:w="2113" w:type="dxa"/>
            <w:tcBorders>
              <w:top w:val="nil"/>
              <w:left w:val="nil"/>
              <w:bottom w:val="single" w:sz="4" w:space="0" w:color="000000"/>
              <w:right w:val="single" w:sz="4" w:space="0" w:color="000000"/>
            </w:tcBorders>
            <w:shd w:val="clear" w:color="auto" w:fill="auto"/>
            <w:noWrap/>
            <w:vAlign w:val="bottom"/>
            <w:hideMark/>
          </w:tcPr>
          <w:p w14:paraId="69242F0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C2C371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30</w:t>
            </w:r>
          </w:p>
        </w:tc>
        <w:tc>
          <w:tcPr>
            <w:tcW w:w="4590" w:type="dxa"/>
            <w:tcBorders>
              <w:top w:val="nil"/>
              <w:left w:val="nil"/>
              <w:bottom w:val="single" w:sz="4" w:space="0" w:color="000000"/>
              <w:right w:val="single" w:sz="4" w:space="0" w:color="000000"/>
            </w:tcBorders>
            <w:shd w:val="clear" w:color="auto" w:fill="auto"/>
            <w:noWrap/>
            <w:vAlign w:val="bottom"/>
            <w:hideMark/>
          </w:tcPr>
          <w:p w14:paraId="374A659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(comercial, aviación general, taxi aéreo, etc.)</w:t>
            </w:r>
          </w:p>
        </w:tc>
        <w:tc>
          <w:tcPr>
            <w:tcW w:w="116" w:type="dxa"/>
            <w:vAlign w:val="center"/>
            <w:hideMark/>
          </w:tcPr>
          <w:p w14:paraId="3C29265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A385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37CE1E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lastRenderedPageBreak/>
              <w:t>VUELO CLASE</w:t>
            </w:r>
          </w:p>
        </w:tc>
        <w:tc>
          <w:tcPr>
            <w:tcW w:w="2113" w:type="dxa"/>
            <w:tcBorders>
              <w:top w:val="nil"/>
              <w:left w:val="nil"/>
              <w:bottom w:val="single" w:sz="4" w:space="0" w:color="000000"/>
              <w:right w:val="single" w:sz="4" w:space="0" w:color="000000"/>
            </w:tcBorders>
            <w:shd w:val="clear" w:color="auto" w:fill="auto"/>
            <w:noWrap/>
            <w:vAlign w:val="bottom"/>
            <w:hideMark/>
          </w:tcPr>
          <w:p w14:paraId="58F31C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92B25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73CF5AD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Clase de vuelo</w:t>
            </w:r>
          </w:p>
        </w:tc>
        <w:tc>
          <w:tcPr>
            <w:tcW w:w="116" w:type="dxa"/>
            <w:vAlign w:val="center"/>
            <w:hideMark/>
          </w:tcPr>
          <w:p w14:paraId="74DCB14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26971A"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E9FBD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GATE</w:t>
            </w:r>
          </w:p>
        </w:tc>
        <w:tc>
          <w:tcPr>
            <w:tcW w:w="2113" w:type="dxa"/>
            <w:tcBorders>
              <w:top w:val="nil"/>
              <w:left w:val="nil"/>
              <w:bottom w:val="single" w:sz="4" w:space="0" w:color="000000"/>
              <w:right w:val="single" w:sz="4" w:space="0" w:color="000000"/>
            </w:tcBorders>
            <w:shd w:val="clear" w:color="auto" w:fill="auto"/>
            <w:noWrap/>
            <w:vAlign w:val="bottom"/>
            <w:hideMark/>
          </w:tcPr>
          <w:p w14:paraId="112CAFE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63D3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w:t>
            </w:r>
          </w:p>
        </w:tc>
        <w:tc>
          <w:tcPr>
            <w:tcW w:w="4590" w:type="dxa"/>
            <w:tcBorders>
              <w:top w:val="nil"/>
              <w:left w:val="nil"/>
              <w:bottom w:val="single" w:sz="4" w:space="0" w:color="000000"/>
              <w:right w:val="single" w:sz="4" w:space="0" w:color="000000"/>
            </w:tcBorders>
            <w:shd w:val="clear" w:color="auto" w:fill="auto"/>
            <w:noWrap/>
            <w:vAlign w:val="bottom"/>
            <w:hideMark/>
          </w:tcPr>
          <w:p w14:paraId="62B5DF5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7646FB6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2F55DF" w:rsidRPr="00840D53" w14:paraId="6FEB1232"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503B701D" w14:textId="3F88AED6"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VUELOS</w:t>
            </w:r>
          </w:p>
        </w:tc>
        <w:tc>
          <w:tcPr>
            <w:tcW w:w="2113" w:type="dxa"/>
            <w:tcBorders>
              <w:top w:val="nil"/>
              <w:left w:val="nil"/>
              <w:bottom w:val="single" w:sz="4" w:space="0" w:color="000000"/>
              <w:right w:val="single" w:sz="4" w:space="0" w:color="000000"/>
            </w:tcBorders>
            <w:shd w:val="clear" w:color="auto" w:fill="auto"/>
            <w:noWrap/>
            <w:vAlign w:val="bottom"/>
          </w:tcPr>
          <w:p w14:paraId="1348F5EF" w14:textId="1F7E7A7F"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tcPr>
          <w:p w14:paraId="710F8CCA" w14:textId="522E2776" w:rsidR="002F55DF" w:rsidRPr="00840D53" w:rsidRDefault="002F55DF"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tcPr>
          <w:p w14:paraId="7C991FB5" w14:textId="151383D8"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Solo un valor “1”</w:t>
            </w:r>
          </w:p>
        </w:tc>
        <w:tc>
          <w:tcPr>
            <w:tcW w:w="116" w:type="dxa"/>
            <w:vAlign w:val="center"/>
          </w:tcPr>
          <w:p w14:paraId="19626C8D" w14:textId="77777777" w:rsidR="002F55DF" w:rsidRPr="00840D53" w:rsidRDefault="002F55DF"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DE65C5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F7F726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275578F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50F875C"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FC89B2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totales</w:t>
            </w:r>
          </w:p>
        </w:tc>
        <w:tc>
          <w:tcPr>
            <w:tcW w:w="116" w:type="dxa"/>
            <w:vAlign w:val="center"/>
            <w:hideMark/>
          </w:tcPr>
          <w:p w14:paraId="1DF512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0AFE1E"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972173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w:t>
            </w:r>
          </w:p>
        </w:tc>
        <w:tc>
          <w:tcPr>
            <w:tcW w:w="2113" w:type="dxa"/>
            <w:tcBorders>
              <w:top w:val="nil"/>
              <w:left w:val="nil"/>
              <w:bottom w:val="single" w:sz="4" w:space="0" w:color="000000"/>
              <w:right w:val="single" w:sz="4" w:space="0" w:color="000000"/>
            </w:tcBorders>
            <w:shd w:val="clear" w:color="auto" w:fill="auto"/>
            <w:noWrap/>
            <w:vAlign w:val="bottom"/>
            <w:hideMark/>
          </w:tcPr>
          <w:p w14:paraId="58F1014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0CBD7E4"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726156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que pagan</w:t>
            </w:r>
          </w:p>
        </w:tc>
        <w:tc>
          <w:tcPr>
            <w:tcW w:w="116" w:type="dxa"/>
            <w:vAlign w:val="center"/>
            <w:hideMark/>
          </w:tcPr>
          <w:p w14:paraId="2B0FE68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C175CC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C386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TOB</w:t>
            </w:r>
          </w:p>
        </w:tc>
        <w:tc>
          <w:tcPr>
            <w:tcW w:w="2113" w:type="dxa"/>
            <w:tcBorders>
              <w:top w:val="nil"/>
              <w:left w:val="nil"/>
              <w:bottom w:val="single" w:sz="4" w:space="0" w:color="000000"/>
              <w:right w:val="single" w:sz="4" w:space="0" w:color="000000"/>
            </w:tcBorders>
            <w:shd w:val="clear" w:color="auto" w:fill="auto"/>
            <w:noWrap/>
            <w:vAlign w:val="bottom"/>
            <w:hideMark/>
          </w:tcPr>
          <w:p w14:paraId="23FEB4C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690C4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208FA8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tránsito (no se baja del avión en la conexión)</w:t>
            </w:r>
          </w:p>
        </w:tc>
        <w:tc>
          <w:tcPr>
            <w:tcW w:w="116" w:type="dxa"/>
            <w:vAlign w:val="center"/>
            <w:hideMark/>
          </w:tcPr>
          <w:p w14:paraId="6D7FD4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22C8443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75068B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TOC</w:t>
            </w:r>
          </w:p>
        </w:tc>
        <w:tc>
          <w:tcPr>
            <w:tcW w:w="2113" w:type="dxa"/>
            <w:tcBorders>
              <w:top w:val="nil"/>
              <w:left w:val="nil"/>
              <w:bottom w:val="single" w:sz="4" w:space="0" w:color="000000"/>
              <w:right w:val="single" w:sz="4" w:space="0" w:color="000000"/>
            </w:tcBorders>
            <w:shd w:val="clear" w:color="auto" w:fill="auto"/>
            <w:noWrap/>
            <w:vAlign w:val="bottom"/>
            <w:hideMark/>
          </w:tcPr>
          <w:p w14:paraId="32CDDD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EA7A66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0A893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7E1FBDF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453238B"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7EDB98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TSC</w:t>
            </w:r>
          </w:p>
        </w:tc>
        <w:tc>
          <w:tcPr>
            <w:tcW w:w="2113" w:type="dxa"/>
            <w:tcBorders>
              <w:top w:val="nil"/>
              <w:left w:val="nil"/>
              <w:bottom w:val="single" w:sz="4" w:space="0" w:color="000000"/>
              <w:right w:val="single" w:sz="4" w:space="0" w:color="000000"/>
            </w:tcBorders>
            <w:shd w:val="clear" w:color="auto" w:fill="auto"/>
            <w:noWrap/>
            <w:vAlign w:val="bottom"/>
            <w:hideMark/>
          </w:tcPr>
          <w:p w14:paraId="75F3A88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F94B19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66D950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54FBA0C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F26BC09"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87690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INFOAS</w:t>
            </w:r>
          </w:p>
        </w:tc>
        <w:tc>
          <w:tcPr>
            <w:tcW w:w="2113" w:type="dxa"/>
            <w:tcBorders>
              <w:top w:val="nil"/>
              <w:left w:val="nil"/>
              <w:bottom w:val="single" w:sz="4" w:space="0" w:color="000000"/>
              <w:right w:val="single" w:sz="4" w:space="0" w:color="000000"/>
            </w:tcBorders>
            <w:shd w:val="clear" w:color="auto" w:fill="auto"/>
            <w:noWrap/>
            <w:vAlign w:val="bottom"/>
            <w:hideMark/>
          </w:tcPr>
          <w:p w14:paraId="29D43F9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E97E0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37AC03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infantes</w:t>
            </w:r>
          </w:p>
        </w:tc>
        <w:tc>
          <w:tcPr>
            <w:tcW w:w="116" w:type="dxa"/>
            <w:vAlign w:val="center"/>
            <w:hideMark/>
          </w:tcPr>
          <w:p w14:paraId="072CDC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0BD9B9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08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EXENTOS</w:t>
            </w:r>
          </w:p>
        </w:tc>
        <w:tc>
          <w:tcPr>
            <w:tcW w:w="2113" w:type="dxa"/>
            <w:tcBorders>
              <w:top w:val="nil"/>
              <w:left w:val="nil"/>
              <w:bottom w:val="single" w:sz="4" w:space="0" w:color="000000"/>
              <w:right w:val="single" w:sz="4" w:space="0" w:color="000000"/>
            </w:tcBorders>
            <w:shd w:val="clear" w:color="auto" w:fill="auto"/>
            <w:noWrap/>
            <w:vAlign w:val="bottom"/>
            <w:hideMark/>
          </w:tcPr>
          <w:p w14:paraId="205120B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3600BA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ACE2D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Los Diplomáticos (es decir, los que no pagan tasa)</w:t>
            </w:r>
          </w:p>
        </w:tc>
        <w:tc>
          <w:tcPr>
            <w:tcW w:w="116" w:type="dxa"/>
            <w:vAlign w:val="center"/>
            <w:hideMark/>
          </w:tcPr>
          <w:p w14:paraId="6186F0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1ED879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50756C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w:t>
            </w:r>
          </w:p>
        </w:tc>
        <w:tc>
          <w:tcPr>
            <w:tcW w:w="2113" w:type="dxa"/>
            <w:tcBorders>
              <w:top w:val="nil"/>
              <w:left w:val="nil"/>
              <w:bottom w:val="single" w:sz="4" w:space="0" w:color="000000"/>
              <w:right w:val="single" w:sz="4" w:space="0" w:color="000000"/>
            </w:tcBorders>
            <w:shd w:val="clear" w:color="auto" w:fill="auto"/>
            <w:noWrap/>
            <w:vAlign w:val="bottom"/>
            <w:hideMark/>
          </w:tcPr>
          <w:p w14:paraId="15992FD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30CC33C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4EA2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 del avión</w:t>
            </w:r>
          </w:p>
        </w:tc>
        <w:tc>
          <w:tcPr>
            <w:tcW w:w="116" w:type="dxa"/>
            <w:vAlign w:val="center"/>
            <w:hideMark/>
          </w:tcPr>
          <w:p w14:paraId="4655BAD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9F57B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078BD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ACFT</w:t>
            </w:r>
          </w:p>
        </w:tc>
        <w:tc>
          <w:tcPr>
            <w:tcW w:w="2113" w:type="dxa"/>
            <w:tcBorders>
              <w:top w:val="nil"/>
              <w:left w:val="nil"/>
              <w:bottom w:val="single" w:sz="4" w:space="0" w:color="000000"/>
              <w:right w:val="single" w:sz="4" w:space="0" w:color="000000"/>
            </w:tcBorders>
            <w:shd w:val="clear" w:color="auto" w:fill="auto"/>
            <w:noWrap/>
            <w:vAlign w:val="bottom"/>
            <w:hideMark/>
          </w:tcPr>
          <w:p w14:paraId="6309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AE12C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0E1263A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equipo/modelo de aeronave</w:t>
            </w:r>
          </w:p>
        </w:tc>
        <w:tc>
          <w:tcPr>
            <w:tcW w:w="116" w:type="dxa"/>
            <w:vAlign w:val="center"/>
            <w:hideMark/>
          </w:tcPr>
          <w:p w14:paraId="728613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C91B40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7F4491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ACFT DESC</w:t>
            </w:r>
          </w:p>
        </w:tc>
        <w:tc>
          <w:tcPr>
            <w:tcW w:w="2113" w:type="dxa"/>
            <w:tcBorders>
              <w:top w:val="nil"/>
              <w:left w:val="nil"/>
              <w:bottom w:val="single" w:sz="4" w:space="0" w:color="000000"/>
              <w:right w:val="single" w:sz="4" w:space="0" w:color="000000"/>
            </w:tcBorders>
            <w:shd w:val="clear" w:color="auto" w:fill="auto"/>
            <w:noWrap/>
            <w:vAlign w:val="bottom"/>
            <w:hideMark/>
          </w:tcPr>
          <w:p w14:paraId="61A3DF4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66B87E6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4ED7162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equipo/modelo de aeronave</w:t>
            </w:r>
          </w:p>
        </w:tc>
        <w:tc>
          <w:tcPr>
            <w:tcW w:w="116" w:type="dxa"/>
            <w:vAlign w:val="center"/>
            <w:hideMark/>
          </w:tcPr>
          <w:p w14:paraId="2C7AC2D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6C30D15"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CB46F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BODY</w:t>
            </w:r>
          </w:p>
        </w:tc>
        <w:tc>
          <w:tcPr>
            <w:tcW w:w="2113" w:type="dxa"/>
            <w:tcBorders>
              <w:top w:val="nil"/>
              <w:left w:val="nil"/>
              <w:bottom w:val="single" w:sz="4" w:space="0" w:color="000000"/>
              <w:right w:val="single" w:sz="4" w:space="0" w:color="000000"/>
            </w:tcBorders>
            <w:shd w:val="clear" w:color="auto" w:fill="auto"/>
            <w:noWrap/>
            <w:vAlign w:val="bottom"/>
            <w:hideMark/>
          </w:tcPr>
          <w:p w14:paraId="312263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F4E83C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w:t>
            </w:r>
          </w:p>
        </w:tc>
        <w:tc>
          <w:tcPr>
            <w:tcW w:w="4590" w:type="dxa"/>
            <w:tcBorders>
              <w:top w:val="nil"/>
              <w:left w:val="nil"/>
              <w:bottom w:val="single" w:sz="4" w:space="0" w:color="000000"/>
              <w:right w:val="single" w:sz="4" w:space="0" w:color="000000"/>
            </w:tcBorders>
            <w:shd w:val="clear" w:color="auto" w:fill="auto"/>
            <w:noWrap/>
            <w:vAlign w:val="bottom"/>
            <w:hideMark/>
          </w:tcPr>
          <w:p w14:paraId="52214D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2A4C91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5300978"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3D9D26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3669388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AA194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197FC1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116" w:type="dxa"/>
            <w:vAlign w:val="center"/>
            <w:hideMark/>
          </w:tcPr>
          <w:p w14:paraId="3EAF467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08BF333"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EE820A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BSN</w:t>
            </w:r>
          </w:p>
        </w:tc>
        <w:tc>
          <w:tcPr>
            <w:tcW w:w="2113" w:type="dxa"/>
            <w:tcBorders>
              <w:top w:val="nil"/>
              <w:left w:val="nil"/>
              <w:bottom w:val="single" w:sz="4" w:space="0" w:color="000000"/>
              <w:right w:val="single" w:sz="4" w:space="0" w:color="000000"/>
            </w:tcBorders>
            <w:shd w:val="clear" w:color="auto" w:fill="auto"/>
            <w:noWrap/>
            <w:vAlign w:val="bottom"/>
            <w:hideMark/>
          </w:tcPr>
          <w:p w14:paraId="2A397B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A3A960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49A58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business</w:t>
            </w:r>
          </w:p>
        </w:tc>
        <w:tc>
          <w:tcPr>
            <w:tcW w:w="116" w:type="dxa"/>
            <w:vAlign w:val="center"/>
            <w:hideMark/>
          </w:tcPr>
          <w:p w14:paraId="2040C9D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2FDE2D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FDF1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ECY</w:t>
            </w:r>
          </w:p>
        </w:tc>
        <w:tc>
          <w:tcPr>
            <w:tcW w:w="2113" w:type="dxa"/>
            <w:tcBorders>
              <w:top w:val="nil"/>
              <w:left w:val="nil"/>
              <w:bottom w:val="single" w:sz="4" w:space="0" w:color="000000"/>
              <w:right w:val="single" w:sz="4" w:space="0" w:color="000000"/>
            </w:tcBorders>
            <w:shd w:val="clear" w:color="auto" w:fill="auto"/>
            <w:noWrap/>
            <w:vAlign w:val="bottom"/>
            <w:hideMark/>
          </w:tcPr>
          <w:p w14:paraId="001DED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71E2D7B"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BC3872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economy</w:t>
            </w:r>
          </w:p>
        </w:tc>
        <w:tc>
          <w:tcPr>
            <w:tcW w:w="116" w:type="dxa"/>
            <w:vAlign w:val="center"/>
            <w:hideMark/>
          </w:tcPr>
          <w:p w14:paraId="17249F3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64FD5C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0F5343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1ST</w:t>
            </w:r>
          </w:p>
        </w:tc>
        <w:tc>
          <w:tcPr>
            <w:tcW w:w="2113" w:type="dxa"/>
            <w:tcBorders>
              <w:top w:val="nil"/>
              <w:left w:val="nil"/>
              <w:bottom w:val="single" w:sz="4" w:space="0" w:color="000000"/>
              <w:right w:val="single" w:sz="4" w:space="0" w:color="000000"/>
            </w:tcBorders>
            <w:shd w:val="clear" w:color="auto" w:fill="auto"/>
            <w:noWrap/>
            <w:vAlign w:val="bottom"/>
            <w:hideMark/>
          </w:tcPr>
          <w:p w14:paraId="29E10C9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9AD5BF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AAEF6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First class</w:t>
            </w:r>
          </w:p>
        </w:tc>
        <w:tc>
          <w:tcPr>
            <w:tcW w:w="116" w:type="dxa"/>
            <w:vAlign w:val="center"/>
            <w:hideMark/>
          </w:tcPr>
          <w:p w14:paraId="352A641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893AB38" w14:textId="77777777" w:rsidTr="00840D53">
        <w:trPr>
          <w:trHeight w:val="313"/>
        </w:trPr>
        <w:tc>
          <w:tcPr>
            <w:tcW w:w="1631" w:type="dxa"/>
            <w:tcBorders>
              <w:top w:val="nil"/>
              <w:left w:val="single" w:sz="8" w:space="0" w:color="000000"/>
              <w:bottom w:val="single" w:sz="8" w:space="0" w:color="000000"/>
              <w:right w:val="single" w:sz="4" w:space="0" w:color="000000"/>
            </w:tcBorders>
            <w:shd w:val="clear" w:color="auto" w:fill="auto"/>
            <w:noWrap/>
            <w:vAlign w:val="bottom"/>
            <w:hideMark/>
          </w:tcPr>
          <w:p w14:paraId="2FC9D9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FACTOR OCUPACIÓN</w:t>
            </w:r>
          </w:p>
        </w:tc>
        <w:tc>
          <w:tcPr>
            <w:tcW w:w="2113" w:type="dxa"/>
            <w:tcBorders>
              <w:top w:val="nil"/>
              <w:left w:val="nil"/>
              <w:bottom w:val="single" w:sz="8" w:space="0" w:color="000000"/>
              <w:right w:val="single" w:sz="4" w:space="0" w:color="000000"/>
            </w:tcBorders>
            <w:shd w:val="clear" w:color="auto" w:fill="auto"/>
            <w:noWrap/>
            <w:vAlign w:val="bottom"/>
            <w:hideMark/>
          </w:tcPr>
          <w:p w14:paraId="6DA8625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Decimal</w:t>
            </w:r>
          </w:p>
        </w:tc>
        <w:tc>
          <w:tcPr>
            <w:tcW w:w="1242" w:type="dxa"/>
            <w:tcBorders>
              <w:top w:val="nil"/>
              <w:left w:val="nil"/>
              <w:bottom w:val="single" w:sz="8" w:space="0" w:color="000000"/>
              <w:right w:val="single" w:sz="4" w:space="0" w:color="000000"/>
            </w:tcBorders>
            <w:shd w:val="clear" w:color="auto" w:fill="auto"/>
            <w:noWrap/>
            <w:vAlign w:val="bottom"/>
            <w:hideMark/>
          </w:tcPr>
          <w:p w14:paraId="6FD1F26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5,2</w:t>
            </w:r>
          </w:p>
        </w:tc>
        <w:tc>
          <w:tcPr>
            <w:tcW w:w="4590" w:type="dxa"/>
            <w:tcBorders>
              <w:top w:val="nil"/>
              <w:left w:val="nil"/>
              <w:bottom w:val="single" w:sz="8" w:space="0" w:color="000000"/>
              <w:right w:val="single" w:sz="4" w:space="0" w:color="000000"/>
            </w:tcBorders>
            <w:shd w:val="clear" w:color="auto" w:fill="auto"/>
            <w:noWrap/>
            <w:vAlign w:val="bottom"/>
            <w:hideMark/>
          </w:tcPr>
          <w:p w14:paraId="644D663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 de asientos ocupados respecto a la cantidad de asientos</w:t>
            </w:r>
          </w:p>
        </w:tc>
        <w:tc>
          <w:tcPr>
            <w:tcW w:w="116" w:type="dxa"/>
            <w:vAlign w:val="center"/>
            <w:hideMark/>
          </w:tcPr>
          <w:p w14:paraId="0856E4C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bl>
    <w:p w14:paraId="06F39E91" w14:textId="77777777" w:rsidR="00840D53" w:rsidRDefault="00840D53"/>
    <w:p w14:paraId="2253A99B" w14:textId="1BB8FC13" w:rsidR="003037F3" w:rsidRPr="003037F3" w:rsidRDefault="003037F3" w:rsidP="003037F3">
      <w:pPr>
        <w:numPr>
          <w:ilvl w:val="0"/>
          <w:numId w:val="2"/>
        </w:numPr>
      </w:pPr>
      <w:r w:rsidRPr="003037F3">
        <w:rPr>
          <w:b/>
          <w:bCs/>
        </w:rPr>
        <w:t xml:space="preserve">Eliminar </w:t>
      </w:r>
      <w:r>
        <w:rPr>
          <w:b/>
          <w:bCs/>
        </w:rPr>
        <w:t>d</w:t>
      </w:r>
      <w:r w:rsidRPr="003037F3">
        <w:rPr>
          <w:b/>
          <w:bCs/>
        </w:rPr>
        <w:t>atos</w:t>
      </w:r>
      <w:r>
        <w:rPr>
          <w:b/>
          <w:bCs/>
        </w:rPr>
        <w:t>, filas y columnas</w:t>
      </w:r>
      <w:r w:rsidRPr="003037F3">
        <w:rPr>
          <w:b/>
          <w:bCs/>
        </w:rPr>
        <w:t xml:space="preserve"> Irrelevantes</w:t>
      </w:r>
      <w:r w:rsidRPr="003037F3">
        <w:t>:</w:t>
      </w:r>
    </w:p>
    <w:p w14:paraId="181DFB0F" w14:textId="1CCF6B98" w:rsidR="003037F3" w:rsidRDefault="003037F3" w:rsidP="008B6D3A">
      <w:pPr>
        <w:ind w:left="708"/>
        <w:jc w:val="both"/>
      </w:pPr>
      <w:r>
        <w:t>En el</w:t>
      </w:r>
      <w:r w:rsidRPr="003037F3">
        <w:t xml:space="preserve"> dataset, revisa</w:t>
      </w:r>
      <w:r>
        <w:t>mos</w:t>
      </w:r>
      <w:r w:rsidRPr="003037F3">
        <w:t xml:space="preserve"> las columnas y elimina aquellas que no sean necesarias para el análisis</w:t>
      </w:r>
    </w:p>
    <w:p w14:paraId="19EBB2C2" w14:textId="77777777" w:rsidR="003037F3" w:rsidRPr="00840D53" w:rsidRDefault="003037F3" w:rsidP="008B6D3A">
      <w:pPr>
        <w:ind w:left="708"/>
        <w:jc w:val="both"/>
      </w:pPr>
      <w:r w:rsidRPr="00840D53">
        <w:t>*</w:t>
      </w:r>
      <w:r w:rsidRPr="00840D53">
        <w:rPr>
          <w:rFonts w:ascii="Aptos Narrow" w:eastAsia="Times New Roman" w:hAnsi="Aptos Narrow" w:cs="Times New Roman"/>
          <w:color w:val="000000"/>
          <w:kern w:val="0"/>
          <w:lang w:eastAsia="es-AR"/>
          <w14:ligatures w14:val="none"/>
        </w:rPr>
        <w:t xml:space="preserve"> ID_OP_FLIGHT: Se quita</w:t>
      </w:r>
      <w:r>
        <w:rPr>
          <w:rFonts w:ascii="Aptos Narrow" w:eastAsia="Times New Roman" w:hAnsi="Aptos Narrow" w:cs="Times New Roman"/>
          <w:color w:val="000000"/>
          <w:kern w:val="0"/>
          <w:lang w:eastAsia="es-AR"/>
          <w14:ligatures w14:val="none"/>
        </w:rPr>
        <w:t xml:space="preserve"> ya que en los demás archivos dataset no tenemos el ID de registros.</w:t>
      </w:r>
    </w:p>
    <w:p w14:paraId="5117D24D" w14:textId="02358DB4" w:rsidR="003037F3" w:rsidRDefault="003037F3" w:rsidP="008B6D3A">
      <w:pPr>
        <w:ind w:left="708"/>
        <w:jc w:val="both"/>
        <w:rPr>
          <w:rFonts w:ascii="Aptos Narrow" w:eastAsia="Times New Roman" w:hAnsi="Aptos Narrow" w:cs="Times New Roman"/>
          <w:color w:val="000000"/>
          <w:kern w:val="0"/>
          <w:lang w:eastAsia="es-AR"/>
          <w14:ligatures w14:val="none"/>
        </w:rPr>
      </w:pPr>
      <w:r w:rsidRPr="00840D53">
        <w:t>*</w:t>
      </w:r>
      <w:r w:rsidRPr="00840D53">
        <w:rPr>
          <w:rFonts w:ascii="Aptos Narrow" w:eastAsia="Times New Roman" w:hAnsi="Aptos Narrow" w:cs="Times New Roman"/>
          <w:color w:val="000000"/>
          <w:kern w:val="0"/>
          <w:lang w:eastAsia="es-AR"/>
          <w14:ligatures w14:val="none"/>
        </w:rPr>
        <w:t xml:space="preserve"> UN</w:t>
      </w:r>
      <w:r>
        <w:rPr>
          <w:rFonts w:ascii="Aptos Narrow" w:eastAsia="Times New Roman" w:hAnsi="Aptos Narrow" w:cs="Times New Roman"/>
          <w:color w:val="000000"/>
          <w:kern w:val="0"/>
          <w:lang w:eastAsia="es-AR"/>
          <w14:ligatures w14:val="none"/>
        </w:rPr>
        <w:t>: Se quita, la información de esta columna solo es “ESTE”, y se utilizó para la generación de dataset mediante el filtro anual</w:t>
      </w:r>
    </w:p>
    <w:p w14:paraId="53AECE0C" w14:textId="7D616EDA" w:rsidR="003037F3" w:rsidRDefault="003037F3" w:rsidP="003037F3">
      <w:pPr>
        <w:ind w:left="708"/>
        <w:rPr>
          <w:rFonts w:ascii="Aptos Narrow" w:eastAsia="Times New Roman" w:hAnsi="Aptos Narrow" w:cs="Times New Roman"/>
          <w:color w:val="000000"/>
          <w:kern w:val="0"/>
          <w:lang w:eastAsia="es-AR"/>
          <w14:ligatures w14:val="none"/>
        </w:rPr>
      </w:pPr>
      <w:r w:rsidRPr="00840D53">
        <w:rPr>
          <w:noProof/>
        </w:rPr>
        <w:lastRenderedPageBreak/>
        <w:drawing>
          <wp:inline distT="0" distB="0" distL="0" distR="0" wp14:anchorId="1DE68C0C" wp14:editId="78B5EB24">
            <wp:extent cx="4438650" cy="2452042"/>
            <wp:effectExtent l="0" t="0" r="0" b="5715"/>
            <wp:docPr id="1331650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50730" name=""/>
                    <pic:cNvPicPr/>
                  </pic:nvPicPr>
                  <pic:blipFill rotWithShape="1">
                    <a:blip r:embed="rId9"/>
                    <a:srcRect b="60000"/>
                    <a:stretch/>
                  </pic:blipFill>
                  <pic:spPr bwMode="auto">
                    <a:xfrm>
                      <a:off x="0" y="0"/>
                      <a:ext cx="4449684" cy="2458138"/>
                    </a:xfrm>
                    <a:prstGeom prst="rect">
                      <a:avLst/>
                    </a:prstGeom>
                    <a:ln>
                      <a:noFill/>
                    </a:ln>
                    <a:extLst>
                      <a:ext uri="{53640926-AAD7-44D8-BBD7-CCE9431645EC}">
                        <a14:shadowObscured xmlns:a14="http://schemas.microsoft.com/office/drawing/2010/main"/>
                      </a:ext>
                    </a:extLst>
                  </pic:spPr>
                </pic:pic>
              </a:graphicData>
            </a:graphic>
          </wp:inline>
        </w:drawing>
      </w:r>
    </w:p>
    <w:p w14:paraId="47D6B09A" w14:textId="77777777" w:rsidR="003037F3" w:rsidRPr="003037F3" w:rsidRDefault="003037F3" w:rsidP="003037F3">
      <w:pPr>
        <w:numPr>
          <w:ilvl w:val="0"/>
          <w:numId w:val="2"/>
        </w:numPr>
      </w:pPr>
      <w:r w:rsidRPr="003037F3">
        <w:rPr>
          <w:b/>
          <w:bCs/>
        </w:rPr>
        <w:t>Manejo de Datos Nulos</w:t>
      </w:r>
      <w:r w:rsidRPr="003037F3">
        <w:t>:</w:t>
      </w:r>
    </w:p>
    <w:p w14:paraId="3894414B" w14:textId="49F8E506"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Durante e</w:t>
      </w:r>
      <w:r>
        <w:rPr>
          <w:rFonts w:ascii="Aptos Narrow" w:hAnsi="Aptos Narrow"/>
          <w:color w:val="000000"/>
          <w:sz w:val="22"/>
          <w:szCs w:val="22"/>
        </w:rPr>
        <w:t xml:space="preserve">ste </w:t>
      </w:r>
      <w:r w:rsidRPr="003037F3">
        <w:rPr>
          <w:rFonts w:ascii="Aptos Narrow" w:hAnsi="Aptos Narrow"/>
          <w:color w:val="000000"/>
          <w:sz w:val="22"/>
          <w:szCs w:val="22"/>
        </w:rPr>
        <w:t xml:space="preserve">proceso, se identificaron tres filas que contenían la mayoría de sus columnas con valores "NULL". Estas filas solo mostraban información relacionada con la sumatoria de las cantidades en las columnas </w:t>
      </w:r>
      <w:r w:rsidRPr="003037F3">
        <w:rPr>
          <w:rFonts w:ascii="Aptos Narrow" w:hAnsi="Aptos Narrow"/>
          <w:b/>
          <w:bCs/>
          <w:color w:val="000000"/>
          <w:sz w:val="22"/>
          <w:szCs w:val="22"/>
        </w:rPr>
        <w:t>ASIENTOS TOTALES</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1ST</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ECY</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ASIENTOS BSN</w:t>
      </w:r>
      <w:r w:rsidRPr="003037F3">
        <w:rPr>
          <w:rFonts w:ascii="Aptos Narrow" w:hAnsi="Aptos Narrow"/>
          <w:color w:val="000000"/>
          <w:sz w:val="22"/>
          <w:szCs w:val="22"/>
        </w:rPr>
        <w:t>.</w:t>
      </w:r>
    </w:p>
    <w:p w14:paraId="2A99B67C" w14:textId="77777777"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Continuando con el análisis, detectamos valores "NULL" en las columnas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w:t>
      </w:r>
      <w:r w:rsidRPr="003037F3">
        <w:rPr>
          <w:rFonts w:ascii="Aptos Narrow" w:hAnsi="Aptos Narrow"/>
          <w:b/>
          <w:bCs/>
          <w:color w:val="000000"/>
          <w:sz w:val="22"/>
          <w:szCs w:val="22"/>
        </w:rPr>
        <w:t>GATE</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FACTOR OCUPACIÓN</w:t>
      </w:r>
      <w:r w:rsidRPr="003037F3">
        <w:rPr>
          <w:rFonts w:ascii="Aptos Narrow" w:hAnsi="Aptos Narrow"/>
          <w:color w:val="000000"/>
          <w:sz w:val="22"/>
          <w:szCs w:val="22"/>
        </w:rPr>
        <w:t>. Dado que la cantidad de celdas afectadas era considerablemente alta, y con el fin de no perder registros valiosos para el análisis y poder investigar las posibles causas del error, se decidió reemplazar los valores "NULL" por "0". Este valor no está registrado en las columnas mencionadas, lo que facilitará su uso posterior como filtro para consultas y aclaraciones con el cliente.</w:t>
      </w:r>
    </w:p>
    <w:p w14:paraId="6C72D0DB" w14:textId="270E5AAE" w:rsidR="003037F3" w:rsidRDefault="003037F3" w:rsidP="003037F3">
      <w:pPr>
        <w:ind w:left="720"/>
      </w:pPr>
      <w:r w:rsidRPr="00C251DF">
        <w:rPr>
          <w:rFonts w:ascii="Aptos Narrow" w:eastAsia="Times New Roman" w:hAnsi="Aptos Narrow" w:cs="Times New Roman"/>
          <w:noProof/>
          <w:color w:val="000000"/>
          <w:kern w:val="0"/>
          <w:lang w:eastAsia="es-AR"/>
          <w14:ligatures w14:val="none"/>
        </w:rPr>
        <w:drawing>
          <wp:inline distT="0" distB="0" distL="0" distR="0" wp14:anchorId="332B46D9" wp14:editId="0F9AB66B">
            <wp:extent cx="2552700" cy="2667000"/>
            <wp:effectExtent l="0" t="0" r="0" b="0"/>
            <wp:docPr id="6494013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1343" name="Imagen 1" descr="Interfaz de usuario gráfica, Aplicación&#10;&#10;Descripción generada automáticamente"/>
                    <pic:cNvPicPr/>
                  </pic:nvPicPr>
                  <pic:blipFill>
                    <a:blip r:embed="rId10"/>
                    <a:stretch>
                      <a:fillRect/>
                    </a:stretch>
                  </pic:blipFill>
                  <pic:spPr>
                    <a:xfrm>
                      <a:off x="0" y="0"/>
                      <a:ext cx="2553069" cy="2667386"/>
                    </a:xfrm>
                    <a:prstGeom prst="rect">
                      <a:avLst/>
                    </a:prstGeom>
                  </pic:spPr>
                </pic:pic>
              </a:graphicData>
            </a:graphic>
          </wp:inline>
        </w:drawing>
      </w:r>
      <w:r w:rsidRPr="00C251DF">
        <w:rPr>
          <w:rFonts w:ascii="Aptos Narrow" w:eastAsia="Times New Roman" w:hAnsi="Aptos Narrow" w:cs="Times New Roman"/>
          <w:noProof/>
          <w:color w:val="000000"/>
          <w:kern w:val="0"/>
          <w:lang w:eastAsia="es-AR"/>
          <w14:ligatures w14:val="none"/>
        </w:rPr>
        <w:drawing>
          <wp:inline distT="0" distB="0" distL="0" distR="0" wp14:anchorId="6CB99169" wp14:editId="4502905E">
            <wp:extent cx="2353945" cy="2667000"/>
            <wp:effectExtent l="0" t="0" r="8255" b="0"/>
            <wp:docPr id="15698980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8053" name="Imagen 1" descr="Captura de pantalla de un celular&#10;&#10;Descripción generada automáticamente"/>
                    <pic:cNvPicPr/>
                  </pic:nvPicPr>
                  <pic:blipFill>
                    <a:blip r:embed="rId11"/>
                    <a:stretch>
                      <a:fillRect/>
                    </a:stretch>
                  </pic:blipFill>
                  <pic:spPr>
                    <a:xfrm>
                      <a:off x="0" y="0"/>
                      <a:ext cx="2353945" cy="2667000"/>
                    </a:xfrm>
                    <a:prstGeom prst="rect">
                      <a:avLst/>
                    </a:prstGeom>
                  </pic:spPr>
                </pic:pic>
              </a:graphicData>
            </a:graphic>
          </wp:inline>
        </w:drawing>
      </w:r>
    </w:p>
    <w:p w14:paraId="60CC901F" w14:textId="77777777" w:rsidR="003037F3" w:rsidRDefault="003037F3" w:rsidP="003037F3">
      <w:pPr>
        <w:ind w:left="720"/>
      </w:pPr>
    </w:p>
    <w:p w14:paraId="4218E40B" w14:textId="76C67620" w:rsidR="003037F3" w:rsidRDefault="003037F3" w:rsidP="003037F3">
      <w:pPr>
        <w:numPr>
          <w:ilvl w:val="0"/>
          <w:numId w:val="2"/>
        </w:numPr>
        <w:rPr>
          <w:b/>
          <w:bCs/>
        </w:rPr>
      </w:pPr>
      <w:r w:rsidRPr="003037F3">
        <w:rPr>
          <w:b/>
          <w:bCs/>
        </w:rPr>
        <w:t>Manejo de Datos Error</w:t>
      </w:r>
    </w:p>
    <w:p w14:paraId="3FF76FCD" w14:textId="77777777" w:rsidR="003037F3" w:rsidRP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Se identificaron celdas con el valor "Error" en las columnas </w:t>
      </w:r>
      <w:r w:rsidRPr="003037F3">
        <w:rPr>
          <w:rFonts w:ascii="Aptos Narrow" w:hAnsi="Aptos Narrow"/>
          <w:b/>
          <w:bCs/>
          <w:color w:val="000000"/>
          <w:sz w:val="22"/>
          <w:szCs w:val="22"/>
        </w:rPr>
        <w:t>NRO. Vuelo</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las cuales seguían un patrón: estos errores aparecían en vuelos privados y todas las demás </w:t>
      </w:r>
      <w:r w:rsidRPr="003037F3">
        <w:rPr>
          <w:rFonts w:ascii="Aptos Narrow" w:hAnsi="Aptos Narrow"/>
          <w:color w:val="000000"/>
          <w:sz w:val="22"/>
          <w:szCs w:val="22"/>
        </w:rPr>
        <w:lastRenderedPageBreak/>
        <w:t xml:space="preserve">columnas que deberían contener información estaban vacías. Además, se detectó que la columna </w:t>
      </w:r>
      <w:r w:rsidRPr="003037F3">
        <w:rPr>
          <w:rFonts w:ascii="Aptos Narrow" w:hAnsi="Aptos Narrow"/>
          <w:b/>
          <w:bCs/>
          <w:color w:val="000000"/>
          <w:sz w:val="22"/>
          <w:szCs w:val="22"/>
        </w:rPr>
        <w:t>ARTP1</w:t>
      </w:r>
      <w:r w:rsidRPr="003037F3">
        <w:rPr>
          <w:rFonts w:ascii="Aptos Narrow" w:hAnsi="Aptos Narrow"/>
          <w:color w:val="000000"/>
          <w:sz w:val="22"/>
          <w:szCs w:val="22"/>
        </w:rPr>
        <w:t xml:space="preserve"> presentaba un formato anómalo con un símbolo de negativo ("-AR"), diferente al del resto de los registros.</w:t>
      </w:r>
    </w:p>
    <w:p w14:paraId="2E094639" w14:textId="77777777" w:rsid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Dado que estos registros no aportan información relevante y su cantidad es limitada (33 registros), se decidió eliminarlos del dataset.</w:t>
      </w:r>
    </w:p>
    <w:p w14:paraId="761CDBF9" w14:textId="5B3226D9" w:rsidR="003037F3" w:rsidRPr="003037F3" w:rsidRDefault="003037F3" w:rsidP="003037F3">
      <w:pPr>
        <w:pStyle w:val="NormalWeb"/>
        <w:ind w:left="720"/>
        <w:rPr>
          <w:rFonts w:ascii="Aptos Narrow" w:hAnsi="Aptos Narrow"/>
          <w:color w:val="000000"/>
          <w:sz w:val="22"/>
          <w:szCs w:val="22"/>
        </w:rPr>
      </w:pPr>
      <w:r w:rsidRPr="002868C7">
        <w:rPr>
          <w:rFonts w:ascii="Aptos Narrow" w:hAnsi="Aptos Narrow"/>
          <w:noProof/>
          <w:color w:val="000000"/>
        </w:rPr>
        <w:drawing>
          <wp:inline distT="0" distB="0" distL="0" distR="0" wp14:anchorId="767C1EC3" wp14:editId="3F27115E">
            <wp:extent cx="4843944" cy="3057525"/>
            <wp:effectExtent l="0" t="0" r="0" b="0"/>
            <wp:docPr id="731799744"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744" name="Imagen 1" descr="Imagen de la pantalla de un computador&#10;&#10;Descripción generada automáticamente con confianza baja"/>
                    <pic:cNvPicPr/>
                  </pic:nvPicPr>
                  <pic:blipFill>
                    <a:blip r:embed="rId12"/>
                    <a:stretch>
                      <a:fillRect/>
                    </a:stretch>
                  </pic:blipFill>
                  <pic:spPr>
                    <a:xfrm>
                      <a:off x="0" y="0"/>
                      <a:ext cx="4852296" cy="3062797"/>
                    </a:xfrm>
                    <a:prstGeom prst="rect">
                      <a:avLst/>
                    </a:prstGeom>
                  </pic:spPr>
                </pic:pic>
              </a:graphicData>
            </a:graphic>
          </wp:inline>
        </w:drawing>
      </w:r>
    </w:p>
    <w:p w14:paraId="7D2FDD2F" w14:textId="77777777" w:rsidR="003037F3" w:rsidRDefault="003037F3" w:rsidP="008B6D3A">
      <w:pPr>
        <w:ind w:left="708"/>
        <w:jc w:val="both"/>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 xml:space="preserve">Luego de inspeccionar todas las columnas que no tenga errores, se procede a utilizar la herramienta “Quitar errores” para asegura que no quedan valores erróneos. </w:t>
      </w:r>
    </w:p>
    <w:p w14:paraId="5EA46105" w14:textId="647B9252" w:rsidR="003037F3" w:rsidRDefault="003037F3" w:rsidP="003037F3">
      <w:pPr>
        <w:ind w:left="2124" w:firstLine="708"/>
        <w:rPr>
          <w:rFonts w:ascii="Aptos Narrow" w:eastAsia="Times New Roman" w:hAnsi="Aptos Narrow" w:cs="Times New Roman"/>
          <w:color w:val="000000"/>
          <w:kern w:val="0"/>
          <w:lang w:eastAsia="es-AR"/>
          <w14:ligatures w14:val="none"/>
        </w:rPr>
      </w:pPr>
      <w:r w:rsidRPr="0077714A">
        <w:rPr>
          <w:rFonts w:ascii="Aptos Narrow" w:eastAsia="Times New Roman" w:hAnsi="Aptos Narrow" w:cs="Times New Roman"/>
          <w:noProof/>
          <w:color w:val="000000"/>
          <w:kern w:val="0"/>
          <w:lang w:eastAsia="es-AR"/>
          <w14:ligatures w14:val="none"/>
        </w:rPr>
        <w:drawing>
          <wp:inline distT="0" distB="0" distL="0" distR="0" wp14:anchorId="73A93B69" wp14:editId="1DA31F21">
            <wp:extent cx="2075994" cy="2400300"/>
            <wp:effectExtent l="0" t="0" r="635" b="0"/>
            <wp:docPr id="1352633786"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3786" name="Imagen 1" descr="Imagen de la pantalla de un video juego&#10;&#10;Descripción generada automáticamente con confianza media"/>
                    <pic:cNvPicPr/>
                  </pic:nvPicPr>
                  <pic:blipFill>
                    <a:blip r:embed="rId13"/>
                    <a:stretch>
                      <a:fillRect/>
                    </a:stretch>
                  </pic:blipFill>
                  <pic:spPr>
                    <a:xfrm>
                      <a:off x="0" y="0"/>
                      <a:ext cx="2081325" cy="2406464"/>
                    </a:xfrm>
                    <a:prstGeom prst="rect">
                      <a:avLst/>
                    </a:prstGeom>
                  </pic:spPr>
                </pic:pic>
              </a:graphicData>
            </a:graphic>
          </wp:inline>
        </w:drawing>
      </w:r>
    </w:p>
    <w:p w14:paraId="15D5DA69" w14:textId="77777777" w:rsidR="003037F3" w:rsidRPr="003037F3" w:rsidRDefault="003037F3" w:rsidP="003037F3">
      <w:pPr>
        <w:ind w:left="720"/>
        <w:rPr>
          <w:b/>
          <w:bCs/>
        </w:rPr>
      </w:pPr>
    </w:p>
    <w:p w14:paraId="10DF4B92" w14:textId="16D9F1AB" w:rsidR="003037F3" w:rsidRPr="003037F3" w:rsidRDefault="003037F3" w:rsidP="003037F3">
      <w:pPr>
        <w:numPr>
          <w:ilvl w:val="0"/>
          <w:numId w:val="2"/>
        </w:numPr>
      </w:pPr>
      <w:r w:rsidRPr="003037F3">
        <w:rPr>
          <w:b/>
          <w:bCs/>
        </w:rPr>
        <w:t>Formateo de Tipos de Datos</w:t>
      </w:r>
      <w:r w:rsidRPr="003037F3">
        <w:t>:</w:t>
      </w:r>
    </w:p>
    <w:p w14:paraId="253AD7D7" w14:textId="25193D71" w:rsidR="008B6D3A" w:rsidRDefault="008B6D3A" w:rsidP="008B6D3A">
      <w:pPr>
        <w:pStyle w:val="Prrafodelista"/>
        <w:jc w:val="both"/>
      </w:pPr>
      <w:r w:rsidRPr="008B6D3A">
        <w:t>Para las 3</w:t>
      </w:r>
      <w:r w:rsidR="002F55DF">
        <w:t>3</w:t>
      </w:r>
      <w:r w:rsidRPr="008B6D3A">
        <w:t xml:space="preserve"> columnas, debemos configurar los valores de acuerdo con lo establecido en el archivo previamente definido: </w:t>
      </w:r>
      <w:r w:rsidRPr="008B6D3A">
        <w:rPr>
          <w:b/>
          <w:bCs/>
        </w:rPr>
        <w:t>"09. Diccionario de datos Aeropuerto 2000.xlsx"</w:t>
      </w:r>
      <w:r w:rsidRPr="008B6D3A">
        <w:t>, utilizando los valores correspondientes a cada columna.</w:t>
      </w:r>
    </w:p>
    <w:p w14:paraId="3EC22012" w14:textId="77777777" w:rsidR="008B6D3A" w:rsidRDefault="008B6D3A" w:rsidP="008B6D3A">
      <w:pPr>
        <w:pStyle w:val="Prrafodelista"/>
      </w:pPr>
    </w:p>
    <w:p w14:paraId="0EDA0468" w14:textId="46CC4333" w:rsidR="008B6D3A" w:rsidRDefault="008B6D3A" w:rsidP="008B6D3A">
      <w:pPr>
        <w:pStyle w:val="Prrafodelista"/>
      </w:pPr>
      <w:r w:rsidRPr="0077714A">
        <w:rPr>
          <w:noProof/>
        </w:rPr>
        <w:lastRenderedPageBreak/>
        <w:drawing>
          <wp:inline distT="0" distB="0" distL="0" distR="0" wp14:anchorId="36C45C6C" wp14:editId="261A6D5C">
            <wp:extent cx="5400040" cy="148590"/>
            <wp:effectExtent l="0" t="0" r="0" b="3810"/>
            <wp:docPr id="1409859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9261" name=""/>
                    <pic:cNvPicPr/>
                  </pic:nvPicPr>
                  <pic:blipFill>
                    <a:blip r:embed="rId14"/>
                    <a:stretch>
                      <a:fillRect/>
                    </a:stretch>
                  </pic:blipFill>
                  <pic:spPr>
                    <a:xfrm>
                      <a:off x="0" y="0"/>
                      <a:ext cx="5400040" cy="148590"/>
                    </a:xfrm>
                    <a:prstGeom prst="rect">
                      <a:avLst/>
                    </a:prstGeom>
                  </pic:spPr>
                </pic:pic>
              </a:graphicData>
            </a:graphic>
          </wp:inline>
        </w:drawing>
      </w:r>
    </w:p>
    <w:p w14:paraId="5CE7D5D5" w14:textId="77777777" w:rsidR="008B6D3A" w:rsidRDefault="008B6D3A" w:rsidP="008B6D3A">
      <w:pPr>
        <w:pStyle w:val="Prrafodelista"/>
      </w:pPr>
      <w:r w:rsidRPr="0077714A">
        <w:rPr>
          <w:noProof/>
        </w:rPr>
        <w:drawing>
          <wp:inline distT="0" distB="0" distL="0" distR="0" wp14:anchorId="5EE218E5" wp14:editId="22E1E50E">
            <wp:extent cx="5400040" cy="147320"/>
            <wp:effectExtent l="0" t="0" r="0" b="5080"/>
            <wp:docPr id="181680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02269" name=""/>
                    <pic:cNvPicPr/>
                  </pic:nvPicPr>
                  <pic:blipFill>
                    <a:blip r:embed="rId15"/>
                    <a:stretch>
                      <a:fillRect/>
                    </a:stretch>
                  </pic:blipFill>
                  <pic:spPr>
                    <a:xfrm>
                      <a:off x="0" y="0"/>
                      <a:ext cx="5400040" cy="147320"/>
                    </a:xfrm>
                    <a:prstGeom prst="rect">
                      <a:avLst/>
                    </a:prstGeom>
                  </pic:spPr>
                </pic:pic>
              </a:graphicData>
            </a:graphic>
          </wp:inline>
        </w:drawing>
      </w:r>
    </w:p>
    <w:p w14:paraId="4503343B" w14:textId="77777777" w:rsidR="008B6D3A" w:rsidRDefault="008B6D3A" w:rsidP="008B6D3A">
      <w:pPr>
        <w:pStyle w:val="Prrafodelista"/>
      </w:pPr>
      <w:r w:rsidRPr="0077714A">
        <w:rPr>
          <w:noProof/>
        </w:rPr>
        <w:drawing>
          <wp:inline distT="0" distB="0" distL="0" distR="0" wp14:anchorId="4F1D1816" wp14:editId="2A31E134">
            <wp:extent cx="5400040" cy="176530"/>
            <wp:effectExtent l="0" t="0" r="0" b="0"/>
            <wp:docPr id="177231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8174" name=""/>
                    <pic:cNvPicPr/>
                  </pic:nvPicPr>
                  <pic:blipFill>
                    <a:blip r:embed="rId16"/>
                    <a:stretch>
                      <a:fillRect/>
                    </a:stretch>
                  </pic:blipFill>
                  <pic:spPr>
                    <a:xfrm>
                      <a:off x="0" y="0"/>
                      <a:ext cx="5400040" cy="176530"/>
                    </a:xfrm>
                    <a:prstGeom prst="rect">
                      <a:avLst/>
                    </a:prstGeom>
                  </pic:spPr>
                </pic:pic>
              </a:graphicData>
            </a:graphic>
          </wp:inline>
        </w:drawing>
      </w:r>
    </w:p>
    <w:p w14:paraId="26F78BD5" w14:textId="77777777" w:rsidR="008B6D3A" w:rsidRDefault="008B6D3A" w:rsidP="008B6D3A">
      <w:pPr>
        <w:pStyle w:val="Prrafodelista"/>
      </w:pPr>
      <w:r w:rsidRPr="0077714A">
        <w:rPr>
          <w:noProof/>
        </w:rPr>
        <w:drawing>
          <wp:inline distT="0" distB="0" distL="0" distR="0" wp14:anchorId="5699603B" wp14:editId="550D9731">
            <wp:extent cx="5400040" cy="177165"/>
            <wp:effectExtent l="0" t="0" r="0" b="0"/>
            <wp:docPr id="182017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79837" name=""/>
                    <pic:cNvPicPr/>
                  </pic:nvPicPr>
                  <pic:blipFill>
                    <a:blip r:embed="rId17"/>
                    <a:stretch>
                      <a:fillRect/>
                    </a:stretch>
                  </pic:blipFill>
                  <pic:spPr>
                    <a:xfrm>
                      <a:off x="0" y="0"/>
                      <a:ext cx="5400040" cy="177165"/>
                    </a:xfrm>
                    <a:prstGeom prst="rect">
                      <a:avLst/>
                    </a:prstGeom>
                  </pic:spPr>
                </pic:pic>
              </a:graphicData>
            </a:graphic>
          </wp:inline>
        </w:drawing>
      </w:r>
    </w:p>
    <w:p w14:paraId="01BC4067" w14:textId="77777777" w:rsidR="008B6D3A" w:rsidRDefault="008B6D3A" w:rsidP="008B6D3A">
      <w:pPr>
        <w:pStyle w:val="Prrafodelista"/>
      </w:pPr>
      <w:r w:rsidRPr="0077714A">
        <w:rPr>
          <w:noProof/>
        </w:rPr>
        <w:drawing>
          <wp:inline distT="0" distB="0" distL="0" distR="0" wp14:anchorId="056E11E4" wp14:editId="6AB0F832">
            <wp:extent cx="5400040" cy="189865"/>
            <wp:effectExtent l="0" t="0" r="0" b="635"/>
            <wp:docPr id="1049402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2667" name=""/>
                    <pic:cNvPicPr/>
                  </pic:nvPicPr>
                  <pic:blipFill>
                    <a:blip r:embed="rId18"/>
                    <a:stretch>
                      <a:fillRect/>
                    </a:stretch>
                  </pic:blipFill>
                  <pic:spPr>
                    <a:xfrm>
                      <a:off x="0" y="0"/>
                      <a:ext cx="5400040" cy="189865"/>
                    </a:xfrm>
                    <a:prstGeom prst="rect">
                      <a:avLst/>
                    </a:prstGeom>
                  </pic:spPr>
                </pic:pic>
              </a:graphicData>
            </a:graphic>
          </wp:inline>
        </w:drawing>
      </w:r>
    </w:p>
    <w:p w14:paraId="2DFF509D" w14:textId="77777777" w:rsidR="008B6D3A" w:rsidRDefault="008B6D3A" w:rsidP="008B6D3A">
      <w:pPr>
        <w:pStyle w:val="Prrafodelista"/>
      </w:pPr>
      <w:r w:rsidRPr="0077714A">
        <w:rPr>
          <w:noProof/>
        </w:rPr>
        <w:drawing>
          <wp:inline distT="0" distB="0" distL="0" distR="0" wp14:anchorId="222E81FD" wp14:editId="6D3D88FF">
            <wp:extent cx="5400040" cy="149225"/>
            <wp:effectExtent l="0" t="0" r="0" b="3175"/>
            <wp:docPr id="1799998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8478" name=""/>
                    <pic:cNvPicPr/>
                  </pic:nvPicPr>
                  <pic:blipFill>
                    <a:blip r:embed="rId19"/>
                    <a:stretch>
                      <a:fillRect/>
                    </a:stretch>
                  </pic:blipFill>
                  <pic:spPr>
                    <a:xfrm>
                      <a:off x="0" y="0"/>
                      <a:ext cx="5400040" cy="149225"/>
                    </a:xfrm>
                    <a:prstGeom prst="rect">
                      <a:avLst/>
                    </a:prstGeom>
                  </pic:spPr>
                </pic:pic>
              </a:graphicData>
            </a:graphic>
          </wp:inline>
        </w:drawing>
      </w:r>
    </w:p>
    <w:p w14:paraId="32762402" w14:textId="77777777" w:rsidR="008B6D3A" w:rsidRDefault="008B6D3A" w:rsidP="008B6D3A">
      <w:pPr>
        <w:pStyle w:val="Prrafodelista"/>
      </w:pPr>
    </w:p>
    <w:p w14:paraId="2330F081" w14:textId="1C95A2BF" w:rsidR="008B6D3A" w:rsidRPr="008B6D3A" w:rsidRDefault="008B6D3A" w:rsidP="008B6D3A">
      <w:pPr>
        <w:numPr>
          <w:ilvl w:val="0"/>
          <w:numId w:val="2"/>
        </w:numPr>
      </w:pPr>
      <w:r>
        <w:rPr>
          <w:b/>
          <w:bCs/>
        </w:rPr>
        <w:t>Registros duplicados</w:t>
      </w:r>
    </w:p>
    <w:p w14:paraId="699E87BC" w14:textId="116452A0" w:rsidR="008B6D3A" w:rsidRDefault="008B6D3A" w:rsidP="008B6D3A">
      <w:pPr>
        <w:ind w:left="720"/>
        <w:jc w:val="both"/>
      </w:pPr>
      <w:r w:rsidRPr="008B6D3A">
        <w:t xml:space="preserve">Como parte del proceso de transformación de datos, es necesario eliminar los registros duplicados. Para ello, utilizaremos una técnica que consiste en concatenar las columnas </w:t>
      </w:r>
      <w:r w:rsidRPr="008B6D3A">
        <w:rPr>
          <w:b/>
          <w:bCs/>
        </w:rPr>
        <w:t>FECHA Y HORA REAL</w:t>
      </w:r>
      <w:r w:rsidRPr="008B6D3A">
        <w:t xml:space="preserve"> y </w:t>
      </w:r>
      <w:r w:rsidRPr="008B6D3A">
        <w:rPr>
          <w:b/>
          <w:bCs/>
        </w:rPr>
        <w:t>FECHA Y HORA PROG</w:t>
      </w:r>
      <w:r w:rsidRPr="008B6D3A">
        <w:t xml:space="preserve">. Esta concatenación se almacenará en una nueva columna llamada </w:t>
      </w:r>
      <w:r w:rsidRPr="008B6D3A">
        <w:rPr>
          <w:b/>
          <w:bCs/>
        </w:rPr>
        <w:t>Personalizado</w:t>
      </w:r>
      <w:r w:rsidRPr="008B6D3A">
        <w:t>, que nos permitirá identificar y eliminar los duplicados. El total de registros afectados es de 560</w:t>
      </w:r>
      <w:r>
        <w:t>.</w:t>
      </w:r>
    </w:p>
    <w:p w14:paraId="56FEF1C0" w14:textId="1E0C205C" w:rsidR="008B6D3A" w:rsidRPr="003037F3" w:rsidRDefault="008B6D3A" w:rsidP="008B6D3A">
      <w:pPr>
        <w:ind w:left="720"/>
      </w:pPr>
      <w:r w:rsidRPr="002E35E1">
        <w:rPr>
          <w:noProof/>
        </w:rPr>
        <w:drawing>
          <wp:inline distT="0" distB="0" distL="0" distR="0" wp14:anchorId="52422237" wp14:editId="45AF0455">
            <wp:extent cx="4809716" cy="2352675"/>
            <wp:effectExtent l="0" t="0" r="0" b="0"/>
            <wp:docPr id="38702557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25573" name="Imagen 1" descr="Captura de pantalla de un celular&#10;&#10;Descripción generada automáticamente"/>
                    <pic:cNvPicPr/>
                  </pic:nvPicPr>
                  <pic:blipFill>
                    <a:blip r:embed="rId20"/>
                    <a:stretch>
                      <a:fillRect/>
                    </a:stretch>
                  </pic:blipFill>
                  <pic:spPr>
                    <a:xfrm>
                      <a:off x="0" y="0"/>
                      <a:ext cx="4821175" cy="2358280"/>
                    </a:xfrm>
                    <a:prstGeom prst="rect">
                      <a:avLst/>
                    </a:prstGeom>
                  </pic:spPr>
                </pic:pic>
              </a:graphicData>
            </a:graphic>
          </wp:inline>
        </w:drawing>
      </w:r>
    </w:p>
    <w:p w14:paraId="27873BDD" w14:textId="4DE5BC0D" w:rsidR="008B6D3A" w:rsidRDefault="00D836C3" w:rsidP="008B6D3A">
      <w:pPr>
        <w:numPr>
          <w:ilvl w:val="0"/>
          <w:numId w:val="2"/>
        </w:numPr>
      </w:pPr>
      <w:r>
        <w:rPr>
          <w:b/>
          <w:bCs/>
        </w:rPr>
        <w:t xml:space="preserve">Transformación de </w:t>
      </w:r>
      <w:proofErr w:type="spellStart"/>
      <w:r>
        <w:rPr>
          <w:b/>
          <w:bCs/>
        </w:rPr>
        <w:t>dataSet</w:t>
      </w:r>
      <w:proofErr w:type="spellEnd"/>
      <w:r>
        <w:rPr>
          <w:b/>
          <w:bCs/>
        </w:rPr>
        <w:t>, Agregar columnas necesarias</w:t>
      </w:r>
      <w:r w:rsidR="008B6D3A" w:rsidRPr="003037F3">
        <w:t>:</w:t>
      </w:r>
    </w:p>
    <w:p w14:paraId="1588E698" w14:textId="546FF2DE" w:rsidR="008B6D3A" w:rsidRDefault="00D54BC4" w:rsidP="00D54BC4">
      <w:pPr>
        <w:pStyle w:val="Prrafodelista"/>
        <w:jc w:val="both"/>
      </w:pPr>
      <w:r w:rsidRPr="00D54BC4">
        <w:t>Para mejorar la claridad y la funcionalidad de nuestras visualizaciones, hemos decidido agregar algunas columnas adicionales que faciliten el análisis de los datos. Entre ellas, se incluye una columna llamada “</w:t>
      </w:r>
      <w:proofErr w:type="spellStart"/>
      <w:r w:rsidRPr="00D54BC4">
        <w:t>Mes_N</w:t>
      </w:r>
      <w:proofErr w:type="spellEnd"/>
      <w:r w:rsidRPr="00D54BC4">
        <w:t>”, que contiene valores numéricos correspondientes a cada mes del año (1 para enero, 2 para febrero, y así sucesivamente). Esta columna servirá como un índice de ordenación en las visualizaciones, permitiéndonos organizar los datos cronológicamente de manera precisa. Al contar con esta referencia, podremos realizar análisis de tendencias y patrones a lo largo del tiempo, facilitando la comparación mensual y mejorando la experiencia visual de los informes</w:t>
      </w:r>
      <w:r>
        <w:t>.</w:t>
      </w:r>
    </w:p>
    <w:p w14:paraId="39859348" w14:textId="77777777" w:rsidR="00D54BC4" w:rsidRDefault="00D54BC4" w:rsidP="008B6D3A">
      <w:pPr>
        <w:pStyle w:val="Prrafodelista"/>
      </w:pPr>
    </w:p>
    <w:p w14:paraId="1531665E" w14:textId="67D01F5D" w:rsidR="008B6D3A" w:rsidRDefault="008B6D3A" w:rsidP="008B6D3A">
      <w:pPr>
        <w:pStyle w:val="Prrafodelista"/>
      </w:pPr>
      <w:r>
        <w:t>Formula implementada</w:t>
      </w:r>
    </w:p>
    <w:p w14:paraId="53EABAC4" w14:textId="09DCDF5D" w:rsidR="009C51CA" w:rsidRPr="009C51CA" w:rsidRDefault="009C51CA" w:rsidP="008B6D3A">
      <w:pPr>
        <w:ind w:firstLine="708"/>
      </w:pPr>
      <w:r w:rsidRPr="009C51CA">
        <w:t>  si  [MES]  =  "ene"  entonces  1</w:t>
      </w:r>
    </w:p>
    <w:p w14:paraId="6F0BC3B3" w14:textId="77777777" w:rsidR="009C51CA" w:rsidRPr="009C51CA" w:rsidRDefault="009C51CA" w:rsidP="008B6D3A">
      <w:pPr>
        <w:ind w:firstLine="708"/>
      </w:pPr>
      <w:r w:rsidRPr="009C51CA">
        <w:t>   de lo contrario  si  [MES]  =  "feb"  entonces  2</w:t>
      </w:r>
    </w:p>
    <w:p w14:paraId="315F8ECF" w14:textId="36501C0F" w:rsidR="009C51CA" w:rsidRPr="009C51CA" w:rsidRDefault="009C51CA" w:rsidP="009C51CA">
      <w:r w:rsidRPr="009C51CA">
        <w:t> </w:t>
      </w:r>
      <w:r w:rsidR="008B6D3A">
        <w:tab/>
      </w:r>
      <w:r w:rsidRPr="009C51CA">
        <w:t>  de lo contrario  si  [MES]  =  "mar"  entonces  3</w:t>
      </w:r>
    </w:p>
    <w:p w14:paraId="39F65A84" w14:textId="3A514D28" w:rsidR="009C51CA" w:rsidRPr="009C51CA" w:rsidRDefault="009C51CA" w:rsidP="009C51CA">
      <w:r w:rsidRPr="009C51CA">
        <w:t> </w:t>
      </w:r>
      <w:r w:rsidR="008B6D3A">
        <w:tab/>
      </w:r>
      <w:r w:rsidRPr="009C51CA">
        <w:t>  de lo contrario  si  [MES]  =  "abr"  entonces  4</w:t>
      </w:r>
    </w:p>
    <w:p w14:paraId="3AFB4016" w14:textId="5C09CBF9" w:rsidR="009C51CA" w:rsidRPr="009C51CA" w:rsidRDefault="009C51CA" w:rsidP="009C51CA">
      <w:r w:rsidRPr="009C51CA">
        <w:lastRenderedPageBreak/>
        <w:t>  </w:t>
      </w:r>
      <w:r w:rsidR="008B6D3A">
        <w:tab/>
      </w:r>
      <w:r w:rsidRPr="009C51CA">
        <w:t> de lo contrario  si  [MES]  =  "may"  entonces  5</w:t>
      </w:r>
    </w:p>
    <w:p w14:paraId="53D6666E" w14:textId="7EE3047E" w:rsidR="009C51CA" w:rsidRPr="009C51CA" w:rsidRDefault="009C51CA" w:rsidP="009C51CA">
      <w:r w:rsidRPr="009C51CA">
        <w:t> </w:t>
      </w:r>
      <w:r w:rsidR="008B6D3A">
        <w:tab/>
      </w:r>
      <w:r w:rsidRPr="009C51CA">
        <w:t>  de lo contrario  si  [MES]  =  "jun"  entonces  6</w:t>
      </w:r>
    </w:p>
    <w:p w14:paraId="63246D04" w14:textId="66304B55" w:rsidR="009C51CA" w:rsidRPr="009C51CA" w:rsidRDefault="009C51CA" w:rsidP="009C51CA">
      <w:r w:rsidRPr="009C51CA">
        <w:t>  </w:t>
      </w:r>
      <w:r w:rsidR="008B6D3A">
        <w:tab/>
      </w:r>
      <w:r w:rsidRPr="009C51CA">
        <w:t> de lo contrario  si  [MES]  =  "jul"  entonces  7</w:t>
      </w:r>
    </w:p>
    <w:p w14:paraId="0777113E" w14:textId="65C6FBEE" w:rsidR="009C51CA" w:rsidRPr="009C51CA" w:rsidRDefault="009C51CA" w:rsidP="009C51CA">
      <w:r w:rsidRPr="009C51CA">
        <w:t>   </w:t>
      </w:r>
      <w:r w:rsidR="008B6D3A">
        <w:tab/>
      </w:r>
      <w:r w:rsidRPr="009C51CA">
        <w:t>de lo contrario  si  [MES]  =  "ago"  entonces  8</w:t>
      </w:r>
    </w:p>
    <w:p w14:paraId="7DDD2261" w14:textId="269A339C" w:rsidR="009C51CA" w:rsidRPr="009C51CA" w:rsidRDefault="009C51CA" w:rsidP="009C51CA">
      <w:r w:rsidRPr="009C51CA">
        <w:t>   </w:t>
      </w:r>
      <w:r w:rsidR="008B6D3A">
        <w:tab/>
      </w:r>
      <w:r w:rsidRPr="009C51CA">
        <w:t>de lo contrario  si  [MES]  =  "sep"  entonces  9</w:t>
      </w:r>
    </w:p>
    <w:p w14:paraId="277CDF8C" w14:textId="77777777" w:rsidR="009C51CA" w:rsidRPr="009C51CA" w:rsidRDefault="009C51CA" w:rsidP="008B6D3A">
      <w:pPr>
        <w:ind w:firstLine="708"/>
      </w:pPr>
      <w:r w:rsidRPr="009C51CA">
        <w:t>   de lo contrario  si  [MES]  =  "oct"  entonces  10</w:t>
      </w:r>
    </w:p>
    <w:p w14:paraId="7C98BE85" w14:textId="664605B2" w:rsidR="009C51CA" w:rsidRPr="009C51CA" w:rsidRDefault="009C51CA" w:rsidP="009C51CA">
      <w:r w:rsidRPr="009C51CA">
        <w:t>  </w:t>
      </w:r>
      <w:r w:rsidR="008B6D3A">
        <w:tab/>
      </w:r>
      <w:r w:rsidRPr="009C51CA">
        <w:t> de lo contrario  si  [MES]  =  "nov"  entonces  11</w:t>
      </w:r>
    </w:p>
    <w:p w14:paraId="0AD1EB28" w14:textId="77777777" w:rsidR="009C51CA" w:rsidRPr="009C51CA" w:rsidRDefault="009C51CA" w:rsidP="008B6D3A">
      <w:pPr>
        <w:ind w:firstLine="708"/>
      </w:pPr>
      <w:r w:rsidRPr="009C51CA">
        <w:t>   de lo contrario  si  [MES]  =  "dic"  entonces  12</w:t>
      </w:r>
    </w:p>
    <w:p w14:paraId="7AB3F905" w14:textId="65652EDF" w:rsidR="002F55DF" w:rsidRDefault="009C51CA" w:rsidP="00840D53">
      <w:r w:rsidRPr="009C51CA">
        <w:t>  </w:t>
      </w:r>
      <w:r w:rsidR="008B6D3A">
        <w:tab/>
      </w:r>
      <w:r w:rsidRPr="009C51CA">
        <w:t xml:space="preserve"> de lo </w:t>
      </w:r>
      <w:proofErr w:type="gramStart"/>
      <w:r w:rsidRPr="009C51CA">
        <w:t>contrario  null</w:t>
      </w:r>
      <w:proofErr w:type="gramEnd"/>
      <w:r w:rsidRPr="009C51CA">
        <w:t xml:space="preserve"> </w:t>
      </w:r>
    </w:p>
    <w:p w14:paraId="2F174695" w14:textId="77777777" w:rsidR="003F431E" w:rsidRDefault="003F431E" w:rsidP="00840D53"/>
    <w:p w14:paraId="770684D7" w14:textId="20D2FF95" w:rsidR="00D54BC4" w:rsidRPr="00D54BC4" w:rsidRDefault="00D54BC4" w:rsidP="00D54BC4">
      <w:r w:rsidRPr="00D54BC4">
        <w:rPr>
          <w:b/>
          <w:bCs/>
        </w:rPr>
        <w:t>Columna de Latitud</w:t>
      </w:r>
      <w:r w:rsidR="009622FA">
        <w:rPr>
          <w:b/>
          <w:bCs/>
        </w:rPr>
        <w:t xml:space="preserve"> y </w:t>
      </w:r>
      <w:r w:rsidRPr="00D54BC4">
        <w:rPr>
          <w:b/>
          <w:bCs/>
        </w:rPr>
        <w:t>Longitud</w:t>
      </w:r>
      <w:r w:rsidR="009622FA">
        <w:rPr>
          <w:b/>
          <w:bCs/>
        </w:rPr>
        <w:t>, Aeropuertos, Aeropuerto Leyenda, Ciudad</w:t>
      </w:r>
    </w:p>
    <w:p w14:paraId="502330E1" w14:textId="77777777" w:rsidR="00D54BC4" w:rsidRDefault="00D54BC4" w:rsidP="00D54BC4">
      <w:pPr>
        <w:jc w:val="both"/>
      </w:pPr>
      <w:r w:rsidRPr="00D54BC4">
        <w:t>En este caso, hemos añadido dos columnas adicionales que nos permitirán almacenar las coordenadas geográficas de diferentes aeropuertos. Estas columnas, una para la latitud y otra para la longitud, nos ayudarán a representar la ubicación exacta de cada aeropuerto en el mapa. Con esta información, podremos generar visualizaciones geoespaciales, facilitando el análisis visual de la distribución y proximidad de aeropuertos en diversas regiones. Esto resulta especialmente útil para identificar patrones y tendencias de ubicación que pueden enriquecer estudios logísticos, de tráfico aéreo o de accesibilidad regional.</w:t>
      </w:r>
    </w:p>
    <w:p w14:paraId="0835361A" w14:textId="77777777" w:rsidR="00D54BC4" w:rsidRPr="00D54BC4" w:rsidRDefault="00D54BC4" w:rsidP="00D54BC4"/>
    <w:p w14:paraId="0B5E294E" w14:textId="43781289" w:rsidR="00D836C3" w:rsidRDefault="00D54BC4" w:rsidP="00840D53">
      <w:r w:rsidRPr="00D54BC4">
        <w:rPr>
          <w:noProof/>
        </w:rPr>
        <w:drawing>
          <wp:inline distT="0" distB="0" distL="0" distR="0" wp14:anchorId="706BF8DE" wp14:editId="39399F22">
            <wp:extent cx="5400040" cy="2732405"/>
            <wp:effectExtent l="0" t="0" r="0" b="0"/>
            <wp:docPr id="1760840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0370" name=""/>
                    <pic:cNvPicPr/>
                  </pic:nvPicPr>
                  <pic:blipFill>
                    <a:blip r:embed="rId21"/>
                    <a:stretch>
                      <a:fillRect/>
                    </a:stretch>
                  </pic:blipFill>
                  <pic:spPr>
                    <a:xfrm>
                      <a:off x="0" y="0"/>
                      <a:ext cx="5400040" cy="2732405"/>
                    </a:xfrm>
                    <a:prstGeom prst="rect">
                      <a:avLst/>
                    </a:prstGeom>
                  </pic:spPr>
                </pic:pic>
              </a:graphicData>
            </a:graphic>
          </wp:inline>
        </w:drawing>
      </w:r>
    </w:p>
    <w:p w14:paraId="311DCD64" w14:textId="444CFCFB" w:rsidR="00D54BC4" w:rsidRDefault="00D54BC4" w:rsidP="00840D53">
      <w:r w:rsidRPr="00D54BC4">
        <w:rPr>
          <w:noProof/>
        </w:rPr>
        <w:lastRenderedPageBreak/>
        <w:drawing>
          <wp:inline distT="0" distB="0" distL="0" distR="0" wp14:anchorId="5892130E" wp14:editId="1E97816E">
            <wp:extent cx="5400040" cy="2594610"/>
            <wp:effectExtent l="0" t="0" r="0" b="0"/>
            <wp:docPr id="768993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3616" name="Imagen 1" descr="Tabla&#10;&#10;Descripción generada automáticamente"/>
                    <pic:cNvPicPr/>
                  </pic:nvPicPr>
                  <pic:blipFill>
                    <a:blip r:embed="rId22"/>
                    <a:stretch>
                      <a:fillRect/>
                    </a:stretch>
                  </pic:blipFill>
                  <pic:spPr>
                    <a:xfrm>
                      <a:off x="0" y="0"/>
                      <a:ext cx="5400040" cy="2594610"/>
                    </a:xfrm>
                    <a:prstGeom prst="rect">
                      <a:avLst/>
                    </a:prstGeom>
                  </pic:spPr>
                </pic:pic>
              </a:graphicData>
            </a:graphic>
          </wp:inline>
        </w:drawing>
      </w:r>
    </w:p>
    <w:p w14:paraId="6B94ABCF" w14:textId="4FDF8049" w:rsidR="00D54BC4" w:rsidRDefault="00D54BC4" w:rsidP="00840D53">
      <w:r w:rsidRPr="00D54BC4">
        <w:rPr>
          <w:noProof/>
        </w:rPr>
        <w:drawing>
          <wp:inline distT="0" distB="0" distL="0" distR="0" wp14:anchorId="4C494902" wp14:editId="4B11EC3A">
            <wp:extent cx="5400040" cy="2633345"/>
            <wp:effectExtent l="0" t="0" r="0" b="0"/>
            <wp:docPr id="15156871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87156" name="Imagen 1" descr="Tabla&#10;&#10;Descripción generada automáticamente"/>
                    <pic:cNvPicPr/>
                  </pic:nvPicPr>
                  <pic:blipFill>
                    <a:blip r:embed="rId23"/>
                    <a:stretch>
                      <a:fillRect/>
                    </a:stretch>
                  </pic:blipFill>
                  <pic:spPr>
                    <a:xfrm>
                      <a:off x="0" y="0"/>
                      <a:ext cx="5400040" cy="2633345"/>
                    </a:xfrm>
                    <a:prstGeom prst="rect">
                      <a:avLst/>
                    </a:prstGeom>
                  </pic:spPr>
                </pic:pic>
              </a:graphicData>
            </a:graphic>
          </wp:inline>
        </w:drawing>
      </w:r>
    </w:p>
    <w:p w14:paraId="75BF6851" w14:textId="3B0FA7FC" w:rsidR="00D54BC4" w:rsidRDefault="00D54BC4" w:rsidP="00840D53">
      <w:r w:rsidRPr="00D54BC4">
        <w:rPr>
          <w:noProof/>
        </w:rPr>
        <w:drawing>
          <wp:inline distT="0" distB="0" distL="0" distR="0" wp14:anchorId="62AC43E3" wp14:editId="1A55FE46">
            <wp:extent cx="5400040" cy="2691765"/>
            <wp:effectExtent l="0" t="0" r="0" b="0"/>
            <wp:docPr id="403309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925" name="Imagen 1" descr="Tabla&#10;&#10;Descripción generada automáticamente"/>
                    <pic:cNvPicPr/>
                  </pic:nvPicPr>
                  <pic:blipFill>
                    <a:blip r:embed="rId24"/>
                    <a:stretch>
                      <a:fillRect/>
                    </a:stretch>
                  </pic:blipFill>
                  <pic:spPr>
                    <a:xfrm>
                      <a:off x="0" y="0"/>
                      <a:ext cx="5400040" cy="2691765"/>
                    </a:xfrm>
                    <a:prstGeom prst="rect">
                      <a:avLst/>
                    </a:prstGeom>
                  </pic:spPr>
                </pic:pic>
              </a:graphicData>
            </a:graphic>
          </wp:inline>
        </w:drawing>
      </w:r>
    </w:p>
    <w:p w14:paraId="1141E2E3" w14:textId="77777777" w:rsidR="00D54BC4" w:rsidRDefault="00D54BC4" w:rsidP="00840D53"/>
    <w:p w14:paraId="37D3E8A4" w14:textId="77777777" w:rsidR="00D54BC4" w:rsidRDefault="00D54BC4" w:rsidP="00840D53"/>
    <w:p w14:paraId="0FDDBED0" w14:textId="618789D7" w:rsidR="003F431E" w:rsidRPr="003F431E" w:rsidRDefault="00D54BC4" w:rsidP="003F431E">
      <w:pPr>
        <w:rPr>
          <w:b/>
          <w:bCs/>
        </w:rPr>
      </w:pPr>
      <w:r w:rsidRPr="003F431E">
        <w:rPr>
          <w:b/>
          <w:bCs/>
        </w:rPr>
        <w:lastRenderedPageBreak/>
        <w:t>Conclusión ETL</w:t>
      </w:r>
    </w:p>
    <w:p w14:paraId="61C187B4" w14:textId="77777777" w:rsidR="00983081" w:rsidRPr="00983081" w:rsidRDefault="00983081" w:rsidP="00983081">
      <w:pPr>
        <w:jc w:val="both"/>
      </w:pPr>
      <w:r w:rsidRPr="00983081">
        <w:t xml:space="preserve">El proceso ETL llevado a cabo para integrar y transformar los tres conjuntos de datos relacionados con vuelos, regiones y pasajeros ha permitido consolidar toda la información en un único </w:t>
      </w:r>
      <w:proofErr w:type="spellStart"/>
      <w:r w:rsidRPr="00983081">
        <w:t>dataset</w:t>
      </w:r>
      <w:proofErr w:type="spellEnd"/>
      <w:r w:rsidRPr="00983081">
        <w:t xml:space="preserve"> en </w:t>
      </w:r>
      <w:proofErr w:type="spellStart"/>
      <w:r w:rsidRPr="00983081">
        <w:t>Power</w:t>
      </w:r>
      <w:proofErr w:type="spellEnd"/>
      <w:r w:rsidRPr="00983081">
        <w:t xml:space="preserve"> BI, optimizando tanto su análisis como su visualización. A lo largo del proceso ETL, hemos conseguido no solo una carga eficaz de los datos, sino también su limpieza y estructuración, asegurando así una base de datos robusta y preparada para el análisis.</w:t>
      </w:r>
    </w:p>
    <w:p w14:paraId="587FFCCD" w14:textId="77777777" w:rsidR="00983081" w:rsidRPr="00983081" w:rsidRDefault="00983081" w:rsidP="00983081">
      <w:pPr>
        <w:jc w:val="both"/>
      </w:pPr>
      <w:r w:rsidRPr="00983081">
        <w:t xml:space="preserve">Además de eliminar datos irrelevantes y gestionar valores nulos y errores, lo que garantiza la confiabilidad del </w:t>
      </w:r>
      <w:proofErr w:type="spellStart"/>
      <w:r w:rsidRPr="00983081">
        <w:t>dataset</w:t>
      </w:r>
      <w:proofErr w:type="spellEnd"/>
      <w:r w:rsidRPr="00983081">
        <w:t xml:space="preserve"> final, también hemos incorporado columnas adicionales para enriquecer las visualizaciones y facilitar los análisis. Estas nuevas columnas incluyen información de latitud y longitud, que nos permite localizar geográficamente los aeropuertos, así como la ciudad en la que se encuentran, mejorando la capacidad de realizar análisis geoespaciales. También hemos añadido una columna de ordenación mensual ("</w:t>
      </w:r>
      <w:proofErr w:type="spellStart"/>
      <w:r w:rsidRPr="00983081">
        <w:t>Mes_N</w:t>
      </w:r>
      <w:proofErr w:type="spellEnd"/>
      <w:r w:rsidRPr="00983081">
        <w:t>"), que organiza los datos cronológicamente, permitiendo observar tendencias mensuales de manera más precisa.</w:t>
      </w:r>
    </w:p>
    <w:p w14:paraId="3F8321FD" w14:textId="5DAC5E95" w:rsidR="003F431E" w:rsidRPr="00840D53" w:rsidRDefault="00983081" w:rsidP="00983081">
      <w:pPr>
        <w:jc w:val="both"/>
      </w:pPr>
      <w:r w:rsidRPr="00983081">
        <w:t xml:space="preserve">Al resolver problemas como registros duplicados y optimizar la estructura de los datos, hemos alcanzado un </w:t>
      </w:r>
      <w:proofErr w:type="spellStart"/>
      <w:r w:rsidRPr="00983081">
        <w:t>dataset</w:t>
      </w:r>
      <w:proofErr w:type="spellEnd"/>
      <w:r w:rsidRPr="00983081">
        <w:t xml:space="preserve"> final con 7,972 registros y 38 columnas que es limpio, bien organizado y completamente funcional. Este </w:t>
      </w:r>
      <w:proofErr w:type="spellStart"/>
      <w:r w:rsidRPr="00983081">
        <w:t>dataset</w:t>
      </w:r>
      <w:proofErr w:type="spellEnd"/>
      <w:r w:rsidRPr="00983081">
        <w:t xml:space="preserve"> resulta ideal para la exploración de datos y la toma de decisiones estratégicas, proporcionando una base fiable para el análisis avanzado de tendencias y patrones en los datos de vuelos, regiones y pasajeros.</w:t>
      </w:r>
    </w:p>
    <w:sectPr w:rsidR="003F431E" w:rsidRPr="00840D53">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27C23" w14:textId="77777777" w:rsidR="00367C2A" w:rsidRDefault="00367C2A" w:rsidP="009C51CA">
      <w:pPr>
        <w:spacing w:after="0" w:line="240" w:lineRule="auto"/>
      </w:pPr>
      <w:r>
        <w:separator/>
      </w:r>
    </w:p>
  </w:endnote>
  <w:endnote w:type="continuationSeparator" w:id="0">
    <w:p w14:paraId="0E218DB5" w14:textId="77777777" w:rsidR="00367C2A" w:rsidRDefault="00367C2A" w:rsidP="009C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069F8" w14:textId="77777777" w:rsidR="00367C2A" w:rsidRDefault="00367C2A" w:rsidP="009C51CA">
      <w:pPr>
        <w:spacing w:after="0" w:line="240" w:lineRule="auto"/>
      </w:pPr>
      <w:r>
        <w:separator/>
      </w:r>
    </w:p>
  </w:footnote>
  <w:footnote w:type="continuationSeparator" w:id="0">
    <w:p w14:paraId="4ADF55F3" w14:textId="77777777" w:rsidR="00367C2A" w:rsidRDefault="00367C2A" w:rsidP="009C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7F43" w14:textId="3C85313A" w:rsidR="009C51CA" w:rsidRPr="009C51CA" w:rsidRDefault="009C51CA" w:rsidP="009C51CA">
    <w:pPr>
      <w:rPr>
        <w:sz w:val="24"/>
        <w:szCs w:val="24"/>
      </w:rPr>
    </w:pPr>
    <w:r w:rsidRPr="00BD221F">
      <w:rPr>
        <w:b/>
        <w:bCs/>
        <w:sz w:val="24"/>
        <w:szCs w:val="24"/>
      </w:rPr>
      <w:t>Transformación de DataSet Aeropuerto 2000</w:t>
    </w:r>
    <w:r>
      <w:ptab w:relativeTo="margin" w:alignment="right" w:leader="none"/>
    </w:r>
    <w:r>
      <w:t>23/10/2021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42F7F"/>
    <w:multiLevelType w:val="multilevel"/>
    <w:tmpl w:val="A9B0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F6E03"/>
    <w:multiLevelType w:val="multilevel"/>
    <w:tmpl w:val="6252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7147">
    <w:abstractNumId w:val="0"/>
  </w:num>
  <w:num w:numId="2" w16cid:durableId="213813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1F"/>
    <w:rsid w:val="0018309F"/>
    <w:rsid w:val="002868C7"/>
    <w:rsid w:val="002D3CC3"/>
    <w:rsid w:val="002E35E1"/>
    <w:rsid w:val="002F55DF"/>
    <w:rsid w:val="003037F3"/>
    <w:rsid w:val="00367C2A"/>
    <w:rsid w:val="003F431E"/>
    <w:rsid w:val="003F7410"/>
    <w:rsid w:val="005962D4"/>
    <w:rsid w:val="005E5E25"/>
    <w:rsid w:val="0077714A"/>
    <w:rsid w:val="007E06DF"/>
    <w:rsid w:val="00840D53"/>
    <w:rsid w:val="008B6D3A"/>
    <w:rsid w:val="00902F3D"/>
    <w:rsid w:val="009622FA"/>
    <w:rsid w:val="00983081"/>
    <w:rsid w:val="009C51CA"/>
    <w:rsid w:val="00BD221F"/>
    <w:rsid w:val="00C251DF"/>
    <w:rsid w:val="00C55304"/>
    <w:rsid w:val="00C82F6C"/>
    <w:rsid w:val="00D54BC4"/>
    <w:rsid w:val="00D836C3"/>
    <w:rsid w:val="00DB0C5F"/>
    <w:rsid w:val="00DE653A"/>
    <w:rsid w:val="00F649F8"/>
    <w:rsid w:val="00FE55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5A03"/>
  <w15:chartTrackingRefBased/>
  <w15:docId w15:val="{C37196F2-91B6-4C77-8330-60F10554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2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2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22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22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22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22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22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22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22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2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22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22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22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22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22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22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22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221F"/>
    <w:rPr>
      <w:rFonts w:eastAsiaTheme="majorEastAsia" w:cstheme="majorBidi"/>
      <w:color w:val="272727" w:themeColor="text1" w:themeTint="D8"/>
    </w:rPr>
  </w:style>
  <w:style w:type="paragraph" w:styleId="Ttulo">
    <w:name w:val="Title"/>
    <w:basedOn w:val="Normal"/>
    <w:next w:val="Normal"/>
    <w:link w:val="TtuloCar"/>
    <w:uiPriority w:val="10"/>
    <w:qFormat/>
    <w:rsid w:val="00BD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22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22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22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221F"/>
    <w:pPr>
      <w:spacing w:before="160"/>
      <w:jc w:val="center"/>
    </w:pPr>
    <w:rPr>
      <w:i/>
      <w:iCs/>
      <w:color w:val="404040" w:themeColor="text1" w:themeTint="BF"/>
    </w:rPr>
  </w:style>
  <w:style w:type="character" w:customStyle="1" w:styleId="CitaCar">
    <w:name w:val="Cita Car"/>
    <w:basedOn w:val="Fuentedeprrafopredeter"/>
    <w:link w:val="Cita"/>
    <w:uiPriority w:val="29"/>
    <w:rsid w:val="00BD221F"/>
    <w:rPr>
      <w:i/>
      <w:iCs/>
      <w:color w:val="404040" w:themeColor="text1" w:themeTint="BF"/>
    </w:rPr>
  </w:style>
  <w:style w:type="paragraph" w:styleId="Prrafodelista">
    <w:name w:val="List Paragraph"/>
    <w:basedOn w:val="Normal"/>
    <w:uiPriority w:val="34"/>
    <w:qFormat/>
    <w:rsid w:val="00BD221F"/>
    <w:pPr>
      <w:ind w:left="720"/>
      <w:contextualSpacing/>
    </w:pPr>
  </w:style>
  <w:style w:type="character" w:styleId="nfasisintenso">
    <w:name w:val="Intense Emphasis"/>
    <w:basedOn w:val="Fuentedeprrafopredeter"/>
    <w:uiPriority w:val="21"/>
    <w:qFormat/>
    <w:rsid w:val="00BD221F"/>
    <w:rPr>
      <w:i/>
      <w:iCs/>
      <w:color w:val="0F4761" w:themeColor="accent1" w:themeShade="BF"/>
    </w:rPr>
  </w:style>
  <w:style w:type="paragraph" w:styleId="Citadestacada">
    <w:name w:val="Intense Quote"/>
    <w:basedOn w:val="Normal"/>
    <w:next w:val="Normal"/>
    <w:link w:val="CitadestacadaCar"/>
    <w:uiPriority w:val="30"/>
    <w:qFormat/>
    <w:rsid w:val="00BD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221F"/>
    <w:rPr>
      <w:i/>
      <w:iCs/>
      <w:color w:val="0F4761" w:themeColor="accent1" w:themeShade="BF"/>
    </w:rPr>
  </w:style>
  <w:style w:type="character" w:styleId="Referenciaintensa">
    <w:name w:val="Intense Reference"/>
    <w:basedOn w:val="Fuentedeprrafopredeter"/>
    <w:uiPriority w:val="32"/>
    <w:qFormat/>
    <w:rsid w:val="00BD221F"/>
    <w:rPr>
      <w:b/>
      <w:bCs/>
      <w:smallCaps/>
      <w:color w:val="0F4761" w:themeColor="accent1" w:themeShade="BF"/>
      <w:spacing w:val="5"/>
    </w:rPr>
  </w:style>
  <w:style w:type="paragraph" w:styleId="Encabezado">
    <w:name w:val="header"/>
    <w:basedOn w:val="Normal"/>
    <w:link w:val="EncabezadoCar"/>
    <w:uiPriority w:val="99"/>
    <w:unhideWhenUsed/>
    <w:rsid w:val="009C5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51CA"/>
  </w:style>
  <w:style w:type="paragraph" w:styleId="Piedepgina">
    <w:name w:val="footer"/>
    <w:basedOn w:val="Normal"/>
    <w:link w:val="PiedepginaCar"/>
    <w:uiPriority w:val="99"/>
    <w:unhideWhenUsed/>
    <w:rsid w:val="009C5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51CA"/>
  </w:style>
  <w:style w:type="paragraph" w:styleId="NormalWeb">
    <w:name w:val="Normal (Web)"/>
    <w:basedOn w:val="Normal"/>
    <w:uiPriority w:val="99"/>
    <w:semiHidden/>
    <w:unhideWhenUsed/>
    <w:rsid w:val="003037F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303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2176">
      <w:bodyDiv w:val="1"/>
      <w:marLeft w:val="0"/>
      <w:marRight w:val="0"/>
      <w:marTop w:val="0"/>
      <w:marBottom w:val="0"/>
      <w:divBdr>
        <w:top w:val="none" w:sz="0" w:space="0" w:color="auto"/>
        <w:left w:val="none" w:sz="0" w:space="0" w:color="auto"/>
        <w:bottom w:val="none" w:sz="0" w:space="0" w:color="auto"/>
        <w:right w:val="none" w:sz="0" w:space="0" w:color="auto"/>
      </w:divBdr>
    </w:div>
    <w:div w:id="125591419">
      <w:bodyDiv w:val="1"/>
      <w:marLeft w:val="0"/>
      <w:marRight w:val="0"/>
      <w:marTop w:val="0"/>
      <w:marBottom w:val="0"/>
      <w:divBdr>
        <w:top w:val="none" w:sz="0" w:space="0" w:color="auto"/>
        <w:left w:val="none" w:sz="0" w:space="0" w:color="auto"/>
        <w:bottom w:val="none" w:sz="0" w:space="0" w:color="auto"/>
        <w:right w:val="none" w:sz="0" w:space="0" w:color="auto"/>
      </w:divBdr>
    </w:div>
    <w:div w:id="216667651">
      <w:bodyDiv w:val="1"/>
      <w:marLeft w:val="0"/>
      <w:marRight w:val="0"/>
      <w:marTop w:val="0"/>
      <w:marBottom w:val="0"/>
      <w:divBdr>
        <w:top w:val="none" w:sz="0" w:space="0" w:color="auto"/>
        <w:left w:val="none" w:sz="0" w:space="0" w:color="auto"/>
        <w:bottom w:val="none" w:sz="0" w:space="0" w:color="auto"/>
        <w:right w:val="none" w:sz="0" w:space="0" w:color="auto"/>
      </w:divBdr>
    </w:div>
    <w:div w:id="251011321">
      <w:bodyDiv w:val="1"/>
      <w:marLeft w:val="0"/>
      <w:marRight w:val="0"/>
      <w:marTop w:val="0"/>
      <w:marBottom w:val="0"/>
      <w:divBdr>
        <w:top w:val="none" w:sz="0" w:space="0" w:color="auto"/>
        <w:left w:val="none" w:sz="0" w:space="0" w:color="auto"/>
        <w:bottom w:val="none" w:sz="0" w:space="0" w:color="auto"/>
        <w:right w:val="none" w:sz="0" w:space="0" w:color="auto"/>
      </w:divBdr>
    </w:div>
    <w:div w:id="254048531">
      <w:bodyDiv w:val="1"/>
      <w:marLeft w:val="0"/>
      <w:marRight w:val="0"/>
      <w:marTop w:val="0"/>
      <w:marBottom w:val="0"/>
      <w:divBdr>
        <w:top w:val="none" w:sz="0" w:space="0" w:color="auto"/>
        <w:left w:val="none" w:sz="0" w:space="0" w:color="auto"/>
        <w:bottom w:val="none" w:sz="0" w:space="0" w:color="auto"/>
        <w:right w:val="none" w:sz="0" w:space="0" w:color="auto"/>
      </w:divBdr>
    </w:div>
    <w:div w:id="274945139">
      <w:bodyDiv w:val="1"/>
      <w:marLeft w:val="0"/>
      <w:marRight w:val="0"/>
      <w:marTop w:val="0"/>
      <w:marBottom w:val="0"/>
      <w:divBdr>
        <w:top w:val="none" w:sz="0" w:space="0" w:color="auto"/>
        <w:left w:val="none" w:sz="0" w:space="0" w:color="auto"/>
        <w:bottom w:val="none" w:sz="0" w:space="0" w:color="auto"/>
        <w:right w:val="none" w:sz="0" w:space="0" w:color="auto"/>
      </w:divBdr>
      <w:divsChild>
        <w:div w:id="1454520765">
          <w:marLeft w:val="0"/>
          <w:marRight w:val="0"/>
          <w:marTop w:val="0"/>
          <w:marBottom w:val="0"/>
          <w:divBdr>
            <w:top w:val="none" w:sz="0" w:space="0" w:color="auto"/>
            <w:left w:val="none" w:sz="0" w:space="0" w:color="auto"/>
            <w:bottom w:val="none" w:sz="0" w:space="0" w:color="auto"/>
            <w:right w:val="none" w:sz="0" w:space="0" w:color="auto"/>
          </w:divBdr>
          <w:divsChild>
            <w:div w:id="1549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6144">
      <w:bodyDiv w:val="1"/>
      <w:marLeft w:val="0"/>
      <w:marRight w:val="0"/>
      <w:marTop w:val="0"/>
      <w:marBottom w:val="0"/>
      <w:divBdr>
        <w:top w:val="none" w:sz="0" w:space="0" w:color="auto"/>
        <w:left w:val="none" w:sz="0" w:space="0" w:color="auto"/>
        <w:bottom w:val="none" w:sz="0" w:space="0" w:color="auto"/>
        <w:right w:val="none" w:sz="0" w:space="0" w:color="auto"/>
      </w:divBdr>
    </w:div>
    <w:div w:id="739257627">
      <w:bodyDiv w:val="1"/>
      <w:marLeft w:val="0"/>
      <w:marRight w:val="0"/>
      <w:marTop w:val="0"/>
      <w:marBottom w:val="0"/>
      <w:divBdr>
        <w:top w:val="none" w:sz="0" w:space="0" w:color="auto"/>
        <w:left w:val="none" w:sz="0" w:space="0" w:color="auto"/>
        <w:bottom w:val="none" w:sz="0" w:space="0" w:color="auto"/>
        <w:right w:val="none" w:sz="0" w:space="0" w:color="auto"/>
      </w:divBdr>
    </w:div>
    <w:div w:id="795947568">
      <w:bodyDiv w:val="1"/>
      <w:marLeft w:val="0"/>
      <w:marRight w:val="0"/>
      <w:marTop w:val="0"/>
      <w:marBottom w:val="0"/>
      <w:divBdr>
        <w:top w:val="none" w:sz="0" w:space="0" w:color="auto"/>
        <w:left w:val="none" w:sz="0" w:space="0" w:color="auto"/>
        <w:bottom w:val="none" w:sz="0" w:space="0" w:color="auto"/>
        <w:right w:val="none" w:sz="0" w:space="0" w:color="auto"/>
      </w:divBdr>
    </w:div>
    <w:div w:id="806119606">
      <w:bodyDiv w:val="1"/>
      <w:marLeft w:val="0"/>
      <w:marRight w:val="0"/>
      <w:marTop w:val="0"/>
      <w:marBottom w:val="0"/>
      <w:divBdr>
        <w:top w:val="none" w:sz="0" w:space="0" w:color="auto"/>
        <w:left w:val="none" w:sz="0" w:space="0" w:color="auto"/>
        <w:bottom w:val="none" w:sz="0" w:space="0" w:color="auto"/>
        <w:right w:val="none" w:sz="0" w:space="0" w:color="auto"/>
      </w:divBdr>
    </w:div>
    <w:div w:id="857622905">
      <w:bodyDiv w:val="1"/>
      <w:marLeft w:val="0"/>
      <w:marRight w:val="0"/>
      <w:marTop w:val="0"/>
      <w:marBottom w:val="0"/>
      <w:divBdr>
        <w:top w:val="none" w:sz="0" w:space="0" w:color="auto"/>
        <w:left w:val="none" w:sz="0" w:space="0" w:color="auto"/>
        <w:bottom w:val="none" w:sz="0" w:space="0" w:color="auto"/>
        <w:right w:val="none" w:sz="0" w:space="0" w:color="auto"/>
      </w:divBdr>
    </w:div>
    <w:div w:id="941958919">
      <w:bodyDiv w:val="1"/>
      <w:marLeft w:val="0"/>
      <w:marRight w:val="0"/>
      <w:marTop w:val="0"/>
      <w:marBottom w:val="0"/>
      <w:divBdr>
        <w:top w:val="none" w:sz="0" w:space="0" w:color="auto"/>
        <w:left w:val="none" w:sz="0" w:space="0" w:color="auto"/>
        <w:bottom w:val="none" w:sz="0" w:space="0" w:color="auto"/>
        <w:right w:val="none" w:sz="0" w:space="0" w:color="auto"/>
      </w:divBdr>
    </w:div>
    <w:div w:id="1007750650">
      <w:bodyDiv w:val="1"/>
      <w:marLeft w:val="0"/>
      <w:marRight w:val="0"/>
      <w:marTop w:val="0"/>
      <w:marBottom w:val="0"/>
      <w:divBdr>
        <w:top w:val="none" w:sz="0" w:space="0" w:color="auto"/>
        <w:left w:val="none" w:sz="0" w:space="0" w:color="auto"/>
        <w:bottom w:val="none" w:sz="0" w:space="0" w:color="auto"/>
        <w:right w:val="none" w:sz="0" w:space="0" w:color="auto"/>
      </w:divBdr>
    </w:div>
    <w:div w:id="1069569961">
      <w:bodyDiv w:val="1"/>
      <w:marLeft w:val="0"/>
      <w:marRight w:val="0"/>
      <w:marTop w:val="0"/>
      <w:marBottom w:val="0"/>
      <w:divBdr>
        <w:top w:val="none" w:sz="0" w:space="0" w:color="auto"/>
        <w:left w:val="none" w:sz="0" w:space="0" w:color="auto"/>
        <w:bottom w:val="none" w:sz="0" w:space="0" w:color="auto"/>
        <w:right w:val="none" w:sz="0" w:space="0" w:color="auto"/>
      </w:divBdr>
    </w:div>
    <w:div w:id="1085150803">
      <w:bodyDiv w:val="1"/>
      <w:marLeft w:val="0"/>
      <w:marRight w:val="0"/>
      <w:marTop w:val="0"/>
      <w:marBottom w:val="0"/>
      <w:divBdr>
        <w:top w:val="none" w:sz="0" w:space="0" w:color="auto"/>
        <w:left w:val="none" w:sz="0" w:space="0" w:color="auto"/>
        <w:bottom w:val="none" w:sz="0" w:space="0" w:color="auto"/>
        <w:right w:val="none" w:sz="0" w:space="0" w:color="auto"/>
      </w:divBdr>
    </w:div>
    <w:div w:id="1096287947">
      <w:bodyDiv w:val="1"/>
      <w:marLeft w:val="0"/>
      <w:marRight w:val="0"/>
      <w:marTop w:val="0"/>
      <w:marBottom w:val="0"/>
      <w:divBdr>
        <w:top w:val="none" w:sz="0" w:space="0" w:color="auto"/>
        <w:left w:val="none" w:sz="0" w:space="0" w:color="auto"/>
        <w:bottom w:val="none" w:sz="0" w:space="0" w:color="auto"/>
        <w:right w:val="none" w:sz="0" w:space="0" w:color="auto"/>
      </w:divBdr>
    </w:div>
    <w:div w:id="1136603094">
      <w:bodyDiv w:val="1"/>
      <w:marLeft w:val="0"/>
      <w:marRight w:val="0"/>
      <w:marTop w:val="0"/>
      <w:marBottom w:val="0"/>
      <w:divBdr>
        <w:top w:val="none" w:sz="0" w:space="0" w:color="auto"/>
        <w:left w:val="none" w:sz="0" w:space="0" w:color="auto"/>
        <w:bottom w:val="none" w:sz="0" w:space="0" w:color="auto"/>
        <w:right w:val="none" w:sz="0" w:space="0" w:color="auto"/>
      </w:divBdr>
    </w:div>
    <w:div w:id="1200241602">
      <w:bodyDiv w:val="1"/>
      <w:marLeft w:val="0"/>
      <w:marRight w:val="0"/>
      <w:marTop w:val="0"/>
      <w:marBottom w:val="0"/>
      <w:divBdr>
        <w:top w:val="none" w:sz="0" w:space="0" w:color="auto"/>
        <w:left w:val="none" w:sz="0" w:space="0" w:color="auto"/>
        <w:bottom w:val="none" w:sz="0" w:space="0" w:color="auto"/>
        <w:right w:val="none" w:sz="0" w:space="0" w:color="auto"/>
      </w:divBdr>
    </w:div>
    <w:div w:id="1286692126">
      <w:bodyDiv w:val="1"/>
      <w:marLeft w:val="0"/>
      <w:marRight w:val="0"/>
      <w:marTop w:val="0"/>
      <w:marBottom w:val="0"/>
      <w:divBdr>
        <w:top w:val="none" w:sz="0" w:space="0" w:color="auto"/>
        <w:left w:val="none" w:sz="0" w:space="0" w:color="auto"/>
        <w:bottom w:val="none" w:sz="0" w:space="0" w:color="auto"/>
        <w:right w:val="none" w:sz="0" w:space="0" w:color="auto"/>
      </w:divBdr>
    </w:div>
    <w:div w:id="1534223908">
      <w:bodyDiv w:val="1"/>
      <w:marLeft w:val="0"/>
      <w:marRight w:val="0"/>
      <w:marTop w:val="0"/>
      <w:marBottom w:val="0"/>
      <w:divBdr>
        <w:top w:val="none" w:sz="0" w:space="0" w:color="auto"/>
        <w:left w:val="none" w:sz="0" w:space="0" w:color="auto"/>
        <w:bottom w:val="none" w:sz="0" w:space="0" w:color="auto"/>
        <w:right w:val="none" w:sz="0" w:space="0" w:color="auto"/>
      </w:divBdr>
    </w:div>
    <w:div w:id="1800949519">
      <w:bodyDiv w:val="1"/>
      <w:marLeft w:val="0"/>
      <w:marRight w:val="0"/>
      <w:marTop w:val="0"/>
      <w:marBottom w:val="0"/>
      <w:divBdr>
        <w:top w:val="none" w:sz="0" w:space="0" w:color="auto"/>
        <w:left w:val="none" w:sz="0" w:space="0" w:color="auto"/>
        <w:bottom w:val="none" w:sz="0" w:space="0" w:color="auto"/>
        <w:right w:val="none" w:sz="0" w:space="0" w:color="auto"/>
      </w:divBdr>
    </w:div>
    <w:div w:id="1865048766">
      <w:bodyDiv w:val="1"/>
      <w:marLeft w:val="0"/>
      <w:marRight w:val="0"/>
      <w:marTop w:val="0"/>
      <w:marBottom w:val="0"/>
      <w:divBdr>
        <w:top w:val="none" w:sz="0" w:space="0" w:color="auto"/>
        <w:left w:val="none" w:sz="0" w:space="0" w:color="auto"/>
        <w:bottom w:val="none" w:sz="0" w:space="0" w:color="auto"/>
        <w:right w:val="none" w:sz="0" w:space="0" w:color="auto"/>
      </w:divBdr>
      <w:divsChild>
        <w:div w:id="1283731929">
          <w:marLeft w:val="0"/>
          <w:marRight w:val="0"/>
          <w:marTop w:val="0"/>
          <w:marBottom w:val="0"/>
          <w:divBdr>
            <w:top w:val="none" w:sz="0" w:space="0" w:color="auto"/>
            <w:left w:val="none" w:sz="0" w:space="0" w:color="auto"/>
            <w:bottom w:val="none" w:sz="0" w:space="0" w:color="auto"/>
            <w:right w:val="none" w:sz="0" w:space="0" w:color="auto"/>
          </w:divBdr>
          <w:divsChild>
            <w:div w:id="20534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3480">
      <w:bodyDiv w:val="1"/>
      <w:marLeft w:val="0"/>
      <w:marRight w:val="0"/>
      <w:marTop w:val="0"/>
      <w:marBottom w:val="0"/>
      <w:divBdr>
        <w:top w:val="none" w:sz="0" w:space="0" w:color="auto"/>
        <w:left w:val="none" w:sz="0" w:space="0" w:color="auto"/>
        <w:bottom w:val="none" w:sz="0" w:space="0" w:color="auto"/>
        <w:right w:val="none" w:sz="0" w:space="0" w:color="auto"/>
      </w:divBdr>
    </w:div>
    <w:div w:id="1966614077">
      <w:bodyDiv w:val="1"/>
      <w:marLeft w:val="0"/>
      <w:marRight w:val="0"/>
      <w:marTop w:val="0"/>
      <w:marBottom w:val="0"/>
      <w:divBdr>
        <w:top w:val="none" w:sz="0" w:space="0" w:color="auto"/>
        <w:left w:val="none" w:sz="0" w:space="0" w:color="auto"/>
        <w:bottom w:val="none" w:sz="0" w:space="0" w:color="auto"/>
        <w:right w:val="none" w:sz="0" w:space="0" w:color="auto"/>
      </w:divBdr>
    </w:div>
    <w:div w:id="20942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1416</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6</cp:revision>
  <dcterms:created xsi:type="dcterms:W3CDTF">2024-10-23T13:33:00Z</dcterms:created>
  <dcterms:modified xsi:type="dcterms:W3CDTF">2024-10-31T14:25:00Z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2024-10-23T16:13:28Z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6615787c-9dc5-4791-902a-cd64aa0ded49</vt:lpwstr>
  </property>
  <property fmtid="{D5CDD505-2E9C-101B-9397-08002B2CF9AE}" pid="8" name="MSIP_Label_38da57a1-68dc-4295-9706-9476bd9e0370_ContentBits">
    <vt:lpwstr>0</vt:lpwstr>
  </property>
</Properties>
</file>