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476" w:rsidRDefault="00A4196F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Theme="minorHAnsi" w:eastAsia="Google Sans" w:hAnsiTheme="minorHAnsi" w:cs="Google Sans"/>
          <w:b/>
          <w:color w:val="3C4043"/>
          <w:sz w:val="40"/>
          <w:szCs w:val="40"/>
        </w:rPr>
        <w:t>I</w:t>
      </w: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ncident report analysis</w:t>
      </w:r>
    </w:p>
    <w:p w:rsidR="00901476" w:rsidRDefault="00901476" w:rsidP="00247BEE">
      <w:pPr>
        <w:spacing w:after="200" w:line="360" w:lineRule="auto"/>
        <w:ind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01476" w:rsidTr="00F80FB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A4196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ED587A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Theme="minorHAnsi" w:eastAsia="Google Sans" w:hAnsiTheme="minorHAnsi" w:cs="Google Sans"/>
              </w:rPr>
              <w:t xml:space="preserve">An DDoS Attack </w:t>
            </w:r>
            <w:r w:rsidR="00601D03">
              <w:rPr>
                <w:rFonts w:asciiTheme="minorHAnsi" w:eastAsia="Google Sans" w:hAnsiTheme="minorHAnsi" w:cs="Google Sans"/>
              </w:rPr>
              <w:t xml:space="preserve">happened to the organization </w:t>
            </w:r>
            <w:r w:rsidR="006D3B81">
              <w:rPr>
                <w:rFonts w:asciiTheme="minorHAnsi" w:eastAsia="Google Sans" w:hAnsiTheme="minorHAnsi" w:cs="Google Sans"/>
              </w:rPr>
              <w:t xml:space="preserve">by using the ICMP packets flood </w:t>
            </w:r>
            <w:r w:rsidR="00AE01BF">
              <w:rPr>
                <w:rFonts w:asciiTheme="minorHAnsi" w:eastAsia="Google Sans" w:hAnsiTheme="minorHAnsi" w:cs="Google Sans"/>
              </w:rPr>
              <w:t xml:space="preserve">incoming , </w:t>
            </w:r>
            <w:r w:rsidR="00D25F49">
              <w:rPr>
                <w:rFonts w:asciiTheme="minorHAnsi" w:eastAsia="Google Sans" w:hAnsiTheme="minorHAnsi" w:cs="Google Sans"/>
              </w:rPr>
              <w:t xml:space="preserve">the internal network stopped for 2 hours until the problem got solved </w:t>
            </w:r>
            <w:r w:rsidR="004A0AEF">
              <w:rPr>
                <w:rFonts w:asciiTheme="minorHAnsi" w:eastAsia="Google Sans" w:hAnsiTheme="minorHAnsi" w:cs="Google Sans"/>
              </w:rPr>
              <w:t>,During the attack, the organization’s network services suddenly stopped responding due to an incoming flood of ICMP packets</w:t>
            </w:r>
            <w:r w:rsidR="002133D1">
              <w:rPr>
                <w:rFonts w:asciiTheme="minorHAnsi" w:eastAsia="Google Sans" w:hAnsiTheme="minorHAnsi" w:cs="Google Sans"/>
              </w:rPr>
              <w:t xml:space="preserve"> . </w:t>
            </w:r>
            <w:r w:rsidR="00EC73F1">
              <w:rPr>
                <w:rFonts w:asciiTheme="minorHAnsi" w:eastAsia="Google Sans" w:hAnsiTheme="minorHAnsi" w:cs="Google Sans"/>
              </w:rPr>
              <w:t xml:space="preserve">Normal internal network traffic could not access any network resources. The incident management team responded by blocking incoming ICMP packets, stopping all non-critical network services offline, and restoring critical network services. </w:t>
            </w:r>
            <w:r w:rsidR="00261D69">
              <w:rPr>
                <w:rFonts w:asciiTheme="minorHAnsi" w:eastAsia="Google Sans" w:hAnsiTheme="minorHAnsi" w:cs="Google Sans"/>
              </w:rPr>
              <w:t xml:space="preserve">The company’s cybersecurity team then investigated the security event. They found that a malicious actor had sent a flood of ICMP pings into the company’s network through an unconfigured firewall. This vulnerability allowed the malicious attacker to overwhelm the company’s network through a distributed denial of service (DDoS) attack. </w:t>
            </w:r>
          </w:p>
        </w:tc>
      </w:tr>
      <w:tr w:rsidR="00901476" w:rsidTr="00F80FB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A4196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814DC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Theme="minorHAnsi" w:eastAsia="Google Sans" w:hAnsiTheme="minorHAnsi" w:cs="Google Sans"/>
              </w:rPr>
              <w:t xml:space="preserve">The organization recently experienced a DDoS attack, which compromised the internal network for two hours until it was </w:t>
            </w:r>
            <w:r w:rsidR="006D54B0">
              <w:rPr>
                <w:rFonts w:asciiTheme="minorHAnsi" w:eastAsia="Google Sans" w:hAnsiTheme="minorHAnsi" w:cs="Google Sans"/>
              </w:rPr>
              <w:t>resolved. During</w:t>
            </w:r>
            <w:r w:rsidR="0053378A">
              <w:rPr>
                <w:rFonts w:asciiTheme="minorHAnsi" w:eastAsia="Google Sans" w:hAnsiTheme="minorHAnsi" w:cs="Google Sans"/>
              </w:rPr>
              <w:t xml:space="preserve"> the attack, your organization’s network services suddenly stopped responding due to an incoming flood of ICMP packets. Normal internal network traffic could not access any network resources</w:t>
            </w:r>
          </w:p>
        </w:tc>
      </w:tr>
      <w:tr w:rsidR="00901476" w:rsidTr="00F80FB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A4196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  <w:r>
              <w:rPr>
                <w:rFonts w:asciiTheme="minorHAnsi" w:eastAsia="Google Sans" w:hAnsiTheme="minorHAnsi" w:cs="Google Sans"/>
                <w:b/>
              </w:rPr>
              <w:t>• A new firewall rule to limit the rate of incoming ICMP packets</w:t>
            </w:r>
          </w:p>
          <w:p w:rsidR="00F80FB7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</w:p>
          <w:p w:rsidR="00F80FB7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  <w:r>
              <w:rPr>
                <w:rFonts w:asciiTheme="minorHAnsi" w:eastAsia="Google Sans" w:hAnsiTheme="minorHAnsi" w:cs="Google Sans"/>
                <w:b/>
              </w:rPr>
              <w:t>• Source IP address verification on the firewall to check for spoofed IP addresses on incoming ICMP packets</w:t>
            </w:r>
          </w:p>
          <w:p w:rsidR="00F80FB7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</w:p>
          <w:p w:rsidR="00F80FB7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  <w:r>
              <w:rPr>
                <w:rFonts w:asciiTheme="minorHAnsi" w:eastAsia="Google Sans" w:hAnsiTheme="minorHAnsi" w:cs="Google Sans"/>
                <w:b/>
              </w:rPr>
              <w:t>• Network monitoring software to detect abnormal traffic patterns</w:t>
            </w:r>
          </w:p>
          <w:p w:rsidR="00F80FB7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</w:p>
          <w:p w:rsidR="00F80FB7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  <w:r>
              <w:rPr>
                <w:rFonts w:asciiTheme="minorHAnsi" w:eastAsia="Google Sans" w:hAnsiTheme="minorHAnsi" w:cs="Google Sans"/>
                <w:b/>
              </w:rPr>
              <w:t>• An IDS/IPS system to filter out some ICMP traffic based on suspicious characteristics</w:t>
            </w:r>
          </w:p>
          <w:p w:rsidR="00F80FB7" w:rsidRDefault="00F80FB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</w:p>
          <w:p w:rsidR="00F80FB7" w:rsidRDefault="00F80FB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901476" w:rsidTr="00F80FB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A4196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F02921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Theme="minorHAnsi" w:eastAsia="Google Sans" w:hAnsiTheme="minorHAnsi" w:cs="Google Sans"/>
              </w:rPr>
              <w:t xml:space="preserve">Have SIEM tools </w:t>
            </w:r>
            <w:r w:rsidR="00F863AA">
              <w:rPr>
                <w:rFonts w:asciiTheme="minorHAnsi" w:eastAsia="Google Sans" w:hAnsiTheme="minorHAnsi" w:cs="Google Sans"/>
              </w:rPr>
              <w:t xml:space="preserve"> to Monitoring the traffic and get notifications about any </w:t>
            </w:r>
            <w:r w:rsidR="005B7AFA">
              <w:rPr>
                <w:rFonts w:asciiTheme="minorHAnsi" w:eastAsia="Google Sans" w:hAnsiTheme="minorHAnsi" w:cs="Google Sans"/>
              </w:rPr>
              <w:t xml:space="preserve">unauthorized traffic </w:t>
            </w:r>
            <w:r w:rsidR="003215F8">
              <w:rPr>
                <w:rFonts w:asciiTheme="minorHAnsi" w:eastAsia="Google Sans" w:hAnsiTheme="minorHAnsi" w:cs="Google Sans"/>
              </w:rPr>
              <w:t>and implement tcpdump tool to watch the system how it works.</w:t>
            </w:r>
            <w:r w:rsidR="0065174A">
              <w:rPr>
                <w:rFonts w:asciiTheme="minorHAnsi" w:eastAsia="Google Sans" w:hAnsiTheme="minorHAnsi" w:cs="Google Sans"/>
              </w:rPr>
              <w:t xml:space="preserve"> And have (NGFW) for all servers and have strong passwords policy .</w:t>
            </w:r>
            <w:r w:rsidR="006769FB">
              <w:rPr>
                <w:rFonts w:asciiTheme="minorHAnsi" w:eastAsia="Google Sans" w:hAnsiTheme="minorHAnsi" w:cs="Google Sans"/>
              </w:rPr>
              <w:t xml:space="preserve"> And have IDS system to detect any suspicious </w:t>
            </w:r>
            <w:r w:rsidR="0027377E">
              <w:rPr>
                <w:rFonts w:asciiTheme="minorHAnsi" w:eastAsia="Google Sans" w:hAnsiTheme="minorHAnsi" w:cs="Google Sans"/>
              </w:rPr>
              <w:t xml:space="preserve">traffic. And segmentation the </w:t>
            </w:r>
            <w:r w:rsidR="00C725CA">
              <w:rPr>
                <w:rFonts w:asciiTheme="minorHAnsi" w:eastAsia="Google Sans" w:hAnsiTheme="minorHAnsi" w:cs="Google Sans"/>
              </w:rPr>
              <w:t xml:space="preserve">organization departments with using advanced encryption </w:t>
            </w:r>
            <w:r w:rsidR="00B2128B">
              <w:rPr>
                <w:rFonts w:asciiTheme="minorHAnsi" w:eastAsia="Google Sans" w:hAnsiTheme="minorHAnsi" w:cs="Google Sans"/>
              </w:rPr>
              <w:t xml:space="preserve">technicians and make security zone with (NGFW) , and the restricted zone must has high </w:t>
            </w:r>
            <w:r w:rsidR="00272562">
              <w:rPr>
                <w:rFonts w:asciiTheme="minorHAnsi" w:eastAsia="Google Sans" w:hAnsiTheme="minorHAnsi" w:cs="Google Sans"/>
              </w:rPr>
              <w:t>encryption.</w:t>
            </w:r>
            <w:r w:rsidR="00B2128B">
              <w:rPr>
                <w:rFonts w:asciiTheme="minorHAnsi" w:eastAsia="Google Sans" w:hAnsiTheme="minorHAnsi" w:cs="Google Sans"/>
              </w:rPr>
              <w:t xml:space="preserve">  </w:t>
            </w:r>
            <w:r w:rsidR="00C725CA">
              <w:rPr>
                <w:rFonts w:asciiTheme="minorHAnsi" w:eastAsia="Google Sans" w:hAnsiTheme="minorHAnsi" w:cs="Google Sans"/>
              </w:rPr>
              <w:t xml:space="preserve"> </w:t>
            </w:r>
            <w:r w:rsidR="0027377E">
              <w:rPr>
                <w:rFonts w:asciiTheme="minorHAnsi" w:eastAsia="Google Sans" w:hAnsiTheme="minorHAnsi" w:cs="Google Sans"/>
              </w:rPr>
              <w:t xml:space="preserve"> </w:t>
            </w:r>
            <w:r w:rsidR="006769FB">
              <w:rPr>
                <w:rFonts w:asciiTheme="minorHAnsi" w:eastAsia="Google Sans" w:hAnsiTheme="minorHAnsi" w:cs="Google Sans"/>
              </w:rPr>
              <w:t xml:space="preserve"> </w:t>
            </w:r>
          </w:p>
        </w:tc>
      </w:tr>
      <w:tr w:rsidR="00901476" w:rsidTr="00F80FB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A4196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EA2" w:rsidRPr="00372677" w:rsidRDefault="0019742F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Theme="minorHAnsi" w:eastAsia="Google Sans" w:hAnsiTheme="minorHAnsi" w:cs="Google Sans"/>
              </w:rPr>
              <w:t xml:space="preserve">If we put all the new tools and the DDoS happen again the NGFW will </w:t>
            </w:r>
            <w:r w:rsidR="00B06920">
              <w:rPr>
                <w:rFonts w:asciiTheme="minorHAnsi" w:eastAsia="Google Sans" w:hAnsiTheme="minorHAnsi" w:cs="Google Sans"/>
              </w:rPr>
              <w:t xml:space="preserve">ban any suspicious traffic and the IDS system will notice and notify </w:t>
            </w:r>
            <w:r w:rsidR="0027377E">
              <w:rPr>
                <w:rFonts w:asciiTheme="minorHAnsi" w:eastAsia="Google Sans" w:hAnsiTheme="minorHAnsi" w:cs="Google Sans"/>
              </w:rPr>
              <w:t xml:space="preserve">us, then we </w:t>
            </w:r>
            <w:r w:rsidR="00272562">
              <w:rPr>
                <w:rFonts w:asciiTheme="minorHAnsi" w:eastAsia="Google Sans" w:hAnsiTheme="minorHAnsi" w:cs="Google Sans"/>
              </w:rPr>
              <w:t xml:space="preserve">can get the log and see what happened to the traffic then </w:t>
            </w:r>
            <w:r w:rsidR="008A5363">
              <w:rPr>
                <w:rFonts w:asciiTheme="minorHAnsi" w:eastAsia="Google Sans" w:hAnsiTheme="minorHAnsi" w:cs="Google Sans"/>
              </w:rPr>
              <w:t>tcpdump for the web Server.</w:t>
            </w:r>
          </w:p>
        </w:tc>
      </w:tr>
      <w:tr w:rsidR="00901476" w:rsidTr="00F80FB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A4196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6B3104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Theme="minorHAnsi" w:eastAsia="Google Sans" w:hAnsiTheme="minorHAnsi" w:cs="Google Sans"/>
              </w:rPr>
              <w:t xml:space="preserve">For the recovery the organization must has </w:t>
            </w:r>
            <w:r w:rsidR="00FE69DD">
              <w:rPr>
                <w:rFonts w:asciiTheme="minorHAnsi" w:eastAsia="Google Sans" w:hAnsiTheme="minorHAnsi" w:cs="Google Sans"/>
              </w:rPr>
              <w:t xml:space="preserve">a clean backup and test Environment in Case any attack happen we can Stimulate it and keep the backup clean , </w:t>
            </w:r>
            <w:r w:rsidR="0000390D">
              <w:rPr>
                <w:rFonts w:asciiTheme="minorHAnsi" w:eastAsia="Google Sans" w:hAnsiTheme="minorHAnsi" w:cs="Google Sans"/>
              </w:rPr>
              <w:t xml:space="preserve">with high encryption for the sensitive data </w:t>
            </w:r>
            <w:r w:rsidR="00825EB5">
              <w:rPr>
                <w:rFonts w:asciiTheme="minorHAnsi" w:eastAsia="Google Sans" w:hAnsiTheme="minorHAnsi" w:cs="Google Sans"/>
              </w:rPr>
              <w:t>.</w:t>
            </w:r>
          </w:p>
        </w:tc>
      </w:tr>
    </w:tbl>
    <w:p w:rsidR="00901476" w:rsidRDefault="0090147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01476" w:rsidRDefault="00247BEE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</w:r>
      <w:r w:rsidR="00247BEE">
        <w:rPr>
          <w:noProof/>
        </w:rPr>
        <w:pict>
          <v:rect id="_x0000_i1025" style="width:0;height:1.5pt" o:hralign="center" o:hrstd="t" o:hr="t" fillcolor="#a0a0a0" stroked="f"/>
        </w:pict>
      </w:r>
    </w:p>
    <w:p w:rsidR="00901476" w:rsidRDefault="00901476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901476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476" w:rsidRDefault="00A4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:rsidR="00901476" w:rsidRDefault="00901476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90147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E8E" w:rsidRDefault="00CE7E8E">
      <w:pPr>
        <w:spacing w:line="240" w:lineRule="auto"/>
      </w:pPr>
      <w:r>
        <w:separator/>
      </w:r>
    </w:p>
  </w:endnote>
  <w:endnote w:type="continuationSeparator" w:id="0">
    <w:p w:rsidR="00CE7E8E" w:rsidRDefault="00CE7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476" w:rsidRDefault="009014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E8E" w:rsidRDefault="00CE7E8E">
      <w:pPr>
        <w:spacing w:line="240" w:lineRule="auto"/>
      </w:pPr>
      <w:r>
        <w:separator/>
      </w:r>
    </w:p>
  </w:footnote>
  <w:footnote w:type="continuationSeparator" w:id="0">
    <w:p w:rsidR="00CE7E8E" w:rsidRDefault="00CE7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476" w:rsidRDefault="009014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476" w:rsidRDefault="00A4196F">
    <w:r>
      <w:rPr>
        <w:noProof/>
      </w:rPr>
      <w:drawing>
        <wp:inline distT="114300" distB="114300" distL="114300" distR="114300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476"/>
    <w:rsid w:val="0000390D"/>
    <w:rsid w:val="00083373"/>
    <w:rsid w:val="00117C70"/>
    <w:rsid w:val="0019742F"/>
    <w:rsid w:val="001E55CA"/>
    <w:rsid w:val="002133D1"/>
    <w:rsid w:val="00247BEE"/>
    <w:rsid w:val="00261D69"/>
    <w:rsid w:val="00272562"/>
    <w:rsid w:val="0027377E"/>
    <w:rsid w:val="003215F8"/>
    <w:rsid w:val="00372677"/>
    <w:rsid w:val="00391E66"/>
    <w:rsid w:val="004A0AEF"/>
    <w:rsid w:val="0053378A"/>
    <w:rsid w:val="005631D8"/>
    <w:rsid w:val="005B7AFA"/>
    <w:rsid w:val="00601D03"/>
    <w:rsid w:val="0065174A"/>
    <w:rsid w:val="006769FB"/>
    <w:rsid w:val="006B3104"/>
    <w:rsid w:val="006D3B81"/>
    <w:rsid w:val="006D54B0"/>
    <w:rsid w:val="00814DCA"/>
    <w:rsid w:val="00825EB5"/>
    <w:rsid w:val="008331D2"/>
    <w:rsid w:val="008A5363"/>
    <w:rsid w:val="008B14F1"/>
    <w:rsid w:val="00901476"/>
    <w:rsid w:val="00A4196F"/>
    <w:rsid w:val="00AE01BF"/>
    <w:rsid w:val="00B06920"/>
    <w:rsid w:val="00B2128B"/>
    <w:rsid w:val="00C725CA"/>
    <w:rsid w:val="00CA645D"/>
    <w:rsid w:val="00CE7E8E"/>
    <w:rsid w:val="00D25F49"/>
    <w:rsid w:val="00EC73F1"/>
    <w:rsid w:val="00ED587A"/>
    <w:rsid w:val="00F01EA2"/>
    <w:rsid w:val="00F02921"/>
    <w:rsid w:val="00F80FB7"/>
    <w:rsid w:val="00F863AA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7C1A"/>
  <w15:docId w15:val="{C83BCB4C-71A1-F645-B84C-96D3377E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alahmad</cp:lastModifiedBy>
  <cp:revision>3</cp:revision>
  <dcterms:created xsi:type="dcterms:W3CDTF">2024-01-10T08:56:00Z</dcterms:created>
  <dcterms:modified xsi:type="dcterms:W3CDTF">2024-01-10T09:38:00Z</dcterms:modified>
</cp:coreProperties>
</file>