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750"/>
        <w:tblOverlap w:val="never"/>
        <w:tblW w:w="13860" w:type="dxa"/>
        <w:tblInd w:w="0" w:type="dxa"/>
        <w:tblCellMar>
          <w:top w:w="0" w:type="dxa"/>
          <w:left w:w="120" w:type="dxa"/>
          <w:bottom w:w="97" w:type="dxa"/>
          <w:right w:w="29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  <w:gridCol w:w="1980"/>
        <w:gridCol w:w="3960"/>
      </w:tblGrid>
      <w:tr w:rsidR="003762CB" w14:paraId="6A1852C9" w14:textId="77777777" w:rsidTr="00527C71">
        <w:trPr>
          <w:trHeight w:val="1050"/>
        </w:trPr>
        <w:tc>
          <w:tcPr>
            <w:tcW w:w="1980" w:type="dxa"/>
            <w:tcBorders>
              <w:top w:val="nil"/>
              <w:left w:val="nil"/>
              <w:bottom w:val="single" w:sz="6" w:space="0" w:color="D9D9D9"/>
              <w:right w:val="single" w:sz="6" w:space="0" w:color="D9D9D9"/>
            </w:tcBorders>
            <w:shd w:val="clear" w:color="auto" w:fill="000000"/>
            <w:vAlign w:val="bottom"/>
          </w:tcPr>
          <w:p w14:paraId="727F14A2" w14:textId="77777777" w:rsidR="003762CB" w:rsidRDefault="00000000" w:rsidP="00527C71">
            <w:pPr>
              <w:spacing w:after="6"/>
            </w:pPr>
            <w:r>
              <w:rPr>
                <w:b/>
                <w:color w:val="FFFFFF"/>
                <w:sz w:val="20"/>
              </w:rPr>
              <w:t xml:space="preserve">REQUISITO </w:t>
            </w:r>
          </w:p>
          <w:p w14:paraId="10478A75" w14:textId="77777777" w:rsidR="003762CB" w:rsidRDefault="00000000" w:rsidP="00527C71">
            <w:pPr>
              <w:spacing w:after="0"/>
            </w:pPr>
            <w:r>
              <w:rPr>
                <w:b/>
                <w:color w:val="FFFFFF"/>
                <w:sz w:val="20"/>
              </w:rPr>
              <w:t>FUNCIONAL</w:t>
            </w:r>
          </w:p>
        </w:tc>
        <w:tc>
          <w:tcPr>
            <w:tcW w:w="1980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/>
            <w:vAlign w:val="center"/>
          </w:tcPr>
          <w:p w14:paraId="23976ADF" w14:textId="77777777" w:rsidR="003762CB" w:rsidRDefault="00000000" w:rsidP="00527C71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CASO DE USO </w:t>
            </w:r>
          </w:p>
        </w:tc>
        <w:tc>
          <w:tcPr>
            <w:tcW w:w="1980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/>
            <w:vAlign w:val="bottom"/>
          </w:tcPr>
          <w:p w14:paraId="02EBA19E" w14:textId="77777777" w:rsidR="003762CB" w:rsidRDefault="00000000" w:rsidP="00527C71">
            <w:pPr>
              <w:spacing w:after="6"/>
            </w:pPr>
            <w:r>
              <w:rPr>
                <w:b/>
                <w:color w:val="FFFFFF"/>
                <w:sz w:val="20"/>
              </w:rPr>
              <w:t>CLASSE DE</w:t>
            </w:r>
          </w:p>
          <w:p w14:paraId="24A3CB25" w14:textId="77777777" w:rsidR="003762CB" w:rsidRDefault="00000000" w:rsidP="00527C71">
            <w:pPr>
              <w:spacing w:after="0"/>
            </w:pPr>
            <w:r>
              <w:rPr>
                <w:b/>
                <w:color w:val="FFFFFF"/>
                <w:sz w:val="20"/>
              </w:rPr>
              <w:t>DOMÍNIO</w:t>
            </w:r>
          </w:p>
        </w:tc>
        <w:tc>
          <w:tcPr>
            <w:tcW w:w="1980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/>
            <w:vAlign w:val="bottom"/>
          </w:tcPr>
          <w:p w14:paraId="3AB50C62" w14:textId="77777777" w:rsidR="003762CB" w:rsidRDefault="00000000" w:rsidP="00527C71">
            <w:pPr>
              <w:spacing w:after="6"/>
            </w:pPr>
            <w:r>
              <w:rPr>
                <w:b/>
                <w:color w:val="FFFFFF"/>
                <w:sz w:val="20"/>
              </w:rPr>
              <w:t xml:space="preserve">DIAGRAMA DE </w:t>
            </w:r>
          </w:p>
          <w:p w14:paraId="4EA8D016" w14:textId="77777777" w:rsidR="003762CB" w:rsidRDefault="00000000" w:rsidP="00527C71">
            <w:pPr>
              <w:spacing w:after="0"/>
            </w:pPr>
            <w:r>
              <w:rPr>
                <w:b/>
                <w:color w:val="FFFFFF"/>
                <w:sz w:val="20"/>
              </w:rPr>
              <w:t>SEQUÊNCIA</w:t>
            </w:r>
          </w:p>
        </w:tc>
        <w:tc>
          <w:tcPr>
            <w:tcW w:w="5940" w:type="dxa"/>
            <w:gridSpan w:val="2"/>
            <w:tcBorders>
              <w:top w:val="nil"/>
              <w:left w:val="single" w:sz="6" w:space="0" w:color="D9D9D9"/>
              <w:bottom w:val="single" w:sz="9" w:space="0" w:color="D9D9D9"/>
              <w:right w:val="single" w:sz="6" w:space="0" w:color="D9D9D9"/>
            </w:tcBorders>
            <w:shd w:val="clear" w:color="auto" w:fill="000000"/>
            <w:vAlign w:val="bottom"/>
          </w:tcPr>
          <w:p w14:paraId="3D43B695" w14:textId="77777777" w:rsidR="003762CB" w:rsidRDefault="00000000" w:rsidP="00527C71">
            <w:pPr>
              <w:spacing w:after="17"/>
            </w:pPr>
            <w:r>
              <w:rPr>
                <w:b/>
                <w:color w:val="FFFFFF"/>
                <w:sz w:val="20"/>
              </w:rPr>
              <w:t xml:space="preserve">TABELA DO </w:t>
            </w:r>
          </w:p>
          <w:p w14:paraId="69C03CC1" w14:textId="77777777" w:rsidR="003762CB" w:rsidRDefault="00000000" w:rsidP="00527C71">
            <w:pPr>
              <w:tabs>
                <w:tab w:val="center" w:pos="517"/>
                <w:tab w:val="center" w:pos="2925"/>
              </w:tabs>
              <w:spacing w:after="6"/>
            </w:pPr>
            <w:r>
              <w:tab/>
            </w:r>
            <w:r>
              <w:rPr>
                <w:b/>
                <w:color w:val="FFFFFF"/>
                <w:sz w:val="20"/>
              </w:rPr>
              <w:t xml:space="preserve">BANCO DE </w:t>
            </w:r>
            <w:r>
              <w:rPr>
                <w:b/>
                <w:color w:val="FFFFFF"/>
                <w:sz w:val="20"/>
              </w:rPr>
              <w:tab/>
              <w:t>TESTE CONCEITUAL</w:t>
            </w:r>
            <w:r>
              <w:rPr>
                <w:color w:val="FFFFFF"/>
                <w:sz w:val="20"/>
              </w:rPr>
              <w:t xml:space="preserve"> </w:t>
            </w:r>
          </w:p>
          <w:p w14:paraId="0EE7B506" w14:textId="77777777" w:rsidR="003762CB" w:rsidRDefault="00000000" w:rsidP="00527C71">
            <w:pPr>
              <w:spacing w:after="0"/>
            </w:pPr>
            <w:r>
              <w:rPr>
                <w:b/>
                <w:color w:val="FFFFFF"/>
                <w:sz w:val="20"/>
              </w:rPr>
              <w:t>DADOS</w:t>
            </w:r>
          </w:p>
        </w:tc>
      </w:tr>
      <w:tr w:rsidR="003762CB" w14:paraId="12274750" w14:textId="77777777" w:rsidTr="00527C71">
        <w:trPr>
          <w:trHeight w:val="159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22CDE48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RF-001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E585443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UC-001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DA55B98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AutenticadorSSO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bottom"/>
          </w:tcPr>
          <w:p w14:paraId="3BB7941C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0CB9D15D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17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shd w:val="clear" w:color="auto" w:fill="FFFFFF"/>
            <w:vAlign w:val="center"/>
          </w:tcPr>
          <w:p w14:paraId="4FA1926F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tb_usuario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shd w:val="clear" w:color="auto" w:fill="FFFFFF"/>
            <w:vAlign w:val="bottom"/>
          </w:tcPr>
          <w:p w14:paraId="047B8844" w14:textId="77777777" w:rsidR="003762CB" w:rsidRDefault="00000000" w:rsidP="00527C71">
            <w:pPr>
              <w:spacing w:after="0"/>
              <w:ind w:right="29"/>
            </w:pPr>
            <w:r>
              <w:rPr>
                <w:b/>
                <w:sz w:val="20"/>
              </w:rPr>
              <w:t>TC-RF-001: Tentar cadastrar sem o domínio institucional e/ou com uma conta inativa; verificar se as regras de inativação estão encerrando as sessões da forma correta.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7CC2EB2C" w14:textId="77777777" w:rsidTr="00527C71">
        <w:trPr>
          <w:trHeight w:val="132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7E77ACB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RF-002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5E7019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UC-002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7FFF4B51" w14:textId="77777777" w:rsidR="003762CB" w:rsidRDefault="00000000" w:rsidP="00527C71">
            <w:pPr>
              <w:spacing w:after="6"/>
            </w:pPr>
            <w:proofErr w:type="spellStart"/>
            <w:r>
              <w:rPr>
                <w:b/>
                <w:sz w:val="20"/>
              </w:rPr>
              <w:t>ValidadorDe</w:t>
            </w:r>
            <w:proofErr w:type="spellEnd"/>
          </w:p>
          <w:p w14:paraId="7FF95344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1AFC46D3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5B35CE83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13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3A406AD5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Todas as tabelas</w:t>
            </w:r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544F2ECA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TC-RF-002: Tentar cadastrar dados vazios e validar se a mensagem de erro amigável é exibida corretamente.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248F6F76" w14:textId="77777777" w:rsidTr="00527C71">
        <w:trPr>
          <w:trHeight w:val="213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CC4F77C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RF-003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B573DAC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UC-003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CE598FF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AuditLog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F2B3A3C" w14:textId="77777777" w:rsidR="003762CB" w:rsidRDefault="003762CB" w:rsidP="00527C71"/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38661A91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tb_audit_log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4015EF70" w14:textId="77777777" w:rsidR="003762CB" w:rsidRDefault="00000000" w:rsidP="00527C71">
            <w:pPr>
              <w:spacing w:after="0"/>
              <w:ind w:right="13"/>
            </w:pPr>
            <w:r>
              <w:rPr>
                <w:b/>
                <w:sz w:val="20"/>
              </w:rPr>
              <w:t>TC-RF-003: Verificar se o sistema grava de forma imutável e obrigatória os dados de auditoria sempre que tem alguma alteração manual de notas, abonos de faltas, reajustes de prazos ou edições administrativas.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76F7E0C6" w14:textId="77777777" w:rsidTr="00527C71">
        <w:trPr>
          <w:trHeight w:val="159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B3B831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RF-004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2ADFDB9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UC-004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7EB9ED0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Projeto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35386E06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50E1BB90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8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7EE565EA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tb_projeto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4183C3B5" w14:textId="77777777" w:rsidR="003762CB" w:rsidRDefault="00000000" w:rsidP="00527C71">
            <w:pPr>
              <w:spacing w:after="0"/>
              <w:ind w:right="26"/>
            </w:pPr>
            <w:r>
              <w:rPr>
                <w:b/>
                <w:sz w:val="20"/>
              </w:rPr>
              <w:t xml:space="preserve">TC-RF-004: Validar se o sistema permitir o cadastro de novos projetos, exigindo obrigatoriamente a indicação de no mínimo um Gestor Responsável na etapa de registro. </w:t>
            </w:r>
          </w:p>
        </w:tc>
      </w:tr>
      <w:tr w:rsidR="003762CB" w14:paraId="494B7887" w14:textId="77777777" w:rsidTr="00527C71">
        <w:trPr>
          <w:trHeight w:val="132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E770CF5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RF-005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838E4C0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UC-005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19AC7A1C" w14:textId="77777777" w:rsidR="003762CB" w:rsidRDefault="00000000" w:rsidP="00527C71">
            <w:pPr>
              <w:spacing w:after="6"/>
            </w:pPr>
            <w:proofErr w:type="spellStart"/>
            <w:r>
              <w:rPr>
                <w:b/>
                <w:sz w:val="20"/>
              </w:rPr>
              <w:t>Repositorio</w:t>
            </w:r>
            <w:proofErr w:type="spellEnd"/>
          </w:p>
          <w:p w14:paraId="08D54E48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Virtual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A28C5EB" w14:textId="77777777" w:rsidR="003762CB" w:rsidRDefault="003762CB" w:rsidP="00527C71"/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093DB732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tb_diretorio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1FA99F28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 xml:space="preserve">TC-RF-005: Testar se o sistema instancia automaticamente </w:t>
            </w:r>
            <w:proofErr w:type="spellStart"/>
            <w:r>
              <w:rPr>
                <w:b/>
                <w:sz w:val="20"/>
              </w:rPr>
              <w:t>a</w:t>
            </w:r>
            <w:proofErr w:type="spellEnd"/>
            <w:r>
              <w:rPr>
                <w:b/>
                <w:sz w:val="20"/>
              </w:rPr>
              <w:t xml:space="preserve"> pasta individual ao diretório de projetos, ao associar um discente a um projeto.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15603100" w14:textId="77777777" w:rsidTr="00527C71">
        <w:trPr>
          <w:trHeight w:val="159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F5BB951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RF-006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CE1564F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UC-006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5BB8CE2B" w14:textId="77777777" w:rsidR="003762CB" w:rsidRDefault="00000000" w:rsidP="00527C71">
            <w:pPr>
              <w:spacing w:after="6"/>
            </w:pPr>
            <w:proofErr w:type="spellStart"/>
            <w:r>
              <w:rPr>
                <w:b/>
                <w:sz w:val="20"/>
              </w:rPr>
              <w:t>Alocacao</w:t>
            </w:r>
            <w:proofErr w:type="spellEnd"/>
          </w:p>
          <w:p w14:paraId="5BCA2DAC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76470875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1E1C5CB4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9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bottom"/>
          </w:tcPr>
          <w:p w14:paraId="411D23F5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tb_projeto</w:t>
            </w:r>
            <w:proofErr w:type="spellEnd"/>
            <w:r>
              <w:rPr>
                <w:b/>
                <w:sz w:val="20"/>
              </w:rPr>
              <w:t>_ integrante</w:t>
            </w:r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15F93B2F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TC-RF-006: Testar o mapeamento de relacionamentos (N:N) e verificar se o sistema impede a existência de projetos ativos sem um gestor atribuído.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4FACACCD" w14:textId="77777777" w:rsidTr="00527C71">
        <w:trPr>
          <w:trHeight w:val="105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64485F3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RF-007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D3708E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UC-007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391B0AF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Atividade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2733ECC9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0E0FB23D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4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0B359220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tb_atividade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21337F70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TC-RF-007: Verificar o registro e vínculo da atividade ao plano de gerenciamento correspondente.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545C21DB" w14:textId="77777777" w:rsidTr="00527C71">
        <w:trPr>
          <w:trHeight w:val="186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E6E0865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RF-008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E44CEF3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UC-008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0C42C53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DiárioDeBordo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0E54325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364DB7DC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tb_diario_bordo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5E934F75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TC-RF-008: Validar se o sistema permite que o integrante registre o progresso de uma atividade; testar se a gravação é rejeitada em caso de ausência de campo ou link de evidência.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146EC2E6" w14:textId="77777777" w:rsidTr="00527C71">
        <w:trPr>
          <w:trHeight w:val="105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D8BAD0A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RF-009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27A5AB6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UC-009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AF6B82E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Atividade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7604A229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2ACDFCDA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5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3B69F7B6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tb_atividade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6B50C3A7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TC-RF-009: Verificar se o sistema permite a atualização do estado da atividade.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41857C21" w14:textId="77777777" w:rsidTr="00527C71">
        <w:trPr>
          <w:trHeight w:val="105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37B450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RF-010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C0D5B33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UC-010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777069FF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>Monitor</w:t>
            </w:r>
          </w:p>
          <w:p w14:paraId="2E9F5DDD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Atividades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32E0B570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719D4E78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7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3AD8480E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tb_atividade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165121AC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TC-RF-010: Testar a consistência das condições lógicas do monitoramento de atividades.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75EA152F" w14:textId="77777777" w:rsidTr="00527C71">
        <w:trPr>
          <w:trHeight w:val="267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8F7E41E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RF-011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8F71C7B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UC-011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B0C5C65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ChamadaDigital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04417400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5E0BC74A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3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04E950EE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tb_presenca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05D27549" w14:textId="77777777" w:rsidR="003762CB" w:rsidRDefault="00000000" w:rsidP="00527C71">
            <w:pPr>
              <w:spacing w:after="0"/>
              <w:ind w:right="6"/>
            </w:pPr>
            <w:r>
              <w:rPr>
                <w:b/>
                <w:sz w:val="20"/>
              </w:rPr>
              <w:t>TC-RF-011: Testar a interface gráfica disponibilizada para o Gestor Geral e o Coordenador, verificando se essa interface apresenta a grade de discentes filtrada, se salva o estado de presença de toda a turma por meio de uma só transação e se reverte/confirma registros de Self Check-in.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56EF3858" w14:textId="77777777" w:rsidTr="00527C71">
        <w:trPr>
          <w:trHeight w:val="186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03B9799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RF-012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933953B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UC-012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AF0F1AB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SelfCheckIn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18740311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35A663C4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1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4B4E1FB5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tb_presenca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0F2343DD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 xml:space="preserve">TC-RF-012: Verificar se o integrante consegue registrar sua presença por meio do QR </w:t>
            </w:r>
            <w:proofErr w:type="spellStart"/>
            <w:r>
              <w:rPr>
                <w:b/>
                <w:sz w:val="20"/>
              </w:rPr>
              <w:t>Code</w:t>
            </w:r>
            <w:proofErr w:type="spellEnd"/>
            <w:r>
              <w:rPr>
                <w:b/>
                <w:sz w:val="20"/>
              </w:rPr>
              <w:t xml:space="preserve"> Dinâmico ou do PIN de Sessão, confirmando o check-in e prevenindo registros duplicados e tokens expirados.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07E8C72F" w14:textId="77777777" w:rsidTr="00527C71">
        <w:trPr>
          <w:trHeight w:val="240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251779D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RF-013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668E3C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UC-013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4B6B8995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>Calculadora</w:t>
            </w:r>
          </w:p>
          <w:p w14:paraId="778A07A5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Frequencia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05544213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0C779392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18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6264F226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tb_presenca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55AA78CA" w14:textId="77777777" w:rsidR="003762CB" w:rsidRDefault="00000000" w:rsidP="00527C71">
            <w:pPr>
              <w:spacing w:after="0"/>
              <w:ind w:right="180"/>
            </w:pPr>
            <w:r>
              <w:rPr>
                <w:b/>
                <w:sz w:val="20"/>
              </w:rPr>
              <w:t>TC-RF-013: Validar se o sistema calcula corretamente a soma de horas cumpridas pelo integrante em comparação com a frequência mínima exigida, disparando um alerta de risco de reprovação caso a assiduidade seja inferior a 75% da carga horária.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5109C76B" w14:textId="77777777" w:rsidTr="00527C71">
        <w:trPr>
          <w:trHeight w:val="159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82E1BD6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RF-014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BEE9856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UC-014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3B5712E7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>Justificativa</w:t>
            </w:r>
          </w:p>
          <w:p w14:paraId="167D04E8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Ausencia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5531FBB7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79928799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2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0568FCE9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tb_justificativa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27BB21BB" w14:textId="77777777" w:rsidR="003762CB" w:rsidRDefault="00000000" w:rsidP="00527C71">
            <w:pPr>
              <w:spacing w:after="0"/>
              <w:ind w:right="8"/>
            </w:pPr>
            <w:r>
              <w:rPr>
                <w:b/>
                <w:sz w:val="20"/>
              </w:rPr>
              <w:t>TC-RF-014: Testar o envio de atestados e justificativas, verificando se o sistema converte o status de "Falta" para "Abonado" estritamente após a aprovação do Coordenador.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41364275" w14:textId="77777777" w:rsidTr="00527C71">
        <w:trPr>
          <w:trHeight w:val="186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F342E75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lastRenderedPageBreak/>
              <w:t>RF-015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FE72F80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UC-015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315F1AE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PainelIndicadores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6BE5722E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5C5A43F9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11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0DEE8BA4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tb_indicadores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136FC070" w14:textId="77777777" w:rsidR="003762CB" w:rsidRDefault="00000000" w:rsidP="00527C71">
            <w:pPr>
              <w:spacing w:after="0"/>
              <w:ind w:right="142"/>
            </w:pPr>
            <w:r>
              <w:rPr>
                <w:b/>
                <w:sz w:val="20"/>
              </w:rPr>
              <w:t>TC-RF-015: Validar se os dashboards dinâmicos exibem os indicadores com restrições rígidas baseadas no perfil de acesso (RBAC), garantindo que cada usuário visualize apenas os dados permitidos para seu papel.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0CBFBD1F" w14:textId="77777777" w:rsidTr="00527C71">
        <w:trPr>
          <w:trHeight w:val="186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9A05E11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RF-016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458AAA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UC-016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1EE58975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>Gerador</w:t>
            </w:r>
          </w:p>
          <w:p w14:paraId="66D6FDFB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Relatorios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60DA7407" w14:textId="77777777" w:rsidR="003762CB" w:rsidRDefault="00000000" w:rsidP="00527C71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37A21553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Sequência 12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6018D064" w14:textId="77777777" w:rsidR="003762CB" w:rsidRDefault="00000000" w:rsidP="00527C71">
            <w:pPr>
              <w:spacing w:after="0"/>
            </w:pPr>
            <w:proofErr w:type="spellStart"/>
            <w:r>
              <w:rPr>
                <w:b/>
                <w:sz w:val="20"/>
              </w:rPr>
              <w:t>tb_relatorio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32FF71DB" w14:textId="77777777" w:rsidR="003762CB" w:rsidRDefault="00000000" w:rsidP="00527C71">
            <w:pPr>
              <w:spacing w:after="0"/>
            </w:pPr>
            <w:r>
              <w:rPr>
                <w:b/>
                <w:sz w:val="20"/>
              </w:rPr>
              <w:t>TC-RF-016: Testar a parametrização, emissão e exportação de relatórios operacionais e dossiês acadêmicos; verificar se a exportação ocorre corretamente nos formatos padrão PDF e CSV.</w:t>
            </w:r>
            <w:r>
              <w:rPr>
                <w:sz w:val="20"/>
              </w:rPr>
              <w:t xml:space="preserve"> </w:t>
            </w:r>
          </w:p>
        </w:tc>
      </w:tr>
    </w:tbl>
    <w:p w14:paraId="32C70A95" w14:textId="77777777" w:rsidR="003762CB" w:rsidRDefault="00000000">
      <w:pPr>
        <w:spacing w:after="0"/>
        <w:ind w:left="-1440" w:right="14760"/>
      </w:pPr>
      <w:r>
        <w:br w:type="page"/>
      </w:r>
    </w:p>
    <w:tbl>
      <w:tblPr>
        <w:tblStyle w:val="TableGrid"/>
        <w:tblpPr w:vertAnchor="page" w:horzAnchor="page" w:tblpX="1170" w:tblpY="7"/>
        <w:tblOverlap w:val="never"/>
        <w:tblW w:w="13860" w:type="dxa"/>
        <w:tblInd w:w="0" w:type="dxa"/>
        <w:tblCellMar>
          <w:top w:w="194" w:type="dxa"/>
          <w:left w:w="120" w:type="dxa"/>
          <w:bottom w:w="97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  <w:gridCol w:w="1980"/>
        <w:gridCol w:w="3960"/>
      </w:tblGrid>
      <w:tr w:rsidR="003762CB" w14:paraId="6EC2082D" w14:textId="77777777">
        <w:trPr>
          <w:trHeight w:val="1582"/>
        </w:trPr>
        <w:tc>
          <w:tcPr>
            <w:tcW w:w="1980" w:type="dxa"/>
            <w:tcBorders>
              <w:top w:val="nil"/>
              <w:left w:val="nil"/>
              <w:bottom w:val="single" w:sz="6" w:space="0" w:color="D9D9D9"/>
              <w:right w:val="single" w:sz="6" w:space="0" w:color="D9D9D9"/>
            </w:tcBorders>
            <w:vAlign w:val="center"/>
          </w:tcPr>
          <w:p w14:paraId="18EDB213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lastRenderedPageBreak/>
              <w:t>RF-017</w:t>
            </w:r>
          </w:p>
        </w:tc>
        <w:tc>
          <w:tcPr>
            <w:tcW w:w="1980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1D5425D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UC-017</w:t>
            </w:r>
          </w:p>
        </w:tc>
        <w:tc>
          <w:tcPr>
            <w:tcW w:w="1980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D5FE438" w14:textId="77777777" w:rsidR="003762CB" w:rsidRDefault="00000000">
            <w:pPr>
              <w:spacing w:after="6"/>
            </w:pPr>
            <w:proofErr w:type="spellStart"/>
            <w:r>
              <w:rPr>
                <w:b/>
                <w:sz w:val="20"/>
              </w:rPr>
              <w:t>Historico</w:t>
            </w:r>
            <w:proofErr w:type="spellEnd"/>
          </w:p>
          <w:p w14:paraId="02C30AB2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Integrante</w:t>
            </w:r>
          </w:p>
        </w:tc>
        <w:tc>
          <w:tcPr>
            <w:tcW w:w="1980" w:type="dxa"/>
            <w:tcBorders>
              <w:top w:val="nil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F7DF3AF" w14:textId="77777777" w:rsidR="003762CB" w:rsidRDefault="00000000">
            <w:pPr>
              <w:spacing w:after="6"/>
            </w:pPr>
            <w:r>
              <w:rPr>
                <w:b/>
                <w:sz w:val="20"/>
              </w:rPr>
              <w:t xml:space="preserve">Diagrama de </w:t>
            </w:r>
          </w:p>
          <w:p w14:paraId="6DFA29B6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Sequência 14</w:t>
            </w:r>
          </w:p>
        </w:tc>
        <w:tc>
          <w:tcPr>
            <w:tcW w:w="1980" w:type="dxa"/>
            <w:tcBorders>
              <w:top w:val="nil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311F113F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tb_integrante</w:t>
            </w:r>
            <w:proofErr w:type="spellEnd"/>
          </w:p>
        </w:tc>
        <w:tc>
          <w:tcPr>
            <w:tcW w:w="3960" w:type="dxa"/>
            <w:tcBorders>
              <w:top w:val="nil"/>
              <w:left w:val="single" w:sz="12" w:space="0" w:color="D9D9D9"/>
              <w:bottom w:val="single" w:sz="9" w:space="0" w:color="D9D9D9"/>
              <w:right w:val="single" w:sz="6" w:space="0" w:color="D9D9D9"/>
            </w:tcBorders>
          </w:tcPr>
          <w:p w14:paraId="0FE5678B" w14:textId="77777777" w:rsidR="003762CB" w:rsidRDefault="00000000">
            <w:pPr>
              <w:spacing w:after="0"/>
              <w:ind w:right="141"/>
            </w:pPr>
            <w:r>
              <w:rPr>
                <w:b/>
                <w:sz w:val="20"/>
              </w:rPr>
              <w:t>TC-RF-017: Verificar se o sistema exibe de forma imutável e ordenada cronologicamente a linha do tempo do discente e seus registros para fins de auditoria pedagógica.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6A0E5EF9" w14:textId="77777777">
        <w:trPr>
          <w:trHeight w:val="213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C08788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RF-018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91C3684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UC-018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A640BB8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PlanoAtividades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B225A4E" w14:textId="77777777" w:rsidR="003762CB" w:rsidRDefault="003762CB"/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bottom"/>
          </w:tcPr>
          <w:p w14:paraId="3FEF0840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tb_plano</w:t>
            </w:r>
            <w:proofErr w:type="spellEnd"/>
            <w:r>
              <w:rPr>
                <w:b/>
                <w:sz w:val="20"/>
              </w:rPr>
              <w:t>_ individual</w:t>
            </w:r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501C55A4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TC-RF-018: Validar se o formulário permite o cadastro do Plano de Atividades pelo discente e aprovação do Coordenador; testar se o sistema bloqueia a submissão de Diário de Bordo caso o aluno não possua um plano com status aprovado.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1FA43965" w14:textId="77777777">
        <w:trPr>
          <w:trHeight w:val="186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45E73F6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RF-019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69387B8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UC-019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4CA9881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AvaliacaoPilar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B494DAD" w14:textId="77777777" w:rsidR="003762CB" w:rsidRDefault="003762CB"/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0635C443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tb_avaliacao_pilar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57B6ECB8" w14:textId="77777777" w:rsidR="003762CB" w:rsidRDefault="00000000">
            <w:pPr>
              <w:spacing w:after="0"/>
              <w:ind w:right="3"/>
            </w:pPr>
            <w:r>
              <w:rPr>
                <w:b/>
                <w:sz w:val="20"/>
              </w:rPr>
              <w:t>TC-RF-019: Testar o registro de notas de 0 a 10 nos 3 pilares regulamentares; verificar se o sistema atribui nota zero caso o Diário de Bordo esteja desatualizado ou ocorra falta injustificada.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5C1D269D" w14:textId="77777777">
        <w:trPr>
          <w:trHeight w:val="213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A3A9667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RF-020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4A8EEE5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UC-020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E19C3C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ConsolidadorAV3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D3389DB" w14:textId="77777777" w:rsidR="003762CB" w:rsidRDefault="003762CB"/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bottom"/>
          </w:tcPr>
          <w:p w14:paraId="5D3C6B27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tb_substituicao</w:t>
            </w:r>
            <w:proofErr w:type="spellEnd"/>
            <w:r>
              <w:rPr>
                <w:b/>
                <w:sz w:val="20"/>
              </w:rPr>
              <w:t>_ av3</w:t>
            </w:r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71E793C7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TC-RF-020: Verificar se o sistema calcula a nota final do estudante, gerencia o ciclo de vida da substituição de AV3 para até 2 disciplinas optativas e emite o documento oficial em PDF assinado pelo Coordenador.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1B3A9D5C" w14:textId="77777777">
        <w:trPr>
          <w:trHeight w:val="267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55F2F79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RF-021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FAD1804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UC-021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7F09DF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CertificadoTermo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AAAA798" w14:textId="77777777" w:rsidR="003762CB" w:rsidRDefault="003762CB"/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bottom"/>
          </w:tcPr>
          <w:p w14:paraId="2FEC6E87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tb_termo</w:t>
            </w:r>
            <w:proofErr w:type="spellEnd"/>
            <w:r>
              <w:rPr>
                <w:b/>
                <w:sz w:val="20"/>
              </w:rPr>
              <w:t>_ certificado</w:t>
            </w:r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9" w:space="0" w:color="D9D9D9"/>
              <w:right w:val="single" w:sz="6" w:space="0" w:color="D9D9D9"/>
            </w:tcBorders>
            <w:vAlign w:val="bottom"/>
          </w:tcPr>
          <w:p w14:paraId="1C58F1A2" w14:textId="77777777" w:rsidR="003762CB" w:rsidRDefault="00000000">
            <w:pPr>
              <w:spacing w:after="0"/>
              <w:ind w:right="52"/>
            </w:pPr>
            <w:r>
              <w:rPr>
                <w:b/>
                <w:sz w:val="20"/>
              </w:rPr>
              <w:t>TC-RF-021: Testar o registro da assinatura de Termo de Compromisso do Aluno mantendo o perfil como "Pendente" ou "Inativo" até a conclusão da assinatura; verificar se o certificado de extensão em PDF é gerado exclusivamente para alunos aprovados que não tenham nota zero em nenhum pilar.</w:t>
            </w:r>
            <w:r>
              <w:rPr>
                <w:sz w:val="20"/>
              </w:rPr>
              <w:t xml:space="preserve"> </w:t>
            </w:r>
          </w:p>
        </w:tc>
      </w:tr>
      <w:tr w:rsidR="003762CB" w14:paraId="22ECBFE5" w14:textId="77777777">
        <w:trPr>
          <w:trHeight w:val="1590"/>
        </w:trPr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2B38D2B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RF-022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3B6DAF" w14:textId="77777777" w:rsidR="003762CB" w:rsidRDefault="00000000">
            <w:pPr>
              <w:spacing w:after="0"/>
            </w:pPr>
            <w:r>
              <w:rPr>
                <w:b/>
                <w:sz w:val="20"/>
              </w:rPr>
              <w:t>UC-022</w:t>
            </w:r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5BEB9BDA" w14:textId="77777777" w:rsidR="003762CB" w:rsidRDefault="00000000">
            <w:pPr>
              <w:spacing w:after="6"/>
            </w:pPr>
            <w:proofErr w:type="spellStart"/>
            <w:r>
              <w:rPr>
                <w:b/>
                <w:sz w:val="20"/>
              </w:rPr>
              <w:t>Servico</w:t>
            </w:r>
            <w:proofErr w:type="spellEnd"/>
          </w:p>
          <w:p w14:paraId="78C6ECC2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Notificacao</w:t>
            </w:r>
            <w:proofErr w:type="spellEnd"/>
          </w:p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275C445" w14:textId="77777777" w:rsidR="003762CB" w:rsidRDefault="003762CB"/>
        </w:tc>
        <w:tc>
          <w:tcPr>
            <w:tcW w:w="19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12" w:space="0" w:color="D9D9D9"/>
            </w:tcBorders>
            <w:vAlign w:val="center"/>
          </w:tcPr>
          <w:p w14:paraId="7AF72CDB" w14:textId="77777777" w:rsidR="003762CB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tb_notificacao</w:t>
            </w:r>
            <w:proofErr w:type="spellEnd"/>
          </w:p>
        </w:tc>
        <w:tc>
          <w:tcPr>
            <w:tcW w:w="3960" w:type="dxa"/>
            <w:tcBorders>
              <w:top w:val="single" w:sz="9" w:space="0" w:color="D9D9D9"/>
              <w:left w:val="single" w:sz="12" w:space="0" w:color="D9D9D9"/>
              <w:bottom w:val="single" w:sz="6" w:space="0" w:color="D9D9D9"/>
              <w:right w:val="single" w:sz="6" w:space="0" w:color="D9D9D9"/>
            </w:tcBorders>
            <w:vAlign w:val="bottom"/>
          </w:tcPr>
          <w:p w14:paraId="7780CAB0" w14:textId="77777777" w:rsidR="003762CB" w:rsidRDefault="00000000">
            <w:pPr>
              <w:spacing w:after="0"/>
              <w:ind w:right="5"/>
            </w:pPr>
            <w:r>
              <w:rPr>
                <w:b/>
                <w:sz w:val="20"/>
              </w:rPr>
              <w:t>TC-RF-022: Validar se o serviço assíncrono dispara corretamente os alertas obrigatórios e se registra o histórico de envios e a confirmação de leitura no painel do usuário.</w:t>
            </w:r>
            <w:r>
              <w:rPr>
                <w:sz w:val="20"/>
              </w:rPr>
              <w:t xml:space="preserve"> </w:t>
            </w:r>
          </w:p>
        </w:tc>
      </w:tr>
    </w:tbl>
    <w:p w14:paraId="6F8A74B4" w14:textId="77777777" w:rsidR="003762CB" w:rsidRDefault="003762CB">
      <w:pPr>
        <w:spacing w:after="0"/>
        <w:ind w:left="-1440" w:right="14760"/>
      </w:pPr>
    </w:p>
    <w:sectPr w:rsidR="003762CB">
      <w:pgSz w:w="16200" w:h="28800"/>
      <w:pgMar w:top="0" w:right="1440" w:bottom="9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2CB"/>
    <w:rsid w:val="00111776"/>
    <w:rsid w:val="003762CB"/>
    <w:rsid w:val="0052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B2082"/>
  <w15:docId w15:val="{D855544E-FD6C-4F0A-90A8-DD73C382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855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RASTREABILIDADE BIDIRECIONAL</dc:title>
  <dc:subject/>
  <dc:creator>Nicholas Froes</dc:creator>
  <cp:keywords>DAHYQttjUeY,BAEMp-_bhyk</cp:keywords>
  <cp:lastModifiedBy>Iasmin Luise</cp:lastModifiedBy>
  <cp:revision>2</cp:revision>
  <dcterms:created xsi:type="dcterms:W3CDTF">2026-10-21T02:02:00Z</dcterms:created>
  <dcterms:modified xsi:type="dcterms:W3CDTF">2026-10-21T02:02:00Z</dcterms:modified>
</cp:coreProperties>
</file>