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intelligence2.xml" ContentType="application/vnd.ms-office.intelligence2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1845D08A" wp14:paraId="16A178E9" wp14:textId="2BC16C7F">
      <w:pPr>
        <w:spacing w:before="0" w:beforeAutospacing="off" w:after="168" w:afterAutospacing="off" w:line="257" w:lineRule="auto"/>
        <w:ind w:left="10" w:right="24" w:hanging="1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9"/>
          <w:szCs w:val="29"/>
          <w:lang w:val="pt-BR"/>
        </w:rPr>
      </w:pPr>
      <w:r w:rsidRPr="1845D08A" w:rsidR="3E67FB6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9"/>
          <w:szCs w:val="29"/>
          <w:lang w:val="pt-BR"/>
        </w:rPr>
        <w:t xml:space="preserve">CENTRO UNIVERSITÁRIO JORGE AMADO </w:t>
      </w:r>
    </w:p>
    <w:p xmlns:wp14="http://schemas.microsoft.com/office/word/2010/wordml" w:rsidP="1845D08A" wp14:paraId="08D46BCE" wp14:textId="248F3178">
      <w:pPr>
        <w:spacing w:before="0" w:beforeAutospacing="off" w:after="168" w:afterAutospacing="off" w:line="257" w:lineRule="auto"/>
        <w:ind w:left="10" w:right="22" w:hanging="1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9"/>
          <w:szCs w:val="29"/>
          <w:lang w:val="pt-BR"/>
        </w:rPr>
      </w:pPr>
      <w:r w:rsidRPr="1845D08A" w:rsidR="3E67FB6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9"/>
          <w:szCs w:val="29"/>
          <w:lang w:val="pt-BR"/>
        </w:rPr>
        <w:t xml:space="preserve">CIÊNCIA DA COMPUTAÇÃO </w:t>
      </w:r>
    </w:p>
    <w:p xmlns:wp14="http://schemas.microsoft.com/office/word/2010/wordml" w:rsidP="1845D08A" wp14:paraId="3A1D474E" wp14:textId="43CAA753">
      <w:pPr>
        <w:spacing w:before="0" w:beforeAutospacing="off" w:after="183" w:afterAutospacing="off" w:line="257" w:lineRule="auto"/>
        <w:ind w:left="0" w:right="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9"/>
          <w:szCs w:val="29"/>
          <w:lang w:val="pt-BR"/>
        </w:rPr>
      </w:pPr>
      <w:r w:rsidRPr="1845D08A" w:rsidR="3E67FB6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9"/>
          <w:szCs w:val="29"/>
          <w:lang w:val="pt-BR"/>
        </w:rPr>
        <w:t xml:space="preserve"> </w:t>
      </w:r>
    </w:p>
    <w:p xmlns:wp14="http://schemas.microsoft.com/office/word/2010/wordml" w:rsidP="1845D08A" wp14:paraId="734D9BAC" wp14:textId="665E6C35">
      <w:pPr>
        <w:spacing w:before="0" w:beforeAutospacing="off" w:after="183" w:afterAutospacing="off" w:line="257" w:lineRule="auto"/>
        <w:ind w:left="55" w:right="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9"/>
          <w:szCs w:val="29"/>
          <w:lang w:val="pt-BR"/>
        </w:rPr>
      </w:pPr>
      <w:r w:rsidRPr="1845D08A" w:rsidR="3E67FB6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9"/>
          <w:szCs w:val="29"/>
          <w:lang w:val="pt-BR"/>
        </w:rPr>
        <w:t xml:space="preserve"> </w:t>
      </w:r>
    </w:p>
    <w:p xmlns:wp14="http://schemas.microsoft.com/office/word/2010/wordml" w:rsidP="1845D08A" wp14:paraId="33D649BC" wp14:textId="2FF3A50A">
      <w:pPr>
        <w:spacing w:before="0" w:beforeAutospacing="off" w:after="123" w:afterAutospacing="off" w:line="257" w:lineRule="auto"/>
        <w:ind w:left="55" w:right="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9"/>
          <w:szCs w:val="29"/>
          <w:lang w:val="pt-BR"/>
        </w:rPr>
      </w:pPr>
      <w:r w:rsidRPr="1845D08A" w:rsidR="3E67FB6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9"/>
          <w:szCs w:val="29"/>
          <w:lang w:val="pt-BR"/>
        </w:rPr>
        <w:t xml:space="preserve"> </w:t>
      </w:r>
    </w:p>
    <w:p xmlns:wp14="http://schemas.microsoft.com/office/word/2010/wordml" w:rsidP="1845D08A" wp14:paraId="0BB65829" wp14:textId="37944C73">
      <w:pPr>
        <w:spacing w:before="0" w:beforeAutospacing="off" w:after="178" w:afterAutospacing="off" w:line="257" w:lineRule="auto"/>
        <w:ind w:left="10" w:right="31" w:hanging="1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1845D08A" w:rsidR="3E67FB6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IASMIN LUISE SANTOS DA SILVA </w:t>
      </w:r>
    </w:p>
    <w:p xmlns:wp14="http://schemas.microsoft.com/office/word/2010/wordml" w:rsidP="1845D08A" wp14:paraId="6D7E7B7C" wp14:textId="1520CEB3">
      <w:pPr>
        <w:spacing w:before="0" w:beforeAutospacing="off" w:after="178" w:afterAutospacing="off" w:line="257" w:lineRule="auto"/>
        <w:ind w:left="10" w:right="31" w:hanging="1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1845D08A" w:rsidR="3E67FB6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JOÃO VICTOR SANTOS SOUZA</w:t>
      </w:r>
    </w:p>
    <w:p xmlns:wp14="http://schemas.microsoft.com/office/word/2010/wordml" w:rsidP="1845D08A" wp14:paraId="5D14281E" wp14:textId="6B7EE209">
      <w:pPr>
        <w:spacing w:before="0" w:beforeAutospacing="off" w:after="178" w:afterAutospacing="off" w:line="257" w:lineRule="auto"/>
        <w:ind w:left="10" w:right="31" w:hanging="1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1845D08A" w:rsidR="3E67FB6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MONIQUE AMORIM MENDES</w:t>
      </w:r>
    </w:p>
    <w:p xmlns:wp14="http://schemas.microsoft.com/office/word/2010/wordml" w:rsidP="1845D08A" wp14:paraId="00FC046D" wp14:textId="5B20BD25">
      <w:pPr>
        <w:spacing w:before="0" w:beforeAutospacing="off" w:after="178" w:afterAutospacing="off" w:line="257" w:lineRule="auto"/>
        <w:ind w:left="10" w:right="31" w:hanging="1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1845D08A" w:rsidR="3E67FB6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NICHOLAS FRÓES SERAFIM</w:t>
      </w:r>
    </w:p>
    <w:p xmlns:wp14="http://schemas.microsoft.com/office/word/2010/wordml" w:rsidP="1845D08A" wp14:paraId="2CAAB6EF" wp14:textId="73BD92ED">
      <w:pPr>
        <w:spacing w:before="0" w:beforeAutospacing="off" w:after="178" w:afterAutospacing="off" w:line="257" w:lineRule="auto"/>
        <w:ind w:left="10" w:right="31" w:hanging="1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1845D08A" w:rsidR="3E67FB6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SANTHIAGO SANTANA SANTOS</w:t>
      </w:r>
    </w:p>
    <w:p xmlns:wp14="http://schemas.microsoft.com/office/word/2010/wordml" w:rsidP="1845D08A" wp14:paraId="2E19077A" wp14:textId="7D660D8F">
      <w:pPr>
        <w:spacing w:before="0" w:beforeAutospacing="off" w:after="180" w:afterAutospacing="off" w:line="257" w:lineRule="auto"/>
        <w:ind w:left="44" w:right="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1845D08A" w:rsidR="3E67FB6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 </w:t>
      </w:r>
    </w:p>
    <w:p xmlns:wp14="http://schemas.microsoft.com/office/word/2010/wordml" w:rsidP="1845D08A" wp14:paraId="3410F53D" wp14:textId="79C7B045">
      <w:pPr>
        <w:spacing w:before="0" w:beforeAutospacing="off" w:after="180" w:afterAutospacing="off" w:line="257" w:lineRule="auto"/>
        <w:ind w:left="44" w:right="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1845D08A" w:rsidR="3E67FB6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 </w:t>
      </w:r>
    </w:p>
    <w:p xmlns:wp14="http://schemas.microsoft.com/office/word/2010/wordml" w:rsidP="1845D08A" wp14:paraId="79162316" wp14:textId="341A4B35">
      <w:pPr>
        <w:spacing w:before="0" w:beforeAutospacing="off" w:after="180" w:afterAutospacing="off" w:line="257" w:lineRule="auto"/>
        <w:ind w:left="44" w:right="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1845D08A" w:rsidR="3E67FB6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 </w:t>
      </w:r>
    </w:p>
    <w:p xmlns:wp14="http://schemas.microsoft.com/office/word/2010/wordml" w:rsidP="1845D08A" wp14:paraId="7EDE2715" wp14:textId="2EE7F4A6">
      <w:pPr>
        <w:spacing w:before="0" w:beforeAutospacing="off" w:after="180" w:afterAutospacing="off" w:line="257" w:lineRule="auto"/>
        <w:ind w:left="44" w:right="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1845D08A" w:rsidR="3E67FB6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  </w:t>
      </w:r>
    </w:p>
    <w:p xmlns:wp14="http://schemas.microsoft.com/office/word/2010/wordml" w:rsidP="1845D08A" wp14:paraId="03CCE754" wp14:textId="122844E3">
      <w:pPr>
        <w:spacing w:before="0" w:beforeAutospacing="off" w:after="168" w:afterAutospacing="off" w:line="257" w:lineRule="auto"/>
        <w:ind w:left="10" w:right="22" w:hanging="1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1845D08A" w:rsidR="3E67FB6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9"/>
          <w:szCs w:val="29"/>
          <w:lang w:val="pt-BR"/>
        </w:rPr>
        <w:t>NÚCLEO DE INOVAÇÃO E TECNOLOGIA</w:t>
      </w:r>
      <w:r w:rsidRPr="1845D08A" w:rsidR="3E67FB6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 </w:t>
      </w:r>
    </w:p>
    <w:p xmlns:wp14="http://schemas.microsoft.com/office/word/2010/wordml" w:rsidP="1845D08A" wp14:paraId="6CE8E613" wp14:textId="1D324119">
      <w:pPr>
        <w:spacing w:before="0" w:beforeAutospacing="off" w:after="168" w:afterAutospacing="off" w:line="257" w:lineRule="auto"/>
        <w:ind w:left="10" w:right="22" w:hanging="1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xmlns:wp14="http://schemas.microsoft.com/office/word/2010/wordml" w:rsidP="1845D08A" wp14:paraId="1B0329B2" wp14:textId="4ED94B77">
      <w:pPr>
        <w:spacing w:before="0" w:beforeAutospacing="off" w:after="168" w:afterAutospacing="off" w:line="257" w:lineRule="auto"/>
        <w:ind w:left="10" w:right="22" w:hanging="1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xmlns:wp14="http://schemas.microsoft.com/office/word/2010/wordml" w:rsidP="1845D08A" wp14:paraId="15833BFA" wp14:textId="08EA103B">
      <w:pPr>
        <w:spacing w:before="0" w:beforeAutospacing="off" w:after="168" w:afterAutospacing="off" w:line="257" w:lineRule="auto"/>
        <w:ind w:left="10" w:right="22" w:hanging="1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xmlns:wp14="http://schemas.microsoft.com/office/word/2010/wordml" w:rsidP="1845D08A" wp14:paraId="553B7CA4" wp14:textId="22F701E4">
      <w:pPr>
        <w:spacing w:before="0" w:beforeAutospacing="off" w:after="168" w:afterAutospacing="off" w:line="257" w:lineRule="auto"/>
        <w:ind w:left="10" w:right="22" w:hanging="1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xmlns:wp14="http://schemas.microsoft.com/office/word/2010/wordml" w:rsidP="1845D08A" wp14:paraId="76880291" wp14:textId="5176F1AE">
      <w:pPr>
        <w:pStyle w:val="Normal"/>
        <w:suppressLineNumbers w:val="0"/>
        <w:bidi w:val="0"/>
        <w:spacing w:before="0" w:beforeAutospacing="off" w:after="180" w:afterAutospacing="off" w:line="257" w:lineRule="auto"/>
        <w:ind w:left="0" w:right="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1845D08A" w:rsidR="374ADF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PLANO DE QUALIDADE</w:t>
      </w:r>
      <w:r w:rsidRPr="1845D08A" w:rsidR="3E67FB6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 DO SISTEMA DE GESTÃO NITE CONNECT</w:t>
      </w:r>
    </w:p>
    <w:p xmlns:wp14="http://schemas.microsoft.com/office/word/2010/wordml" w:rsidP="1845D08A" wp14:paraId="38E6AE56" wp14:textId="383F90E0">
      <w:pPr>
        <w:spacing w:before="0" w:beforeAutospacing="off" w:after="180" w:afterAutospacing="off" w:line="257" w:lineRule="auto"/>
        <w:ind w:left="44" w:right="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xmlns:wp14="http://schemas.microsoft.com/office/word/2010/wordml" w:rsidP="1845D08A" wp14:paraId="02E01455" wp14:textId="4BF441D4">
      <w:pPr>
        <w:spacing w:before="0" w:beforeAutospacing="off" w:after="180" w:afterAutospacing="off" w:line="257" w:lineRule="auto"/>
        <w:ind w:left="44" w:right="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xmlns:wp14="http://schemas.microsoft.com/office/word/2010/wordml" w:rsidP="1845D08A" wp14:paraId="243AF819" wp14:textId="2294F62D">
      <w:pPr>
        <w:spacing w:before="0" w:beforeAutospacing="off" w:after="180" w:afterAutospacing="off" w:line="257" w:lineRule="auto"/>
        <w:ind w:left="44" w:right="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1845D08A" w:rsidR="3E67FB6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 </w:t>
      </w:r>
    </w:p>
    <w:p xmlns:wp14="http://schemas.microsoft.com/office/word/2010/wordml" w:rsidP="1845D08A" wp14:paraId="719F7262" wp14:textId="1417FF9A">
      <w:pPr>
        <w:spacing w:before="0" w:beforeAutospacing="off" w:after="180" w:afterAutospacing="off" w:line="257" w:lineRule="auto"/>
        <w:ind w:left="44" w:right="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1845D08A" w:rsidR="3E67FB6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 </w:t>
      </w:r>
    </w:p>
    <w:p xmlns:wp14="http://schemas.microsoft.com/office/word/2010/wordml" w:rsidP="1845D08A" wp14:paraId="26FDA9AA" wp14:textId="0D99E602">
      <w:pPr>
        <w:spacing w:before="0" w:beforeAutospacing="off" w:after="180" w:afterAutospacing="off" w:line="257" w:lineRule="auto"/>
        <w:ind w:left="44" w:right="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xmlns:wp14="http://schemas.microsoft.com/office/word/2010/wordml" w:rsidP="1845D08A" wp14:paraId="3E8C8B0A" wp14:textId="3370A0CA">
      <w:pPr>
        <w:spacing w:before="0" w:beforeAutospacing="off" w:after="180" w:afterAutospacing="off" w:line="257" w:lineRule="auto"/>
        <w:ind w:left="44" w:right="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1845D08A" w:rsidR="3E67FB6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 </w:t>
      </w:r>
    </w:p>
    <w:p xmlns:wp14="http://schemas.microsoft.com/office/word/2010/wordml" w:rsidP="1845D08A" wp14:paraId="1AE9E61F" wp14:textId="69DCCA1A">
      <w:pPr>
        <w:spacing w:before="0" w:beforeAutospacing="off" w:after="178" w:afterAutospacing="off" w:line="257" w:lineRule="auto"/>
        <w:ind w:left="10" w:right="23" w:hanging="1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1845D08A" w:rsidR="3E67FB6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SALVADOR, BAHIA. </w:t>
      </w:r>
    </w:p>
    <w:p xmlns:wp14="http://schemas.microsoft.com/office/word/2010/wordml" w:rsidP="1845D08A" wp14:paraId="3C15569A" wp14:textId="3836A009">
      <w:pPr>
        <w:spacing w:before="0" w:beforeAutospacing="off" w:after="178" w:afterAutospacing="off" w:line="257" w:lineRule="auto"/>
        <w:ind w:left="0" w:right="17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1845D08A" w:rsidR="3E67FB6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19 DE OUTUBRO DE 2026</w:t>
      </w:r>
    </w:p>
    <w:p xmlns:wp14="http://schemas.microsoft.com/office/word/2010/wordml" w:rsidP="1845D08A" wp14:paraId="03376969" wp14:textId="62FF576B">
      <w:pPr>
        <w:spacing w:before="0" w:beforeAutospacing="off" w:after="178" w:afterAutospacing="off" w:line="257" w:lineRule="auto"/>
        <w:ind w:left="0" w:right="17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xmlns:wp14="http://schemas.microsoft.com/office/word/2010/wordml" w:rsidP="1845D08A" wp14:paraId="1728C240" wp14:textId="15F11C97">
      <w:pPr>
        <w:spacing w:before="0" w:beforeAutospacing="off" w:after="178" w:afterAutospacing="off" w:line="257" w:lineRule="auto"/>
        <w:ind w:left="10" w:right="31" w:hanging="1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1845D08A" w:rsidR="3E67FB6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IASMIN LUISE SANTOS DA SILVA </w:t>
      </w:r>
    </w:p>
    <w:p xmlns:wp14="http://schemas.microsoft.com/office/word/2010/wordml" w:rsidP="1845D08A" wp14:paraId="6C6BC635" wp14:textId="4E08FECA">
      <w:pPr>
        <w:spacing w:before="0" w:beforeAutospacing="off" w:after="178" w:afterAutospacing="off" w:line="257" w:lineRule="auto"/>
        <w:ind w:left="10" w:right="31" w:hanging="1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1845D08A" w:rsidR="3E67FB6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JOÃO VICTOR SANTOS SOUZA</w:t>
      </w:r>
    </w:p>
    <w:p xmlns:wp14="http://schemas.microsoft.com/office/word/2010/wordml" w:rsidP="1845D08A" wp14:paraId="6F49CCB4" wp14:textId="15823F3A">
      <w:pPr>
        <w:spacing w:before="0" w:beforeAutospacing="off" w:after="178" w:afterAutospacing="off" w:line="257" w:lineRule="auto"/>
        <w:ind w:left="10" w:right="31" w:hanging="1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1845D08A" w:rsidR="3E67FB6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MONIQUE AMORIM MENDES</w:t>
      </w:r>
    </w:p>
    <w:p xmlns:wp14="http://schemas.microsoft.com/office/word/2010/wordml" w:rsidP="1845D08A" wp14:paraId="0273FC48" wp14:textId="5491EDBE">
      <w:pPr>
        <w:spacing w:before="0" w:beforeAutospacing="off" w:after="178" w:afterAutospacing="off" w:line="257" w:lineRule="auto"/>
        <w:ind w:left="10" w:right="31" w:hanging="1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1845D08A" w:rsidR="3E67FB6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NICHOLAS FRÓES SERAFIM</w:t>
      </w:r>
    </w:p>
    <w:p xmlns:wp14="http://schemas.microsoft.com/office/word/2010/wordml" w:rsidP="1845D08A" wp14:paraId="76A47A87" wp14:textId="690BAAD2">
      <w:pPr>
        <w:spacing w:before="0" w:beforeAutospacing="off" w:after="178" w:afterAutospacing="off" w:line="257" w:lineRule="auto"/>
        <w:ind w:left="10" w:right="31" w:hanging="1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1845D08A" w:rsidR="3E67FB6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SANTHIAGO SANTANA SANTOS</w:t>
      </w:r>
    </w:p>
    <w:p xmlns:wp14="http://schemas.microsoft.com/office/word/2010/wordml" w:rsidP="1845D08A" wp14:paraId="75DCC37E" wp14:textId="556EC4BD">
      <w:pPr>
        <w:spacing w:before="0" w:beforeAutospacing="off" w:after="178" w:afterAutospacing="off" w:line="257" w:lineRule="auto"/>
        <w:ind w:left="10" w:right="31" w:hanging="1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xmlns:wp14="http://schemas.microsoft.com/office/word/2010/wordml" w:rsidP="1845D08A" wp14:paraId="73BD4C24" wp14:textId="28F405AC">
      <w:pPr>
        <w:spacing w:before="0" w:beforeAutospacing="off" w:after="180" w:afterAutospacing="off" w:line="257" w:lineRule="auto"/>
        <w:ind w:left="44" w:right="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1845D08A" w:rsidR="3E67FB6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 </w:t>
      </w:r>
    </w:p>
    <w:p xmlns:wp14="http://schemas.microsoft.com/office/word/2010/wordml" w:rsidP="1845D08A" wp14:paraId="65C75B36" wp14:textId="6913954C">
      <w:pPr>
        <w:spacing w:before="0" w:beforeAutospacing="off" w:after="180" w:afterAutospacing="off" w:line="257" w:lineRule="auto"/>
        <w:ind w:left="44" w:right="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1845D08A" w:rsidR="3E67FB6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 </w:t>
      </w:r>
    </w:p>
    <w:p xmlns:wp14="http://schemas.microsoft.com/office/word/2010/wordml" w:rsidP="1845D08A" wp14:paraId="14C8BB06" wp14:textId="4799E2DA">
      <w:pPr>
        <w:spacing w:before="0" w:beforeAutospacing="off" w:after="180" w:afterAutospacing="off" w:line="257" w:lineRule="auto"/>
        <w:ind w:left="44" w:right="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1845D08A" w:rsidR="3E67FB6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 </w:t>
      </w:r>
    </w:p>
    <w:p xmlns:wp14="http://schemas.microsoft.com/office/word/2010/wordml" w:rsidP="1845D08A" wp14:paraId="1FB1FB6F" wp14:textId="7AFD24DB">
      <w:pPr>
        <w:spacing w:before="0" w:beforeAutospacing="off" w:after="180" w:afterAutospacing="off" w:line="257" w:lineRule="auto"/>
        <w:ind w:left="44" w:right="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1845D08A" w:rsidR="3E67FB6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 </w:t>
      </w:r>
    </w:p>
    <w:p xmlns:wp14="http://schemas.microsoft.com/office/word/2010/wordml" w:rsidP="1845D08A" wp14:paraId="25E30C18" wp14:textId="405C39EE">
      <w:pPr>
        <w:pStyle w:val="Normal"/>
        <w:suppressLineNumbers w:val="0"/>
        <w:bidi w:val="0"/>
        <w:spacing w:before="0" w:beforeAutospacing="off" w:after="180" w:afterAutospacing="off" w:line="257" w:lineRule="auto"/>
        <w:ind w:left="0" w:right="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1845D08A" w:rsidR="4640992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PLANO DE QUALIDADE DO SISTEMA DE GESTÃO NITE CONNECT</w:t>
      </w:r>
    </w:p>
    <w:p xmlns:wp14="http://schemas.microsoft.com/office/word/2010/wordml" w:rsidP="1845D08A" wp14:paraId="3282CA32" wp14:textId="47A76522">
      <w:pPr>
        <w:spacing w:before="0" w:beforeAutospacing="off" w:after="180" w:afterAutospacing="off" w:line="257" w:lineRule="auto"/>
        <w:ind w:left="0" w:right="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xmlns:wp14="http://schemas.microsoft.com/office/word/2010/wordml" w:rsidP="1845D08A" wp14:paraId="32F87A56" wp14:textId="35ECD62D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xmlns:wp14="http://schemas.microsoft.com/office/word/2010/wordml" w:rsidP="1845D08A" wp14:paraId="7C90F94E" wp14:textId="2A4107BF">
      <w:pPr>
        <w:spacing w:before="0" w:beforeAutospacing="off" w:after="180" w:afterAutospacing="off" w:line="257" w:lineRule="auto"/>
        <w:ind w:left="44" w:right="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1845D08A" w:rsidR="3E67FB6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 </w:t>
      </w:r>
    </w:p>
    <w:p xmlns:wp14="http://schemas.microsoft.com/office/word/2010/wordml" w:rsidP="1845D08A" wp14:paraId="2F26918A" wp14:textId="3C046DA8">
      <w:pPr>
        <w:spacing w:before="0" w:beforeAutospacing="off" w:after="180" w:afterAutospacing="off" w:line="257" w:lineRule="auto"/>
        <w:ind w:left="44" w:right="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1845D08A" w:rsidR="3E67FB6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 </w:t>
      </w:r>
    </w:p>
    <w:p xmlns:wp14="http://schemas.microsoft.com/office/word/2010/wordml" w:rsidP="1845D08A" wp14:paraId="6AC5C097" wp14:textId="4F3E875F">
      <w:pPr>
        <w:spacing w:before="0" w:beforeAutospacing="off" w:after="180" w:afterAutospacing="off" w:line="257" w:lineRule="auto"/>
        <w:ind w:left="44" w:right="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1845D08A" w:rsidR="3E67FB6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 </w:t>
      </w:r>
    </w:p>
    <w:p xmlns:wp14="http://schemas.microsoft.com/office/word/2010/wordml" w:rsidP="1845D08A" wp14:paraId="1902F737" wp14:textId="37586E94">
      <w:pPr>
        <w:spacing w:before="0" w:beforeAutospacing="off" w:after="165" w:afterAutospacing="off" w:line="257" w:lineRule="auto"/>
        <w:ind w:left="44" w:right="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1845D08A" w:rsidR="3E67FB6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 </w:t>
      </w:r>
    </w:p>
    <w:p xmlns:wp14="http://schemas.microsoft.com/office/word/2010/wordml" w:rsidP="62B61566" wp14:paraId="78302D38" wp14:textId="71C87463">
      <w:pPr>
        <w:pStyle w:val="Normal"/>
        <w:suppressLineNumbers w:val="0"/>
        <w:bidi w:val="0"/>
        <w:spacing w:before="0" w:beforeAutospacing="off" w:after="169" w:afterAutospacing="off" w:line="266" w:lineRule="auto"/>
        <w:ind w:left="4276" w:right="0" w:hanging="1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62B61566" w:rsidR="38D671A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Este documento apresenta </w:t>
      </w:r>
      <w:r w:rsidRPr="62B61566" w:rsidR="6FB2A88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o Plano de Qualidade do projeto NITE Connect, elaborado </w:t>
      </w:r>
      <w:r w:rsidRPr="62B61566" w:rsidR="091DF9A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com o intuito de estabelecer as diretrizes, padrões, processos e critérios de aceitação necessários para garantir a qualidade, confiabilidade, </w:t>
      </w:r>
      <w:r w:rsidRPr="62B61566" w:rsidR="3E4F860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usa</w:t>
      </w:r>
      <w:r w:rsidRPr="62B61566" w:rsidR="091DF9A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b</w:t>
      </w:r>
      <w:r w:rsidRPr="62B61566" w:rsidR="584C38A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ilidade e manute</w:t>
      </w:r>
      <w:r w:rsidRPr="62B61566" w:rsidR="6E7B045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nibilidade da plataforma NITE Connect</w:t>
      </w:r>
      <w:r w:rsidRPr="62B61566" w:rsidR="38D671A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.</w:t>
      </w:r>
    </w:p>
    <w:p xmlns:wp14="http://schemas.microsoft.com/office/word/2010/wordml" w:rsidP="1845D08A" wp14:paraId="7D080ABB" wp14:textId="3E1B99D2">
      <w:pPr>
        <w:spacing w:before="0" w:beforeAutospacing="off" w:after="180" w:afterAutospacing="off" w:line="257" w:lineRule="auto"/>
        <w:ind w:left="0" w:right="497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1845D08A" w:rsidR="3E67FB6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 </w:t>
      </w:r>
    </w:p>
    <w:p xmlns:wp14="http://schemas.microsoft.com/office/word/2010/wordml" w:rsidP="1845D08A" wp14:paraId="53F63117" wp14:textId="478A4475">
      <w:pPr>
        <w:spacing w:before="0" w:beforeAutospacing="off" w:after="169" w:afterAutospacing="off" w:line="266" w:lineRule="auto"/>
        <w:ind w:left="4276" w:right="0" w:hanging="1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1845D08A" w:rsidR="3E67FB6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Orientador: Leonardo Santana.</w:t>
      </w:r>
    </w:p>
    <w:p xmlns:wp14="http://schemas.microsoft.com/office/word/2010/wordml" w:rsidP="1845D08A" wp14:paraId="135E9DD6" wp14:textId="78D4DC93">
      <w:pPr>
        <w:spacing w:before="0" w:beforeAutospacing="off" w:after="169" w:afterAutospacing="off" w:line="266" w:lineRule="auto"/>
        <w:ind w:left="4276" w:right="0" w:hanging="1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1845D08A" w:rsidR="3E67FB6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Coorientador: Caio Eduardo.</w:t>
      </w:r>
    </w:p>
    <w:p xmlns:wp14="http://schemas.microsoft.com/office/word/2010/wordml" w:rsidP="1845D08A" wp14:paraId="358B4F8E" wp14:textId="6C976781">
      <w:pPr>
        <w:spacing w:before="0" w:beforeAutospacing="off" w:after="180" w:afterAutospacing="off" w:line="257" w:lineRule="auto"/>
        <w:ind w:left="0" w:right="497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1845D08A" w:rsidR="3E67FB6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 </w:t>
      </w:r>
    </w:p>
    <w:p xmlns:wp14="http://schemas.microsoft.com/office/word/2010/wordml" w:rsidP="1845D08A" wp14:paraId="618BDBC2" wp14:textId="076470D6">
      <w:pPr>
        <w:spacing w:before="0" w:beforeAutospacing="off" w:after="180" w:afterAutospacing="off" w:line="257" w:lineRule="auto"/>
        <w:ind w:left="0" w:right="497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1845D08A" w:rsidR="3E67FB6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 </w:t>
      </w:r>
    </w:p>
    <w:p xmlns:wp14="http://schemas.microsoft.com/office/word/2010/wordml" w:rsidP="1845D08A" wp14:paraId="53023C30" wp14:textId="2AD1D42B">
      <w:pPr>
        <w:spacing w:before="0" w:beforeAutospacing="off" w:after="180" w:afterAutospacing="off" w:line="257" w:lineRule="auto"/>
        <w:ind w:left="0" w:right="497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1845D08A" w:rsidR="3E67FB6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 </w:t>
      </w:r>
    </w:p>
    <w:p xmlns:wp14="http://schemas.microsoft.com/office/word/2010/wordml" w:rsidP="62B61566" wp14:paraId="6727ACF6" wp14:textId="05F5479A">
      <w:pPr>
        <w:spacing w:before="0" w:beforeAutospacing="off" w:after="180" w:afterAutospacing="off" w:line="257" w:lineRule="auto"/>
        <w:ind w:left="0" w:right="497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w:rsidR="62B61566" w:rsidP="62B61566" w:rsidRDefault="62B61566" w14:paraId="39F8896F" w14:textId="3A0212B9">
      <w:pPr>
        <w:spacing w:before="0" w:beforeAutospacing="off" w:after="180" w:afterAutospacing="off" w:line="257" w:lineRule="auto"/>
        <w:ind w:left="0" w:right="497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xmlns:wp14="http://schemas.microsoft.com/office/word/2010/wordml" w:rsidP="1845D08A" wp14:paraId="26B83EB4" wp14:textId="6AE7A419">
      <w:pPr>
        <w:spacing w:before="0" w:beforeAutospacing="off" w:after="180" w:afterAutospacing="off" w:line="257" w:lineRule="auto"/>
        <w:ind w:left="4" w:right="15" w:hanging="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1845D08A" w:rsidR="3E67FB6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SUMÁRIO </w:t>
      </w:r>
    </w:p>
    <w:p xmlns:wp14="http://schemas.microsoft.com/office/word/2010/wordml" w:rsidP="1845D08A" wp14:paraId="2BABBA92" wp14:textId="408C8D62">
      <w:pPr>
        <w:spacing w:before="0" w:beforeAutospacing="off" w:after="180" w:afterAutospacing="off" w:line="257" w:lineRule="auto"/>
        <w:ind w:left="4" w:right="15" w:hanging="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xmlns:wp14="http://schemas.microsoft.com/office/word/2010/wordml" w:rsidP="1845D08A" wp14:paraId="1D25387F" wp14:textId="4A4FE39B">
      <w:pPr>
        <w:pStyle w:val="ListParagraph"/>
        <w:numPr>
          <w:ilvl w:val="0"/>
          <w:numId w:val="1"/>
        </w:numPr>
        <w:spacing w:before="0" w:beforeAutospacing="off" w:after="180" w:afterAutospacing="off" w:line="257" w:lineRule="auto"/>
        <w:ind w:right="15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1845D08A" w:rsidR="3E67FB6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INTRODUÇÃO</w:t>
      </w:r>
      <w:r w:rsidRPr="1845D08A" w:rsidR="3E67FB6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................................................................................................................ 4</w:t>
      </w:r>
    </w:p>
    <w:p xmlns:wp14="http://schemas.microsoft.com/office/word/2010/wordml" w:rsidP="62B61566" wp14:paraId="18B8C497" wp14:textId="00319B21">
      <w:pPr>
        <w:pStyle w:val="ListParagraph"/>
        <w:numPr>
          <w:ilvl w:val="0"/>
          <w:numId w:val="1"/>
        </w:numPr>
        <w:spacing w:before="0" w:beforeAutospacing="off" w:after="180" w:afterAutospacing="off" w:line="257" w:lineRule="auto"/>
        <w:ind w:left="364" w:right="15" w:hanging="36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62B61566" w:rsidR="38D671A7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DESENVOLVIMENTO</w:t>
      </w:r>
      <w:r w:rsidRPr="62B61566" w:rsidR="38D671A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..................................................................................................</w:t>
      </w:r>
      <w:r w:rsidRPr="62B61566" w:rsidR="74E4819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.</w:t>
      </w:r>
      <w:r w:rsidRPr="62B61566" w:rsidR="4A072D3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5</w:t>
      </w:r>
      <w:r>
        <w:br/>
      </w:r>
      <w:r w:rsidRPr="62B61566" w:rsidR="38D671A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2.1 </w:t>
      </w:r>
      <w:r w:rsidRPr="62B61566" w:rsidR="53F941C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OBJETIVO E ESCOPO.............................................</w:t>
      </w:r>
      <w:r w:rsidRPr="62B61566" w:rsidR="38D671A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.................................................</w:t>
      </w:r>
      <w:r w:rsidRPr="62B61566" w:rsidR="58D0343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.5</w:t>
      </w:r>
    </w:p>
    <w:p xmlns:wp14="http://schemas.microsoft.com/office/word/2010/wordml" w:rsidP="62B61566" wp14:paraId="717D6730" wp14:textId="27D1068B">
      <w:pPr>
        <w:pStyle w:val="Normal"/>
        <w:suppressLineNumbers w:val="0"/>
        <w:bidi w:val="0"/>
        <w:spacing w:before="0" w:beforeAutospacing="off" w:after="180" w:afterAutospacing="off" w:line="257" w:lineRule="auto"/>
        <w:ind w:left="364" w:right="15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62B61566" w:rsidR="38D671A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2.2 </w:t>
      </w:r>
      <w:r w:rsidRPr="62B61566" w:rsidR="2F780AD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REFERÊNCIAS NORMATIVAS.......................</w:t>
      </w:r>
      <w:r w:rsidRPr="62B61566" w:rsidR="38D671A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.......................................................</w:t>
      </w:r>
      <w:r w:rsidRPr="62B61566" w:rsidR="27E42CD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.6</w:t>
      </w:r>
    </w:p>
    <w:p xmlns:wp14="http://schemas.microsoft.com/office/word/2010/wordml" w:rsidP="62B61566" wp14:paraId="45E7DD09" wp14:textId="3016EACD">
      <w:pPr>
        <w:spacing w:before="0" w:beforeAutospacing="off" w:after="180" w:afterAutospacing="off" w:line="257" w:lineRule="auto"/>
        <w:ind w:left="364" w:right="15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62B61566" w:rsidR="38D671A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2.3 </w:t>
      </w:r>
      <w:r w:rsidRPr="62B61566" w:rsidR="1E834B2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CARACTERÍSTICAS E CRITÉRIOS.......................................</w:t>
      </w:r>
      <w:r w:rsidRPr="62B61566" w:rsidR="38D671A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................................</w:t>
      </w:r>
      <w:r w:rsidRPr="62B61566" w:rsidR="0FC9BA8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.8</w:t>
      </w:r>
    </w:p>
    <w:p xmlns:wp14="http://schemas.microsoft.com/office/word/2010/wordml" w:rsidP="1845D08A" wp14:paraId="1FDDFB73" wp14:textId="41D7F40F">
      <w:pPr>
        <w:spacing w:before="0" w:beforeAutospacing="off" w:after="180" w:afterAutospacing="off" w:line="257" w:lineRule="auto"/>
        <w:ind w:left="364" w:right="15"/>
        <w:jc w:val="left"/>
      </w:pPr>
      <w:r w:rsidRPr="62B61566" w:rsidR="38D671A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2.4 </w:t>
      </w:r>
      <w:r w:rsidRPr="62B61566" w:rsidR="1ABFE51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PROCEDIMENTOS DE VERIFICAÇÃO..........................</w:t>
      </w:r>
      <w:r w:rsidRPr="62B61566" w:rsidR="38D671A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........................................</w:t>
      </w:r>
      <w:r w:rsidRPr="62B61566" w:rsidR="379F458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8</w:t>
      </w:r>
    </w:p>
    <w:p w:rsidR="3733CDA5" w:rsidP="62B61566" w:rsidRDefault="3733CDA5" w14:paraId="014F668A" w14:textId="51A2EC69">
      <w:pPr>
        <w:pStyle w:val="Normal"/>
        <w:suppressLineNumbers w:val="0"/>
        <w:bidi w:val="0"/>
        <w:spacing w:before="0" w:beforeAutospacing="off" w:after="180" w:afterAutospacing="off" w:line="257" w:lineRule="auto"/>
        <w:ind w:left="364" w:right="15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62B61566" w:rsidR="3733CDA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2.</w:t>
      </w:r>
      <w:r w:rsidRPr="62B61566" w:rsidR="45D5FC4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5</w:t>
      </w:r>
      <w:r w:rsidRPr="62B61566" w:rsidR="3733CDA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 RESPONSBILIDADES.......................................................</w:t>
      </w:r>
      <w:r w:rsidRPr="62B61566" w:rsidR="6BC7C89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........................................</w:t>
      </w:r>
      <w:r w:rsidRPr="62B61566" w:rsidR="3733CDA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8</w:t>
      </w:r>
    </w:p>
    <w:p w:rsidR="3733CDA5" w:rsidP="62B61566" w:rsidRDefault="3733CDA5" w14:paraId="07EAA75E" w14:textId="20CCEDFE">
      <w:pPr>
        <w:pStyle w:val="Normal"/>
        <w:suppressLineNumbers w:val="0"/>
        <w:bidi w:val="0"/>
        <w:spacing w:before="0" w:beforeAutospacing="off" w:after="180" w:afterAutospacing="off" w:line="257" w:lineRule="auto"/>
        <w:ind w:left="364" w:right="15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62B61566" w:rsidR="3733CDA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2.6 RASTREABILIDADE...............................................................................................10</w:t>
      </w:r>
    </w:p>
    <w:p xmlns:wp14="http://schemas.microsoft.com/office/word/2010/wordml" w:rsidP="62B61566" wp14:paraId="008487DD" wp14:textId="7EED6B8F">
      <w:pPr>
        <w:pStyle w:val="ListParagraph"/>
        <w:numPr>
          <w:ilvl w:val="0"/>
          <w:numId w:val="1"/>
        </w:numPr>
        <w:spacing w:before="0" w:beforeAutospacing="off" w:after="180" w:afterAutospacing="off" w:line="257" w:lineRule="auto"/>
        <w:ind w:right="15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62B61566" w:rsidR="38D671A7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CONCLUSÃO</w:t>
      </w:r>
      <w:r w:rsidRPr="62B61566" w:rsidR="38D671A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................................................................................................................ </w:t>
      </w:r>
      <w:r w:rsidRPr="62B61566" w:rsidR="3969450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15</w:t>
      </w:r>
    </w:p>
    <w:p xmlns:wp14="http://schemas.microsoft.com/office/word/2010/wordml" w:rsidP="1845D08A" wp14:paraId="1EC59035" wp14:textId="0BE76071">
      <w:pPr>
        <w:spacing w:before="0" w:beforeAutospacing="off" w:after="180" w:afterAutospacing="off" w:line="257" w:lineRule="auto"/>
        <w:ind w:right="15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xmlns:wp14="http://schemas.microsoft.com/office/word/2010/wordml" w:rsidP="1845D08A" wp14:paraId="7DE9C706" wp14:textId="2B3EB60D">
      <w:pPr>
        <w:spacing w:before="0" w:beforeAutospacing="off" w:after="180" w:afterAutospacing="off" w:line="257" w:lineRule="auto"/>
        <w:ind w:right="15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xmlns:wp14="http://schemas.microsoft.com/office/word/2010/wordml" w:rsidP="1845D08A" wp14:paraId="2B8FC00C" wp14:textId="119868A1">
      <w:pPr>
        <w:spacing w:before="0" w:beforeAutospacing="off" w:after="180" w:afterAutospacing="off" w:line="257" w:lineRule="auto"/>
        <w:ind w:right="15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xmlns:wp14="http://schemas.microsoft.com/office/word/2010/wordml" w:rsidP="1845D08A" wp14:paraId="7E3B2CBA" wp14:textId="26D6F152">
      <w:pPr>
        <w:spacing w:before="0" w:beforeAutospacing="off" w:after="178" w:afterAutospacing="off" w:line="257" w:lineRule="auto"/>
        <w:ind w:left="0" w:right="17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xmlns:wp14="http://schemas.microsoft.com/office/word/2010/wordml" w:rsidP="1845D08A" wp14:paraId="5F35BEDD" wp14:textId="70F059F2">
      <w:pPr>
        <w:spacing w:before="0" w:beforeAutospacing="off" w:after="178" w:afterAutospacing="off" w:line="257" w:lineRule="auto"/>
        <w:ind w:left="0" w:right="17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xmlns:wp14="http://schemas.microsoft.com/office/word/2010/wordml" w:rsidP="1845D08A" wp14:paraId="3F2A3E5D" wp14:textId="51267D0A">
      <w:pPr>
        <w:spacing w:before="0" w:beforeAutospacing="off" w:after="178" w:afterAutospacing="off" w:line="257" w:lineRule="auto"/>
        <w:ind w:left="0" w:right="17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xmlns:wp14="http://schemas.microsoft.com/office/word/2010/wordml" w:rsidP="1845D08A" wp14:paraId="223BF827" wp14:textId="4AE06726">
      <w:pPr>
        <w:spacing w:before="0" w:beforeAutospacing="off" w:after="178" w:afterAutospacing="off" w:line="257" w:lineRule="auto"/>
        <w:ind w:left="0" w:right="17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xmlns:wp14="http://schemas.microsoft.com/office/word/2010/wordml" w:rsidP="1845D08A" wp14:paraId="07B19E1E" wp14:textId="09DDB3E4">
      <w:pPr>
        <w:spacing w:before="0" w:beforeAutospacing="off" w:after="178" w:afterAutospacing="off" w:line="257" w:lineRule="auto"/>
        <w:ind w:left="0" w:right="17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xmlns:wp14="http://schemas.microsoft.com/office/word/2010/wordml" w:rsidP="1845D08A" wp14:paraId="09D62235" wp14:textId="155BD0E5">
      <w:pPr>
        <w:spacing w:before="0" w:beforeAutospacing="off" w:after="178" w:afterAutospacing="off" w:line="257" w:lineRule="auto"/>
        <w:ind w:left="0" w:right="17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xmlns:wp14="http://schemas.microsoft.com/office/word/2010/wordml" w:rsidP="1845D08A" wp14:paraId="4427D9FE" wp14:textId="43F85AA2">
      <w:pPr>
        <w:spacing w:before="0" w:beforeAutospacing="off" w:after="178" w:afterAutospacing="off" w:line="257" w:lineRule="auto"/>
        <w:ind w:left="0" w:right="17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xmlns:wp14="http://schemas.microsoft.com/office/word/2010/wordml" w:rsidP="1845D08A" wp14:paraId="37FF61AC" wp14:textId="216A32F2">
      <w:pPr>
        <w:spacing w:before="0" w:beforeAutospacing="off" w:after="178" w:afterAutospacing="off" w:line="257" w:lineRule="auto"/>
        <w:ind w:left="0" w:right="17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xmlns:wp14="http://schemas.microsoft.com/office/word/2010/wordml" w:rsidP="1845D08A" wp14:paraId="7C38F52B" wp14:textId="1291048F">
      <w:pPr>
        <w:spacing w:before="0" w:beforeAutospacing="off" w:after="178" w:afterAutospacing="off" w:line="257" w:lineRule="auto"/>
        <w:ind w:left="0" w:right="17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xmlns:wp14="http://schemas.microsoft.com/office/word/2010/wordml" w:rsidP="1845D08A" wp14:paraId="1A90EBA9" wp14:textId="51FAE685">
      <w:pPr>
        <w:spacing w:before="0" w:beforeAutospacing="off" w:after="178" w:afterAutospacing="off" w:line="257" w:lineRule="auto"/>
        <w:ind w:left="0" w:right="17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xmlns:wp14="http://schemas.microsoft.com/office/word/2010/wordml" w:rsidP="1845D08A" wp14:paraId="506E43CA" wp14:textId="3E93B593">
      <w:pPr>
        <w:spacing w:before="0" w:beforeAutospacing="off" w:after="178" w:afterAutospacing="off" w:line="257" w:lineRule="auto"/>
        <w:ind w:left="0" w:right="17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xmlns:wp14="http://schemas.microsoft.com/office/word/2010/wordml" w:rsidP="1845D08A" wp14:paraId="562BFF5F" wp14:textId="7C052CB6">
      <w:pPr>
        <w:spacing w:before="0" w:beforeAutospacing="off" w:after="178" w:afterAutospacing="off" w:line="257" w:lineRule="auto"/>
        <w:ind w:left="0" w:right="17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xmlns:wp14="http://schemas.microsoft.com/office/word/2010/wordml" w:rsidP="1845D08A" wp14:paraId="56D8E5D4" wp14:textId="138F437A">
      <w:pPr>
        <w:spacing w:before="0" w:beforeAutospacing="off" w:after="178" w:afterAutospacing="off" w:line="257" w:lineRule="auto"/>
        <w:ind w:left="0" w:right="17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xmlns:wp14="http://schemas.microsoft.com/office/word/2010/wordml" w:rsidP="1845D08A" wp14:paraId="59F42BB4" wp14:textId="5C9A494C">
      <w:pPr>
        <w:spacing w:before="0" w:beforeAutospacing="off" w:after="178" w:afterAutospacing="off" w:line="257" w:lineRule="auto"/>
        <w:ind w:left="0" w:right="17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xmlns:wp14="http://schemas.microsoft.com/office/word/2010/wordml" w:rsidP="1845D08A" wp14:paraId="18F323BE" wp14:textId="765DEFA2">
      <w:pPr>
        <w:spacing w:before="0" w:beforeAutospacing="off" w:after="178" w:afterAutospacing="off" w:line="257" w:lineRule="auto"/>
        <w:ind w:left="0" w:right="17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xmlns:wp14="http://schemas.microsoft.com/office/word/2010/wordml" w:rsidP="62B61566" wp14:paraId="325EF5C3" wp14:textId="52AA7B6A">
      <w:pPr>
        <w:pStyle w:val="Normal"/>
        <w:spacing w:before="0" w:beforeAutospacing="off" w:after="178" w:afterAutospacing="off" w:line="257" w:lineRule="auto"/>
        <w:ind w:left="0" w:right="17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xmlns:wp14="http://schemas.microsoft.com/office/word/2010/wordml" w:rsidP="1845D08A" wp14:paraId="5A07CC8C" wp14:textId="32B5A286">
      <w:pPr>
        <w:spacing w:before="0" w:beforeAutospacing="off" w:after="178" w:afterAutospacing="off" w:line="257" w:lineRule="auto"/>
        <w:ind w:left="0" w:right="17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1845D08A" w:rsidR="3E67FB6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1. INTRODUÇÃO</w:t>
      </w:r>
    </w:p>
    <w:p xmlns:wp14="http://schemas.microsoft.com/office/word/2010/wordml" w:rsidP="62B61566" wp14:paraId="1DD24994" wp14:textId="377668B2">
      <w:pPr>
        <w:pStyle w:val="Normal"/>
        <w:suppressLineNumbers w:val="0"/>
        <w:bidi w:val="0"/>
        <w:spacing w:before="0" w:beforeAutospacing="off" w:after="178" w:afterAutospacing="off" w:line="257" w:lineRule="auto"/>
        <w:ind w:left="0" w:right="17"/>
        <w:jc w:val="left"/>
      </w:pPr>
      <w:r w:rsidRPr="62B61566" w:rsidR="02CDEC6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A utilização de um plano de qualidade no desenvolvimento de um projeto de software</w:t>
      </w:r>
      <w:r w:rsidRPr="62B61566" w:rsidR="686D0BD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,</w:t>
      </w:r>
      <w:r w:rsidRPr="62B61566" w:rsidR="02CDEC6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 tal como o NITE Co</w:t>
      </w:r>
      <w:r w:rsidRPr="62B61566" w:rsidR="2B98385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nnect, é </w:t>
      </w:r>
      <w:r w:rsidRPr="62B61566" w:rsidR="18FA525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fundamental para ter os objetivos técnicos alinhados às expectativas dos stakeholders, minimizando</w:t>
      </w:r>
      <w:r w:rsidRPr="62B61566" w:rsidR="5F3B0B8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 riscos, </w:t>
      </w:r>
      <w:r w:rsidRPr="62B61566" w:rsidR="4C67C06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retrabalho e erros ao longo do ciclo de vida do sistema. Ao formalizar processos de verificação e validação, é estab</w:t>
      </w:r>
      <w:r w:rsidRPr="62B61566" w:rsidR="0B28A18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elecido no plano padrões claros e métricas objetivas que orientam a equipe de desenvolvimento desde a fase de levantamento de requis</w:t>
      </w:r>
      <w:r w:rsidRPr="62B61566" w:rsidR="234C8CA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itos até a implantação final.</w:t>
      </w:r>
      <w:r w:rsidRPr="62B61566" w:rsidR="44C1A10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 Dessa forma, é garantido que o sistema não atenderá apenas aos requisitos funcionais estabelecidos, mas também manterá um elevado </w:t>
      </w:r>
      <w:r w:rsidRPr="62B61566" w:rsidR="1D0AF7E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percentual de confiabilidade</w:t>
      </w:r>
      <w:r w:rsidRPr="62B61566" w:rsidR="3870E89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, usabilidade (referida como capacidade de interação na ISO/IEC 2501</w:t>
      </w:r>
      <w:r w:rsidRPr="62B61566" w:rsidR="6C3953E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0:2023)</w:t>
      </w:r>
      <w:r w:rsidRPr="62B61566" w:rsidR="3870E89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 e manutenibilidade</w:t>
      </w:r>
      <w:r w:rsidRPr="62B61566" w:rsidR="51E6083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, gerando um </w:t>
      </w:r>
      <w:bookmarkStart w:name="_Int_a3sXu7rv" w:id="2021587308"/>
      <w:r w:rsidRPr="62B61566" w:rsidR="51E6083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produto final</w:t>
      </w:r>
      <w:bookmarkEnd w:id="2021587308"/>
      <w:r w:rsidRPr="62B61566" w:rsidR="51E6083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 estável, seguro e alinhado com as necessidades dos usuários. </w:t>
      </w:r>
    </w:p>
    <w:p w:rsidR="5DF8FB45" w:rsidP="62B61566" w:rsidRDefault="5DF8FB45" w14:paraId="6A01EB3D" w14:textId="0DECC620">
      <w:pPr>
        <w:pStyle w:val="Normal"/>
        <w:suppressLineNumbers w:val="0"/>
        <w:bidi w:val="0"/>
        <w:spacing w:before="0" w:beforeAutospacing="off" w:after="178" w:afterAutospacing="off" w:line="257" w:lineRule="auto"/>
        <w:ind w:left="0" w:right="17"/>
        <w:jc w:val="left"/>
      </w:pPr>
      <w:r w:rsidRPr="62B61566" w:rsidR="5DF8FB4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Sendo assim, a norma ISO/IEC</w:t>
      </w:r>
      <w:r w:rsidRPr="62B61566" w:rsidR="4CC8CE3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 25010:2023</w:t>
      </w:r>
      <w:r w:rsidRPr="62B61566" w:rsidR="05A5011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 serve como uma estrutura de referência na definição de características de qualidade do produto, tais como: eficiência de desempen</w:t>
      </w:r>
      <w:r w:rsidRPr="62B61566" w:rsidR="1AA8FAE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ho, compatibilidade, capacidade de interação, confiabilidade, segurança, manutenibilidade, flexibilidade e </w:t>
      </w:r>
      <w:r w:rsidRPr="62B61566" w:rsidR="108F433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proteção/segurança operacional. A junção dessas características a critérios mensuráveis (como tempo de resposta em </w:t>
      </w:r>
      <w:r w:rsidRPr="62B61566" w:rsidR="7C165B4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milissegundos, taxa de cobertura de testes, tempo médio entre falhas, entre outros</w:t>
      </w:r>
      <w:r w:rsidRPr="62B61566" w:rsidR="38BFA48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) possibilita a substituição de avaliações subjetivas por evidências quantitativas. Assim, </w:t>
      </w:r>
      <w:r w:rsidRPr="62B61566" w:rsidR="3181DF8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a equipe de qualidade adquire capacidade para analisar e monitorar o comportamento do software em tempo, identificar obstáculos precocemente</w:t>
      </w:r>
      <w:r w:rsidRPr="62B61566" w:rsidR="4A3A096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 e validar o cumprimento das metas de qualidade com transparência e rigor.</w:t>
      </w:r>
    </w:p>
    <w:p w:rsidR="62B61566" w:rsidP="62B61566" w:rsidRDefault="62B61566" w14:paraId="18FD4727" w14:textId="217DE8B7">
      <w:pPr>
        <w:pStyle w:val="Normal"/>
        <w:suppressLineNumbers w:val="0"/>
        <w:bidi w:val="0"/>
        <w:spacing w:before="0" w:beforeAutospacing="off" w:after="178" w:afterAutospacing="off" w:line="257" w:lineRule="auto"/>
        <w:ind w:left="0" w:right="17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w:rsidR="62B61566" w:rsidP="62B61566" w:rsidRDefault="62B61566" w14:paraId="1921A1A4" w14:textId="6F20AA20">
      <w:pPr>
        <w:pStyle w:val="Normal"/>
        <w:suppressLineNumbers w:val="0"/>
        <w:bidi w:val="0"/>
        <w:spacing w:before="0" w:beforeAutospacing="off" w:after="178" w:afterAutospacing="off" w:line="257" w:lineRule="auto"/>
        <w:ind w:left="0" w:right="17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w:rsidR="62B61566" w:rsidP="62B61566" w:rsidRDefault="62B61566" w14:paraId="15624984" w14:textId="6A35D25D">
      <w:pPr>
        <w:pStyle w:val="Normal"/>
        <w:suppressLineNumbers w:val="0"/>
        <w:bidi w:val="0"/>
        <w:spacing w:before="0" w:beforeAutospacing="off" w:after="178" w:afterAutospacing="off" w:line="257" w:lineRule="auto"/>
        <w:ind w:left="0" w:right="17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w:rsidR="62B61566" w:rsidP="62B61566" w:rsidRDefault="62B61566" w14:paraId="1F5DE119" w14:textId="3D6C2A57">
      <w:pPr>
        <w:pStyle w:val="Normal"/>
        <w:suppressLineNumbers w:val="0"/>
        <w:bidi w:val="0"/>
        <w:spacing w:before="0" w:beforeAutospacing="off" w:after="178" w:afterAutospacing="off" w:line="257" w:lineRule="auto"/>
        <w:ind w:left="0" w:right="17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w:rsidR="62B61566" w:rsidP="62B61566" w:rsidRDefault="62B61566" w14:paraId="3BFDB347" w14:textId="0D7A96AC">
      <w:pPr>
        <w:pStyle w:val="Normal"/>
        <w:suppressLineNumbers w:val="0"/>
        <w:bidi w:val="0"/>
        <w:spacing w:before="0" w:beforeAutospacing="off" w:after="178" w:afterAutospacing="off" w:line="257" w:lineRule="auto"/>
        <w:ind w:left="0" w:right="17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w:rsidR="62B61566" w:rsidP="62B61566" w:rsidRDefault="62B61566" w14:paraId="7480A36C" w14:textId="64F89CE8">
      <w:pPr>
        <w:pStyle w:val="Normal"/>
        <w:suppressLineNumbers w:val="0"/>
        <w:bidi w:val="0"/>
        <w:spacing w:before="0" w:beforeAutospacing="off" w:after="178" w:afterAutospacing="off" w:line="257" w:lineRule="auto"/>
        <w:ind w:left="0" w:right="17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w:rsidR="62B61566" w:rsidP="62B61566" w:rsidRDefault="62B61566" w14:paraId="67D4F8DE" w14:textId="00573804">
      <w:pPr>
        <w:pStyle w:val="Normal"/>
        <w:suppressLineNumbers w:val="0"/>
        <w:bidi w:val="0"/>
        <w:spacing w:before="0" w:beforeAutospacing="off" w:after="178" w:afterAutospacing="off" w:line="257" w:lineRule="auto"/>
        <w:ind w:left="0" w:right="17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w:rsidR="62B61566" w:rsidP="62B61566" w:rsidRDefault="62B61566" w14:paraId="764EE9A2" w14:textId="77752BD4">
      <w:pPr>
        <w:pStyle w:val="Normal"/>
        <w:suppressLineNumbers w:val="0"/>
        <w:bidi w:val="0"/>
        <w:spacing w:before="0" w:beforeAutospacing="off" w:after="178" w:afterAutospacing="off" w:line="257" w:lineRule="auto"/>
        <w:ind w:left="0" w:right="17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w:rsidR="62B61566" w:rsidP="62B61566" w:rsidRDefault="62B61566" w14:paraId="384965BA" w14:textId="3633B247">
      <w:pPr>
        <w:pStyle w:val="Normal"/>
        <w:suppressLineNumbers w:val="0"/>
        <w:bidi w:val="0"/>
        <w:spacing w:before="0" w:beforeAutospacing="off" w:after="178" w:afterAutospacing="off" w:line="257" w:lineRule="auto"/>
        <w:ind w:left="0" w:right="17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w:rsidR="62B61566" w:rsidP="62B61566" w:rsidRDefault="62B61566" w14:paraId="086B3119" w14:textId="66F2F83A">
      <w:pPr>
        <w:pStyle w:val="Normal"/>
        <w:suppressLineNumbers w:val="0"/>
        <w:bidi w:val="0"/>
        <w:spacing w:before="0" w:beforeAutospacing="off" w:after="178" w:afterAutospacing="off" w:line="257" w:lineRule="auto"/>
        <w:ind w:left="0" w:right="17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w:rsidR="62B61566" w:rsidP="62B61566" w:rsidRDefault="62B61566" w14:paraId="72C2A960" w14:textId="5A8A89B6">
      <w:pPr>
        <w:pStyle w:val="Normal"/>
        <w:suppressLineNumbers w:val="0"/>
        <w:bidi w:val="0"/>
        <w:spacing w:before="0" w:beforeAutospacing="off" w:after="178" w:afterAutospacing="off" w:line="257" w:lineRule="auto"/>
        <w:ind w:left="0" w:right="17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w:rsidR="62B61566" w:rsidP="62B61566" w:rsidRDefault="62B61566" w14:paraId="4D0F3580" w14:textId="08012D39">
      <w:pPr>
        <w:pStyle w:val="Normal"/>
        <w:suppressLineNumbers w:val="0"/>
        <w:bidi w:val="0"/>
        <w:spacing w:before="0" w:beforeAutospacing="off" w:after="178" w:afterAutospacing="off" w:line="257" w:lineRule="auto"/>
        <w:ind w:left="0" w:right="17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w:rsidR="62B61566" w:rsidP="62B61566" w:rsidRDefault="62B61566" w14:paraId="7F1CAD85" w14:textId="1CBA9213">
      <w:pPr>
        <w:pStyle w:val="Normal"/>
        <w:suppressLineNumbers w:val="0"/>
        <w:bidi w:val="0"/>
        <w:spacing w:before="0" w:beforeAutospacing="off" w:after="178" w:afterAutospacing="off" w:line="257" w:lineRule="auto"/>
        <w:ind w:left="0" w:right="17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w:rsidR="62B61566" w:rsidP="62B61566" w:rsidRDefault="62B61566" w14:paraId="5CB9C2AF" w14:textId="374F369A">
      <w:pPr>
        <w:pStyle w:val="Normal"/>
        <w:suppressLineNumbers w:val="0"/>
        <w:bidi w:val="0"/>
        <w:spacing w:before="0" w:beforeAutospacing="off" w:after="178" w:afterAutospacing="off" w:line="257" w:lineRule="auto"/>
        <w:ind w:left="0" w:right="17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w:rsidR="62B61566" w:rsidP="62B61566" w:rsidRDefault="62B61566" w14:paraId="357EE1A4" w14:textId="557EB163">
      <w:pPr>
        <w:pStyle w:val="Normal"/>
        <w:suppressLineNumbers w:val="0"/>
        <w:bidi w:val="0"/>
        <w:spacing w:before="0" w:beforeAutospacing="off" w:after="178" w:afterAutospacing="off" w:line="257" w:lineRule="auto"/>
        <w:ind w:left="0" w:right="17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w:rsidR="62B61566" w:rsidP="62B61566" w:rsidRDefault="62B61566" w14:paraId="316AC258" w14:textId="60787185">
      <w:pPr>
        <w:pStyle w:val="Normal"/>
        <w:suppressLineNumbers w:val="0"/>
        <w:bidi w:val="0"/>
        <w:spacing w:before="0" w:beforeAutospacing="off" w:after="178" w:afterAutospacing="off" w:line="257" w:lineRule="auto"/>
        <w:ind w:left="0" w:right="17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w:rsidR="4A3A0963" w:rsidP="62B61566" w:rsidRDefault="4A3A0963" w14:paraId="3340057C" w14:textId="0776ADDF">
      <w:pPr>
        <w:pStyle w:val="Normal"/>
        <w:suppressLineNumbers w:val="0"/>
        <w:bidi w:val="0"/>
        <w:spacing w:before="0" w:beforeAutospacing="off" w:after="178" w:afterAutospacing="off" w:line="257" w:lineRule="auto"/>
        <w:ind w:left="0" w:right="17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62B61566" w:rsidR="4A3A0963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2</w:t>
      </w:r>
      <w:r w:rsidRPr="62B61566" w:rsidR="64E18BB8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.</w:t>
      </w:r>
      <w:r w:rsidRPr="62B61566" w:rsidR="4A3A0963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 DESENVOLVIMENTO</w:t>
      </w:r>
      <w:r w:rsidRPr="62B61566" w:rsidR="38BFA48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 </w:t>
      </w:r>
    </w:p>
    <w:p xmlns:wp14="http://schemas.microsoft.com/office/word/2010/wordml" wp14:paraId="1E207724" wp14:textId="6C397E99">
      <w:r w:rsidR="5F186DBF">
        <w:rPr>
          <w:b w:val="0"/>
          <w:bCs w:val="0"/>
        </w:rPr>
        <w:t>2.1 OBJETIVO E ESCOPO</w:t>
      </w:r>
    </w:p>
    <w:p w:rsidR="27B1BE4D" w:rsidP="62B61566" w:rsidRDefault="27B1BE4D" w14:paraId="457CF89F" w14:textId="02DDED8C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27B1BE4D">
        <w:rPr>
          <w:b w:val="0"/>
          <w:bCs w:val="0"/>
        </w:rPr>
        <w:t xml:space="preserve">O objetivo deste Plano de Qualidade é estabelecer diretrizes, processos, critérios de aceite e métricas mensuráveis para garantir que o NITE Connect </w:t>
      </w:r>
      <w:r w:rsidR="27E5D71B">
        <w:rPr>
          <w:b w:val="0"/>
          <w:bCs w:val="0"/>
        </w:rPr>
        <w:t xml:space="preserve">obtenha altos índices de qualidade, confiabilidade, capacidade de interação, segurança e manutenibilidade. </w:t>
      </w:r>
      <w:r w:rsidR="5D365300">
        <w:rPr>
          <w:b w:val="0"/>
          <w:bCs w:val="0"/>
        </w:rPr>
        <w:t>O plano busca padronizar o controle de processos administrativos acadêmicos, tornando-os automatizados e retirando a depe</w:t>
      </w:r>
      <w:r w:rsidR="03989DB2">
        <w:rPr>
          <w:b w:val="0"/>
          <w:bCs w:val="0"/>
        </w:rPr>
        <w:t xml:space="preserve">ndência de planilhas informais para o registro de presença, além de buscar assegurar a </w:t>
      </w:r>
      <w:r w:rsidR="75E55309">
        <w:rPr>
          <w:b w:val="0"/>
          <w:bCs w:val="0"/>
        </w:rPr>
        <w:t>auditabilidade completa da aplicação das normas do Núcleo de Inovação e Tecnologia (NITE).</w:t>
      </w:r>
    </w:p>
    <w:p w:rsidR="75E55309" w:rsidP="62B61566" w:rsidRDefault="75E55309" w14:paraId="055C0957" w14:textId="319692BF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75E55309">
        <w:rPr>
          <w:b w:val="0"/>
          <w:bCs w:val="0"/>
        </w:rPr>
        <w:t xml:space="preserve">O Plano de Qualidade abrange todas as funcionalidades do sistema, </w:t>
      </w:r>
      <w:r w:rsidR="213EC192">
        <w:rPr>
          <w:b w:val="0"/>
          <w:bCs w:val="0"/>
        </w:rPr>
        <w:t>tendo dividido os módulos operacionais em seis partes:</w:t>
      </w:r>
    </w:p>
    <w:p w:rsidR="213EC192" w:rsidP="62B61566" w:rsidRDefault="213EC192" w14:paraId="3443E9C7" w14:textId="7D82E7F5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213EC192">
        <w:rPr>
          <w:b w:val="0"/>
          <w:bCs w:val="0"/>
        </w:rPr>
        <w:t>1- Segurança, Autenticação e Controle de Acesso (RBAC)</w:t>
      </w:r>
    </w:p>
    <w:p w:rsidR="213EC192" w:rsidP="62B61566" w:rsidRDefault="213EC192" w14:paraId="76AE9217" w14:textId="7E642CE5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213EC192">
        <w:rPr>
          <w:b w:val="0"/>
          <w:bCs w:val="0"/>
        </w:rPr>
        <w:t xml:space="preserve">É responsável por envolver a autenticação Single </w:t>
      </w:r>
      <w:r w:rsidR="213EC192">
        <w:rPr>
          <w:b w:val="0"/>
          <w:bCs w:val="0"/>
        </w:rPr>
        <w:t>Sign-On</w:t>
      </w:r>
      <w:r w:rsidR="213EC192">
        <w:rPr>
          <w:b w:val="0"/>
          <w:bCs w:val="0"/>
        </w:rPr>
        <w:t xml:space="preserve"> (SSO Microsoft Insti</w:t>
      </w:r>
      <w:r w:rsidR="3437C8EF">
        <w:rPr>
          <w:b w:val="0"/>
          <w:bCs w:val="0"/>
        </w:rPr>
        <w:t xml:space="preserve">tucional), a validação rigorosa de dados de entrada na camada de aplicação e o </w:t>
      </w:r>
      <w:r w:rsidR="3437C8EF">
        <w:rPr>
          <w:b w:val="0"/>
          <w:bCs w:val="0"/>
        </w:rPr>
        <w:t>Audit</w:t>
      </w:r>
      <w:r w:rsidR="3437C8EF">
        <w:rPr>
          <w:b w:val="0"/>
          <w:bCs w:val="0"/>
        </w:rPr>
        <w:t xml:space="preserve"> Log (Diário de Auditoria imutável).</w:t>
      </w:r>
    </w:p>
    <w:p w:rsidR="3437C8EF" w:rsidP="62B61566" w:rsidRDefault="3437C8EF" w14:paraId="16256A58" w14:textId="2937EC8F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3437C8EF">
        <w:rPr>
          <w:b w:val="0"/>
          <w:bCs w:val="0"/>
        </w:rPr>
        <w:t>2- Gestão de Projetos, Diretórios Virtuais e Definição de Papéis</w:t>
      </w:r>
    </w:p>
    <w:p w:rsidR="220608B7" w:rsidP="62B61566" w:rsidRDefault="220608B7" w14:paraId="3F3365DC" w14:textId="4B233C47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220608B7">
        <w:rPr>
          <w:b w:val="0"/>
          <w:bCs w:val="0"/>
        </w:rPr>
        <w:t>Busca administrar a funcionalidade de cadastro e o ciclo de vida de projetos de extensão, a instanciação automática da es</w:t>
      </w:r>
      <w:r w:rsidR="4D5C6D46">
        <w:rPr>
          <w:b w:val="0"/>
          <w:bCs w:val="0"/>
        </w:rPr>
        <w:t>trutura de diretórios virtuais por integrante e a atribuição de papéis técnicos.</w:t>
      </w:r>
    </w:p>
    <w:p w:rsidR="3437C8EF" w:rsidP="62B61566" w:rsidRDefault="3437C8EF" w14:paraId="632DDA35" w14:textId="17CA2FD1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3437C8EF">
        <w:rPr>
          <w:b w:val="0"/>
          <w:bCs w:val="0"/>
        </w:rPr>
        <w:t>3- Ciclo de Vida e Gestão Operacional de Atividades</w:t>
      </w:r>
    </w:p>
    <w:p w:rsidR="0C87D291" w:rsidP="62B61566" w:rsidRDefault="0C87D291" w14:paraId="77140E55" w14:textId="0CC07F7B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0C87D291">
        <w:rPr>
          <w:b w:val="0"/>
          <w:bCs w:val="0"/>
        </w:rPr>
        <w:t>Inclui o cadastro prévio de tarefas, o registro do Diário de Bordo com a entrega das evidências digitais do Pilar 1, a tr</w:t>
      </w:r>
      <w:r w:rsidR="5EBFBD39">
        <w:rPr>
          <w:b w:val="0"/>
          <w:bCs w:val="0"/>
        </w:rPr>
        <w:t>ansição de estados das atividades e monitoramento automatizado de prazos e projetos em risco.</w:t>
      </w:r>
    </w:p>
    <w:p w:rsidR="3437C8EF" w:rsidP="62B61566" w:rsidRDefault="3437C8EF" w14:paraId="004941D6" w14:textId="2D87C442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3437C8EF">
        <w:rPr>
          <w:b w:val="0"/>
          <w:bCs w:val="0"/>
        </w:rPr>
        <w:t>4- Gestão de Frequência e Assiduidade</w:t>
      </w:r>
    </w:p>
    <w:p w:rsidR="3766118F" w:rsidP="62B61566" w:rsidRDefault="3766118F" w14:paraId="32CD7572" w14:textId="14671740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3766118F">
        <w:rPr>
          <w:b w:val="0"/>
          <w:bCs w:val="0"/>
        </w:rPr>
        <w:t xml:space="preserve">Abrange a realização da chamada digital presencial/remota em lote pelos gestores, o Self Check-in automatizado por meio do QR </w:t>
      </w:r>
      <w:r w:rsidR="3766118F">
        <w:rPr>
          <w:b w:val="0"/>
          <w:bCs w:val="0"/>
        </w:rPr>
        <w:t>Code</w:t>
      </w:r>
      <w:r w:rsidR="3766118F">
        <w:rPr>
          <w:b w:val="0"/>
          <w:bCs w:val="0"/>
        </w:rPr>
        <w:t xml:space="preserve"> Dinâmico e do </w:t>
      </w:r>
      <w:r w:rsidR="3A8C0ABB">
        <w:rPr>
          <w:b w:val="0"/>
          <w:bCs w:val="0"/>
        </w:rPr>
        <w:t>PIN de sessão pelos discentes, o cálculo da frequência acumulada de 9 horas semanais e a análise das justi</w:t>
      </w:r>
      <w:r w:rsidR="191A3104">
        <w:rPr>
          <w:b w:val="0"/>
          <w:bCs w:val="0"/>
        </w:rPr>
        <w:t>ficativas de falta.</w:t>
      </w:r>
    </w:p>
    <w:p w:rsidR="3437C8EF" w:rsidP="62B61566" w:rsidRDefault="3437C8EF" w14:paraId="7979A6D9" w14:textId="7D267CDB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3437C8EF">
        <w:rPr>
          <w:b w:val="0"/>
          <w:bCs w:val="0"/>
        </w:rPr>
        <w:t>5- Indicadores Gerenciais, Relatórios e Dossiê Acadêmico</w:t>
      </w:r>
      <w:r w:rsidR="213EC192">
        <w:rPr>
          <w:b w:val="0"/>
          <w:bCs w:val="0"/>
        </w:rPr>
        <w:t xml:space="preserve"> </w:t>
      </w:r>
    </w:p>
    <w:p w:rsidR="36B5C069" w:rsidP="62B61566" w:rsidRDefault="36B5C069" w14:paraId="407BDE9E" w14:textId="26E066EA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0"/>
          <w:bCs w:val="0"/>
        </w:rPr>
      </w:pPr>
      <w:r w:rsidR="36B5C069">
        <w:rPr>
          <w:b w:val="0"/>
          <w:bCs w:val="0"/>
        </w:rPr>
        <w:t>Engloba a exibição de dashboards parametrizados por papéis de controle de acesso (RBAC), a emissão e exportação de re</w:t>
      </w:r>
      <w:r w:rsidR="61F70CEF">
        <w:rPr>
          <w:b w:val="0"/>
          <w:bCs w:val="0"/>
        </w:rPr>
        <w:t>latórios operacionais (PDF/CSV) e a consulta ao histórico individual dos integrantes.</w:t>
      </w:r>
    </w:p>
    <w:p w:rsidR="41E52C5B" w:rsidP="62B61566" w:rsidRDefault="41E52C5B" w14:paraId="7BCD43C8" w14:textId="2EAE3D3C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41E52C5B">
        <w:rPr>
          <w:b w:val="0"/>
          <w:bCs w:val="0"/>
        </w:rPr>
        <w:t>6- Avaliação Acadêmica, Onboarding e Comunicação Ativa</w:t>
      </w:r>
    </w:p>
    <w:p w:rsidR="33D7D543" w:rsidP="62B61566" w:rsidRDefault="33D7D543" w14:paraId="44765164" w14:textId="402BAAB1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33D7D543">
        <w:rPr>
          <w:b w:val="0"/>
          <w:bCs w:val="0"/>
        </w:rPr>
        <w:t>Contém o cadastro e aprovação do Plano Individual de Atividades, o registro das not</w:t>
      </w:r>
      <w:r w:rsidR="27A4054D">
        <w:rPr>
          <w:b w:val="0"/>
          <w:bCs w:val="0"/>
        </w:rPr>
        <w:t>as dos três pilares regulamentares, a consolidação e homologação da substituição da nota de AV3, a emissão de termos de compromisso e o disparo assí</w:t>
      </w:r>
      <w:r w:rsidR="2C21173C">
        <w:rPr>
          <w:b w:val="0"/>
          <w:bCs w:val="0"/>
        </w:rPr>
        <w:t>n</w:t>
      </w:r>
      <w:r w:rsidR="27A4054D">
        <w:rPr>
          <w:b w:val="0"/>
          <w:bCs w:val="0"/>
        </w:rPr>
        <w:t xml:space="preserve">crono de </w:t>
      </w:r>
      <w:r w:rsidR="645A0032">
        <w:rPr>
          <w:b w:val="0"/>
          <w:bCs w:val="0"/>
        </w:rPr>
        <w:t>alertas de risco</w:t>
      </w:r>
      <w:r w:rsidR="19A23A76">
        <w:rPr>
          <w:b w:val="0"/>
          <w:bCs w:val="0"/>
        </w:rPr>
        <w:t>.</w:t>
      </w:r>
    </w:p>
    <w:p w:rsidR="5F186DBF" w:rsidRDefault="5F186DBF" w14:paraId="07AD246C" w14:textId="2643658F">
      <w:r w:rsidR="5F186DBF">
        <w:rPr>
          <w:b w:val="0"/>
          <w:bCs w:val="0"/>
        </w:rPr>
        <w:t>2.2 REFERÊNCIAS NORMATIVAS</w:t>
      </w:r>
    </w:p>
    <w:p w:rsidR="636799FE" w:rsidRDefault="636799FE" w14:paraId="2F2C06EE" w14:textId="3044B0CF">
      <w:r w:rsidR="636799FE">
        <w:rPr>
          <w:b w:val="0"/>
          <w:bCs w:val="0"/>
        </w:rPr>
        <w:t>O projeto tem como âncora regulamentar um conjunto de normas interna</w:t>
      </w:r>
      <w:r w:rsidR="09B5256F">
        <w:rPr>
          <w:b w:val="0"/>
          <w:bCs w:val="0"/>
        </w:rPr>
        <w:t>cionais que servem para fundamentar a qualidade do produto, o ciclo de vida do desenvolvimento e a avaliação do processo:</w:t>
      </w:r>
    </w:p>
    <w:p w:rsidR="09B5256F" w:rsidP="62B61566" w:rsidRDefault="09B5256F" w14:paraId="179400AC" w14:textId="0E9C3179">
      <w:pPr>
        <w:pStyle w:val="ListParagraph"/>
        <w:numPr>
          <w:ilvl w:val="0"/>
          <w:numId w:val="2"/>
        </w:numPr>
        <w:rPr>
          <w:b w:val="0"/>
          <w:bCs w:val="0"/>
          <w:lang w:val="pt-BR"/>
        </w:rPr>
      </w:pPr>
      <w:r w:rsidRPr="62B61566" w:rsidR="09B5256F">
        <w:rPr>
          <w:b w:val="0"/>
          <w:bCs w:val="0"/>
          <w:lang w:val="pt-BR"/>
        </w:rPr>
        <w:t xml:space="preserve">ISO/IEC 25010:2023 (Systems </w:t>
      </w:r>
      <w:r w:rsidRPr="62B61566" w:rsidR="09B5256F">
        <w:rPr>
          <w:b w:val="0"/>
          <w:bCs w:val="0"/>
          <w:lang w:val="pt-BR"/>
        </w:rPr>
        <w:t>and</w:t>
      </w:r>
      <w:r w:rsidRPr="62B61566" w:rsidR="09B5256F">
        <w:rPr>
          <w:b w:val="0"/>
          <w:bCs w:val="0"/>
          <w:lang w:val="pt-BR"/>
        </w:rPr>
        <w:t xml:space="preserve"> software </w:t>
      </w:r>
      <w:r w:rsidRPr="62B61566" w:rsidR="09B5256F">
        <w:rPr>
          <w:b w:val="0"/>
          <w:bCs w:val="0"/>
          <w:lang w:val="pt-BR"/>
        </w:rPr>
        <w:t>Quality</w:t>
      </w:r>
      <w:r w:rsidRPr="62B61566" w:rsidR="09B5256F">
        <w:rPr>
          <w:b w:val="0"/>
          <w:bCs w:val="0"/>
          <w:lang w:val="pt-BR"/>
        </w:rPr>
        <w:t xml:space="preserve"> </w:t>
      </w:r>
      <w:r w:rsidRPr="62B61566" w:rsidR="09B5256F">
        <w:rPr>
          <w:b w:val="0"/>
          <w:bCs w:val="0"/>
          <w:lang w:val="pt-BR"/>
        </w:rPr>
        <w:t>Requirements</w:t>
      </w:r>
      <w:r w:rsidRPr="62B61566" w:rsidR="09B5256F">
        <w:rPr>
          <w:b w:val="0"/>
          <w:bCs w:val="0"/>
          <w:lang w:val="pt-BR"/>
        </w:rPr>
        <w:t xml:space="preserve"> </w:t>
      </w:r>
      <w:r w:rsidRPr="62B61566" w:rsidR="09B5256F">
        <w:rPr>
          <w:b w:val="0"/>
          <w:bCs w:val="0"/>
          <w:lang w:val="pt-BR"/>
        </w:rPr>
        <w:t>and</w:t>
      </w:r>
      <w:r w:rsidRPr="62B61566" w:rsidR="09B5256F">
        <w:rPr>
          <w:b w:val="0"/>
          <w:bCs w:val="0"/>
          <w:lang w:val="pt-BR"/>
        </w:rPr>
        <w:t xml:space="preserve"> </w:t>
      </w:r>
      <w:r w:rsidRPr="62B61566" w:rsidR="09B5256F">
        <w:rPr>
          <w:b w:val="0"/>
          <w:bCs w:val="0"/>
          <w:lang w:val="pt-BR"/>
        </w:rPr>
        <w:t>Evaluation</w:t>
      </w:r>
      <w:r w:rsidRPr="62B61566" w:rsidR="09B5256F">
        <w:rPr>
          <w:b w:val="0"/>
          <w:bCs w:val="0"/>
          <w:lang w:val="pt-BR"/>
        </w:rPr>
        <w:t xml:space="preserve"> – </w:t>
      </w:r>
      <w:r w:rsidRPr="62B61566" w:rsidR="09B5256F">
        <w:rPr>
          <w:b w:val="0"/>
          <w:bCs w:val="0"/>
          <w:lang w:val="pt-BR"/>
        </w:rPr>
        <w:t>SQuaRE</w:t>
      </w:r>
      <w:r w:rsidRPr="62B61566" w:rsidR="09B5256F">
        <w:rPr>
          <w:b w:val="0"/>
          <w:bCs w:val="0"/>
          <w:lang w:val="pt-BR"/>
        </w:rPr>
        <w:t>): usada como um modelo de qualidade de prod</w:t>
      </w:r>
      <w:r w:rsidRPr="62B61566" w:rsidR="1DC80664">
        <w:rPr>
          <w:b w:val="0"/>
          <w:bCs w:val="0"/>
          <w:lang w:val="pt-BR"/>
        </w:rPr>
        <w:t>uto de software; guia a especificação e a mensuração de características como Adequação Funcional, Confiabilidade, Eficiência de Desempenho</w:t>
      </w:r>
      <w:r w:rsidRPr="62B61566" w:rsidR="5A35779E">
        <w:rPr>
          <w:b w:val="0"/>
          <w:bCs w:val="0"/>
          <w:lang w:val="pt-BR"/>
        </w:rPr>
        <w:t>, Capacidade de Interação, Segurança e Manutenibilidade.</w:t>
      </w:r>
    </w:p>
    <w:p w:rsidR="5A35779E" w:rsidP="62B61566" w:rsidRDefault="5A35779E" w14:paraId="376323A1" w14:textId="1D74913E">
      <w:pPr>
        <w:pStyle w:val="ListParagraph"/>
        <w:numPr>
          <w:ilvl w:val="0"/>
          <w:numId w:val="2"/>
        </w:numPr>
        <w:rPr>
          <w:b w:val="0"/>
          <w:bCs w:val="0"/>
          <w:lang w:val="pt-BR"/>
        </w:rPr>
      </w:pPr>
      <w:r w:rsidRPr="62B61566" w:rsidR="5A35779E">
        <w:rPr>
          <w:b w:val="0"/>
          <w:bCs w:val="0"/>
          <w:lang w:val="pt-BR"/>
        </w:rPr>
        <w:t xml:space="preserve">ISO/IEC/IEEE 12207 (Software Life </w:t>
      </w:r>
      <w:r w:rsidRPr="62B61566" w:rsidR="5A35779E">
        <w:rPr>
          <w:b w:val="0"/>
          <w:bCs w:val="0"/>
          <w:lang w:val="pt-BR"/>
        </w:rPr>
        <w:t>Cycle</w:t>
      </w:r>
      <w:r w:rsidRPr="62B61566" w:rsidR="5A35779E">
        <w:rPr>
          <w:b w:val="0"/>
          <w:bCs w:val="0"/>
          <w:lang w:val="pt-BR"/>
        </w:rPr>
        <w:t xml:space="preserve"> Processes): aplicada com</w:t>
      </w:r>
      <w:r w:rsidRPr="62B61566" w:rsidR="78961BE4">
        <w:rPr>
          <w:b w:val="0"/>
          <w:bCs w:val="0"/>
          <w:lang w:val="pt-BR"/>
        </w:rPr>
        <w:t xml:space="preserve"> o intuito de estruturar o ciclo de vida do desenvolvimento de software</w:t>
      </w:r>
      <w:r w:rsidRPr="62B61566" w:rsidR="52C67093">
        <w:rPr>
          <w:b w:val="0"/>
          <w:bCs w:val="0"/>
          <w:lang w:val="pt-BR"/>
        </w:rPr>
        <w:t>, definindo os processos de arquitetura, codificação, verificação, validação e garantia da qualidade.</w:t>
      </w:r>
    </w:p>
    <w:p w:rsidR="52C67093" w:rsidP="62B61566" w:rsidRDefault="52C67093" w14:paraId="2F5AE9D8" w14:textId="75265E78">
      <w:pPr>
        <w:pStyle w:val="ListParagraph"/>
        <w:numPr>
          <w:ilvl w:val="0"/>
          <w:numId w:val="2"/>
        </w:numPr>
        <w:rPr>
          <w:b w:val="0"/>
          <w:bCs w:val="0"/>
          <w:lang w:val="pt-BR"/>
        </w:rPr>
      </w:pPr>
      <w:r w:rsidRPr="62B61566" w:rsidR="52C67093">
        <w:rPr>
          <w:b w:val="0"/>
          <w:bCs w:val="0"/>
          <w:lang w:val="pt-BR"/>
        </w:rPr>
        <w:t>ISO/IEC</w:t>
      </w:r>
      <w:r w:rsidRPr="62B61566" w:rsidR="04F414BF">
        <w:rPr>
          <w:b w:val="0"/>
          <w:bCs w:val="0"/>
          <w:lang w:val="pt-BR"/>
        </w:rPr>
        <w:t xml:space="preserve"> 330</w:t>
      </w:r>
      <w:r w:rsidRPr="62B61566" w:rsidR="5B6FB336">
        <w:rPr>
          <w:b w:val="0"/>
          <w:bCs w:val="0"/>
          <w:lang w:val="pt-BR"/>
        </w:rPr>
        <w:t xml:space="preserve">xx </w:t>
      </w:r>
      <w:r w:rsidRPr="62B61566" w:rsidR="201AF064">
        <w:rPr>
          <w:b w:val="0"/>
          <w:bCs w:val="0"/>
          <w:lang w:val="pt-BR"/>
        </w:rPr>
        <w:t>(</w:t>
      </w:r>
      <w:r w:rsidRPr="62B61566" w:rsidR="201AF064">
        <w:rPr>
          <w:b w:val="0"/>
          <w:bCs w:val="0"/>
          <w:lang w:val="pt-BR"/>
        </w:rPr>
        <w:t>Information</w:t>
      </w:r>
      <w:r w:rsidRPr="62B61566" w:rsidR="201AF064">
        <w:rPr>
          <w:b w:val="0"/>
          <w:bCs w:val="0"/>
          <w:lang w:val="pt-BR"/>
        </w:rPr>
        <w:t xml:space="preserve"> </w:t>
      </w:r>
      <w:r w:rsidRPr="62B61566" w:rsidR="201AF064">
        <w:rPr>
          <w:b w:val="0"/>
          <w:bCs w:val="0"/>
          <w:lang w:val="pt-BR"/>
        </w:rPr>
        <w:t>technology</w:t>
      </w:r>
      <w:r w:rsidRPr="62B61566" w:rsidR="75049EF7">
        <w:rPr>
          <w:b w:val="0"/>
          <w:bCs w:val="0"/>
          <w:lang w:val="pt-BR"/>
        </w:rPr>
        <w:t xml:space="preserve"> – </w:t>
      </w:r>
      <w:r w:rsidRPr="62B61566" w:rsidR="75049EF7">
        <w:rPr>
          <w:b w:val="0"/>
          <w:bCs w:val="0"/>
          <w:lang w:val="pt-BR"/>
        </w:rPr>
        <w:t>Process</w:t>
      </w:r>
      <w:r w:rsidRPr="62B61566" w:rsidR="75049EF7">
        <w:rPr>
          <w:b w:val="0"/>
          <w:bCs w:val="0"/>
          <w:lang w:val="pt-BR"/>
        </w:rPr>
        <w:t xml:space="preserve"> assessment): usada para avalia</w:t>
      </w:r>
      <w:r w:rsidRPr="62B61566" w:rsidR="10D5E711">
        <w:rPr>
          <w:b w:val="0"/>
          <w:bCs w:val="0"/>
          <w:lang w:val="pt-BR"/>
        </w:rPr>
        <w:t>ção de maturidade e capacidade dos processos de modelagem e desenvolvimento.</w:t>
      </w:r>
    </w:p>
    <w:p w:rsidR="10D5E711" w:rsidP="62B61566" w:rsidRDefault="10D5E711" w14:paraId="7961E6BA" w14:textId="32FC9050">
      <w:pPr>
        <w:pStyle w:val="ListParagraph"/>
        <w:numPr>
          <w:ilvl w:val="0"/>
          <w:numId w:val="2"/>
        </w:numPr>
        <w:rPr>
          <w:b w:val="0"/>
          <w:bCs w:val="0"/>
          <w:lang w:val="pt-BR"/>
        </w:rPr>
      </w:pPr>
      <w:r w:rsidRPr="62B61566" w:rsidR="10D5E711">
        <w:rPr>
          <w:b w:val="0"/>
          <w:bCs w:val="0"/>
          <w:lang w:val="pt-BR"/>
        </w:rPr>
        <w:t>ISO/IEC 19505 (UML 2.x): usada para padronizar a modelagem estrutural e comportamental</w:t>
      </w:r>
      <w:r w:rsidRPr="62B61566" w:rsidR="01E7B9E2">
        <w:rPr>
          <w:b w:val="0"/>
          <w:bCs w:val="0"/>
          <w:lang w:val="pt-BR"/>
        </w:rPr>
        <w:t xml:space="preserve"> orientada a objetos (Diagramas de Classes, Componentes, Implantação, Sequência e Estados</w:t>
      </w:r>
      <w:r w:rsidRPr="62B61566" w:rsidR="3B56594C">
        <w:rPr>
          <w:b w:val="0"/>
          <w:bCs w:val="0"/>
          <w:lang w:val="pt-BR"/>
        </w:rPr>
        <w:t>).</w:t>
      </w:r>
    </w:p>
    <w:p w:rsidR="62B61566" w:rsidP="62B61566" w:rsidRDefault="62B61566" w14:paraId="4E73508D" w14:textId="0378F8BF">
      <w:pPr>
        <w:pStyle w:val="Normal"/>
        <w:ind w:left="0"/>
        <w:rPr>
          <w:b w:val="0"/>
          <w:bCs w:val="0"/>
          <w:lang w:val="pt-BR"/>
        </w:rPr>
      </w:pPr>
    </w:p>
    <w:p w:rsidR="62B61566" w:rsidP="62B61566" w:rsidRDefault="62B61566" w14:paraId="6C9D9F90" w14:textId="0CD0CB19">
      <w:pPr>
        <w:pStyle w:val="Normal"/>
        <w:ind w:left="0"/>
        <w:rPr>
          <w:b w:val="0"/>
          <w:bCs w:val="0"/>
          <w:lang w:val="pt-BR"/>
        </w:rPr>
      </w:pPr>
    </w:p>
    <w:p w:rsidR="62B61566" w:rsidP="62B61566" w:rsidRDefault="62B61566" w14:paraId="1ABFC2C2" w14:textId="3C4CF68B">
      <w:pPr>
        <w:pStyle w:val="Normal"/>
        <w:ind w:left="0"/>
        <w:rPr>
          <w:b w:val="0"/>
          <w:bCs w:val="0"/>
          <w:lang w:val="pt-BR"/>
        </w:rPr>
      </w:pPr>
    </w:p>
    <w:p w:rsidR="62B61566" w:rsidP="62B61566" w:rsidRDefault="62B61566" w14:paraId="2F4E6D3C" w14:textId="235B3EDC">
      <w:pPr>
        <w:pStyle w:val="Normal"/>
        <w:ind w:left="0"/>
        <w:rPr>
          <w:b w:val="0"/>
          <w:bCs w:val="0"/>
          <w:lang w:val="pt-BR"/>
        </w:rPr>
      </w:pPr>
    </w:p>
    <w:p w:rsidR="62B61566" w:rsidP="62B61566" w:rsidRDefault="62B61566" w14:paraId="3FA18706" w14:textId="72E60B3F">
      <w:pPr>
        <w:pStyle w:val="Normal"/>
        <w:ind w:left="0"/>
        <w:rPr>
          <w:b w:val="0"/>
          <w:bCs w:val="0"/>
          <w:lang w:val="pt-BR"/>
        </w:rPr>
      </w:pPr>
    </w:p>
    <w:p w:rsidR="62B61566" w:rsidP="62B61566" w:rsidRDefault="62B61566" w14:paraId="3C6D872F" w14:textId="5ADEB0C1">
      <w:pPr>
        <w:pStyle w:val="Normal"/>
        <w:ind w:left="0"/>
        <w:rPr>
          <w:b w:val="0"/>
          <w:bCs w:val="0"/>
          <w:lang w:val="pt-BR"/>
        </w:rPr>
      </w:pPr>
    </w:p>
    <w:p w:rsidR="62B61566" w:rsidP="62B61566" w:rsidRDefault="62B61566" w14:paraId="5B10CE89" w14:textId="726BE255">
      <w:pPr>
        <w:pStyle w:val="Normal"/>
        <w:ind w:left="0"/>
        <w:rPr>
          <w:b w:val="0"/>
          <w:bCs w:val="0"/>
          <w:lang w:val="pt-BR"/>
        </w:rPr>
      </w:pPr>
    </w:p>
    <w:p w:rsidR="62B61566" w:rsidP="62B61566" w:rsidRDefault="62B61566" w14:paraId="183385D9" w14:textId="17CF9CD6">
      <w:pPr>
        <w:pStyle w:val="Normal"/>
        <w:ind w:left="0"/>
        <w:rPr>
          <w:b w:val="0"/>
          <w:bCs w:val="0"/>
          <w:lang w:val="pt-BR"/>
        </w:rPr>
      </w:pPr>
    </w:p>
    <w:p w:rsidR="62B61566" w:rsidP="62B61566" w:rsidRDefault="62B61566" w14:paraId="020A21B7" w14:textId="55388016">
      <w:pPr>
        <w:pStyle w:val="Normal"/>
        <w:ind w:left="0"/>
        <w:rPr>
          <w:b w:val="0"/>
          <w:bCs w:val="0"/>
          <w:lang w:val="pt-BR"/>
        </w:rPr>
      </w:pPr>
    </w:p>
    <w:p w:rsidR="62B61566" w:rsidP="62B61566" w:rsidRDefault="62B61566" w14:paraId="6C48CF90" w14:textId="7BCA7837">
      <w:pPr>
        <w:pStyle w:val="Normal"/>
        <w:ind w:left="0"/>
        <w:rPr>
          <w:b w:val="0"/>
          <w:bCs w:val="0"/>
          <w:lang w:val="pt-BR"/>
        </w:rPr>
      </w:pPr>
    </w:p>
    <w:p w:rsidR="62B61566" w:rsidP="62B61566" w:rsidRDefault="62B61566" w14:paraId="4983D11F" w14:textId="56BB038C">
      <w:pPr>
        <w:pStyle w:val="Normal"/>
        <w:ind w:left="0"/>
        <w:rPr>
          <w:b w:val="0"/>
          <w:bCs w:val="0"/>
          <w:lang w:val="pt-BR"/>
        </w:rPr>
      </w:pPr>
    </w:p>
    <w:p w:rsidR="62B61566" w:rsidP="62B61566" w:rsidRDefault="62B61566" w14:paraId="0CB0FF10" w14:textId="5D329A97">
      <w:pPr>
        <w:pStyle w:val="Normal"/>
        <w:ind w:left="0"/>
        <w:rPr>
          <w:b w:val="0"/>
          <w:bCs w:val="0"/>
          <w:lang w:val="pt-BR"/>
        </w:rPr>
      </w:pPr>
    </w:p>
    <w:p w:rsidR="62B61566" w:rsidP="62B61566" w:rsidRDefault="62B61566" w14:paraId="4636A444" w14:textId="181EAE3F">
      <w:pPr>
        <w:pStyle w:val="Normal"/>
        <w:ind w:left="0"/>
        <w:rPr>
          <w:b w:val="0"/>
          <w:bCs w:val="0"/>
          <w:lang w:val="pt-BR"/>
        </w:rPr>
      </w:pPr>
    </w:p>
    <w:p w:rsidR="62B61566" w:rsidP="62B61566" w:rsidRDefault="62B61566" w14:paraId="54BB0A2B" w14:textId="0A1892E4">
      <w:pPr>
        <w:pStyle w:val="Normal"/>
        <w:ind w:left="0"/>
        <w:rPr>
          <w:b w:val="0"/>
          <w:bCs w:val="0"/>
          <w:lang w:val="pt-BR"/>
        </w:rPr>
      </w:pPr>
    </w:p>
    <w:p w:rsidR="62B61566" w:rsidP="62B61566" w:rsidRDefault="62B61566" w14:paraId="48AA4D88" w14:textId="72175E6E">
      <w:pPr>
        <w:pStyle w:val="Normal"/>
        <w:ind w:left="0"/>
        <w:rPr>
          <w:b w:val="0"/>
          <w:bCs w:val="0"/>
          <w:lang w:val="pt-BR"/>
        </w:rPr>
      </w:pPr>
    </w:p>
    <w:p w:rsidR="62B61566" w:rsidP="62B61566" w:rsidRDefault="62B61566" w14:paraId="53BCF75A" w14:textId="47C8534A">
      <w:pPr>
        <w:pStyle w:val="Normal"/>
        <w:ind w:left="0"/>
        <w:rPr>
          <w:b w:val="0"/>
          <w:bCs w:val="0"/>
          <w:lang w:val="pt-BR"/>
        </w:rPr>
      </w:pPr>
    </w:p>
    <w:p w:rsidR="62B61566" w:rsidP="62B61566" w:rsidRDefault="62B61566" w14:paraId="51BD57E2" w14:textId="77EA2014">
      <w:pPr>
        <w:pStyle w:val="Normal"/>
        <w:ind w:left="0"/>
        <w:rPr>
          <w:b w:val="0"/>
          <w:bCs w:val="0"/>
          <w:lang w:val="pt-BR"/>
        </w:rPr>
      </w:pPr>
    </w:p>
    <w:p w:rsidR="5F186DBF" w:rsidRDefault="5F186DBF" w14:paraId="677920DC" w14:textId="4758DE71">
      <w:r w:rsidR="5F186DBF">
        <w:rPr>
          <w:b w:val="0"/>
          <w:bCs w:val="0"/>
        </w:rPr>
        <w:t>2.3 CARACTERÍSTICAS E CRITÉRIOS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1740"/>
        <w:gridCol w:w="1620"/>
        <w:gridCol w:w="2049"/>
        <w:gridCol w:w="1725"/>
        <w:gridCol w:w="1881"/>
      </w:tblGrid>
      <w:tr w:rsidR="62B61566" w:rsidTr="62B61566" w14:paraId="04F02941">
        <w:trPr>
          <w:trHeight w:val="300"/>
        </w:trPr>
        <w:tc>
          <w:tcPr>
            <w:tcW w:w="1740" w:type="dxa"/>
            <w:tcMar/>
          </w:tcPr>
          <w:p w:rsidR="62B61566" w:rsidP="62B61566" w:rsidRDefault="62B61566" w14:paraId="46E243DC" w14:textId="56174853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  <w:r w:rsidRPr="62B61566" w:rsidR="62B61566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pt-BR"/>
              </w:rPr>
              <w:t>Característica</w:t>
            </w:r>
            <w:r>
              <w:br/>
            </w:r>
            <w:r w:rsidRPr="62B61566" w:rsidR="62B61566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pt-BR"/>
              </w:rPr>
              <w:t>ISO 25010</w:t>
            </w:r>
          </w:p>
        </w:tc>
        <w:tc>
          <w:tcPr>
            <w:tcW w:w="1620" w:type="dxa"/>
            <w:tcMar/>
          </w:tcPr>
          <w:p w:rsidR="62B61566" w:rsidP="62B61566" w:rsidRDefault="62B61566" w14:paraId="1B5540F9" w14:textId="4325757F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  <w:r w:rsidRPr="62B61566" w:rsidR="62B61566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pt-BR"/>
              </w:rPr>
              <w:t>Critério</w:t>
            </w:r>
          </w:p>
        </w:tc>
        <w:tc>
          <w:tcPr>
            <w:tcW w:w="2049" w:type="dxa"/>
            <w:tcMar/>
          </w:tcPr>
          <w:p w:rsidR="62B61566" w:rsidP="62B61566" w:rsidRDefault="62B61566" w14:paraId="332E3547" w14:textId="2CC0B694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  <w:r w:rsidRPr="62B61566" w:rsidR="62B61566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pt-BR"/>
              </w:rPr>
              <w:t xml:space="preserve">Métrica </w:t>
            </w:r>
            <w:r>
              <w:br/>
            </w:r>
            <w:r w:rsidRPr="62B61566" w:rsidR="62B61566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pt-BR"/>
              </w:rPr>
              <w:t>Mensurável</w:t>
            </w:r>
          </w:p>
        </w:tc>
        <w:tc>
          <w:tcPr>
            <w:tcW w:w="1725" w:type="dxa"/>
            <w:tcMar/>
          </w:tcPr>
          <w:p w:rsidR="62B61566" w:rsidP="62B61566" w:rsidRDefault="62B61566" w14:paraId="29961714" w14:textId="389F59C5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  <w:r w:rsidRPr="62B61566" w:rsidR="62B61566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pt-BR"/>
              </w:rPr>
              <w:t xml:space="preserve">Limite de </w:t>
            </w:r>
            <w:r>
              <w:br/>
            </w:r>
            <w:r w:rsidRPr="62B61566" w:rsidR="62B61566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pt-BR"/>
              </w:rPr>
              <w:t>Aceitação</w:t>
            </w:r>
          </w:p>
        </w:tc>
        <w:tc>
          <w:tcPr>
            <w:tcW w:w="1881" w:type="dxa"/>
            <w:tcMar/>
          </w:tcPr>
          <w:p w:rsidR="62B61566" w:rsidP="62B61566" w:rsidRDefault="62B61566" w14:paraId="40555560" w14:textId="283FDBE2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  <w:r w:rsidRPr="62B61566" w:rsidR="62B61566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pt-BR"/>
              </w:rPr>
              <w:t>Método de Medição</w:t>
            </w:r>
          </w:p>
        </w:tc>
      </w:tr>
      <w:tr w:rsidR="62B61566" w:rsidTr="62B61566" w14:paraId="5788E0B7">
        <w:trPr>
          <w:trHeight w:val="300"/>
        </w:trPr>
        <w:tc>
          <w:tcPr>
            <w:tcW w:w="1740" w:type="dxa"/>
            <w:tcMar/>
          </w:tcPr>
          <w:p w:rsidR="62B61566" w:rsidP="62B61566" w:rsidRDefault="62B61566" w14:paraId="4B9F447E" w14:textId="3E6FCAB2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  <w:r w:rsidRPr="62B61566" w:rsidR="62B61566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pt-BR"/>
              </w:rPr>
              <w:t>Adequação</w:t>
            </w:r>
            <w:r>
              <w:br/>
            </w:r>
            <w:r w:rsidRPr="62B61566" w:rsidR="62B61566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pt-BR"/>
              </w:rPr>
              <w:t>Funcional</w:t>
            </w:r>
          </w:p>
        </w:tc>
        <w:tc>
          <w:tcPr>
            <w:tcW w:w="1620" w:type="dxa"/>
            <w:tcMar/>
          </w:tcPr>
          <w:p w:rsidR="62B61566" w:rsidP="62B61566" w:rsidRDefault="62B61566" w14:paraId="1EB7944E" w14:textId="63C4641C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  <w:r w:rsidRPr="62B61566" w:rsidR="62B61566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pt-BR"/>
              </w:rPr>
              <w:t>Cobertura</w:t>
            </w:r>
            <w:r>
              <w:br/>
            </w:r>
            <w:r w:rsidRPr="62B61566" w:rsidR="62B61566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pt-BR"/>
              </w:rPr>
              <w:t>Funcional</w:t>
            </w:r>
          </w:p>
        </w:tc>
        <w:tc>
          <w:tcPr>
            <w:tcW w:w="2049" w:type="dxa"/>
            <w:tcMar/>
          </w:tcPr>
          <w:p w:rsidR="62B61566" w:rsidP="62B61566" w:rsidRDefault="62B61566" w14:paraId="364104EA" w14:textId="01F5A0F9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  <w:r w:rsidRPr="62B61566" w:rsidR="62B61566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pt-BR"/>
              </w:rPr>
              <w:t>Porcentagem</w:t>
            </w:r>
            <w:r>
              <w:br/>
            </w:r>
            <w:r w:rsidRPr="62B61566" w:rsidR="62B61566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pt-BR"/>
              </w:rPr>
              <w:t xml:space="preserve">de </w:t>
            </w:r>
            <w:r w:rsidRPr="62B61566" w:rsidR="62B61566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pt-BR"/>
              </w:rPr>
              <w:t>RFs</w:t>
            </w:r>
            <w:r w:rsidRPr="62B61566" w:rsidR="62B61566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pt-BR"/>
              </w:rPr>
              <w:t xml:space="preserve"> </w:t>
            </w:r>
            <w:r w:rsidRPr="62B61566" w:rsidR="62B61566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pt-BR"/>
              </w:rPr>
              <w:t>cobertos</w:t>
            </w:r>
            <w:r w:rsidRPr="62B61566" w:rsidR="62B61566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pt-BR"/>
              </w:rPr>
              <w:t xml:space="preserve"> por casos de teste conceituais</w:t>
            </w:r>
          </w:p>
        </w:tc>
        <w:tc>
          <w:tcPr>
            <w:tcW w:w="1725" w:type="dxa"/>
            <w:tcMar/>
          </w:tcPr>
          <w:p w:rsidR="62B61566" w:rsidP="62B61566" w:rsidRDefault="62B61566" w14:paraId="2C441F20" w14:textId="0F0194EB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  <w:r w:rsidRPr="62B61566" w:rsidR="62B61566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pt-BR"/>
              </w:rPr>
              <w:t>100% dos RFs mapeados e validados na matriz</w:t>
            </w:r>
          </w:p>
        </w:tc>
        <w:tc>
          <w:tcPr>
            <w:tcW w:w="1881" w:type="dxa"/>
            <w:tcMar/>
          </w:tcPr>
          <w:p w:rsidR="62B61566" w:rsidP="62B61566" w:rsidRDefault="62B61566" w14:paraId="5368AE0D" w14:textId="4AD09B2E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  <w:r w:rsidRPr="62B61566" w:rsidR="62B61566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pt-BR"/>
              </w:rPr>
              <w:t>Verificação na Matriz de Rastreabilidade</w:t>
            </w:r>
          </w:p>
        </w:tc>
      </w:tr>
      <w:tr w:rsidR="62B61566" w:rsidTr="62B61566" w14:paraId="736F7975">
        <w:trPr>
          <w:trHeight w:val="300"/>
        </w:trPr>
        <w:tc>
          <w:tcPr>
            <w:tcW w:w="1740" w:type="dxa"/>
            <w:tcMar/>
          </w:tcPr>
          <w:p w:rsidR="62B61566" w:rsidP="62B61566" w:rsidRDefault="62B61566" w14:paraId="278EFD97" w14:textId="744B064B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  <w:r w:rsidRPr="62B61566" w:rsidR="62B61566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pt-BR"/>
              </w:rPr>
              <w:t>Manutenibilidade</w:t>
            </w:r>
          </w:p>
        </w:tc>
        <w:tc>
          <w:tcPr>
            <w:tcW w:w="1620" w:type="dxa"/>
            <w:tcMar/>
          </w:tcPr>
          <w:p w:rsidR="62B61566" w:rsidP="62B61566" w:rsidRDefault="62B61566" w14:paraId="21AEEBAE" w14:textId="58260074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  <w:r w:rsidRPr="62B61566" w:rsidR="62B61566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pt-BR"/>
              </w:rPr>
              <w:t>Modularidade e Analisabilidade</w:t>
            </w:r>
          </w:p>
        </w:tc>
        <w:tc>
          <w:tcPr>
            <w:tcW w:w="2049" w:type="dxa"/>
            <w:tcMar/>
          </w:tcPr>
          <w:p w:rsidR="62B61566" w:rsidP="62B61566" w:rsidRDefault="62B61566" w14:paraId="7F152245" w14:textId="39472013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  <w:r w:rsidRPr="62B61566" w:rsidR="62B61566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pt-BR"/>
              </w:rPr>
              <w:t>Complexidade Ciclomática / Dependências circulares entre módulos / Conformidade com os padrões do projeto</w:t>
            </w:r>
          </w:p>
        </w:tc>
        <w:tc>
          <w:tcPr>
            <w:tcW w:w="1725" w:type="dxa"/>
            <w:tcMar/>
          </w:tcPr>
          <w:p w:rsidR="62B61566" w:rsidP="62B61566" w:rsidRDefault="62B61566" w14:paraId="21848C69" w14:textId="7C0A69F9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  <w:r w:rsidRPr="62B61566" w:rsidR="62B61566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pt-BR"/>
              </w:rPr>
              <w:t xml:space="preserve">Complexidade Ciclomática máxima de 10 por método; </w:t>
            </w:r>
            <w:bookmarkStart w:name="_Int_Kin10ch8" w:id="1245742018"/>
            <w:r w:rsidRPr="62B61566" w:rsidR="62B61566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pt-BR"/>
              </w:rPr>
              <w:t>Zero</w:t>
            </w:r>
            <w:bookmarkEnd w:id="1245742018"/>
            <w:r w:rsidRPr="62B61566" w:rsidR="62B61566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pt-BR"/>
              </w:rPr>
              <w:t xml:space="preserve"> dependências circulares entre pacotes; 100% de conformidade com as regras de análise estática.</w:t>
            </w:r>
          </w:p>
        </w:tc>
        <w:tc>
          <w:tcPr>
            <w:tcW w:w="1881" w:type="dxa"/>
            <w:tcMar/>
          </w:tcPr>
          <w:p w:rsidR="62B61566" w:rsidP="62B61566" w:rsidRDefault="62B61566" w14:paraId="694B6DF4" w14:textId="4013BEAE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  <w:r w:rsidRPr="62B61566" w:rsidR="62B61566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pt-BR"/>
              </w:rPr>
              <w:t>Análise estática de</w:t>
            </w:r>
            <w:r w:rsidRPr="62B61566" w:rsidR="23C7263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pt-BR"/>
              </w:rPr>
              <w:t xml:space="preserve"> </w:t>
            </w:r>
            <w:r w:rsidRPr="62B61566" w:rsidR="62B61566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pt-BR"/>
              </w:rPr>
              <w:t>código</w:t>
            </w:r>
            <w:r w:rsidRPr="62B61566" w:rsidR="025B1B2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pt-BR"/>
              </w:rPr>
              <w:t>; I</w:t>
            </w:r>
            <w:r w:rsidRPr="62B61566" w:rsidR="62B61566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pt-BR"/>
              </w:rPr>
              <w:t>nspeção das</w:t>
            </w:r>
            <w:r w:rsidRPr="62B61566" w:rsidR="0DFA4C9F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pt-BR"/>
              </w:rPr>
              <w:t xml:space="preserve"> </w:t>
            </w:r>
            <w:r w:rsidRPr="62B61566" w:rsidR="62B61566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pt-BR"/>
              </w:rPr>
              <w:t xml:space="preserve">dependências </w:t>
            </w:r>
            <w:bookmarkStart w:name="_Int_UHoK2bh7" w:id="124331332"/>
            <w:r w:rsidRPr="62B61566" w:rsidR="62B61566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pt-BR"/>
              </w:rPr>
              <w:t xml:space="preserve">e </w:t>
            </w:r>
            <w:r w:rsidRPr="62B61566" w:rsidR="2117BEE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pt-BR"/>
              </w:rPr>
              <w:t>R</w:t>
            </w:r>
            <w:r w:rsidRPr="62B61566" w:rsidR="62B61566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pt-BR"/>
              </w:rPr>
              <w:t>evisão</w:t>
            </w:r>
            <w:bookmarkEnd w:id="124331332"/>
            <w:r w:rsidRPr="62B61566" w:rsidR="62B61566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pt-BR"/>
              </w:rPr>
              <w:t xml:space="preserve"> de Diagrama de Classes</w:t>
            </w:r>
          </w:p>
        </w:tc>
      </w:tr>
      <w:tr w:rsidR="62B61566" w:rsidTr="62B61566" w14:paraId="3775A4BA">
        <w:trPr>
          <w:trHeight w:val="300"/>
        </w:trPr>
        <w:tc>
          <w:tcPr>
            <w:tcW w:w="1740" w:type="dxa"/>
            <w:tcMar/>
          </w:tcPr>
          <w:p w:rsidR="62B61566" w:rsidP="62B61566" w:rsidRDefault="62B61566" w14:paraId="6082CEA2" w14:textId="3E4EC582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  <w:r w:rsidRPr="62B61566" w:rsidR="62B61566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pt-BR"/>
              </w:rPr>
              <w:t>Segurança</w:t>
            </w:r>
          </w:p>
        </w:tc>
        <w:tc>
          <w:tcPr>
            <w:tcW w:w="1620" w:type="dxa"/>
            <w:tcMar/>
          </w:tcPr>
          <w:p w:rsidR="62B61566" w:rsidP="62B61566" w:rsidRDefault="62B61566" w14:paraId="58432364" w14:textId="74D33A2E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  <w:r w:rsidRPr="62B61566" w:rsidR="62B61566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pt-BR"/>
              </w:rPr>
              <w:t>Confidencialidade e Integridade</w:t>
            </w:r>
          </w:p>
        </w:tc>
        <w:tc>
          <w:tcPr>
            <w:tcW w:w="2049" w:type="dxa"/>
            <w:tcMar/>
          </w:tcPr>
          <w:p w:rsidR="62B61566" w:rsidP="62B61566" w:rsidRDefault="62B61566" w14:paraId="3BFC07E1" w14:textId="23500A42">
            <w:pPr>
              <w:spacing w:before="0" w:beforeAutospacing="off" w:after="0" w:afterAutospacing="off" w:line="240" w:lineRule="auto"/>
              <w:ind w:left="0" w:right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  <w:r w:rsidRPr="62B61566" w:rsidR="62B61566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pt-BR"/>
              </w:rPr>
              <w:t>Percentual de endpoints protegidos por autenticação e autorização compatíveis com o RBAC; percentual de dados sensíveis protegidos conforme a política de segurança.</w:t>
            </w:r>
          </w:p>
        </w:tc>
        <w:tc>
          <w:tcPr>
            <w:tcW w:w="1725" w:type="dxa"/>
            <w:tcMar/>
          </w:tcPr>
          <w:p w:rsidR="62B61566" w:rsidP="62B61566" w:rsidRDefault="62B61566" w14:paraId="5C5F225C" w14:textId="3F80EB31">
            <w:pPr>
              <w:spacing w:before="0" w:beforeAutospacing="off" w:after="0" w:afterAutospacing="off" w:line="240" w:lineRule="auto"/>
              <w:ind w:left="0" w:right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  <w:r w:rsidRPr="62B61566" w:rsidR="62B61566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pt-BR"/>
              </w:rPr>
              <w:t>100% dos endpoints protegidos por autenticação e autorização; zero acessos indevidos nos testes de permissão; zero credenciais em texto claro.</w:t>
            </w:r>
          </w:p>
        </w:tc>
        <w:tc>
          <w:tcPr>
            <w:tcW w:w="1881" w:type="dxa"/>
            <w:tcMar/>
          </w:tcPr>
          <w:p w:rsidR="62B61566" w:rsidP="62B61566" w:rsidRDefault="62B61566" w14:paraId="4E0AE0CD" w14:textId="2715BE3C">
            <w:pPr>
              <w:spacing w:before="0" w:beforeAutospacing="off" w:after="0" w:afterAutospacing="off" w:line="240" w:lineRule="auto"/>
              <w:ind w:left="0" w:right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  <w:r w:rsidRPr="62B61566" w:rsidR="62B61566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pt-BR"/>
              </w:rPr>
              <w:t>Testes de autenticação, autorização por perfil, tentativas de acesso indevido, inspeção das configurações de criptografia e verificação dos registros de auditoria.</w:t>
            </w:r>
          </w:p>
        </w:tc>
      </w:tr>
      <w:tr w:rsidR="62B61566" w:rsidTr="62B61566" w14:paraId="1A8C6318">
        <w:trPr>
          <w:trHeight w:val="300"/>
        </w:trPr>
        <w:tc>
          <w:tcPr>
            <w:tcW w:w="1740" w:type="dxa"/>
            <w:tcMar/>
          </w:tcPr>
          <w:p w:rsidR="62B61566" w:rsidP="62B61566" w:rsidRDefault="62B61566" w14:paraId="21F9E550" w14:textId="1F9B7367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  <w:r w:rsidRPr="62B61566" w:rsidR="62B61566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pt-BR"/>
              </w:rPr>
              <w:t>Confiabilidade</w:t>
            </w:r>
          </w:p>
        </w:tc>
        <w:tc>
          <w:tcPr>
            <w:tcW w:w="1620" w:type="dxa"/>
            <w:tcMar/>
          </w:tcPr>
          <w:p w:rsidR="62B61566" w:rsidP="62B61566" w:rsidRDefault="62B61566" w14:paraId="7991608F" w14:textId="171C3B6A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  <w:r w:rsidRPr="62B61566" w:rsidR="62B61566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pt-BR"/>
              </w:rPr>
              <w:t>Tolerância a Falhas</w:t>
            </w:r>
          </w:p>
        </w:tc>
        <w:tc>
          <w:tcPr>
            <w:tcW w:w="2049" w:type="dxa"/>
            <w:tcMar/>
          </w:tcPr>
          <w:p w:rsidR="62B61566" w:rsidP="62B61566" w:rsidRDefault="62B61566" w14:paraId="03BBBDBB" w14:textId="234D64CB">
            <w:pPr>
              <w:spacing w:before="0" w:beforeAutospacing="off" w:after="0" w:afterAutospacing="off" w:line="240" w:lineRule="auto"/>
              <w:ind w:left="0" w:right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  <w:r w:rsidRPr="62B61566" w:rsidR="62B61566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pt-BR"/>
              </w:rPr>
              <w:t>Quantidade de inconsistências de dados após falhas simuladas; percentual de cenários críticos de recuperação aprovados.</w:t>
            </w:r>
          </w:p>
        </w:tc>
        <w:tc>
          <w:tcPr>
            <w:tcW w:w="1725" w:type="dxa"/>
            <w:tcMar/>
          </w:tcPr>
          <w:p w:rsidR="62B61566" w:rsidP="62B61566" w:rsidRDefault="62B61566" w14:paraId="2C2FF163" w14:textId="3AB08542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  <w:r w:rsidRPr="62B61566" w:rsidR="62B61566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pt-BR"/>
              </w:rPr>
              <w:t>Zero inconsistências nos cenários de falha testados; 100% dos testes críticos de integridade transacional aprovados.</w:t>
            </w:r>
          </w:p>
        </w:tc>
        <w:tc>
          <w:tcPr>
            <w:tcW w:w="1881" w:type="dxa"/>
            <w:tcMar/>
          </w:tcPr>
          <w:p w:rsidR="62B61566" w:rsidP="62B61566" w:rsidRDefault="62B61566" w14:paraId="2948CD04" w14:textId="2DD786E4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  <w:r w:rsidRPr="62B61566" w:rsidR="62B61566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pt-BR"/>
              </w:rPr>
              <w:t>Testes de exceção, interrupção simulada de transações, verificação da integridade referencial e conferência dos dados após recuperação.</w:t>
            </w:r>
          </w:p>
        </w:tc>
      </w:tr>
      <w:tr w:rsidR="62B61566" w:rsidTr="62B61566" w14:paraId="0E4C2FE8">
        <w:trPr>
          <w:trHeight w:val="300"/>
        </w:trPr>
        <w:tc>
          <w:tcPr>
            <w:tcW w:w="1740" w:type="dxa"/>
            <w:tcMar/>
          </w:tcPr>
          <w:p w:rsidR="62B61566" w:rsidP="62B61566" w:rsidRDefault="62B61566" w14:paraId="15E14D2A" w14:textId="43B7E0A6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  <w:r w:rsidRPr="62B61566" w:rsidR="62B61566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pt-BR"/>
              </w:rPr>
              <w:t>Capacidade de Interação</w:t>
            </w:r>
          </w:p>
        </w:tc>
        <w:tc>
          <w:tcPr>
            <w:tcW w:w="1620" w:type="dxa"/>
            <w:tcMar/>
          </w:tcPr>
          <w:p w:rsidR="62B61566" w:rsidP="62B61566" w:rsidRDefault="62B61566" w14:paraId="64F60E00" w14:textId="7DB21FF5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  <w:r w:rsidRPr="62B61566" w:rsidR="62B61566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pt-BR"/>
              </w:rPr>
              <w:t xml:space="preserve">Operabilidade e </w:t>
            </w:r>
            <w:r w:rsidRPr="62B61566" w:rsidR="62B61566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pt-BR"/>
              </w:rPr>
              <w:t>Acessibilida</w:t>
            </w:r>
            <w:r w:rsidRPr="62B61566" w:rsidR="62B61566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pt-BR"/>
              </w:rPr>
              <w:t>de</w:t>
            </w:r>
          </w:p>
        </w:tc>
        <w:tc>
          <w:tcPr>
            <w:tcW w:w="2049" w:type="dxa"/>
            <w:tcMar/>
          </w:tcPr>
          <w:p w:rsidR="62B61566" w:rsidP="62B61566" w:rsidRDefault="62B61566" w14:paraId="6C277761" w14:textId="6D494137">
            <w:pPr>
              <w:spacing w:before="0" w:beforeAutospacing="off" w:after="0" w:afterAutospacing="off" w:line="240" w:lineRule="auto"/>
              <w:ind w:left="0" w:right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pt-BR"/>
              </w:rPr>
            </w:pPr>
            <w:r w:rsidRPr="62B61566" w:rsidR="62B61566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pt-BR"/>
              </w:rPr>
              <w:t>Percentual de ações testadas com feedback adequado; percentual de fluxos críticos feitos sem erros de interface; conformidade com os requisitos de responsividade.</w:t>
            </w:r>
          </w:p>
        </w:tc>
        <w:tc>
          <w:tcPr>
            <w:tcW w:w="1725" w:type="dxa"/>
            <w:tcMar/>
          </w:tcPr>
          <w:p w:rsidR="62B61566" w:rsidP="62B61566" w:rsidRDefault="62B61566" w14:paraId="01BBBCBE" w14:textId="7CD40199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pt-BR"/>
              </w:rPr>
            </w:pPr>
            <w:r w:rsidRPr="62B61566" w:rsidR="62B61566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pt-BR"/>
              </w:rPr>
              <w:t>100% das ações críticas com feedback apropriado; 100% dos fluxos prioritários aprovados nos testes de capacidade de interação; interface funcional nas resoluções previstas, de 360 px a 1920 px.</w:t>
            </w:r>
          </w:p>
        </w:tc>
        <w:tc>
          <w:tcPr>
            <w:tcW w:w="1881" w:type="dxa"/>
            <w:tcMar/>
          </w:tcPr>
          <w:p w:rsidR="62B61566" w:rsidP="62B61566" w:rsidRDefault="62B61566" w14:paraId="18D28AB9" w14:textId="7E57FF82">
            <w:pPr>
              <w:spacing w:before="0" w:beforeAutospacing="off" w:after="0" w:afterAutospacing="off" w:line="240" w:lineRule="auto"/>
              <w:ind w:left="0" w:right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  <w:r w:rsidRPr="62B61566" w:rsidR="62B61566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pt-BR"/>
              </w:rPr>
              <w:t>Testes de capacidade de interação; avaliação heurística; testes responsivos e inspeção das mensagens de sucesso, erro e confirmação.</w:t>
            </w:r>
          </w:p>
        </w:tc>
      </w:tr>
    </w:tbl>
    <w:p w:rsidR="62B61566" w:rsidP="62B61566" w:rsidRDefault="62B61566" w14:paraId="152DE96B" w14:textId="0F3A6B04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0"/>
          <w:bCs w:val="0"/>
        </w:rPr>
      </w:pPr>
    </w:p>
    <w:p w:rsidR="62B61566" w:rsidP="62B61566" w:rsidRDefault="62B61566" w14:paraId="02439FCB" w14:textId="2CE98F53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0"/>
          <w:bCs w:val="0"/>
        </w:rPr>
      </w:pPr>
    </w:p>
    <w:p w:rsidR="62B61566" w:rsidP="62B61566" w:rsidRDefault="62B61566" w14:paraId="3100B8C8" w14:textId="5A49DBD1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0"/>
          <w:bCs w:val="0"/>
        </w:rPr>
      </w:pPr>
    </w:p>
    <w:p w:rsidR="5F186DBF" w:rsidP="62B61566" w:rsidRDefault="5F186DBF" w14:paraId="0FBF21A5" w14:textId="3284EBA3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5F186DBF">
        <w:rPr>
          <w:b w:val="0"/>
          <w:bCs w:val="0"/>
        </w:rPr>
        <w:t>2.4 PROCEDIMENTOS DE VERIFICAÇÃO</w:t>
      </w:r>
    </w:p>
    <w:p w:rsidR="36B7C17F" w:rsidRDefault="36B7C17F" w14:paraId="3C757E4E" w14:textId="30DE7A87">
      <w:r w:rsidR="36B7C17F">
        <w:rPr>
          <w:b w:val="0"/>
          <w:bCs w:val="0"/>
        </w:rPr>
        <w:t xml:space="preserve">A verificação do sistema é </w:t>
      </w:r>
      <w:r w:rsidR="36B7C17F">
        <w:rPr>
          <w:b w:val="0"/>
          <w:bCs w:val="0"/>
        </w:rPr>
        <w:t>organizad</w:t>
      </w:r>
      <w:r w:rsidR="4F910FF8">
        <w:rPr>
          <w:b w:val="0"/>
          <w:bCs w:val="0"/>
        </w:rPr>
        <w:t>a</w:t>
      </w:r>
      <w:r w:rsidR="36B7C17F">
        <w:rPr>
          <w:b w:val="0"/>
          <w:bCs w:val="0"/>
        </w:rPr>
        <w:t xml:space="preserve"> em três pilares analíticos e preventivos para garantir a conformidade dos artefat</w:t>
      </w:r>
      <w:r w:rsidR="09AE1D2E">
        <w:rPr>
          <w:b w:val="0"/>
          <w:bCs w:val="0"/>
        </w:rPr>
        <w:t>os antes da implantação final:</w:t>
      </w:r>
    </w:p>
    <w:p w:rsidR="09AE1D2E" w:rsidRDefault="09AE1D2E" w14:paraId="5A0B0B70" w14:textId="4BD74662">
      <w:r w:rsidR="09AE1D2E">
        <w:rPr>
          <w:b w:val="0"/>
          <w:bCs w:val="0"/>
        </w:rPr>
        <w:t>1- Revisões de Código e Arquitetura:</w:t>
      </w:r>
    </w:p>
    <w:p w:rsidR="09AE1D2E" w:rsidRDefault="09AE1D2E" w14:paraId="70DCD86F" w14:textId="5E2C7742">
      <w:r w:rsidR="09AE1D2E">
        <w:rPr>
          <w:b w:val="0"/>
          <w:bCs w:val="0"/>
        </w:rPr>
        <w:t>- Avaliação do código-fonte e das definições de classes segundo os princípios SOLID.</w:t>
      </w:r>
    </w:p>
    <w:p w:rsidR="09AE1D2E" w:rsidRDefault="09AE1D2E" w14:paraId="225E7FB2" w14:textId="071A8107">
      <w:r w:rsidR="09AE1D2E">
        <w:rPr>
          <w:b w:val="0"/>
          <w:bCs w:val="0"/>
        </w:rPr>
        <w:t>- Verificação de acoplamento fraco e coesão alta.</w:t>
      </w:r>
    </w:p>
    <w:p w:rsidR="09AE1D2E" w:rsidRDefault="09AE1D2E" w14:paraId="3314B274" w14:textId="3888902E">
      <w:r w:rsidR="09AE1D2E">
        <w:rPr>
          <w:b w:val="0"/>
          <w:bCs w:val="0"/>
        </w:rPr>
        <w:t>- Inspeção do encapsulamento estrito (visibilidade privada "-" para atributos e visibilidade pública "+" para métodos).</w:t>
      </w:r>
    </w:p>
    <w:p w:rsidR="09AE1D2E" w:rsidRDefault="09AE1D2E" w14:paraId="640879C5" w14:textId="047CB931">
      <w:r w:rsidR="09AE1D2E">
        <w:rPr>
          <w:b w:val="0"/>
          <w:bCs w:val="0"/>
        </w:rPr>
        <w:t xml:space="preserve">- </w:t>
      </w:r>
      <w:r w:rsidR="7319F0E1">
        <w:rPr>
          <w:b w:val="0"/>
          <w:bCs w:val="0"/>
        </w:rPr>
        <w:t>Validação do Mapeamento Objeto-Relacional 1:1 entre as classes UML e as tabelas do banco de dados relacional.</w:t>
      </w:r>
    </w:p>
    <w:p w:rsidR="7319F0E1" w:rsidRDefault="7319F0E1" w14:paraId="0A298EA3" w14:textId="0C2E635D">
      <w:r w:rsidR="7319F0E1">
        <w:rPr>
          <w:b w:val="0"/>
          <w:bCs w:val="0"/>
        </w:rPr>
        <w:t>2</w:t>
      </w:r>
      <w:r w:rsidR="7319F0E1">
        <w:rPr>
          <w:b w:val="0"/>
          <w:bCs w:val="0"/>
        </w:rPr>
        <w:t>- Inspeção</w:t>
      </w:r>
      <w:r w:rsidR="7319F0E1">
        <w:rPr>
          <w:b w:val="0"/>
          <w:bCs w:val="0"/>
        </w:rPr>
        <w:t xml:space="preserve"> de Modelos (Diagramas UML e Banco de Dados):</w:t>
      </w:r>
    </w:p>
    <w:p w:rsidR="7319F0E1" w:rsidRDefault="7319F0E1" w14:paraId="2882BEA5" w14:textId="1D5FFCF6">
      <w:r w:rsidR="7319F0E1">
        <w:rPr>
          <w:b w:val="0"/>
          <w:bCs w:val="0"/>
        </w:rPr>
        <w:t>- Realização de verificação cruzada de consistência entre diagramas.</w:t>
      </w:r>
    </w:p>
    <w:p w:rsidR="7319F0E1" w:rsidRDefault="7319F0E1" w14:paraId="7FDD7DA6" w14:textId="31086585">
      <w:r w:rsidR="7319F0E1">
        <w:rPr>
          <w:b w:val="0"/>
          <w:bCs w:val="0"/>
        </w:rPr>
        <w:t xml:space="preserve">- Checagem estrita de assinaturas de métodos para garantir que cada mensagem trocada nos Diagramas de Sequência corresponda a uma operação válida no Diagrama de Classes de Domínio. </w:t>
      </w:r>
    </w:p>
    <w:p w:rsidR="7319F0E1" w:rsidRDefault="7319F0E1" w14:paraId="68636146" w14:textId="2E2669C9">
      <w:r w:rsidR="7319F0E1">
        <w:rPr>
          <w:b w:val="0"/>
          <w:bCs w:val="0"/>
        </w:rPr>
        <w:t>- Análise de multiplicidades, agregações, composições e transições de estado para evitar "Classes Deus" ou elementos órfãos.</w:t>
      </w:r>
    </w:p>
    <w:p w:rsidR="7319F0E1" w:rsidRDefault="7319F0E1" w14:paraId="1B118D7F" w14:textId="4146AF85">
      <w:r w:rsidR="7319F0E1">
        <w:rPr>
          <w:b w:val="0"/>
          <w:bCs w:val="0"/>
        </w:rPr>
        <w:t>- Validação da Matriz de Rastreabilidade Bidirecional, conectando cada Requisito Funcional ao seu Caso de Uso, Classe UML, Tabela do Banco de Dados e Teste Conceitual.</w:t>
      </w:r>
    </w:p>
    <w:p w:rsidR="6B22F09C" w:rsidRDefault="6B22F09C" w14:paraId="7A3098B1" w14:textId="5285C61E">
      <w:r w:rsidR="6B22F09C">
        <w:rPr>
          <w:b w:val="0"/>
          <w:bCs w:val="0"/>
        </w:rPr>
        <w:t>3- Testes Conceituais e Validaç</w:t>
      </w:r>
      <w:r w:rsidR="3E0AD374">
        <w:rPr>
          <w:b w:val="0"/>
          <w:bCs w:val="0"/>
        </w:rPr>
        <w:t>ão Lógica:</w:t>
      </w:r>
    </w:p>
    <w:p w:rsidR="523C4AD3" w:rsidRDefault="523C4AD3" w14:paraId="349FFF8A" w14:textId="3CECD425">
      <w:r w:rsidR="523C4AD3">
        <w:rPr>
          <w:b w:val="0"/>
          <w:bCs w:val="0"/>
        </w:rPr>
        <w:t>- Execução de cenários de testes conceituais focados nas regras de negócio.</w:t>
      </w:r>
    </w:p>
    <w:p w:rsidR="523C4AD3" w:rsidRDefault="523C4AD3" w14:paraId="43B61503" w14:textId="1C0B94DD">
      <w:r w:rsidR="523C4AD3">
        <w:rPr>
          <w:b w:val="0"/>
          <w:bCs w:val="0"/>
        </w:rPr>
        <w:t xml:space="preserve">- Teste das fórmulas de cálculo da média ponderada dos três pilares de avaliação (Diário de Bordo 30%, Apresentações 20% e Entregas de Projeto 50%) e do cálculo de frequência acumulada das </w:t>
      </w:r>
      <w:r w:rsidR="5FB1A7A3">
        <w:rPr>
          <w:b w:val="0"/>
          <w:bCs w:val="0"/>
        </w:rPr>
        <w:t>9 horas semanais.</w:t>
      </w:r>
    </w:p>
    <w:p w:rsidR="5FB1A7A3" w:rsidRDefault="5FB1A7A3" w14:paraId="314DC638" w14:textId="0998DEDA">
      <w:r w:rsidR="5FB1A7A3">
        <w:rPr>
          <w:b w:val="0"/>
          <w:bCs w:val="0"/>
        </w:rPr>
        <w:t>- Validação dos algoritmos baseados em Lógica Proposicional e Teoria dos Conjuntos para garantir precisão decimal (nota</w:t>
      </w:r>
      <w:r w:rsidR="3DDB2E62">
        <w:rPr>
          <w:b w:val="0"/>
          <w:bCs w:val="0"/>
        </w:rPr>
        <w:t xml:space="preserve"> de 0,0 a 10,0) sem margens para interpretações subjetivas.</w:t>
      </w:r>
    </w:p>
    <w:p w:rsidR="62B61566" w:rsidRDefault="62B61566" w14:paraId="2DDFCF35" w14:textId="2B39CDF6">
      <w:pPr>
        <w:rPr>
          <w:b w:val="0"/>
          <w:bCs w:val="0"/>
        </w:rPr>
      </w:pPr>
    </w:p>
    <w:p w:rsidR="62B61566" w:rsidP="62B61566" w:rsidRDefault="62B61566" w14:paraId="6BB83D2F" w14:textId="7C4E18D0">
      <w:pPr>
        <w:pStyle w:val="Normal"/>
        <w:rPr>
          <w:b w:val="0"/>
          <w:bCs w:val="0"/>
        </w:rPr>
      </w:pPr>
    </w:p>
    <w:p w:rsidR="62B61566" w:rsidP="62B61566" w:rsidRDefault="62B61566" w14:paraId="309703D5" w14:textId="63FA3FAA">
      <w:pPr>
        <w:pStyle w:val="Normal"/>
        <w:rPr>
          <w:b w:val="0"/>
          <w:bCs w:val="0"/>
        </w:rPr>
      </w:pPr>
    </w:p>
    <w:p w:rsidR="5F186DBF" w:rsidRDefault="5F186DBF" w14:paraId="7C373C17" w14:textId="7A65C344">
      <w:r w:rsidR="5F186DBF">
        <w:rPr>
          <w:b w:val="0"/>
          <w:bCs w:val="0"/>
        </w:rPr>
        <w:t>2.5 RESPONSABILIDADES</w:t>
      </w:r>
    </w:p>
    <w:p w:rsidR="335B211D" w:rsidRDefault="335B211D" w14:paraId="40DE09E7" w14:textId="00B1F80E">
      <w:r w:rsidR="335B211D">
        <w:rPr>
          <w:b w:val="0"/>
          <w:bCs w:val="0"/>
        </w:rPr>
        <w:t>Para demonstrar as atribuições e responsabilidades de cada membro de desenvolvimento do sistema NITE Connect, elaborou-se a Ma</w:t>
      </w:r>
      <w:r w:rsidR="0FF5DE50">
        <w:rPr>
          <w:b w:val="0"/>
          <w:bCs w:val="0"/>
        </w:rPr>
        <w:t>triz RACI (Responsável, Aprovador, Consultado, Informado)</w:t>
      </w:r>
      <w:r w:rsidR="142A3657">
        <w:rPr>
          <w:b w:val="0"/>
          <w:bCs w:val="0"/>
        </w:rPr>
        <w:t xml:space="preserve"> nas atividades do plano de qualidade e do ciclo de desenvolvimento: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1590"/>
        <w:gridCol w:w="1080"/>
        <w:gridCol w:w="1110"/>
        <w:gridCol w:w="1245"/>
        <w:gridCol w:w="1425"/>
        <w:gridCol w:w="1114"/>
        <w:gridCol w:w="1451"/>
      </w:tblGrid>
      <w:tr w:rsidR="62B61566" w:rsidTr="62B61566" w14:paraId="161BE83C">
        <w:trPr>
          <w:trHeight w:val="300"/>
        </w:trPr>
        <w:tc>
          <w:tcPr>
            <w:tcW w:w="1590" w:type="dxa"/>
            <w:tcMar/>
          </w:tcPr>
          <w:p w:rsidR="0939F863" w:rsidP="62B61566" w:rsidRDefault="0939F863" w14:paraId="3603D405" w14:textId="6BCFA90A">
            <w:pPr>
              <w:pStyle w:val="Normal"/>
            </w:pPr>
            <w:r w:rsidR="0939F863">
              <w:rPr>
                <w:b w:val="0"/>
                <w:bCs w:val="0"/>
              </w:rPr>
              <w:t>Atividades do Projeto</w:t>
            </w:r>
          </w:p>
        </w:tc>
        <w:tc>
          <w:tcPr>
            <w:tcW w:w="1080" w:type="dxa"/>
            <w:tcMar/>
          </w:tcPr>
          <w:p w:rsidR="0939F863" w:rsidP="62B61566" w:rsidRDefault="0939F863" w14:paraId="3A2C44D0" w14:textId="1F5F209E">
            <w:pPr>
              <w:pStyle w:val="Normal"/>
            </w:pPr>
            <w:r w:rsidR="0939F863">
              <w:rPr>
                <w:b w:val="0"/>
                <w:bCs w:val="0"/>
              </w:rPr>
              <w:t>Iasmin Silva (</w:t>
            </w:r>
            <w:r w:rsidR="0939F863">
              <w:rPr>
                <w:b w:val="0"/>
                <w:bCs w:val="0"/>
              </w:rPr>
              <w:t>Product</w:t>
            </w:r>
            <w:r w:rsidR="0939F863">
              <w:rPr>
                <w:b w:val="0"/>
                <w:bCs w:val="0"/>
              </w:rPr>
              <w:t xml:space="preserve"> Owner)</w:t>
            </w:r>
          </w:p>
        </w:tc>
        <w:tc>
          <w:tcPr>
            <w:tcW w:w="1110" w:type="dxa"/>
            <w:tcMar/>
          </w:tcPr>
          <w:p w:rsidR="0939F863" w:rsidP="62B61566" w:rsidRDefault="0939F863" w14:paraId="4708E3DF" w14:textId="2BFEA583">
            <w:pPr>
              <w:pStyle w:val="Normal"/>
            </w:pPr>
            <w:r w:rsidR="0939F863">
              <w:rPr>
                <w:b w:val="0"/>
                <w:bCs w:val="0"/>
              </w:rPr>
              <w:t>Monique Amorim (UI/UX)</w:t>
            </w:r>
          </w:p>
        </w:tc>
        <w:tc>
          <w:tcPr>
            <w:tcW w:w="1245" w:type="dxa"/>
            <w:tcMar/>
          </w:tcPr>
          <w:p w:rsidR="0939F863" w:rsidP="62B61566" w:rsidRDefault="0939F863" w14:paraId="5E6E4E2A" w14:textId="15B90A78">
            <w:pPr>
              <w:pStyle w:val="Normal"/>
            </w:pPr>
            <w:r w:rsidR="0939F863">
              <w:rPr>
                <w:b w:val="0"/>
                <w:bCs w:val="0"/>
              </w:rPr>
              <w:t>Santhiago Santana (Arquiteto POO)</w:t>
            </w:r>
          </w:p>
        </w:tc>
        <w:tc>
          <w:tcPr>
            <w:tcW w:w="1425" w:type="dxa"/>
            <w:tcMar/>
          </w:tcPr>
          <w:p w:rsidR="0939F863" w:rsidP="62B61566" w:rsidRDefault="0939F863" w14:paraId="2720FE99" w14:textId="56F3F5EE">
            <w:pPr>
              <w:pStyle w:val="Normal"/>
            </w:pPr>
            <w:r w:rsidR="0939F863">
              <w:rPr>
                <w:b w:val="0"/>
                <w:bCs w:val="0"/>
              </w:rPr>
              <w:t>Breno Cerqueira (Engenheiro de Dados</w:t>
            </w:r>
            <w:r w:rsidR="1DD6EF4C">
              <w:rPr>
                <w:b w:val="0"/>
                <w:bCs w:val="0"/>
              </w:rPr>
              <w:t xml:space="preserve"> </w:t>
            </w:r>
            <w:r w:rsidR="0939F863">
              <w:rPr>
                <w:b w:val="0"/>
                <w:bCs w:val="0"/>
              </w:rPr>
              <w:t>/</w:t>
            </w:r>
            <w:r w:rsidR="5932509C">
              <w:rPr>
                <w:b w:val="0"/>
                <w:bCs w:val="0"/>
              </w:rPr>
              <w:t xml:space="preserve"> </w:t>
            </w:r>
            <w:r w:rsidR="0939F863">
              <w:rPr>
                <w:b w:val="0"/>
                <w:bCs w:val="0"/>
              </w:rPr>
              <w:t>Back-</w:t>
            </w:r>
            <w:r w:rsidR="0939F863">
              <w:rPr>
                <w:b w:val="0"/>
                <w:bCs w:val="0"/>
              </w:rPr>
              <w:t>end</w:t>
            </w:r>
            <w:r w:rsidR="0939F863">
              <w:rPr>
                <w:b w:val="0"/>
                <w:bCs w:val="0"/>
              </w:rPr>
              <w:t>)</w:t>
            </w:r>
          </w:p>
        </w:tc>
        <w:tc>
          <w:tcPr>
            <w:tcW w:w="1114" w:type="dxa"/>
            <w:tcMar/>
          </w:tcPr>
          <w:p w:rsidR="07EFC4E9" w:rsidP="62B61566" w:rsidRDefault="07EFC4E9" w14:paraId="5DB194EF" w14:textId="7781FF92">
            <w:pPr>
              <w:pStyle w:val="Normal"/>
            </w:pPr>
            <w:r w:rsidR="07EFC4E9">
              <w:rPr>
                <w:b w:val="0"/>
                <w:bCs w:val="0"/>
              </w:rPr>
              <w:t>Nicholas Fróes (Analista de QA)</w:t>
            </w:r>
          </w:p>
        </w:tc>
        <w:tc>
          <w:tcPr>
            <w:tcW w:w="1451" w:type="dxa"/>
            <w:tcMar/>
          </w:tcPr>
          <w:p w:rsidR="07EFC4E9" w:rsidP="62B61566" w:rsidRDefault="07EFC4E9" w14:paraId="22F40EC4" w14:textId="0BA031ED">
            <w:pPr>
              <w:pStyle w:val="Normal"/>
            </w:pPr>
            <w:r w:rsidR="07EFC4E9">
              <w:rPr>
                <w:b w:val="0"/>
                <w:bCs w:val="0"/>
              </w:rPr>
              <w:t>João Victor (Engenheiro de Testes)</w:t>
            </w:r>
          </w:p>
        </w:tc>
      </w:tr>
      <w:tr w:rsidR="62B61566" w:rsidTr="62B61566" w14:paraId="7D641CEE">
        <w:trPr>
          <w:trHeight w:val="300"/>
        </w:trPr>
        <w:tc>
          <w:tcPr>
            <w:tcW w:w="1590" w:type="dxa"/>
            <w:tcMar/>
          </w:tcPr>
          <w:p w:rsidR="07EFC4E9" w:rsidP="62B61566" w:rsidRDefault="07EFC4E9" w14:paraId="3DB9A785" w14:textId="09549632">
            <w:pPr>
              <w:pStyle w:val="Normal"/>
            </w:pPr>
            <w:r w:rsidR="07EFC4E9">
              <w:rPr>
                <w:b w:val="0"/>
                <w:bCs w:val="0"/>
              </w:rPr>
              <w:t>Levantamen</w:t>
            </w:r>
            <w:r w:rsidR="07EFC4E9">
              <w:rPr>
                <w:b w:val="0"/>
                <w:bCs w:val="0"/>
              </w:rPr>
              <w:t>to</w:t>
            </w:r>
            <w:r w:rsidR="07EFC4E9">
              <w:rPr>
                <w:b w:val="0"/>
                <w:bCs w:val="0"/>
              </w:rPr>
              <w:t xml:space="preserve"> de</w:t>
            </w:r>
            <w:r w:rsidR="436FE378">
              <w:rPr>
                <w:b w:val="0"/>
                <w:bCs w:val="0"/>
              </w:rPr>
              <w:t xml:space="preserve"> </w:t>
            </w:r>
            <w:r w:rsidR="07EFC4E9">
              <w:rPr>
                <w:b w:val="0"/>
                <w:bCs w:val="0"/>
              </w:rPr>
              <w:t>Escopo, Edital e Requisitos</w:t>
            </w:r>
          </w:p>
        </w:tc>
        <w:tc>
          <w:tcPr>
            <w:tcW w:w="1080" w:type="dxa"/>
            <w:tcMar/>
          </w:tcPr>
          <w:p w:rsidR="07EFC4E9" w:rsidP="62B61566" w:rsidRDefault="07EFC4E9" w14:paraId="34E8DB05" w14:textId="0BD40E2B">
            <w:pPr>
              <w:pStyle w:val="Normal"/>
            </w:pPr>
            <w:r w:rsidR="07EFC4E9">
              <w:rPr>
                <w:b w:val="0"/>
                <w:bCs w:val="0"/>
              </w:rPr>
              <w:t>A</w:t>
            </w:r>
          </w:p>
        </w:tc>
        <w:tc>
          <w:tcPr>
            <w:tcW w:w="1110" w:type="dxa"/>
            <w:tcMar/>
          </w:tcPr>
          <w:p w:rsidR="07EFC4E9" w:rsidP="62B61566" w:rsidRDefault="07EFC4E9" w14:paraId="307A0794" w14:textId="53DE3139">
            <w:pPr>
              <w:pStyle w:val="Normal"/>
            </w:pPr>
            <w:r w:rsidR="07EFC4E9">
              <w:rPr>
                <w:b w:val="0"/>
                <w:bCs w:val="0"/>
              </w:rPr>
              <w:t>C</w:t>
            </w:r>
          </w:p>
        </w:tc>
        <w:tc>
          <w:tcPr>
            <w:tcW w:w="1245" w:type="dxa"/>
            <w:tcMar/>
          </w:tcPr>
          <w:p w:rsidR="07EFC4E9" w:rsidP="62B61566" w:rsidRDefault="07EFC4E9" w14:paraId="7DE696C4" w14:textId="2973DD96">
            <w:pPr>
              <w:pStyle w:val="Normal"/>
            </w:pPr>
            <w:r w:rsidR="07EFC4E9">
              <w:rPr>
                <w:b w:val="0"/>
                <w:bCs w:val="0"/>
              </w:rPr>
              <w:t>C</w:t>
            </w:r>
          </w:p>
        </w:tc>
        <w:tc>
          <w:tcPr>
            <w:tcW w:w="1425" w:type="dxa"/>
            <w:tcMar/>
          </w:tcPr>
          <w:p w:rsidR="07EFC4E9" w:rsidP="62B61566" w:rsidRDefault="07EFC4E9" w14:paraId="7F6442FC" w14:textId="45FB335C">
            <w:pPr>
              <w:pStyle w:val="Normal"/>
            </w:pPr>
            <w:r w:rsidR="07EFC4E9">
              <w:rPr>
                <w:b w:val="0"/>
                <w:bCs w:val="0"/>
              </w:rPr>
              <w:t>C</w:t>
            </w:r>
          </w:p>
        </w:tc>
        <w:tc>
          <w:tcPr>
            <w:tcW w:w="1114" w:type="dxa"/>
            <w:tcMar/>
          </w:tcPr>
          <w:p w:rsidR="07EFC4E9" w:rsidP="62B61566" w:rsidRDefault="07EFC4E9" w14:paraId="1BE6B1CC" w14:textId="4212A263">
            <w:pPr>
              <w:pStyle w:val="Normal"/>
            </w:pPr>
            <w:r w:rsidR="07EFC4E9">
              <w:rPr>
                <w:b w:val="0"/>
                <w:bCs w:val="0"/>
              </w:rPr>
              <w:t>C</w:t>
            </w:r>
          </w:p>
        </w:tc>
        <w:tc>
          <w:tcPr>
            <w:tcW w:w="1451" w:type="dxa"/>
            <w:tcMar/>
          </w:tcPr>
          <w:p w:rsidR="07EFC4E9" w:rsidP="62B61566" w:rsidRDefault="07EFC4E9" w14:paraId="267FE8BA" w14:textId="7281585A">
            <w:pPr>
              <w:pStyle w:val="Normal"/>
            </w:pPr>
            <w:r w:rsidR="07EFC4E9">
              <w:rPr>
                <w:b w:val="0"/>
                <w:bCs w:val="0"/>
              </w:rPr>
              <w:t>C</w:t>
            </w:r>
          </w:p>
        </w:tc>
      </w:tr>
      <w:tr w:rsidR="62B61566" w:rsidTr="62B61566" w14:paraId="471E97D5">
        <w:trPr>
          <w:trHeight w:val="300"/>
        </w:trPr>
        <w:tc>
          <w:tcPr>
            <w:tcW w:w="1590" w:type="dxa"/>
            <w:tcMar/>
          </w:tcPr>
          <w:p w:rsidR="07EFC4E9" w:rsidP="62B61566" w:rsidRDefault="07EFC4E9" w14:paraId="64C2AE06" w14:textId="301A2536">
            <w:pPr>
              <w:pStyle w:val="Normal"/>
            </w:pPr>
            <w:r w:rsidR="07EFC4E9">
              <w:rPr>
                <w:b w:val="0"/>
                <w:bCs w:val="0"/>
              </w:rPr>
              <w:t>Modelagem Estrutural UML (Diagramas e SOLID)</w:t>
            </w:r>
          </w:p>
        </w:tc>
        <w:tc>
          <w:tcPr>
            <w:tcW w:w="1080" w:type="dxa"/>
            <w:tcMar/>
          </w:tcPr>
          <w:p w:rsidR="07EFC4E9" w:rsidP="62B61566" w:rsidRDefault="07EFC4E9" w14:paraId="3332E098" w14:textId="023A24AE">
            <w:pPr>
              <w:pStyle w:val="Normal"/>
            </w:pPr>
            <w:r w:rsidR="07EFC4E9">
              <w:rPr>
                <w:b w:val="0"/>
                <w:bCs w:val="0"/>
              </w:rPr>
              <w:t>C</w:t>
            </w:r>
          </w:p>
        </w:tc>
        <w:tc>
          <w:tcPr>
            <w:tcW w:w="1110" w:type="dxa"/>
            <w:tcMar/>
          </w:tcPr>
          <w:p w:rsidR="07EFC4E9" w:rsidP="62B61566" w:rsidRDefault="07EFC4E9" w14:paraId="5173AC15" w14:textId="2CF89400">
            <w:pPr>
              <w:pStyle w:val="Normal"/>
            </w:pPr>
            <w:r w:rsidR="07EFC4E9">
              <w:rPr>
                <w:b w:val="0"/>
                <w:bCs w:val="0"/>
              </w:rPr>
              <w:t>I</w:t>
            </w:r>
          </w:p>
        </w:tc>
        <w:tc>
          <w:tcPr>
            <w:tcW w:w="1245" w:type="dxa"/>
            <w:tcMar/>
          </w:tcPr>
          <w:p w:rsidR="07EFC4E9" w:rsidP="62B61566" w:rsidRDefault="07EFC4E9" w14:paraId="7265B1A9" w14:textId="605EFF50">
            <w:pPr>
              <w:pStyle w:val="Normal"/>
            </w:pPr>
            <w:r w:rsidR="07EFC4E9">
              <w:rPr>
                <w:b w:val="0"/>
                <w:bCs w:val="0"/>
              </w:rPr>
              <w:t>A</w:t>
            </w:r>
          </w:p>
        </w:tc>
        <w:tc>
          <w:tcPr>
            <w:tcW w:w="1425" w:type="dxa"/>
            <w:tcMar/>
          </w:tcPr>
          <w:p w:rsidR="07EFC4E9" w:rsidP="62B61566" w:rsidRDefault="07EFC4E9" w14:paraId="3B6619ED" w14:textId="2FF7CBE2">
            <w:pPr>
              <w:pStyle w:val="Normal"/>
            </w:pPr>
            <w:r w:rsidR="07EFC4E9">
              <w:rPr>
                <w:b w:val="0"/>
                <w:bCs w:val="0"/>
              </w:rPr>
              <w:t>C</w:t>
            </w:r>
          </w:p>
        </w:tc>
        <w:tc>
          <w:tcPr>
            <w:tcW w:w="1114" w:type="dxa"/>
            <w:tcMar/>
          </w:tcPr>
          <w:p w:rsidR="07EFC4E9" w:rsidP="62B61566" w:rsidRDefault="07EFC4E9" w14:paraId="258AFB51" w14:textId="7BB5CBF0">
            <w:pPr>
              <w:pStyle w:val="Normal"/>
            </w:pPr>
            <w:r w:rsidR="07EFC4E9">
              <w:rPr>
                <w:b w:val="0"/>
                <w:bCs w:val="0"/>
              </w:rPr>
              <w:t>C</w:t>
            </w:r>
          </w:p>
        </w:tc>
        <w:tc>
          <w:tcPr>
            <w:tcW w:w="1451" w:type="dxa"/>
            <w:tcMar/>
          </w:tcPr>
          <w:p w:rsidR="07EFC4E9" w:rsidP="62B61566" w:rsidRDefault="07EFC4E9" w14:paraId="74D72DAD" w14:textId="657DD162">
            <w:pPr>
              <w:pStyle w:val="Normal"/>
            </w:pPr>
            <w:r w:rsidR="07EFC4E9">
              <w:rPr>
                <w:b w:val="0"/>
                <w:bCs w:val="0"/>
              </w:rPr>
              <w:t>C</w:t>
            </w:r>
          </w:p>
        </w:tc>
      </w:tr>
      <w:tr w:rsidR="62B61566" w:rsidTr="62B61566" w14:paraId="40A7B7F6">
        <w:trPr>
          <w:trHeight w:val="300"/>
        </w:trPr>
        <w:tc>
          <w:tcPr>
            <w:tcW w:w="1590" w:type="dxa"/>
            <w:tcMar/>
          </w:tcPr>
          <w:p w:rsidR="07EFC4E9" w:rsidP="62B61566" w:rsidRDefault="07EFC4E9" w14:paraId="47E90F27" w14:textId="784D24C1">
            <w:pPr>
              <w:pStyle w:val="Normal"/>
            </w:pPr>
            <w:r w:rsidR="07EFC4E9">
              <w:rPr>
                <w:b w:val="0"/>
                <w:bCs w:val="0"/>
              </w:rPr>
              <w:t>Prototipagem de Telas e Fluxos de Usabilidade</w:t>
            </w:r>
          </w:p>
        </w:tc>
        <w:tc>
          <w:tcPr>
            <w:tcW w:w="1080" w:type="dxa"/>
            <w:tcMar/>
          </w:tcPr>
          <w:p w:rsidR="07EFC4E9" w:rsidP="62B61566" w:rsidRDefault="07EFC4E9" w14:paraId="6DD247F1" w14:textId="543C4066">
            <w:pPr>
              <w:pStyle w:val="Normal"/>
            </w:pPr>
            <w:r w:rsidR="07EFC4E9">
              <w:rPr>
                <w:b w:val="0"/>
                <w:bCs w:val="0"/>
              </w:rPr>
              <w:t>C</w:t>
            </w:r>
          </w:p>
        </w:tc>
        <w:tc>
          <w:tcPr>
            <w:tcW w:w="1110" w:type="dxa"/>
            <w:tcMar/>
          </w:tcPr>
          <w:p w:rsidR="07EFC4E9" w:rsidP="62B61566" w:rsidRDefault="07EFC4E9" w14:paraId="5184B11B" w14:textId="56C09DA5">
            <w:pPr>
              <w:pStyle w:val="Normal"/>
            </w:pPr>
            <w:r w:rsidR="07EFC4E9">
              <w:rPr>
                <w:b w:val="0"/>
                <w:bCs w:val="0"/>
              </w:rPr>
              <w:t>A</w:t>
            </w:r>
          </w:p>
        </w:tc>
        <w:tc>
          <w:tcPr>
            <w:tcW w:w="1245" w:type="dxa"/>
            <w:tcMar/>
          </w:tcPr>
          <w:p w:rsidR="07EFC4E9" w:rsidP="62B61566" w:rsidRDefault="07EFC4E9" w14:paraId="5D2243A2" w14:textId="4A0365E6">
            <w:pPr>
              <w:pStyle w:val="Normal"/>
            </w:pPr>
            <w:r w:rsidR="07EFC4E9">
              <w:rPr>
                <w:b w:val="0"/>
                <w:bCs w:val="0"/>
              </w:rPr>
              <w:t>I</w:t>
            </w:r>
          </w:p>
        </w:tc>
        <w:tc>
          <w:tcPr>
            <w:tcW w:w="1425" w:type="dxa"/>
            <w:tcMar/>
          </w:tcPr>
          <w:p w:rsidR="07EFC4E9" w:rsidP="62B61566" w:rsidRDefault="07EFC4E9" w14:paraId="3A23F8DA" w14:textId="0C964920">
            <w:pPr>
              <w:pStyle w:val="Normal"/>
            </w:pPr>
            <w:r w:rsidR="07EFC4E9">
              <w:rPr>
                <w:b w:val="0"/>
                <w:bCs w:val="0"/>
              </w:rPr>
              <w:t>I</w:t>
            </w:r>
          </w:p>
        </w:tc>
        <w:tc>
          <w:tcPr>
            <w:tcW w:w="1114" w:type="dxa"/>
            <w:tcMar/>
          </w:tcPr>
          <w:p w:rsidR="07EFC4E9" w:rsidP="62B61566" w:rsidRDefault="07EFC4E9" w14:paraId="0C6677BC" w14:textId="5FBA2D04">
            <w:pPr>
              <w:pStyle w:val="Normal"/>
            </w:pPr>
            <w:r w:rsidR="07EFC4E9">
              <w:rPr>
                <w:b w:val="0"/>
                <w:bCs w:val="0"/>
              </w:rPr>
              <w:t>C</w:t>
            </w:r>
          </w:p>
        </w:tc>
        <w:tc>
          <w:tcPr>
            <w:tcW w:w="1451" w:type="dxa"/>
            <w:tcMar/>
          </w:tcPr>
          <w:p w:rsidR="07EFC4E9" w:rsidP="62B61566" w:rsidRDefault="07EFC4E9" w14:paraId="3D05B54C" w14:textId="4F048080">
            <w:pPr>
              <w:pStyle w:val="Normal"/>
            </w:pPr>
            <w:r w:rsidR="07EFC4E9">
              <w:rPr>
                <w:b w:val="0"/>
                <w:bCs w:val="0"/>
              </w:rPr>
              <w:t>I</w:t>
            </w:r>
          </w:p>
        </w:tc>
      </w:tr>
      <w:tr w:rsidR="62B61566" w:rsidTr="62B61566" w14:paraId="0F654D08">
        <w:trPr>
          <w:trHeight w:val="300"/>
        </w:trPr>
        <w:tc>
          <w:tcPr>
            <w:tcW w:w="1590" w:type="dxa"/>
            <w:tcMar/>
          </w:tcPr>
          <w:p w:rsidR="07EFC4E9" w:rsidP="62B61566" w:rsidRDefault="07EFC4E9" w14:paraId="4EC694D0" w14:textId="3B94D9D2">
            <w:pPr>
              <w:pStyle w:val="Normal"/>
            </w:pPr>
            <w:r w:rsidR="07EFC4E9">
              <w:rPr>
                <w:b w:val="0"/>
                <w:bCs w:val="0"/>
              </w:rPr>
              <w:t>Persistência de Dados, Modelo Relacional, Dicionário de Dados e Segurança</w:t>
            </w:r>
          </w:p>
        </w:tc>
        <w:tc>
          <w:tcPr>
            <w:tcW w:w="1080" w:type="dxa"/>
            <w:tcMar/>
          </w:tcPr>
          <w:p w:rsidR="07EFC4E9" w:rsidP="62B61566" w:rsidRDefault="07EFC4E9" w14:paraId="2BDFD25C" w14:textId="37FA1039">
            <w:pPr>
              <w:pStyle w:val="Normal"/>
            </w:pPr>
            <w:r w:rsidR="07EFC4E9">
              <w:rPr>
                <w:b w:val="0"/>
                <w:bCs w:val="0"/>
              </w:rPr>
              <w:t>C</w:t>
            </w:r>
          </w:p>
        </w:tc>
        <w:tc>
          <w:tcPr>
            <w:tcW w:w="1110" w:type="dxa"/>
            <w:tcMar/>
          </w:tcPr>
          <w:p w:rsidR="07EFC4E9" w:rsidP="62B61566" w:rsidRDefault="07EFC4E9" w14:paraId="05085C4D" w14:textId="480CA50C">
            <w:pPr>
              <w:pStyle w:val="Normal"/>
            </w:pPr>
            <w:r w:rsidR="07EFC4E9">
              <w:rPr>
                <w:b w:val="0"/>
                <w:bCs w:val="0"/>
              </w:rPr>
              <w:t>I</w:t>
            </w:r>
          </w:p>
        </w:tc>
        <w:tc>
          <w:tcPr>
            <w:tcW w:w="1245" w:type="dxa"/>
            <w:tcMar/>
          </w:tcPr>
          <w:p w:rsidR="07EFC4E9" w:rsidP="62B61566" w:rsidRDefault="07EFC4E9" w14:paraId="33700D8A" w14:textId="1003CCF2">
            <w:pPr>
              <w:pStyle w:val="Normal"/>
            </w:pPr>
            <w:r w:rsidR="07EFC4E9">
              <w:rPr>
                <w:b w:val="0"/>
                <w:bCs w:val="0"/>
              </w:rPr>
              <w:t>C</w:t>
            </w:r>
          </w:p>
        </w:tc>
        <w:tc>
          <w:tcPr>
            <w:tcW w:w="1425" w:type="dxa"/>
            <w:tcMar/>
          </w:tcPr>
          <w:p w:rsidR="07EFC4E9" w:rsidP="62B61566" w:rsidRDefault="07EFC4E9" w14:paraId="54FEE2BC" w14:textId="3613E4EA">
            <w:pPr>
              <w:pStyle w:val="Normal"/>
            </w:pPr>
            <w:r w:rsidR="07EFC4E9">
              <w:rPr>
                <w:b w:val="0"/>
                <w:bCs w:val="0"/>
              </w:rPr>
              <w:t>A</w:t>
            </w:r>
          </w:p>
        </w:tc>
        <w:tc>
          <w:tcPr>
            <w:tcW w:w="1114" w:type="dxa"/>
            <w:tcMar/>
          </w:tcPr>
          <w:p w:rsidR="07EFC4E9" w:rsidP="62B61566" w:rsidRDefault="07EFC4E9" w14:paraId="66906A23" w14:textId="3155D3EC">
            <w:pPr>
              <w:pStyle w:val="Normal"/>
            </w:pPr>
            <w:r w:rsidR="07EFC4E9">
              <w:rPr>
                <w:b w:val="0"/>
                <w:bCs w:val="0"/>
              </w:rPr>
              <w:t>C</w:t>
            </w:r>
          </w:p>
        </w:tc>
        <w:tc>
          <w:tcPr>
            <w:tcW w:w="1451" w:type="dxa"/>
            <w:tcMar/>
          </w:tcPr>
          <w:p w:rsidR="07EFC4E9" w:rsidP="62B61566" w:rsidRDefault="07EFC4E9" w14:paraId="7042488C" w14:textId="6EFC8C88">
            <w:pPr>
              <w:pStyle w:val="Normal"/>
            </w:pPr>
            <w:r w:rsidR="07EFC4E9">
              <w:rPr>
                <w:b w:val="0"/>
                <w:bCs w:val="0"/>
              </w:rPr>
              <w:t>I</w:t>
            </w:r>
          </w:p>
        </w:tc>
      </w:tr>
      <w:tr w:rsidR="62B61566" w:rsidTr="62B61566" w14:paraId="55E5BA76">
        <w:trPr>
          <w:trHeight w:val="300"/>
        </w:trPr>
        <w:tc>
          <w:tcPr>
            <w:tcW w:w="1590" w:type="dxa"/>
            <w:tcMar/>
          </w:tcPr>
          <w:p w:rsidR="07EFC4E9" w:rsidP="62B61566" w:rsidRDefault="07EFC4E9" w14:paraId="77E336EB" w14:textId="75E356BF">
            <w:pPr>
              <w:pStyle w:val="Normal"/>
            </w:pPr>
            <w:r w:rsidR="07EFC4E9">
              <w:rPr>
                <w:b w:val="0"/>
                <w:bCs w:val="0"/>
              </w:rPr>
              <w:t xml:space="preserve">Plano de Qualidade e Normas (ISO/IEC 25010 / 12207) </w:t>
            </w:r>
          </w:p>
        </w:tc>
        <w:tc>
          <w:tcPr>
            <w:tcW w:w="1080" w:type="dxa"/>
            <w:tcMar/>
          </w:tcPr>
          <w:p w:rsidR="07EFC4E9" w:rsidP="62B61566" w:rsidRDefault="07EFC4E9" w14:paraId="11EC6930" w14:textId="67A8E2A2">
            <w:pPr>
              <w:pStyle w:val="Normal"/>
            </w:pPr>
            <w:r w:rsidR="07EFC4E9">
              <w:rPr>
                <w:b w:val="0"/>
                <w:bCs w:val="0"/>
              </w:rPr>
              <w:t>C</w:t>
            </w:r>
          </w:p>
        </w:tc>
        <w:tc>
          <w:tcPr>
            <w:tcW w:w="1110" w:type="dxa"/>
            <w:tcMar/>
          </w:tcPr>
          <w:p w:rsidR="07EFC4E9" w:rsidP="62B61566" w:rsidRDefault="07EFC4E9" w14:paraId="1FFB45EB" w14:textId="35D7C630">
            <w:pPr>
              <w:pStyle w:val="Normal"/>
            </w:pPr>
            <w:r w:rsidR="07EFC4E9">
              <w:rPr>
                <w:b w:val="0"/>
                <w:bCs w:val="0"/>
              </w:rPr>
              <w:t>I</w:t>
            </w:r>
          </w:p>
        </w:tc>
        <w:tc>
          <w:tcPr>
            <w:tcW w:w="1245" w:type="dxa"/>
            <w:tcMar/>
          </w:tcPr>
          <w:p w:rsidR="07EFC4E9" w:rsidP="62B61566" w:rsidRDefault="07EFC4E9" w14:paraId="366209A1" w14:textId="7CA61101">
            <w:pPr>
              <w:pStyle w:val="Normal"/>
            </w:pPr>
            <w:r w:rsidR="07EFC4E9">
              <w:rPr>
                <w:b w:val="0"/>
                <w:bCs w:val="0"/>
              </w:rPr>
              <w:t>I</w:t>
            </w:r>
          </w:p>
        </w:tc>
        <w:tc>
          <w:tcPr>
            <w:tcW w:w="1425" w:type="dxa"/>
            <w:tcMar/>
          </w:tcPr>
          <w:p w:rsidR="07EFC4E9" w:rsidP="62B61566" w:rsidRDefault="07EFC4E9" w14:paraId="03EF831A" w14:textId="0259DBFC">
            <w:pPr>
              <w:pStyle w:val="Normal"/>
            </w:pPr>
            <w:r w:rsidR="07EFC4E9">
              <w:rPr>
                <w:b w:val="0"/>
                <w:bCs w:val="0"/>
              </w:rPr>
              <w:t>I</w:t>
            </w:r>
          </w:p>
        </w:tc>
        <w:tc>
          <w:tcPr>
            <w:tcW w:w="1114" w:type="dxa"/>
            <w:tcMar/>
          </w:tcPr>
          <w:p w:rsidR="07EFC4E9" w:rsidP="62B61566" w:rsidRDefault="07EFC4E9" w14:paraId="7CF026B8" w14:textId="6B19E747">
            <w:pPr>
              <w:pStyle w:val="Normal"/>
            </w:pPr>
            <w:r w:rsidR="07EFC4E9">
              <w:rPr>
                <w:b w:val="0"/>
                <w:bCs w:val="0"/>
              </w:rPr>
              <w:t>A</w:t>
            </w:r>
          </w:p>
        </w:tc>
        <w:tc>
          <w:tcPr>
            <w:tcW w:w="1451" w:type="dxa"/>
            <w:tcMar/>
          </w:tcPr>
          <w:p w:rsidR="07EFC4E9" w:rsidP="62B61566" w:rsidRDefault="07EFC4E9" w14:paraId="647D4258" w14:textId="37A56E12">
            <w:pPr>
              <w:pStyle w:val="Normal"/>
            </w:pPr>
            <w:r w:rsidR="07EFC4E9">
              <w:rPr>
                <w:b w:val="0"/>
                <w:bCs w:val="0"/>
              </w:rPr>
              <w:t>C</w:t>
            </w:r>
          </w:p>
        </w:tc>
      </w:tr>
      <w:tr w:rsidR="62B61566" w:rsidTr="62B61566" w14:paraId="4A3C36C5">
        <w:trPr>
          <w:trHeight w:val="300"/>
        </w:trPr>
        <w:tc>
          <w:tcPr>
            <w:tcW w:w="1590" w:type="dxa"/>
            <w:tcMar/>
          </w:tcPr>
          <w:p w:rsidR="07EFC4E9" w:rsidP="62B61566" w:rsidRDefault="07EFC4E9" w14:paraId="434F20E3" w14:textId="7457FCDA">
            <w:pPr>
              <w:pStyle w:val="Normal"/>
            </w:pPr>
            <w:r w:rsidR="07EFC4E9">
              <w:rPr>
                <w:b w:val="0"/>
                <w:bCs w:val="0"/>
              </w:rPr>
              <w:t>Matriz de Rastreabilidade Bidirec</w:t>
            </w:r>
            <w:r w:rsidR="74412FC8">
              <w:rPr>
                <w:b w:val="0"/>
                <w:bCs w:val="0"/>
              </w:rPr>
              <w:t>ional</w:t>
            </w:r>
          </w:p>
        </w:tc>
        <w:tc>
          <w:tcPr>
            <w:tcW w:w="1080" w:type="dxa"/>
            <w:tcMar/>
          </w:tcPr>
          <w:p w:rsidR="07EFC4E9" w:rsidP="62B61566" w:rsidRDefault="07EFC4E9" w14:paraId="4ADB4531" w14:textId="488EA88D">
            <w:pPr>
              <w:pStyle w:val="Normal"/>
            </w:pPr>
            <w:r w:rsidR="07EFC4E9">
              <w:rPr>
                <w:b w:val="0"/>
                <w:bCs w:val="0"/>
              </w:rPr>
              <w:t>C</w:t>
            </w:r>
          </w:p>
        </w:tc>
        <w:tc>
          <w:tcPr>
            <w:tcW w:w="1110" w:type="dxa"/>
            <w:tcMar/>
          </w:tcPr>
          <w:p w:rsidR="07EFC4E9" w:rsidP="62B61566" w:rsidRDefault="07EFC4E9" w14:paraId="37FBBC58" w14:textId="7EE3358C">
            <w:pPr>
              <w:pStyle w:val="Normal"/>
            </w:pPr>
            <w:r w:rsidR="07EFC4E9">
              <w:rPr>
                <w:b w:val="0"/>
                <w:bCs w:val="0"/>
              </w:rPr>
              <w:t>I</w:t>
            </w:r>
          </w:p>
        </w:tc>
        <w:tc>
          <w:tcPr>
            <w:tcW w:w="1245" w:type="dxa"/>
            <w:tcMar/>
          </w:tcPr>
          <w:p w:rsidR="07EFC4E9" w:rsidP="62B61566" w:rsidRDefault="07EFC4E9" w14:paraId="04C37B67" w14:textId="40176E01">
            <w:pPr>
              <w:pStyle w:val="Normal"/>
            </w:pPr>
            <w:r w:rsidR="07EFC4E9">
              <w:rPr>
                <w:b w:val="0"/>
                <w:bCs w:val="0"/>
              </w:rPr>
              <w:t>C</w:t>
            </w:r>
          </w:p>
        </w:tc>
        <w:tc>
          <w:tcPr>
            <w:tcW w:w="1425" w:type="dxa"/>
            <w:tcMar/>
          </w:tcPr>
          <w:p w:rsidR="07EFC4E9" w:rsidP="62B61566" w:rsidRDefault="07EFC4E9" w14:paraId="18DE7778" w14:textId="7BE6D459">
            <w:pPr>
              <w:pStyle w:val="Normal"/>
            </w:pPr>
            <w:r w:rsidR="07EFC4E9">
              <w:rPr>
                <w:b w:val="0"/>
                <w:bCs w:val="0"/>
              </w:rPr>
              <w:t>C</w:t>
            </w:r>
          </w:p>
        </w:tc>
        <w:tc>
          <w:tcPr>
            <w:tcW w:w="1114" w:type="dxa"/>
            <w:tcMar/>
          </w:tcPr>
          <w:p w:rsidR="07EFC4E9" w:rsidP="62B61566" w:rsidRDefault="07EFC4E9" w14:paraId="6F0677DF" w14:textId="39397081">
            <w:pPr>
              <w:pStyle w:val="Normal"/>
            </w:pPr>
            <w:r w:rsidR="07EFC4E9">
              <w:rPr>
                <w:b w:val="0"/>
                <w:bCs w:val="0"/>
              </w:rPr>
              <w:t>A</w:t>
            </w:r>
          </w:p>
        </w:tc>
        <w:tc>
          <w:tcPr>
            <w:tcW w:w="1451" w:type="dxa"/>
            <w:tcMar/>
          </w:tcPr>
          <w:p w:rsidR="07EFC4E9" w:rsidP="62B61566" w:rsidRDefault="07EFC4E9" w14:paraId="1A988DD6" w14:textId="17252E68">
            <w:pPr>
              <w:pStyle w:val="Normal"/>
            </w:pPr>
            <w:r w:rsidR="07EFC4E9">
              <w:rPr>
                <w:b w:val="0"/>
                <w:bCs w:val="0"/>
              </w:rPr>
              <w:t>C</w:t>
            </w:r>
          </w:p>
        </w:tc>
      </w:tr>
      <w:tr w:rsidR="62B61566" w:rsidTr="62B61566" w14:paraId="4776F0C8">
        <w:trPr>
          <w:trHeight w:val="300"/>
        </w:trPr>
        <w:tc>
          <w:tcPr>
            <w:tcW w:w="1590" w:type="dxa"/>
            <w:tcMar/>
          </w:tcPr>
          <w:p w:rsidR="4ED150D1" w:rsidP="62B61566" w:rsidRDefault="4ED150D1" w14:paraId="5BBCD6FF" w14:textId="5FB76A8C">
            <w:pPr>
              <w:pStyle w:val="Normal"/>
            </w:pPr>
            <w:r w:rsidR="4ED150D1">
              <w:rPr>
                <w:b w:val="0"/>
                <w:bCs w:val="0"/>
              </w:rPr>
              <w:t>Planejamento e Execução de Testes Conceituais</w:t>
            </w:r>
          </w:p>
        </w:tc>
        <w:tc>
          <w:tcPr>
            <w:tcW w:w="1080" w:type="dxa"/>
            <w:tcMar/>
          </w:tcPr>
          <w:p w:rsidR="07EFC4E9" w:rsidP="62B61566" w:rsidRDefault="07EFC4E9" w14:paraId="6C0BB95D" w14:textId="3EF4326B">
            <w:pPr>
              <w:pStyle w:val="Normal"/>
            </w:pPr>
            <w:r w:rsidR="07EFC4E9">
              <w:rPr>
                <w:b w:val="0"/>
                <w:bCs w:val="0"/>
              </w:rPr>
              <w:t>I</w:t>
            </w:r>
          </w:p>
        </w:tc>
        <w:tc>
          <w:tcPr>
            <w:tcW w:w="1110" w:type="dxa"/>
            <w:tcMar/>
          </w:tcPr>
          <w:p w:rsidR="07EFC4E9" w:rsidP="62B61566" w:rsidRDefault="07EFC4E9" w14:paraId="10D49720" w14:textId="4CA41169">
            <w:pPr>
              <w:pStyle w:val="Normal"/>
            </w:pPr>
            <w:r w:rsidR="07EFC4E9">
              <w:rPr>
                <w:b w:val="0"/>
                <w:bCs w:val="0"/>
              </w:rPr>
              <w:t>I</w:t>
            </w:r>
          </w:p>
        </w:tc>
        <w:tc>
          <w:tcPr>
            <w:tcW w:w="1245" w:type="dxa"/>
            <w:tcMar/>
          </w:tcPr>
          <w:p w:rsidR="07EFC4E9" w:rsidP="62B61566" w:rsidRDefault="07EFC4E9" w14:paraId="53E9D01D" w14:textId="2D00E042">
            <w:pPr>
              <w:pStyle w:val="Normal"/>
            </w:pPr>
            <w:r w:rsidR="07EFC4E9">
              <w:rPr>
                <w:b w:val="0"/>
                <w:bCs w:val="0"/>
              </w:rPr>
              <w:t>I</w:t>
            </w:r>
          </w:p>
        </w:tc>
        <w:tc>
          <w:tcPr>
            <w:tcW w:w="1425" w:type="dxa"/>
            <w:tcMar/>
          </w:tcPr>
          <w:p w:rsidR="07EFC4E9" w:rsidP="62B61566" w:rsidRDefault="07EFC4E9" w14:paraId="32F5ACB9" w14:textId="2F89B6D5">
            <w:pPr>
              <w:pStyle w:val="Normal"/>
            </w:pPr>
            <w:r w:rsidR="07EFC4E9">
              <w:rPr>
                <w:b w:val="0"/>
                <w:bCs w:val="0"/>
              </w:rPr>
              <w:t>I</w:t>
            </w:r>
          </w:p>
        </w:tc>
        <w:tc>
          <w:tcPr>
            <w:tcW w:w="1114" w:type="dxa"/>
            <w:tcMar/>
          </w:tcPr>
          <w:p w:rsidR="07EFC4E9" w:rsidP="62B61566" w:rsidRDefault="07EFC4E9" w14:paraId="4E707C98" w14:textId="6D9098C2">
            <w:pPr>
              <w:pStyle w:val="Normal"/>
            </w:pPr>
            <w:r w:rsidR="07EFC4E9">
              <w:rPr>
                <w:b w:val="0"/>
                <w:bCs w:val="0"/>
              </w:rPr>
              <w:t>C</w:t>
            </w:r>
          </w:p>
        </w:tc>
        <w:tc>
          <w:tcPr>
            <w:tcW w:w="1451" w:type="dxa"/>
            <w:tcMar/>
          </w:tcPr>
          <w:p w:rsidR="07EFC4E9" w:rsidP="62B61566" w:rsidRDefault="07EFC4E9" w14:paraId="7A0B353F" w14:textId="338C7F2D">
            <w:pPr>
              <w:pStyle w:val="Normal"/>
            </w:pPr>
            <w:r w:rsidR="07EFC4E9">
              <w:rPr>
                <w:b w:val="0"/>
                <w:bCs w:val="0"/>
              </w:rPr>
              <w:t>A</w:t>
            </w:r>
          </w:p>
        </w:tc>
      </w:tr>
      <w:tr w:rsidR="62B61566" w:rsidTr="62B61566" w14:paraId="197C3053">
        <w:trPr>
          <w:trHeight w:val="300"/>
        </w:trPr>
        <w:tc>
          <w:tcPr>
            <w:tcW w:w="1590" w:type="dxa"/>
            <w:tcMar/>
          </w:tcPr>
          <w:p w:rsidR="5ED3A43B" w:rsidP="62B61566" w:rsidRDefault="5ED3A43B" w14:paraId="379625A1" w14:textId="0D63B473">
            <w:pPr>
              <w:pStyle w:val="Normal"/>
            </w:pPr>
            <w:r w:rsidR="5ED3A43B">
              <w:rPr>
                <w:b w:val="0"/>
                <w:bCs w:val="0"/>
              </w:rPr>
              <w:t>Gestão de Inconsistências e Homologação Final</w:t>
            </w:r>
          </w:p>
        </w:tc>
        <w:tc>
          <w:tcPr>
            <w:tcW w:w="1080" w:type="dxa"/>
            <w:tcMar/>
          </w:tcPr>
          <w:p w:rsidR="07EFC4E9" w:rsidP="62B61566" w:rsidRDefault="07EFC4E9" w14:paraId="1F0E4556" w14:textId="46245599">
            <w:pPr>
              <w:pStyle w:val="Normal"/>
            </w:pPr>
            <w:r w:rsidR="07EFC4E9">
              <w:rPr>
                <w:b w:val="0"/>
                <w:bCs w:val="0"/>
              </w:rPr>
              <w:t>A</w:t>
            </w:r>
          </w:p>
        </w:tc>
        <w:tc>
          <w:tcPr>
            <w:tcW w:w="1110" w:type="dxa"/>
            <w:tcMar/>
          </w:tcPr>
          <w:p w:rsidR="07EFC4E9" w:rsidP="62B61566" w:rsidRDefault="07EFC4E9" w14:paraId="17000A8A" w14:textId="41D4ADD0">
            <w:pPr>
              <w:pStyle w:val="Normal"/>
            </w:pPr>
            <w:r w:rsidR="07EFC4E9">
              <w:rPr>
                <w:b w:val="0"/>
                <w:bCs w:val="0"/>
              </w:rPr>
              <w:t>C</w:t>
            </w:r>
          </w:p>
        </w:tc>
        <w:tc>
          <w:tcPr>
            <w:tcW w:w="1245" w:type="dxa"/>
            <w:tcMar/>
          </w:tcPr>
          <w:p w:rsidR="07EFC4E9" w:rsidP="62B61566" w:rsidRDefault="07EFC4E9" w14:paraId="1B3DD3BC" w14:textId="5C65C5E8">
            <w:pPr>
              <w:pStyle w:val="Normal"/>
            </w:pPr>
            <w:r w:rsidR="07EFC4E9">
              <w:rPr>
                <w:b w:val="0"/>
                <w:bCs w:val="0"/>
              </w:rPr>
              <w:t>C</w:t>
            </w:r>
          </w:p>
        </w:tc>
        <w:tc>
          <w:tcPr>
            <w:tcW w:w="1425" w:type="dxa"/>
            <w:tcMar/>
          </w:tcPr>
          <w:p w:rsidR="07EFC4E9" w:rsidP="62B61566" w:rsidRDefault="07EFC4E9" w14:paraId="45080FD5" w14:textId="0F0F491D">
            <w:pPr>
              <w:pStyle w:val="Normal"/>
            </w:pPr>
            <w:r w:rsidR="07EFC4E9">
              <w:rPr>
                <w:b w:val="0"/>
                <w:bCs w:val="0"/>
              </w:rPr>
              <w:t>C</w:t>
            </w:r>
          </w:p>
        </w:tc>
        <w:tc>
          <w:tcPr>
            <w:tcW w:w="1114" w:type="dxa"/>
            <w:tcMar/>
          </w:tcPr>
          <w:p w:rsidR="07EFC4E9" w:rsidP="62B61566" w:rsidRDefault="07EFC4E9" w14:paraId="3FE0AA2F" w14:textId="742F531A">
            <w:pPr>
              <w:pStyle w:val="Normal"/>
            </w:pPr>
            <w:r w:rsidR="07EFC4E9">
              <w:rPr>
                <w:b w:val="0"/>
                <w:bCs w:val="0"/>
              </w:rPr>
              <w:t>C</w:t>
            </w:r>
          </w:p>
        </w:tc>
        <w:tc>
          <w:tcPr>
            <w:tcW w:w="1451" w:type="dxa"/>
            <w:tcMar/>
          </w:tcPr>
          <w:p w:rsidR="07EFC4E9" w:rsidP="62B61566" w:rsidRDefault="07EFC4E9" w14:paraId="107FEA41" w14:textId="3E8ADBB2">
            <w:pPr>
              <w:pStyle w:val="Normal"/>
            </w:pPr>
            <w:r w:rsidR="07EFC4E9">
              <w:rPr>
                <w:b w:val="0"/>
                <w:bCs w:val="0"/>
              </w:rPr>
              <w:t>C</w:t>
            </w:r>
          </w:p>
        </w:tc>
      </w:tr>
    </w:tbl>
    <w:p w:rsidR="40CDB036" w:rsidP="62B61566" w:rsidRDefault="40CDB036" w14:paraId="219B9481" w14:textId="15F8EC6B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40CDB036">
        <w:rPr>
          <w:b w:val="0"/>
          <w:bCs w:val="0"/>
        </w:rPr>
        <w:t>Legenda da Matriz RACI:</w:t>
      </w:r>
      <w:r>
        <w:br/>
      </w:r>
      <w:r w:rsidR="40CDB036">
        <w:rPr>
          <w:b w:val="0"/>
          <w:bCs w:val="0"/>
        </w:rPr>
        <w:t>- R (Responsável): Quem executa a atividade.</w:t>
      </w:r>
      <w:r>
        <w:br/>
      </w:r>
      <w:r w:rsidR="15ED4EAA">
        <w:rPr>
          <w:b w:val="0"/>
          <w:bCs w:val="0"/>
        </w:rPr>
        <w:t>- A (Aprovador): Quem tem a responsabilidade final e aprova o entregável.</w:t>
      </w:r>
      <w:r>
        <w:br/>
      </w:r>
      <w:r w:rsidR="1D303758">
        <w:rPr>
          <w:b w:val="0"/>
          <w:bCs w:val="0"/>
        </w:rPr>
        <w:t>- C (Consultado): Quem fornece informações ou opiniões técnicas.</w:t>
      </w:r>
      <w:r>
        <w:br/>
      </w:r>
      <w:r w:rsidR="077F3D68">
        <w:rPr>
          <w:b w:val="0"/>
          <w:bCs w:val="0"/>
        </w:rPr>
        <w:t>- I (Informado): Quem é mantido atualizado sobre o andamento.</w:t>
      </w:r>
    </w:p>
    <w:p w:rsidR="5F186DBF" w:rsidP="62B61566" w:rsidRDefault="5F186DBF" w14:paraId="04AB5D4E" w14:textId="25948503">
      <w:pPr>
        <w:ind w:left="0"/>
      </w:pPr>
      <w:r w:rsidR="5F186DBF">
        <w:rPr>
          <w:b w:val="0"/>
          <w:bCs w:val="0"/>
        </w:rPr>
        <w:t>2.6 RASTREAB</w:t>
      </w:r>
      <w:r w:rsidR="1B1C2135">
        <w:rPr>
          <w:b w:val="0"/>
          <w:bCs w:val="0"/>
        </w:rPr>
        <w:t>ILIDADE</w:t>
      </w:r>
    </w:p>
    <w:tbl>
      <w:tblPr>
        <w:tblStyle w:val="TableGrid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6A0" w:firstRow="1" w:lastRow="0" w:firstColumn="1" w:lastColumn="0" w:noHBand="1" w:noVBand="1"/>
      </w:tblPr>
      <w:tblGrid>
        <w:gridCol w:w="1485"/>
        <w:gridCol w:w="1050"/>
        <w:gridCol w:w="1410"/>
        <w:gridCol w:w="1650"/>
        <w:gridCol w:w="1395"/>
        <w:gridCol w:w="1980"/>
      </w:tblGrid>
      <w:tr w:rsidR="62B61566" w:rsidTr="62B61566" w14:paraId="4FE43A5D">
        <w:trPr>
          <w:trHeight w:val="285"/>
        </w:trPr>
        <w:tc>
          <w:tcPr>
            <w:tcW w:w="1485" w:type="dxa"/>
            <w:tcBorders>
              <w:top w:val="single" w:sz="6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>
              <w:left w:w="90" w:type="dxa"/>
              <w:right w:w="90" w:type="dxa"/>
            </w:tcMar>
            <w:vAlign w:val="top"/>
          </w:tcPr>
          <w:p w:rsidR="62B61566" w:rsidP="62B61566" w:rsidRDefault="62B61566" w14:paraId="1E3D5917" w14:textId="1BDB3291">
            <w:pPr>
              <w:spacing w:before="200" w:beforeAutospacing="off" w:after="200" w:afterAutospacing="off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  <w:r w:rsidRPr="62B61566" w:rsidR="62B61566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pt-BR"/>
              </w:rPr>
              <w:t xml:space="preserve">REQUISITO </w:t>
            </w:r>
          </w:p>
          <w:p w:rsidR="62B61566" w:rsidP="62B61566" w:rsidRDefault="62B61566" w14:paraId="780692EC" w14:textId="76048A55">
            <w:pPr>
              <w:spacing w:before="200" w:beforeAutospacing="off" w:after="200" w:afterAutospacing="off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  <w:r w:rsidRPr="62B61566" w:rsidR="62B61566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pt-BR"/>
              </w:rPr>
              <w:t>FUNCIONAL</w:t>
            </w:r>
          </w:p>
        </w:tc>
        <w:tc>
          <w:tcPr>
            <w:tcW w:w="1050" w:type="dxa"/>
            <w:tcBorders>
              <w:top w:val="single" w:sz="6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>
              <w:left w:w="90" w:type="dxa"/>
              <w:right w:w="90" w:type="dxa"/>
            </w:tcMar>
            <w:vAlign w:val="top"/>
          </w:tcPr>
          <w:p w:rsidR="62B61566" w:rsidP="62B61566" w:rsidRDefault="62B61566" w14:paraId="2BCF1259" w14:textId="00E531EC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  <w:r w:rsidRPr="62B61566" w:rsidR="62B61566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pt-BR"/>
              </w:rPr>
              <w:t xml:space="preserve">CASO DE USO </w:t>
            </w:r>
          </w:p>
        </w:tc>
        <w:tc>
          <w:tcPr>
            <w:tcW w:w="1410" w:type="dxa"/>
            <w:tcBorders>
              <w:top w:val="single" w:sz="6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>
              <w:left w:w="90" w:type="dxa"/>
              <w:right w:w="90" w:type="dxa"/>
            </w:tcMar>
            <w:vAlign w:val="top"/>
          </w:tcPr>
          <w:p w:rsidR="62B61566" w:rsidP="62B61566" w:rsidRDefault="62B61566" w14:paraId="3F203BAE" w14:textId="010FC733">
            <w:pPr>
              <w:spacing w:before="200" w:beforeAutospacing="off" w:after="200" w:afterAutospacing="off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  <w:r w:rsidRPr="62B61566" w:rsidR="62B61566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pt-BR"/>
              </w:rPr>
              <w:t>CLASSE DE</w:t>
            </w:r>
          </w:p>
          <w:p w:rsidR="62B61566" w:rsidP="62B61566" w:rsidRDefault="62B61566" w14:paraId="4072BC76" w14:textId="02385478">
            <w:pPr>
              <w:spacing w:before="200" w:beforeAutospacing="off" w:after="200" w:afterAutospacing="off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  <w:r w:rsidRPr="62B61566" w:rsidR="62B61566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pt-BR"/>
              </w:rPr>
              <w:t>DOMÍNIO</w:t>
            </w:r>
          </w:p>
        </w:tc>
        <w:tc>
          <w:tcPr>
            <w:tcW w:w="1650" w:type="dxa"/>
            <w:tcBorders>
              <w:top w:val="single" w:sz="6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>
              <w:left w:w="90" w:type="dxa"/>
              <w:right w:w="90" w:type="dxa"/>
            </w:tcMar>
            <w:vAlign w:val="top"/>
          </w:tcPr>
          <w:p w:rsidR="62B61566" w:rsidP="62B61566" w:rsidRDefault="62B61566" w14:paraId="757FC990" w14:textId="637AA5A8">
            <w:pPr>
              <w:spacing w:before="200" w:beforeAutospacing="off" w:after="200" w:afterAutospacing="off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  <w:r w:rsidRPr="62B61566" w:rsidR="62B61566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pt-BR"/>
              </w:rPr>
              <w:t xml:space="preserve">DIAGRAMA DE </w:t>
            </w:r>
          </w:p>
          <w:p w:rsidR="62B61566" w:rsidP="62B61566" w:rsidRDefault="62B61566" w14:paraId="6D7380AA" w14:textId="12AD5650">
            <w:pPr>
              <w:spacing w:before="200" w:beforeAutospacing="off" w:after="200" w:afterAutospacing="off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  <w:r w:rsidRPr="62B61566" w:rsidR="62B61566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pt-BR"/>
              </w:rPr>
              <w:t>SEQUÊNCIA</w:t>
            </w:r>
          </w:p>
        </w:tc>
        <w:tc>
          <w:tcPr>
            <w:tcW w:w="1395" w:type="dxa"/>
            <w:tcBorders>
              <w:top w:val="single" w:sz="6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>
              <w:left w:w="90" w:type="dxa"/>
              <w:right w:w="90" w:type="dxa"/>
            </w:tcMar>
            <w:vAlign w:val="top"/>
          </w:tcPr>
          <w:p w:rsidR="62B61566" w:rsidP="62B61566" w:rsidRDefault="62B61566" w14:paraId="30A59FA4" w14:textId="63FFE5C3">
            <w:pPr>
              <w:spacing w:before="200" w:beforeAutospacing="off" w:after="200" w:afterAutospacing="off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  <w:r w:rsidRPr="62B61566" w:rsidR="62B61566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pt-BR"/>
              </w:rPr>
              <w:t xml:space="preserve">TABELA DO </w:t>
            </w:r>
          </w:p>
          <w:p w:rsidR="62B61566" w:rsidP="62B61566" w:rsidRDefault="62B61566" w14:paraId="0D7759E3" w14:textId="42BDF539">
            <w:pPr>
              <w:spacing w:before="200" w:beforeAutospacing="off" w:after="200" w:afterAutospacing="off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  <w:r w:rsidRPr="62B61566" w:rsidR="62B61566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pt-BR"/>
              </w:rPr>
              <w:t xml:space="preserve">BANCO DE </w:t>
            </w:r>
          </w:p>
          <w:p w:rsidR="62B61566" w:rsidP="62B61566" w:rsidRDefault="62B61566" w14:paraId="62CD697E" w14:textId="19D6C7E1">
            <w:pPr>
              <w:spacing w:before="200" w:beforeAutospacing="off" w:after="200" w:afterAutospacing="off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  <w:r w:rsidRPr="62B61566" w:rsidR="62B61566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pt-BR"/>
              </w:rPr>
              <w:t>DADOS</w:t>
            </w:r>
          </w:p>
        </w:tc>
        <w:tc>
          <w:tcPr>
            <w:tcW w:w="1980" w:type="dxa"/>
            <w:tcBorders>
              <w:top w:val="single" w:sz="6"/>
              <w:left w:val="single" w:color="000000" w:themeColor="text1" w:sz="12"/>
              <w:bottom w:val="single" w:color="000000" w:themeColor="text1" w:sz="12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62B61566" w:rsidP="62B61566" w:rsidRDefault="62B61566" w14:paraId="61B049DB" w14:textId="3DC41391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  <w:r w:rsidRPr="62B61566" w:rsidR="62B61566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pt-BR"/>
              </w:rPr>
              <w:t>TESTE CONCEITUAL</w:t>
            </w:r>
          </w:p>
        </w:tc>
      </w:tr>
      <w:tr w:rsidR="62B61566" w:rsidTr="62B61566" w14:paraId="43F91299">
        <w:trPr>
          <w:trHeight w:val="285"/>
        </w:trPr>
        <w:tc>
          <w:tcPr>
            <w:tcW w:w="1485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>
              <w:left w:w="90" w:type="dxa"/>
              <w:right w:w="90" w:type="dxa"/>
            </w:tcMar>
            <w:vAlign w:val="top"/>
          </w:tcPr>
          <w:p w:rsidR="62B61566" w:rsidP="62B61566" w:rsidRDefault="62B61566" w14:paraId="33BE5330" w14:textId="17EDEA93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  <w:r w:rsidRPr="62B61566" w:rsidR="62B61566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pt-BR"/>
              </w:rPr>
              <w:t>RF-001</w:t>
            </w:r>
          </w:p>
        </w:tc>
        <w:tc>
          <w:tcPr>
            <w:tcW w:w="1050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>
              <w:left w:w="90" w:type="dxa"/>
              <w:right w:w="90" w:type="dxa"/>
            </w:tcMar>
            <w:vAlign w:val="top"/>
          </w:tcPr>
          <w:p w:rsidR="62B61566" w:rsidP="62B61566" w:rsidRDefault="62B61566" w14:paraId="05571F0E" w14:textId="77FB8F59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  <w:r w:rsidRPr="62B61566" w:rsidR="62B61566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pt-BR"/>
              </w:rPr>
              <w:t>UC-001</w:t>
            </w:r>
          </w:p>
        </w:tc>
        <w:tc>
          <w:tcPr>
            <w:tcW w:w="1410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>
              <w:left w:w="90" w:type="dxa"/>
              <w:right w:w="90" w:type="dxa"/>
            </w:tcMar>
            <w:vAlign w:val="top"/>
          </w:tcPr>
          <w:p w:rsidR="62B61566" w:rsidP="62B61566" w:rsidRDefault="62B61566" w14:paraId="2C20206A" w14:textId="1D1CC3E5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  <w:r w:rsidRPr="62B61566" w:rsidR="62B61566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pt-BR"/>
              </w:rPr>
              <w:t>AutenticadorSSO</w:t>
            </w:r>
          </w:p>
        </w:tc>
        <w:tc>
          <w:tcPr>
            <w:tcW w:w="1650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>
              <w:left w:w="90" w:type="dxa"/>
              <w:right w:w="90" w:type="dxa"/>
            </w:tcMar>
            <w:vAlign w:val="top"/>
          </w:tcPr>
          <w:p w:rsidR="62B61566" w:rsidP="62B61566" w:rsidRDefault="62B61566" w14:paraId="6AC41335" w14:textId="7496D2A0">
            <w:pPr>
              <w:spacing w:before="200" w:beforeAutospacing="off" w:after="200" w:afterAutospacing="off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  <w:r w:rsidRPr="62B61566" w:rsidR="62B61566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pt-BR"/>
              </w:rPr>
              <w:t xml:space="preserve">Diagrama de </w:t>
            </w:r>
          </w:p>
          <w:p w:rsidR="62B61566" w:rsidP="62B61566" w:rsidRDefault="62B61566" w14:paraId="5E4ED904" w14:textId="3B51E542">
            <w:pPr>
              <w:spacing w:before="200" w:beforeAutospacing="off" w:after="200" w:afterAutospacing="off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  <w:r w:rsidRPr="62B61566" w:rsidR="62B61566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pt-BR"/>
              </w:rPr>
              <w:t>Sequência 17</w:t>
            </w:r>
          </w:p>
        </w:tc>
        <w:tc>
          <w:tcPr>
            <w:tcW w:w="1395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>
              <w:left w:w="90" w:type="dxa"/>
              <w:right w:w="90" w:type="dxa"/>
            </w:tcMar>
            <w:vAlign w:val="top"/>
          </w:tcPr>
          <w:p w:rsidR="62B61566" w:rsidP="62B61566" w:rsidRDefault="62B61566" w14:paraId="29A28DA0" w14:textId="7382D274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  <w:r w:rsidRPr="62B61566" w:rsidR="62B61566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pt-BR"/>
              </w:rPr>
              <w:t>tb_usuario</w:t>
            </w:r>
          </w:p>
        </w:tc>
        <w:tc>
          <w:tcPr>
            <w:tcW w:w="1980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62B61566" w:rsidP="62B61566" w:rsidRDefault="62B61566" w14:paraId="321EEC25" w14:textId="3C67F727">
            <w:pPr>
              <w:spacing w:before="200" w:beforeAutospacing="off" w:after="200" w:afterAutospacing="off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  <w:r w:rsidRPr="62B61566" w:rsidR="62B61566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pt-BR"/>
              </w:rPr>
              <w:t>TC-RF-001: Tentar cadastrar sem o domínio institucional e/ou com uma conta inativa; verificar se as regras de inativação estão encerrando as sessões da forma correta.</w:t>
            </w:r>
          </w:p>
        </w:tc>
      </w:tr>
      <w:tr w:rsidR="62B61566" w:rsidTr="62B61566" w14:paraId="45A9A42C">
        <w:trPr>
          <w:trHeight w:val="285"/>
        </w:trPr>
        <w:tc>
          <w:tcPr>
            <w:tcW w:w="1485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>
              <w:left w:w="90" w:type="dxa"/>
              <w:right w:w="90" w:type="dxa"/>
            </w:tcMar>
            <w:vAlign w:val="top"/>
          </w:tcPr>
          <w:p w:rsidR="62B61566" w:rsidP="62B61566" w:rsidRDefault="62B61566" w14:paraId="56761CAF" w14:textId="04988DE2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  <w:r w:rsidRPr="62B61566" w:rsidR="62B61566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pt-BR"/>
              </w:rPr>
              <w:t>RF-002</w:t>
            </w:r>
          </w:p>
        </w:tc>
        <w:tc>
          <w:tcPr>
            <w:tcW w:w="1050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>
              <w:left w:w="90" w:type="dxa"/>
              <w:right w:w="90" w:type="dxa"/>
            </w:tcMar>
            <w:vAlign w:val="top"/>
          </w:tcPr>
          <w:p w:rsidR="62B61566" w:rsidP="62B61566" w:rsidRDefault="62B61566" w14:paraId="6CBE43EE" w14:textId="4CE0ACD6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  <w:r w:rsidRPr="62B61566" w:rsidR="62B61566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pt-BR"/>
              </w:rPr>
              <w:t>UC-002</w:t>
            </w:r>
          </w:p>
        </w:tc>
        <w:tc>
          <w:tcPr>
            <w:tcW w:w="1410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>
              <w:left w:w="90" w:type="dxa"/>
              <w:right w:w="90" w:type="dxa"/>
            </w:tcMar>
            <w:vAlign w:val="top"/>
          </w:tcPr>
          <w:p w:rsidR="62B61566" w:rsidP="62B61566" w:rsidRDefault="62B61566" w14:paraId="2DC3AC9F" w14:textId="49016B2F">
            <w:pPr>
              <w:spacing w:before="200" w:beforeAutospacing="off" w:after="200" w:afterAutospacing="off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  <w:r w:rsidRPr="62B61566" w:rsidR="62B61566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pt-BR"/>
              </w:rPr>
              <w:t>ValidadorDe</w:t>
            </w:r>
          </w:p>
          <w:p w:rsidR="62B61566" w:rsidP="62B61566" w:rsidRDefault="62B61566" w14:paraId="0AB3C7F7" w14:textId="329D12A5">
            <w:pPr>
              <w:spacing w:before="200" w:beforeAutospacing="off" w:after="200" w:afterAutospacing="off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  <w:r w:rsidRPr="62B61566" w:rsidR="62B61566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pt-BR"/>
              </w:rPr>
              <w:t>Entrada</w:t>
            </w:r>
          </w:p>
        </w:tc>
        <w:tc>
          <w:tcPr>
            <w:tcW w:w="1650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>
              <w:left w:w="90" w:type="dxa"/>
              <w:right w:w="90" w:type="dxa"/>
            </w:tcMar>
            <w:vAlign w:val="top"/>
          </w:tcPr>
          <w:p w:rsidR="62B61566" w:rsidP="62B61566" w:rsidRDefault="62B61566" w14:paraId="689EFBCC" w14:textId="4B242E4C">
            <w:pPr>
              <w:spacing w:before="200" w:beforeAutospacing="off" w:after="200" w:afterAutospacing="off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  <w:r w:rsidRPr="62B61566" w:rsidR="62B61566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pt-BR"/>
              </w:rPr>
              <w:t xml:space="preserve">Diagrama de </w:t>
            </w:r>
          </w:p>
          <w:p w:rsidR="62B61566" w:rsidP="62B61566" w:rsidRDefault="62B61566" w14:paraId="557BF718" w14:textId="2B94A8AC">
            <w:pPr>
              <w:spacing w:before="200" w:beforeAutospacing="off" w:after="200" w:afterAutospacing="off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  <w:r w:rsidRPr="62B61566" w:rsidR="62B61566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pt-BR"/>
              </w:rPr>
              <w:t>Sequência 13</w:t>
            </w:r>
          </w:p>
        </w:tc>
        <w:tc>
          <w:tcPr>
            <w:tcW w:w="1395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>
              <w:left w:w="90" w:type="dxa"/>
              <w:right w:w="90" w:type="dxa"/>
            </w:tcMar>
            <w:vAlign w:val="top"/>
          </w:tcPr>
          <w:p w:rsidR="62B61566" w:rsidP="62B61566" w:rsidRDefault="62B61566" w14:paraId="2F45AC51" w14:textId="095F0FFC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  <w:r w:rsidRPr="62B61566" w:rsidR="62B61566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pt-BR"/>
              </w:rPr>
              <w:t>Todas as tabelas</w:t>
            </w:r>
          </w:p>
        </w:tc>
        <w:tc>
          <w:tcPr>
            <w:tcW w:w="1980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62B61566" w:rsidP="62B61566" w:rsidRDefault="62B61566" w14:paraId="45065883" w14:textId="6CEE7D76">
            <w:pPr>
              <w:spacing w:before="200" w:beforeAutospacing="off" w:after="200" w:afterAutospacing="off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  <w:r w:rsidRPr="62B61566" w:rsidR="62B61566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pt-BR"/>
              </w:rPr>
              <w:t>TC-RF-002: Tentar cadastrar dados vazios e validar se a mensagem de erro amigável é exibida corretamente.</w:t>
            </w:r>
          </w:p>
        </w:tc>
      </w:tr>
      <w:tr w:rsidR="62B61566" w:rsidTr="62B61566" w14:paraId="46110770">
        <w:trPr>
          <w:trHeight w:val="285"/>
        </w:trPr>
        <w:tc>
          <w:tcPr>
            <w:tcW w:w="1485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>
              <w:left w:w="90" w:type="dxa"/>
              <w:right w:w="90" w:type="dxa"/>
            </w:tcMar>
            <w:vAlign w:val="top"/>
          </w:tcPr>
          <w:p w:rsidR="62B61566" w:rsidP="62B61566" w:rsidRDefault="62B61566" w14:paraId="0C1CBB6F" w14:textId="34ECECA1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  <w:r w:rsidRPr="62B61566" w:rsidR="62B61566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pt-BR"/>
              </w:rPr>
              <w:t>RF-003</w:t>
            </w:r>
          </w:p>
        </w:tc>
        <w:tc>
          <w:tcPr>
            <w:tcW w:w="1050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>
              <w:left w:w="90" w:type="dxa"/>
              <w:right w:w="90" w:type="dxa"/>
            </w:tcMar>
            <w:vAlign w:val="top"/>
          </w:tcPr>
          <w:p w:rsidR="62B61566" w:rsidP="62B61566" w:rsidRDefault="62B61566" w14:paraId="49BBAFAE" w14:textId="6EF0B661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  <w:r w:rsidRPr="62B61566" w:rsidR="62B61566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pt-BR"/>
              </w:rPr>
              <w:t>UC-003</w:t>
            </w:r>
          </w:p>
        </w:tc>
        <w:tc>
          <w:tcPr>
            <w:tcW w:w="1410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>
              <w:left w:w="90" w:type="dxa"/>
              <w:right w:w="90" w:type="dxa"/>
            </w:tcMar>
            <w:vAlign w:val="top"/>
          </w:tcPr>
          <w:p w:rsidR="62B61566" w:rsidP="62B61566" w:rsidRDefault="62B61566" w14:paraId="4587BF0D" w14:textId="4CFDD10D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  <w:r w:rsidRPr="62B61566" w:rsidR="62B61566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pt-BR"/>
              </w:rPr>
              <w:t>AuditLog</w:t>
            </w:r>
          </w:p>
        </w:tc>
        <w:tc>
          <w:tcPr>
            <w:tcW w:w="1650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>
              <w:left w:w="90" w:type="dxa"/>
              <w:right w:w="90" w:type="dxa"/>
            </w:tcMar>
            <w:vAlign w:val="top"/>
          </w:tcPr>
          <w:p w:rsidR="62B61566" w:rsidP="62B61566" w:rsidRDefault="62B61566" w14:paraId="628BEA7A" w14:textId="54DC9B7E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</w:tc>
        <w:tc>
          <w:tcPr>
            <w:tcW w:w="1395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>
              <w:left w:w="90" w:type="dxa"/>
              <w:right w:w="90" w:type="dxa"/>
            </w:tcMar>
            <w:vAlign w:val="top"/>
          </w:tcPr>
          <w:p w:rsidR="62B61566" w:rsidP="62B61566" w:rsidRDefault="62B61566" w14:paraId="5AD265C9" w14:textId="023B9E33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  <w:r w:rsidRPr="62B61566" w:rsidR="62B61566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pt-BR"/>
              </w:rPr>
              <w:t>tb_audit_log</w:t>
            </w:r>
          </w:p>
        </w:tc>
        <w:tc>
          <w:tcPr>
            <w:tcW w:w="1980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62B61566" w:rsidP="62B61566" w:rsidRDefault="62B61566" w14:paraId="01004953" w14:textId="41655E69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  <w:r w:rsidRPr="62B61566" w:rsidR="62B61566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pt-BR"/>
              </w:rPr>
              <w:t>TC-RF-003: Verificar se o sistema grava de forma imutável e obrigatória os dados de auditoria sempre que tem alguma alteração manual de notas, abonos de faltas, reajustes de prazos ou edições administrativas.</w:t>
            </w:r>
          </w:p>
        </w:tc>
      </w:tr>
      <w:tr w:rsidR="62B61566" w:rsidTr="62B61566" w14:paraId="766D4DE4">
        <w:trPr>
          <w:trHeight w:val="285"/>
        </w:trPr>
        <w:tc>
          <w:tcPr>
            <w:tcW w:w="1485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>
              <w:left w:w="90" w:type="dxa"/>
              <w:right w:w="90" w:type="dxa"/>
            </w:tcMar>
            <w:vAlign w:val="top"/>
          </w:tcPr>
          <w:p w:rsidR="62B61566" w:rsidP="62B61566" w:rsidRDefault="62B61566" w14:paraId="5015DECC" w14:textId="0EDD3F7C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  <w:r w:rsidRPr="62B61566" w:rsidR="62B61566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pt-BR"/>
              </w:rPr>
              <w:t>RF-004</w:t>
            </w:r>
          </w:p>
        </w:tc>
        <w:tc>
          <w:tcPr>
            <w:tcW w:w="1050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>
              <w:left w:w="90" w:type="dxa"/>
              <w:right w:w="90" w:type="dxa"/>
            </w:tcMar>
            <w:vAlign w:val="top"/>
          </w:tcPr>
          <w:p w:rsidR="62B61566" w:rsidP="62B61566" w:rsidRDefault="62B61566" w14:paraId="422AF4BB" w14:textId="4BBE2FB8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  <w:r w:rsidRPr="62B61566" w:rsidR="62B61566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pt-BR"/>
              </w:rPr>
              <w:t>UC-004</w:t>
            </w:r>
          </w:p>
        </w:tc>
        <w:tc>
          <w:tcPr>
            <w:tcW w:w="1410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>
              <w:left w:w="90" w:type="dxa"/>
              <w:right w:w="90" w:type="dxa"/>
            </w:tcMar>
            <w:vAlign w:val="top"/>
          </w:tcPr>
          <w:p w:rsidR="62B61566" w:rsidP="62B61566" w:rsidRDefault="62B61566" w14:paraId="6A475C06" w14:textId="410E17C7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  <w:r w:rsidRPr="62B61566" w:rsidR="62B61566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pt-BR"/>
              </w:rPr>
              <w:t>Projeto</w:t>
            </w:r>
          </w:p>
        </w:tc>
        <w:tc>
          <w:tcPr>
            <w:tcW w:w="1650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>
              <w:left w:w="90" w:type="dxa"/>
              <w:right w:w="90" w:type="dxa"/>
            </w:tcMar>
            <w:vAlign w:val="top"/>
          </w:tcPr>
          <w:p w:rsidR="62B61566" w:rsidP="62B61566" w:rsidRDefault="62B61566" w14:paraId="4F608012" w14:textId="73E56418">
            <w:pPr>
              <w:spacing w:before="200" w:beforeAutospacing="off" w:after="200" w:afterAutospacing="off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  <w:r w:rsidRPr="62B61566" w:rsidR="62B61566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pt-BR"/>
              </w:rPr>
              <w:t xml:space="preserve">Diagrama de </w:t>
            </w:r>
          </w:p>
          <w:p w:rsidR="62B61566" w:rsidP="62B61566" w:rsidRDefault="62B61566" w14:paraId="7F9FE470" w14:textId="6B6B930D">
            <w:pPr>
              <w:spacing w:before="200" w:beforeAutospacing="off" w:after="200" w:afterAutospacing="off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  <w:r w:rsidRPr="62B61566" w:rsidR="62B61566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pt-BR"/>
              </w:rPr>
              <w:t>Sequência 8</w:t>
            </w:r>
          </w:p>
        </w:tc>
        <w:tc>
          <w:tcPr>
            <w:tcW w:w="1395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>
              <w:left w:w="90" w:type="dxa"/>
              <w:right w:w="90" w:type="dxa"/>
            </w:tcMar>
            <w:vAlign w:val="top"/>
          </w:tcPr>
          <w:p w:rsidR="62B61566" w:rsidP="62B61566" w:rsidRDefault="62B61566" w14:paraId="280EE970" w14:textId="4AB0B25C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  <w:r w:rsidRPr="62B61566" w:rsidR="62B61566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pt-BR"/>
              </w:rPr>
              <w:t>tb_projeto</w:t>
            </w:r>
          </w:p>
        </w:tc>
        <w:tc>
          <w:tcPr>
            <w:tcW w:w="1980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62B61566" w:rsidP="62B61566" w:rsidRDefault="62B61566" w14:paraId="366D38D7" w14:textId="5EC1D188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  <w:r w:rsidRPr="62B61566" w:rsidR="62B61566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pt-BR"/>
              </w:rPr>
              <w:t xml:space="preserve">TC-RF-004: Validar se o sistema permitir o cadastro de novos projetos, exigindo obrigatoriamente a indicação de no mínimo um Gestor Responsável na etapa de registro.  </w:t>
            </w:r>
          </w:p>
        </w:tc>
      </w:tr>
      <w:tr w:rsidR="62B61566" w:rsidTr="62B61566" w14:paraId="285A4006">
        <w:trPr>
          <w:trHeight w:val="285"/>
        </w:trPr>
        <w:tc>
          <w:tcPr>
            <w:tcW w:w="1485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>
              <w:left w:w="90" w:type="dxa"/>
              <w:right w:w="90" w:type="dxa"/>
            </w:tcMar>
            <w:vAlign w:val="top"/>
          </w:tcPr>
          <w:p w:rsidR="62B61566" w:rsidP="62B61566" w:rsidRDefault="62B61566" w14:paraId="6C7E10DF" w14:textId="656A8958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  <w:r w:rsidRPr="62B61566" w:rsidR="62B61566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pt-BR"/>
              </w:rPr>
              <w:t>RF-005</w:t>
            </w:r>
          </w:p>
        </w:tc>
        <w:tc>
          <w:tcPr>
            <w:tcW w:w="1050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>
              <w:left w:w="90" w:type="dxa"/>
              <w:right w:w="90" w:type="dxa"/>
            </w:tcMar>
            <w:vAlign w:val="top"/>
          </w:tcPr>
          <w:p w:rsidR="62B61566" w:rsidP="62B61566" w:rsidRDefault="62B61566" w14:paraId="2227FF42" w14:textId="52809AC1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  <w:r w:rsidRPr="62B61566" w:rsidR="62B61566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pt-BR"/>
              </w:rPr>
              <w:t>UC-005</w:t>
            </w:r>
          </w:p>
        </w:tc>
        <w:tc>
          <w:tcPr>
            <w:tcW w:w="1410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>
              <w:left w:w="90" w:type="dxa"/>
              <w:right w:w="90" w:type="dxa"/>
            </w:tcMar>
            <w:vAlign w:val="top"/>
          </w:tcPr>
          <w:p w:rsidR="62B61566" w:rsidP="62B61566" w:rsidRDefault="62B61566" w14:paraId="50D4AF23" w14:textId="48A458FC">
            <w:pPr>
              <w:spacing w:before="200" w:beforeAutospacing="off" w:after="200" w:afterAutospacing="off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  <w:r w:rsidRPr="62B61566" w:rsidR="62B61566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pt-BR"/>
              </w:rPr>
              <w:t>Repositorio</w:t>
            </w:r>
          </w:p>
          <w:p w:rsidR="62B61566" w:rsidP="62B61566" w:rsidRDefault="62B61566" w14:paraId="3C51A85A" w14:textId="115877BA">
            <w:pPr>
              <w:spacing w:before="200" w:beforeAutospacing="off" w:after="200" w:afterAutospacing="off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  <w:r w:rsidRPr="62B61566" w:rsidR="62B61566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pt-BR"/>
              </w:rPr>
              <w:t>Virtual</w:t>
            </w:r>
          </w:p>
        </w:tc>
        <w:tc>
          <w:tcPr>
            <w:tcW w:w="1650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>
              <w:left w:w="90" w:type="dxa"/>
              <w:right w:w="90" w:type="dxa"/>
            </w:tcMar>
            <w:vAlign w:val="top"/>
          </w:tcPr>
          <w:p w:rsidR="62B61566" w:rsidP="62B61566" w:rsidRDefault="62B61566" w14:paraId="0E0E5710" w14:textId="3165B911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</w:tc>
        <w:tc>
          <w:tcPr>
            <w:tcW w:w="1395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>
              <w:left w:w="90" w:type="dxa"/>
              <w:right w:w="90" w:type="dxa"/>
            </w:tcMar>
            <w:vAlign w:val="top"/>
          </w:tcPr>
          <w:p w:rsidR="62B61566" w:rsidP="62B61566" w:rsidRDefault="62B61566" w14:paraId="5E3996D1" w14:textId="53C68C99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  <w:r w:rsidRPr="62B61566" w:rsidR="62B61566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pt-BR"/>
              </w:rPr>
              <w:t>tb_diretorio</w:t>
            </w:r>
          </w:p>
        </w:tc>
        <w:tc>
          <w:tcPr>
            <w:tcW w:w="1980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62B61566" w:rsidP="62B61566" w:rsidRDefault="62B61566" w14:paraId="2DDBCDD8" w14:textId="7CAF3C3E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  <w:r w:rsidRPr="62B61566" w:rsidR="62B61566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pt-BR"/>
              </w:rPr>
              <w:t>TC-RF-005: Testar se o sistema instancia automaticamente a pasta individual ao diretório de projetos, ao associar um discente a um projeto.</w:t>
            </w:r>
          </w:p>
        </w:tc>
      </w:tr>
      <w:tr w:rsidR="62B61566" w:rsidTr="62B61566" w14:paraId="7F7691B2">
        <w:trPr>
          <w:trHeight w:val="285"/>
        </w:trPr>
        <w:tc>
          <w:tcPr>
            <w:tcW w:w="1485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>
              <w:left w:w="90" w:type="dxa"/>
              <w:right w:w="90" w:type="dxa"/>
            </w:tcMar>
            <w:vAlign w:val="top"/>
          </w:tcPr>
          <w:p w:rsidR="62B61566" w:rsidP="62B61566" w:rsidRDefault="62B61566" w14:paraId="71932B44" w14:textId="40AA66E1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  <w:r w:rsidRPr="62B61566" w:rsidR="62B61566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pt-BR"/>
              </w:rPr>
              <w:t>RF-006</w:t>
            </w:r>
          </w:p>
        </w:tc>
        <w:tc>
          <w:tcPr>
            <w:tcW w:w="1050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>
              <w:left w:w="90" w:type="dxa"/>
              <w:right w:w="90" w:type="dxa"/>
            </w:tcMar>
            <w:vAlign w:val="top"/>
          </w:tcPr>
          <w:p w:rsidR="62B61566" w:rsidP="62B61566" w:rsidRDefault="62B61566" w14:paraId="489DA0E1" w14:textId="0194CB65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  <w:r w:rsidRPr="62B61566" w:rsidR="62B61566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pt-BR"/>
              </w:rPr>
              <w:t>UC-006</w:t>
            </w:r>
          </w:p>
        </w:tc>
        <w:tc>
          <w:tcPr>
            <w:tcW w:w="1410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>
              <w:left w:w="90" w:type="dxa"/>
              <w:right w:w="90" w:type="dxa"/>
            </w:tcMar>
            <w:vAlign w:val="top"/>
          </w:tcPr>
          <w:p w:rsidR="62B61566" w:rsidP="62B61566" w:rsidRDefault="62B61566" w14:paraId="497A5C27" w14:textId="6EFDD1AE">
            <w:pPr>
              <w:spacing w:before="200" w:beforeAutospacing="off" w:after="200" w:afterAutospacing="off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  <w:r w:rsidRPr="62B61566" w:rsidR="62B61566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pt-BR"/>
              </w:rPr>
              <w:t>Alocacao</w:t>
            </w:r>
          </w:p>
          <w:p w:rsidR="62B61566" w:rsidP="62B61566" w:rsidRDefault="62B61566" w14:paraId="4C725697" w14:textId="5E4EE8C8">
            <w:pPr>
              <w:spacing w:before="200" w:beforeAutospacing="off" w:after="200" w:afterAutospacing="off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  <w:r w:rsidRPr="62B61566" w:rsidR="62B61566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pt-BR"/>
              </w:rPr>
              <w:t>Integrante</w:t>
            </w:r>
          </w:p>
        </w:tc>
        <w:tc>
          <w:tcPr>
            <w:tcW w:w="1650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>
              <w:left w:w="90" w:type="dxa"/>
              <w:right w:w="90" w:type="dxa"/>
            </w:tcMar>
            <w:vAlign w:val="top"/>
          </w:tcPr>
          <w:p w:rsidR="62B61566" w:rsidP="62B61566" w:rsidRDefault="62B61566" w14:paraId="711BEED0" w14:textId="0A7F12D3">
            <w:pPr>
              <w:spacing w:before="200" w:beforeAutospacing="off" w:after="200" w:afterAutospacing="off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  <w:r w:rsidRPr="62B61566" w:rsidR="62B61566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pt-BR"/>
              </w:rPr>
              <w:t xml:space="preserve">Diagrama de </w:t>
            </w:r>
          </w:p>
          <w:p w:rsidR="62B61566" w:rsidP="62B61566" w:rsidRDefault="62B61566" w14:paraId="50BE21EF" w14:textId="1C446325">
            <w:pPr>
              <w:spacing w:before="200" w:beforeAutospacing="off" w:after="200" w:afterAutospacing="off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  <w:r w:rsidRPr="62B61566" w:rsidR="62B61566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pt-BR"/>
              </w:rPr>
              <w:t>Sequência 9</w:t>
            </w:r>
          </w:p>
        </w:tc>
        <w:tc>
          <w:tcPr>
            <w:tcW w:w="1395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>
              <w:left w:w="90" w:type="dxa"/>
              <w:right w:w="90" w:type="dxa"/>
            </w:tcMar>
            <w:vAlign w:val="top"/>
          </w:tcPr>
          <w:p w:rsidR="62B61566" w:rsidP="62B61566" w:rsidRDefault="62B61566" w14:paraId="0EE48215" w14:textId="539FDEE3">
            <w:pPr>
              <w:spacing w:before="200" w:beforeAutospacing="off" w:after="200" w:afterAutospacing="off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  <w:r w:rsidRPr="62B61566" w:rsidR="62B61566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pt-BR"/>
              </w:rPr>
              <w:t>tb_projeto_</w:t>
            </w:r>
          </w:p>
          <w:p w:rsidR="62B61566" w:rsidP="62B61566" w:rsidRDefault="62B61566" w14:paraId="1DA0ACDB" w14:textId="715BF0ED">
            <w:pPr>
              <w:spacing w:before="200" w:beforeAutospacing="off" w:after="200" w:afterAutospacing="off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  <w:r w:rsidRPr="62B61566" w:rsidR="62B61566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pt-BR"/>
              </w:rPr>
              <w:t>integrante</w:t>
            </w:r>
          </w:p>
        </w:tc>
        <w:tc>
          <w:tcPr>
            <w:tcW w:w="1980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62B61566" w:rsidP="62B61566" w:rsidRDefault="62B61566" w14:paraId="651AE7F8" w14:textId="79F8173B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  <w:r w:rsidRPr="62B61566" w:rsidR="62B61566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pt-BR"/>
              </w:rPr>
              <w:t>TC-RF-006: Testar o mapeamento de relacionamentos (N:N) e verificar se o sistema impede a existência de projetos ativos sem um gestor atribuído.</w:t>
            </w:r>
          </w:p>
        </w:tc>
      </w:tr>
      <w:tr w:rsidR="62B61566" w:rsidTr="62B61566" w14:paraId="545B09F9">
        <w:trPr>
          <w:trHeight w:val="285"/>
        </w:trPr>
        <w:tc>
          <w:tcPr>
            <w:tcW w:w="1485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>
              <w:left w:w="90" w:type="dxa"/>
              <w:right w:w="90" w:type="dxa"/>
            </w:tcMar>
            <w:vAlign w:val="top"/>
          </w:tcPr>
          <w:p w:rsidR="62B61566" w:rsidP="62B61566" w:rsidRDefault="62B61566" w14:paraId="6A68C33D" w14:textId="467D5E89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  <w:r w:rsidRPr="62B61566" w:rsidR="62B61566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pt-BR"/>
              </w:rPr>
              <w:t>RF-007</w:t>
            </w:r>
          </w:p>
        </w:tc>
        <w:tc>
          <w:tcPr>
            <w:tcW w:w="1050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>
              <w:left w:w="90" w:type="dxa"/>
              <w:right w:w="90" w:type="dxa"/>
            </w:tcMar>
            <w:vAlign w:val="top"/>
          </w:tcPr>
          <w:p w:rsidR="62B61566" w:rsidP="62B61566" w:rsidRDefault="62B61566" w14:paraId="4C4D1B61" w14:textId="59A511CB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  <w:r w:rsidRPr="62B61566" w:rsidR="62B61566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pt-BR"/>
              </w:rPr>
              <w:t>UC-007</w:t>
            </w:r>
          </w:p>
        </w:tc>
        <w:tc>
          <w:tcPr>
            <w:tcW w:w="1410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>
              <w:left w:w="90" w:type="dxa"/>
              <w:right w:w="90" w:type="dxa"/>
            </w:tcMar>
            <w:vAlign w:val="top"/>
          </w:tcPr>
          <w:p w:rsidR="62B61566" w:rsidP="62B61566" w:rsidRDefault="62B61566" w14:paraId="1A8EA8EF" w14:textId="042D9BEE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  <w:r w:rsidRPr="62B61566" w:rsidR="62B61566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pt-BR"/>
              </w:rPr>
              <w:t>Atividade</w:t>
            </w:r>
          </w:p>
        </w:tc>
        <w:tc>
          <w:tcPr>
            <w:tcW w:w="1650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>
              <w:left w:w="90" w:type="dxa"/>
              <w:right w:w="90" w:type="dxa"/>
            </w:tcMar>
            <w:vAlign w:val="top"/>
          </w:tcPr>
          <w:p w:rsidR="62B61566" w:rsidP="62B61566" w:rsidRDefault="62B61566" w14:paraId="784B39FE" w14:textId="12BAAA3D">
            <w:pPr>
              <w:spacing w:before="200" w:beforeAutospacing="off" w:after="200" w:afterAutospacing="off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  <w:r w:rsidRPr="62B61566" w:rsidR="62B61566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pt-BR"/>
              </w:rPr>
              <w:t xml:space="preserve">Diagrama de </w:t>
            </w:r>
          </w:p>
          <w:p w:rsidR="62B61566" w:rsidP="62B61566" w:rsidRDefault="62B61566" w14:paraId="23BBA3F2" w14:textId="35B07AE0">
            <w:pPr>
              <w:spacing w:before="200" w:beforeAutospacing="off" w:after="200" w:afterAutospacing="off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  <w:r w:rsidRPr="62B61566" w:rsidR="62B61566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pt-BR"/>
              </w:rPr>
              <w:t>Sequência 4</w:t>
            </w:r>
          </w:p>
        </w:tc>
        <w:tc>
          <w:tcPr>
            <w:tcW w:w="1395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>
              <w:left w:w="90" w:type="dxa"/>
              <w:right w:w="90" w:type="dxa"/>
            </w:tcMar>
            <w:vAlign w:val="top"/>
          </w:tcPr>
          <w:p w:rsidR="62B61566" w:rsidP="62B61566" w:rsidRDefault="62B61566" w14:paraId="4F547874" w14:textId="25BA8905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  <w:r w:rsidRPr="62B61566" w:rsidR="62B61566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pt-BR"/>
              </w:rPr>
              <w:t>tb_atividade</w:t>
            </w:r>
          </w:p>
        </w:tc>
        <w:tc>
          <w:tcPr>
            <w:tcW w:w="1980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62B61566" w:rsidP="62B61566" w:rsidRDefault="62B61566" w14:paraId="7541F0E8" w14:textId="4E5078C1">
            <w:pPr>
              <w:spacing w:before="200" w:beforeAutospacing="off" w:after="200" w:afterAutospacing="off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  <w:r w:rsidRPr="62B61566" w:rsidR="62B61566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pt-BR"/>
              </w:rPr>
              <w:t>TC-RF-007: Verificar o registro e vínculo da atividade ao plano de gerenciamento correspondente.</w:t>
            </w:r>
          </w:p>
        </w:tc>
      </w:tr>
      <w:tr w:rsidR="62B61566" w:rsidTr="62B61566" w14:paraId="32BFBA2B">
        <w:trPr>
          <w:trHeight w:val="285"/>
        </w:trPr>
        <w:tc>
          <w:tcPr>
            <w:tcW w:w="1485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>
              <w:left w:w="90" w:type="dxa"/>
              <w:right w:w="90" w:type="dxa"/>
            </w:tcMar>
            <w:vAlign w:val="top"/>
          </w:tcPr>
          <w:p w:rsidR="62B61566" w:rsidP="62B61566" w:rsidRDefault="62B61566" w14:paraId="10E75441" w14:textId="389001FC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  <w:r w:rsidRPr="62B61566" w:rsidR="62B61566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pt-BR"/>
              </w:rPr>
              <w:t>RF-008</w:t>
            </w:r>
          </w:p>
        </w:tc>
        <w:tc>
          <w:tcPr>
            <w:tcW w:w="1050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>
              <w:left w:w="90" w:type="dxa"/>
              <w:right w:w="90" w:type="dxa"/>
            </w:tcMar>
            <w:vAlign w:val="top"/>
          </w:tcPr>
          <w:p w:rsidR="62B61566" w:rsidP="62B61566" w:rsidRDefault="62B61566" w14:paraId="15AE0334" w14:textId="191DC1B3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  <w:r w:rsidRPr="62B61566" w:rsidR="62B61566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pt-BR"/>
              </w:rPr>
              <w:t>UC-008</w:t>
            </w:r>
          </w:p>
        </w:tc>
        <w:tc>
          <w:tcPr>
            <w:tcW w:w="1410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>
              <w:left w:w="90" w:type="dxa"/>
              <w:right w:w="90" w:type="dxa"/>
            </w:tcMar>
            <w:vAlign w:val="top"/>
          </w:tcPr>
          <w:p w:rsidR="62B61566" w:rsidP="62B61566" w:rsidRDefault="62B61566" w14:paraId="6973A3CE" w14:textId="66E10CA7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  <w:r w:rsidRPr="62B61566" w:rsidR="62B61566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pt-BR"/>
              </w:rPr>
              <w:t>DiárioDeBordo</w:t>
            </w:r>
          </w:p>
        </w:tc>
        <w:tc>
          <w:tcPr>
            <w:tcW w:w="1650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>
              <w:left w:w="90" w:type="dxa"/>
              <w:right w:w="90" w:type="dxa"/>
            </w:tcMar>
            <w:vAlign w:val="top"/>
          </w:tcPr>
          <w:p w:rsidR="62B61566" w:rsidP="62B61566" w:rsidRDefault="62B61566" w14:paraId="2B42E06B" w14:textId="15CC539B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</w:tc>
        <w:tc>
          <w:tcPr>
            <w:tcW w:w="1395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>
              <w:left w:w="90" w:type="dxa"/>
              <w:right w:w="90" w:type="dxa"/>
            </w:tcMar>
            <w:vAlign w:val="top"/>
          </w:tcPr>
          <w:p w:rsidR="62B61566" w:rsidP="62B61566" w:rsidRDefault="62B61566" w14:paraId="7D2C6A64" w14:textId="6AAD225F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  <w:r w:rsidRPr="62B61566" w:rsidR="62B61566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pt-BR"/>
              </w:rPr>
              <w:t>tb_diario_bordo</w:t>
            </w:r>
          </w:p>
        </w:tc>
        <w:tc>
          <w:tcPr>
            <w:tcW w:w="1980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62B61566" w:rsidP="62B61566" w:rsidRDefault="62B61566" w14:paraId="48AC930C" w14:textId="0FBE1C70">
            <w:pPr>
              <w:spacing w:before="0" w:beforeAutospacing="off" w:after="0" w:afterAutospacing="off" w:line="240" w:lineRule="auto"/>
              <w:ind w:left="0" w:right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  <w:r w:rsidRPr="62B61566" w:rsidR="62B61566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pt-BR"/>
              </w:rPr>
              <w:t>TC-RF-008: Validar se o sistema permite que o integrante registre o progresso de uma atividade; testar se a gravação é rejeitada em caso de ausência de campo ou link de evidência.</w:t>
            </w:r>
          </w:p>
          <w:p w:rsidR="62B61566" w:rsidP="62B61566" w:rsidRDefault="62B61566" w14:paraId="665AE325" w14:textId="1FE1BFAF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</w:p>
        </w:tc>
      </w:tr>
      <w:tr w:rsidR="62B61566" w:rsidTr="62B61566" w14:paraId="6289486F">
        <w:trPr>
          <w:trHeight w:val="285"/>
        </w:trPr>
        <w:tc>
          <w:tcPr>
            <w:tcW w:w="1485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>
              <w:left w:w="90" w:type="dxa"/>
              <w:right w:w="90" w:type="dxa"/>
            </w:tcMar>
            <w:vAlign w:val="top"/>
          </w:tcPr>
          <w:p w:rsidR="62B61566" w:rsidP="62B61566" w:rsidRDefault="62B61566" w14:paraId="145EAF3A" w14:textId="0D25400E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  <w:r w:rsidRPr="62B61566" w:rsidR="62B61566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pt-BR"/>
              </w:rPr>
              <w:t>RF-009</w:t>
            </w:r>
          </w:p>
        </w:tc>
        <w:tc>
          <w:tcPr>
            <w:tcW w:w="1050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>
              <w:left w:w="90" w:type="dxa"/>
              <w:right w:w="90" w:type="dxa"/>
            </w:tcMar>
            <w:vAlign w:val="top"/>
          </w:tcPr>
          <w:p w:rsidR="62B61566" w:rsidP="62B61566" w:rsidRDefault="62B61566" w14:paraId="0A27170E" w14:textId="694E2524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  <w:r w:rsidRPr="62B61566" w:rsidR="62B61566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pt-BR"/>
              </w:rPr>
              <w:t>UC-009</w:t>
            </w:r>
          </w:p>
        </w:tc>
        <w:tc>
          <w:tcPr>
            <w:tcW w:w="1410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>
              <w:left w:w="90" w:type="dxa"/>
              <w:right w:w="90" w:type="dxa"/>
            </w:tcMar>
            <w:vAlign w:val="top"/>
          </w:tcPr>
          <w:p w:rsidR="62B61566" w:rsidP="62B61566" w:rsidRDefault="62B61566" w14:paraId="10138168" w14:textId="117A7878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  <w:r w:rsidRPr="62B61566" w:rsidR="62B61566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pt-BR"/>
              </w:rPr>
              <w:t>Atividade</w:t>
            </w:r>
          </w:p>
        </w:tc>
        <w:tc>
          <w:tcPr>
            <w:tcW w:w="1650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>
              <w:left w:w="90" w:type="dxa"/>
              <w:right w:w="90" w:type="dxa"/>
            </w:tcMar>
            <w:vAlign w:val="top"/>
          </w:tcPr>
          <w:p w:rsidR="62B61566" w:rsidP="62B61566" w:rsidRDefault="62B61566" w14:paraId="7E8B9CAB" w14:textId="06CF7E37">
            <w:pPr>
              <w:spacing w:before="200" w:beforeAutospacing="off" w:after="200" w:afterAutospacing="off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  <w:r w:rsidRPr="62B61566" w:rsidR="62B61566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pt-BR"/>
              </w:rPr>
              <w:t xml:space="preserve">Diagrama de </w:t>
            </w:r>
          </w:p>
          <w:p w:rsidR="62B61566" w:rsidP="62B61566" w:rsidRDefault="62B61566" w14:paraId="3AE9D62B" w14:textId="2CD1A3AF">
            <w:pPr>
              <w:spacing w:before="200" w:beforeAutospacing="off" w:after="200" w:afterAutospacing="off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  <w:r w:rsidRPr="62B61566" w:rsidR="62B61566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pt-BR"/>
              </w:rPr>
              <w:t>Sequência 5</w:t>
            </w:r>
          </w:p>
        </w:tc>
        <w:tc>
          <w:tcPr>
            <w:tcW w:w="1395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>
              <w:left w:w="90" w:type="dxa"/>
              <w:right w:w="90" w:type="dxa"/>
            </w:tcMar>
            <w:vAlign w:val="top"/>
          </w:tcPr>
          <w:p w:rsidR="62B61566" w:rsidP="62B61566" w:rsidRDefault="62B61566" w14:paraId="289F1EA9" w14:textId="47C2CCF6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  <w:r w:rsidRPr="62B61566" w:rsidR="62B61566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pt-BR"/>
              </w:rPr>
              <w:t>tb_atividade</w:t>
            </w:r>
          </w:p>
        </w:tc>
        <w:tc>
          <w:tcPr>
            <w:tcW w:w="1980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62B61566" w:rsidP="62B61566" w:rsidRDefault="62B61566" w14:paraId="54544CAF" w14:textId="086D127F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  <w:r w:rsidRPr="62B61566" w:rsidR="62B61566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pt-BR"/>
              </w:rPr>
              <w:t>TC-RF-009: Verificar se o sistema permite a atualização do estado da atividade.</w:t>
            </w:r>
          </w:p>
          <w:p w:rsidR="62B61566" w:rsidP="62B61566" w:rsidRDefault="62B61566" w14:paraId="64AA49EA" w14:textId="2B7BE2EC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</w:p>
        </w:tc>
      </w:tr>
      <w:tr w:rsidR="62B61566" w:rsidTr="62B61566" w14:paraId="5D4664F2">
        <w:trPr>
          <w:trHeight w:val="285"/>
        </w:trPr>
        <w:tc>
          <w:tcPr>
            <w:tcW w:w="1485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>
              <w:left w:w="90" w:type="dxa"/>
              <w:right w:w="90" w:type="dxa"/>
            </w:tcMar>
            <w:vAlign w:val="top"/>
          </w:tcPr>
          <w:p w:rsidR="62B61566" w:rsidP="62B61566" w:rsidRDefault="62B61566" w14:paraId="4BAE6610" w14:textId="66F4934C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  <w:r w:rsidRPr="62B61566" w:rsidR="62B61566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pt-BR"/>
              </w:rPr>
              <w:t>RF-010</w:t>
            </w:r>
          </w:p>
        </w:tc>
        <w:tc>
          <w:tcPr>
            <w:tcW w:w="1050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>
              <w:left w:w="90" w:type="dxa"/>
              <w:right w:w="90" w:type="dxa"/>
            </w:tcMar>
            <w:vAlign w:val="top"/>
          </w:tcPr>
          <w:p w:rsidR="62B61566" w:rsidP="62B61566" w:rsidRDefault="62B61566" w14:paraId="06A53609" w14:textId="55ECE608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  <w:r w:rsidRPr="62B61566" w:rsidR="62B61566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pt-BR"/>
              </w:rPr>
              <w:t>UC-010</w:t>
            </w:r>
          </w:p>
        </w:tc>
        <w:tc>
          <w:tcPr>
            <w:tcW w:w="1410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>
              <w:left w:w="90" w:type="dxa"/>
              <w:right w:w="90" w:type="dxa"/>
            </w:tcMar>
            <w:vAlign w:val="top"/>
          </w:tcPr>
          <w:p w:rsidR="62B61566" w:rsidP="62B61566" w:rsidRDefault="62B61566" w14:paraId="69C7C14D" w14:textId="1D1A6882">
            <w:pPr>
              <w:spacing w:before="200" w:beforeAutospacing="off" w:after="200" w:afterAutospacing="off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  <w:r w:rsidRPr="62B61566" w:rsidR="62B61566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pt-BR"/>
              </w:rPr>
              <w:t>Monitor</w:t>
            </w:r>
          </w:p>
          <w:p w:rsidR="62B61566" w:rsidP="62B61566" w:rsidRDefault="62B61566" w14:paraId="46850844" w14:textId="6BD00436">
            <w:pPr>
              <w:spacing w:before="200" w:beforeAutospacing="off" w:after="200" w:afterAutospacing="off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  <w:r w:rsidRPr="62B61566" w:rsidR="62B61566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pt-BR"/>
              </w:rPr>
              <w:t>Atividades</w:t>
            </w:r>
          </w:p>
        </w:tc>
        <w:tc>
          <w:tcPr>
            <w:tcW w:w="1650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>
              <w:left w:w="90" w:type="dxa"/>
              <w:right w:w="90" w:type="dxa"/>
            </w:tcMar>
            <w:vAlign w:val="top"/>
          </w:tcPr>
          <w:p w:rsidR="62B61566" w:rsidP="62B61566" w:rsidRDefault="62B61566" w14:paraId="25D7E81C" w14:textId="7347D44E">
            <w:pPr>
              <w:spacing w:before="200" w:beforeAutospacing="off" w:after="200" w:afterAutospacing="off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  <w:r w:rsidRPr="62B61566" w:rsidR="62B61566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pt-BR"/>
              </w:rPr>
              <w:t xml:space="preserve">Diagrama de </w:t>
            </w:r>
          </w:p>
          <w:p w:rsidR="62B61566" w:rsidP="62B61566" w:rsidRDefault="62B61566" w14:paraId="74850168" w14:textId="0BC507B9">
            <w:pPr>
              <w:spacing w:before="200" w:beforeAutospacing="off" w:after="200" w:afterAutospacing="off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  <w:r w:rsidRPr="62B61566" w:rsidR="62B61566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pt-BR"/>
              </w:rPr>
              <w:t>Sequência 7</w:t>
            </w:r>
          </w:p>
        </w:tc>
        <w:tc>
          <w:tcPr>
            <w:tcW w:w="1395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>
              <w:left w:w="90" w:type="dxa"/>
              <w:right w:w="90" w:type="dxa"/>
            </w:tcMar>
            <w:vAlign w:val="top"/>
          </w:tcPr>
          <w:p w:rsidR="62B61566" w:rsidP="62B61566" w:rsidRDefault="62B61566" w14:paraId="4E92E8E4" w14:textId="71D274E1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  <w:r w:rsidRPr="62B61566" w:rsidR="62B61566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pt-BR"/>
              </w:rPr>
              <w:t>tb_atividade</w:t>
            </w:r>
          </w:p>
        </w:tc>
        <w:tc>
          <w:tcPr>
            <w:tcW w:w="1980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62B61566" w:rsidP="62B61566" w:rsidRDefault="62B61566" w14:paraId="13C545AE" w14:textId="2D22D0EF">
            <w:pPr>
              <w:spacing w:before="200" w:beforeAutospacing="off" w:after="200" w:afterAutospacing="off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  <w:r w:rsidRPr="62B61566" w:rsidR="62B61566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pt-BR"/>
              </w:rPr>
              <w:t>TC-RF-010: Testar a consistência das condições lógicas do monitoramento de atividades.</w:t>
            </w:r>
          </w:p>
        </w:tc>
      </w:tr>
      <w:tr w:rsidR="62B61566" w:rsidTr="62B61566" w14:paraId="32A19E3E">
        <w:trPr>
          <w:trHeight w:val="285"/>
        </w:trPr>
        <w:tc>
          <w:tcPr>
            <w:tcW w:w="1485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>
              <w:left w:w="90" w:type="dxa"/>
              <w:right w:w="90" w:type="dxa"/>
            </w:tcMar>
            <w:vAlign w:val="top"/>
          </w:tcPr>
          <w:p w:rsidR="62B61566" w:rsidP="62B61566" w:rsidRDefault="62B61566" w14:paraId="7B6E707F" w14:textId="37A8C80A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  <w:r w:rsidRPr="62B61566" w:rsidR="62B61566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pt-BR"/>
              </w:rPr>
              <w:t>RF-011</w:t>
            </w:r>
          </w:p>
        </w:tc>
        <w:tc>
          <w:tcPr>
            <w:tcW w:w="1050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>
              <w:left w:w="90" w:type="dxa"/>
              <w:right w:w="90" w:type="dxa"/>
            </w:tcMar>
            <w:vAlign w:val="top"/>
          </w:tcPr>
          <w:p w:rsidR="62B61566" w:rsidP="62B61566" w:rsidRDefault="62B61566" w14:paraId="5CDD4E56" w14:textId="1C96E31F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  <w:r w:rsidRPr="62B61566" w:rsidR="62B61566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pt-BR"/>
              </w:rPr>
              <w:t>UC-011</w:t>
            </w:r>
          </w:p>
        </w:tc>
        <w:tc>
          <w:tcPr>
            <w:tcW w:w="1410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>
              <w:left w:w="90" w:type="dxa"/>
              <w:right w:w="90" w:type="dxa"/>
            </w:tcMar>
            <w:vAlign w:val="top"/>
          </w:tcPr>
          <w:p w:rsidR="62B61566" w:rsidP="62B61566" w:rsidRDefault="62B61566" w14:paraId="28AA660E" w14:textId="1DA5428E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  <w:r w:rsidRPr="62B61566" w:rsidR="62B61566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pt-BR"/>
              </w:rPr>
              <w:t>Chamada</w:t>
            </w:r>
            <w:r>
              <w:br/>
            </w:r>
            <w:r w:rsidRPr="62B61566" w:rsidR="62B61566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pt-BR"/>
              </w:rPr>
              <w:t>Digital</w:t>
            </w:r>
          </w:p>
        </w:tc>
        <w:tc>
          <w:tcPr>
            <w:tcW w:w="1650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>
              <w:left w:w="90" w:type="dxa"/>
              <w:right w:w="90" w:type="dxa"/>
            </w:tcMar>
            <w:vAlign w:val="top"/>
          </w:tcPr>
          <w:p w:rsidR="62B61566" w:rsidP="62B61566" w:rsidRDefault="62B61566" w14:paraId="342AAE47" w14:textId="2F97FACA">
            <w:pPr>
              <w:spacing w:before="200" w:beforeAutospacing="off" w:after="200" w:afterAutospacing="off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  <w:r w:rsidRPr="62B61566" w:rsidR="62B61566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pt-BR"/>
              </w:rPr>
              <w:t xml:space="preserve">Diagrama de </w:t>
            </w:r>
          </w:p>
          <w:p w:rsidR="62B61566" w:rsidP="62B61566" w:rsidRDefault="62B61566" w14:paraId="51BF8F2E" w14:textId="0EDE9B96">
            <w:pPr>
              <w:spacing w:before="200" w:beforeAutospacing="off" w:after="200" w:afterAutospacing="off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  <w:r w:rsidRPr="62B61566" w:rsidR="62B61566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pt-BR"/>
              </w:rPr>
              <w:t>Sequência 3</w:t>
            </w:r>
          </w:p>
        </w:tc>
        <w:tc>
          <w:tcPr>
            <w:tcW w:w="1395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>
              <w:left w:w="90" w:type="dxa"/>
              <w:right w:w="90" w:type="dxa"/>
            </w:tcMar>
            <w:vAlign w:val="top"/>
          </w:tcPr>
          <w:p w:rsidR="62B61566" w:rsidP="62B61566" w:rsidRDefault="62B61566" w14:paraId="1F829654" w14:textId="32F1F320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  <w:r w:rsidRPr="62B61566" w:rsidR="62B61566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pt-BR"/>
              </w:rPr>
              <w:t>tb_presenca</w:t>
            </w:r>
          </w:p>
        </w:tc>
        <w:tc>
          <w:tcPr>
            <w:tcW w:w="1980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62B61566" w:rsidP="62B61566" w:rsidRDefault="62B61566" w14:paraId="50CA324A" w14:textId="27818F58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  <w:r w:rsidRPr="62B61566" w:rsidR="62B61566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pt-BR"/>
              </w:rPr>
              <w:t>TC-RF-011: Testar a interface gráfica disponibilizada para o Gestor Geral e o Coordenador, verificando se essa interface apresenta a grade de discentes filtrada, salva o estado de presença de toda a turma por meio de uma só transação e reverte/confirma registros de Self Check-in.</w:t>
            </w:r>
          </w:p>
        </w:tc>
      </w:tr>
      <w:tr w:rsidR="62B61566" w:rsidTr="62B61566" w14:paraId="5E5A3A32">
        <w:trPr>
          <w:trHeight w:val="285"/>
        </w:trPr>
        <w:tc>
          <w:tcPr>
            <w:tcW w:w="1485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>
              <w:left w:w="90" w:type="dxa"/>
              <w:right w:w="90" w:type="dxa"/>
            </w:tcMar>
            <w:vAlign w:val="top"/>
          </w:tcPr>
          <w:p w:rsidR="62B61566" w:rsidP="62B61566" w:rsidRDefault="62B61566" w14:paraId="656E0BF9" w14:textId="1BDE7A3F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  <w:r w:rsidRPr="62B61566" w:rsidR="62B61566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pt-BR"/>
              </w:rPr>
              <w:t>RF-012</w:t>
            </w:r>
          </w:p>
        </w:tc>
        <w:tc>
          <w:tcPr>
            <w:tcW w:w="1050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>
              <w:left w:w="90" w:type="dxa"/>
              <w:right w:w="90" w:type="dxa"/>
            </w:tcMar>
            <w:vAlign w:val="top"/>
          </w:tcPr>
          <w:p w:rsidR="62B61566" w:rsidP="62B61566" w:rsidRDefault="62B61566" w14:paraId="3C712EAB" w14:textId="2336D215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  <w:r w:rsidRPr="62B61566" w:rsidR="62B61566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pt-BR"/>
              </w:rPr>
              <w:t>UC-012</w:t>
            </w:r>
          </w:p>
        </w:tc>
        <w:tc>
          <w:tcPr>
            <w:tcW w:w="1410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>
              <w:left w:w="90" w:type="dxa"/>
              <w:right w:w="90" w:type="dxa"/>
            </w:tcMar>
            <w:vAlign w:val="top"/>
          </w:tcPr>
          <w:p w:rsidR="62B61566" w:rsidP="62B61566" w:rsidRDefault="62B61566" w14:paraId="4B4C16A9" w14:textId="468DB31A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  <w:r w:rsidRPr="62B61566" w:rsidR="62B61566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pt-BR"/>
              </w:rPr>
              <w:t>SelfCheckIn</w:t>
            </w:r>
          </w:p>
        </w:tc>
        <w:tc>
          <w:tcPr>
            <w:tcW w:w="1650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>
              <w:left w:w="90" w:type="dxa"/>
              <w:right w:w="90" w:type="dxa"/>
            </w:tcMar>
            <w:vAlign w:val="top"/>
          </w:tcPr>
          <w:p w:rsidR="62B61566" w:rsidP="62B61566" w:rsidRDefault="62B61566" w14:paraId="7BE68F8A" w14:textId="6F1A803F">
            <w:pPr>
              <w:spacing w:before="200" w:beforeAutospacing="off" w:after="200" w:afterAutospacing="off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  <w:r w:rsidRPr="62B61566" w:rsidR="62B61566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pt-BR"/>
              </w:rPr>
              <w:t xml:space="preserve">Diagrama de </w:t>
            </w:r>
          </w:p>
          <w:p w:rsidR="62B61566" w:rsidP="62B61566" w:rsidRDefault="62B61566" w14:paraId="54A32814" w14:textId="3D4A6F26">
            <w:pPr>
              <w:spacing w:before="200" w:beforeAutospacing="off" w:after="200" w:afterAutospacing="off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  <w:r w:rsidRPr="62B61566" w:rsidR="62B61566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pt-BR"/>
              </w:rPr>
              <w:t>Sequência 1</w:t>
            </w:r>
          </w:p>
        </w:tc>
        <w:tc>
          <w:tcPr>
            <w:tcW w:w="1395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>
              <w:left w:w="90" w:type="dxa"/>
              <w:right w:w="90" w:type="dxa"/>
            </w:tcMar>
            <w:vAlign w:val="top"/>
          </w:tcPr>
          <w:p w:rsidR="62B61566" w:rsidP="62B61566" w:rsidRDefault="62B61566" w14:paraId="0B14D70B" w14:textId="3D5032A3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  <w:r w:rsidRPr="62B61566" w:rsidR="62B61566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pt-BR"/>
              </w:rPr>
              <w:t>tb_presenca</w:t>
            </w:r>
          </w:p>
        </w:tc>
        <w:tc>
          <w:tcPr>
            <w:tcW w:w="1980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62B61566" w:rsidP="62B61566" w:rsidRDefault="62B61566" w14:paraId="71496583" w14:textId="7B5F8F7F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  <w:r w:rsidRPr="62B61566" w:rsidR="62B61566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pt-BR"/>
              </w:rPr>
              <w:t>TC-RF-012: Verificar se o integrante consegue registrar sua presença por meio do QR Code Dinâmico ou do PIN de Sessão, confirmando o check-in e prevenindo registros duplicados e tokens expirados.</w:t>
            </w:r>
          </w:p>
        </w:tc>
      </w:tr>
      <w:tr w:rsidR="62B61566" w:rsidTr="62B61566" w14:paraId="50A8B493">
        <w:trPr>
          <w:trHeight w:val="285"/>
        </w:trPr>
        <w:tc>
          <w:tcPr>
            <w:tcW w:w="1485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>
              <w:left w:w="90" w:type="dxa"/>
              <w:right w:w="90" w:type="dxa"/>
            </w:tcMar>
            <w:vAlign w:val="top"/>
          </w:tcPr>
          <w:p w:rsidR="62B61566" w:rsidP="62B61566" w:rsidRDefault="62B61566" w14:paraId="72934E24" w14:textId="32AD3905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  <w:r w:rsidRPr="62B61566" w:rsidR="62B61566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pt-BR"/>
              </w:rPr>
              <w:t>RF-013</w:t>
            </w:r>
          </w:p>
        </w:tc>
        <w:tc>
          <w:tcPr>
            <w:tcW w:w="1050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>
              <w:left w:w="90" w:type="dxa"/>
              <w:right w:w="90" w:type="dxa"/>
            </w:tcMar>
            <w:vAlign w:val="top"/>
          </w:tcPr>
          <w:p w:rsidR="62B61566" w:rsidP="62B61566" w:rsidRDefault="62B61566" w14:paraId="3F258148" w14:textId="02EFE606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  <w:r w:rsidRPr="62B61566" w:rsidR="62B61566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pt-BR"/>
              </w:rPr>
              <w:t>UC-013</w:t>
            </w:r>
          </w:p>
        </w:tc>
        <w:tc>
          <w:tcPr>
            <w:tcW w:w="1410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>
              <w:left w:w="90" w:type="dxa"/>
              <w:right w:w="90" w:type="dxa"/>
            </w:tcMar>
            <w:vAlign w:val="top"/>
          </w:tcPr>
          <w:p w:rsidR="62B61566" w:rsidP="62B61566" w:rsidRDefault="62B61566" w14:paraId="5BC483C9" w14:textId="0F9457CC">
            <w:pPr>
              <w:spacing w:before="200" w:beforeAutospacing="off" w:after="200" w:afterAutospacing="off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  <w:r w:rsidRPr="62B61566" w:rsidR="62B61566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pt-BR"/>
              </w:rPr>
              <w:t>Calculadora</w:t>
            </w:r>
          </w:p>
          <w:p w:rsidR="62B61566" w:rsidP="62B61566" w:rsidRDefault="62B61566" w14:paraId="06FB2EBB" w14:textId="3DE61293">
            <w:pPr>
              <w:spacing w:before="200" w:beforeAutospacing="off" w:after="200" w:afterAutospacing="off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  <w:r w:rsidRPr="62B61566" w:rsidR="62B61566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pt-BR"/>
              </w:rPr>
              <w:t>Frequencia</w:t>
            </w:r>
          </w:p>
        </w:tc>
        <w:tc>
          <w:tcPr>
            <w:tcW w:w="1650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>
              <w:left w:w="90" w:type="dxa"/>
              <w:right w:w="90" w:type="dxa"/>
            </w:tcMar>
            <w:vAlign w:val="top"/>
          </w:tcPr>
          <w:p w:rsidR="62B61566" w:rsidP="62B61566" w:rsidRDefault="62B61566" w14:paraId="5E52651B" w14:textId="0B0A8181">
            <w:pPr>
              <w:spacing w:before="200" w:beforeAutospacing="off" w:after="200" w:afterAutospacing="off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  <w:r w:rsidRPr="62B61566" w:rsidR="62B61566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pt-BR"/>
              </w:rPr>
              <w:t xml:space="preserve">Diagrama de </w:t>
            </w:r>
          </w:p>
          <w:p w:rsidR="62B61566" w:rsidP="62B61566" w:rsidRDefault="62B61566" w14:paraId="369A3E26" w14:textId="735227B5">
            <w:pPr>
              <w:spacing w:before="200" w:beforeAutospacing="off" w:after="200" w:afterAutospacing="off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  <w:r w:rsidRPr="62B61566" w:rsidR="62B61566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pt-BR"/>
              </w:rPr>
              <w:t>Sequência 18</w:t>
            </w:r>
          </w:p>
        </w:tc>
        <w:tc>
          <w:tcPr>
            <w:tcW w:w="1395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>
              <w:left w:w="90" w:type="dxa"/>
              <w:right w:w="90" w:type="dxa"/>
            </w:tcMar>
            <w:vAlign w:val="top"/>
          </w:tcPr>
          <w:p w:rsidR="62B61566" w:rsidP="62B61566" w:rsidRDefault="62B61566" w14:paraId="24EB03BB" w14:textId="03AD6DEF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  <w:r w:rsidRPr="62B61566" w:rsidR="62B61566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pt-BR"/>
              </w:rPr>
              <w:t>tb_presenca</w:t>
            </w:r>
          </w:p>
        </w:tc>
        <w:tc>
          <w:tcPr>
            <w:tcW w:w="1980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62B61566" w:rsidP="62B61566" w:rsidRDefault="62B61566" w14:paraId="78D44185" w14:textId="5CB0EA0F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  <w:r w:rsidRPr="62B61566" w:rsidR="62B61566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pt-BR"/>
              </w:rPr>
              <w:t>TC-RF-013: Validar se o sistema calcula corretamente a soma de horas cumpridas pelo integrante em comparação com a frequência mínima exigida, disparando um alerta de risco de reprovação caso a assiduidade seja inferior a 75% da carga horária.</w:t>
            </w:r>
          </w:p>
        </w:tc>
      </w:tr>
      <w:tr w:rsidR="62B61566" w:rsidTr="62B61566" w14:paraId="796F2F3A">
        <w:trPr>
          <w:trHeight w:val="285"/>
        </w:trPr>
        <w:tc>
          <w:tcPr>
            <w:tcW w:w="1485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>
              <w:left w:w="90" w:type="dxa"/>
              <w:right w:w="90" w:type="dxa"/>
            </w:tcMar>
            <w:vAlign w:val="top"/>
          </w:tcPr>
          <w:p w:rsidR="62B61566" w:rsidP="62B61566" w:rsidRDefault="62B61566" w14:paraId="273358FF" w14:textId="7F9A7A16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  <w:r w:rsidRPr="62B61566" w:rsidR="62B61566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pt-BR"/>
              </w:rPr>
              <w:t>RF-014</w:t>
            </w:r>
          </w:p>
        </w:tc>
        <w:tc>
          <w:tcPr>
            <w:tcW w:w="1050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>
              <w:left w:w="90" w:type="dxa"/>
              <w:right w:w="90" w:type="dxa"/>
            </w:tcMar>
            <w:vAlign w:val="top"/>
          </w:tcPr>
          <w:p w:rsidR="62B61566" w:rsidP="62B61566" w:rsidRDefault="62B61566" w14:paraId="7A3E18D3" w14:textId="209CDC89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  <w:r w:rsidRPr="62B61566" w:rsidR="62B61566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pt-BR"/>
              </w:rPr>
              <w:t>UC-014</w:t>
            </w:r>
          </w:p>
        </w:tc>
        <w:tc>
          <w:tcPr>
            <w:tcW w:w="1410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>
              <w:left w:w="90" w:type="dxa"/>
              <w:right w:w="90" w:type="dxa"/>
            </w:tcMar>
            <w:vAlign w:val="top"/>
          </w:tcPr>
          <w:p w:rsidR="62B61566" w:rsidP="62B61566" w:rsidRDefault="62B61566" w14:paraId="5157891D" w14:textId="7F27BB9B">
            <w:pPr>
              <w:spacing w:before="200" w:beforeAutospacing="off" w:after="200" w:afterAutospacing="off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  <w:r w:rsidRPr="62B61566" w:rsidR="62B61566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pt-BR"/>
              </w:rPr>
              <w:t>Justificativa</w:t>
            </w:r>
          </w:p>
          <w:p w:rsidR="62B61566" w:rsidP="62B61566" w:rsidRDefault="62B61566" w14:paraId="3B138D21" w14:textId="5F9FA86A">
            <w:pPr>
              <w:spacing w:before="200" w:beforeAutospacing="off" w:after="200" w:afterAutospacing="off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  <w:r w:rsidRPr="62B61566" w:rsidR="62B61566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pt-BR"/>
              </w:rPr>
              <w:t>Ausencia</w:t>
            </w:r>
          </w:p>
        </w:tc>
        <w:tc>
          <w:tcPr>
            <w:tcW w:w="1650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>
              <w:left w:w="90" w:type="dxa"/>
              <w:right w:w="90" w:type="dxa"/>
            </w:tcMar>
            <w:vAlign w:val="top"/>
          </w:tcPr>
          <w:p w:rsidR="62B61566" w:rsidP="62B61566" w:rsidRDefault="62B61566" w14:paraId="77C858F0" w14:textId="52721193">
            <w:pPr>
              <w:spacing w:before="200" w:beforeAutospacing="off" w:after="200" w:afterAutospacing="off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  <w:r w:rsidRPr="62B61566" w:rsidR="62B61566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pt-BR"/>
              </w:rPr>
              <w:t xml:space="preserve">Diagrama de </w:t>
            </w:r>
          </w:p>
          <w:p w:rsidR="62B61566" w:rsidP="62B61566" w:rsidRDefault="62B61566" w14:paraId="50A8A4E0" w14:textId="36C5B134">
            <w:pPr>
              <w:spacing w:before="200" w:beforeAutospacing="off" w:after="200" w:afterAutospacing="off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  <w:r w:rsidRPr="62B61566" w:rsidR="62B61566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pt-BR"/>
              </w:rPr>
              <w:t>Sequência 2</w:t>
            </w:r>
          </w:p>
        </w:tc>
        <w:tc>
          <w:tcPr>
            <w:tcW w:w="1395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>
              <w:left w:w="90" w:type="dxa"/>
              <w:right w:w="90" w:type="dxa"/>
            </w:tcMar>
            <w:vAlign w:val="top"/>
          </w:tcPr>
          <w:p w:rsidR="62B61566" w:rsidP="62B61566" w:rsidRDefault="62B61566" w14:paraId="582D2181" w14:textId="3F22B6DC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  <w:r w:rsidRPr="62B61566" w:rsidR="62B61566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pt-BR"/>
              </w:rPr>
              <w:t>tb_justificativa</w:t>
            </w:r>
          </w:p>
        </w:tc>
        <w:tc>
          <w:tcPr>
            <w:tcW w:w="1980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62B61566" w:rsidP="62B61566" w:rsidRDefault="62B61566" w14:paraId="2C413983" w14:textId="462BA3CB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  <w:r w:rsidRPr="62B61566" w:rsidR="62B61566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pt-BR"/>
              </w:rPr>
              <w:t>TC-RF-014: Testar o envio de atestados e justificativas, verificando se o sistema converte o status de "Falta" para "Abonado" estritamente após a aprovação do Coordenador.</w:t>
            </w:r>
          </w:p>
        </w:tc>
      </w:tr>
      <w:tr w:rsidR="62B61566" w:rsidTr="62B61566" w14:paraId="724BCB7A">
        <w:trPr>
          <w:trHeight w:val="285"/>
        </w:trPr>
        <w:tc>
          <w:tcPr>
            <w:tcW w:w="1485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>
              <w:left w:w="90" w:type="dxa"/>
              <w:right w:w="90" w:type="dxa"/>
            </w:tcMar>
            <w:vAlign w:val="top"/>
          </w:tcPr>
          <w:p w:rsidR="62B61566" w:rsidP="62B61566" w:rsidRDefault="62B61566" w14:paraId="00C8AFDD" w14:textId="2B65A607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  <w:r w:rsidRPr="62B61566" w:rsidR="62B61566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pt-BR"/>
              </w:rPr>
              <w:t>RF-015</w:t>
            </w:r>
          </w:p>
        </w:tc>
        <w:tc>
          <w:tcPr>
            <w:tcW w:w="1050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>
              <w:left w:w="90" w:type="dxa"/>
              <w:right w:w="90" w:type="dxa"/>
            </w:tcMar>
            <w:vAlign w:val="top"/>
          </w:tcPr>
          <w:p w:rsidR="62B61566" w:rsidP="62B61566" w:rsidRDefault="62B61566" w14:paraId="7F661D99" w14:textId="6ACFD289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  <w:r w:rsidRPr="62B61566" w:rsidR="62B61566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pt-BR"/>
              </w:rPr>
              <w:t>UC-015</w:t>
            </w:r>
          </w:p>
        </w:tc>
        <w:tc>
          <w:tcPr>
            <w:tcW w:w="1410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>
              <w:left w:w="90" w:type="dxa"/>
              <w:right w:w="90" w:type="dxa"/>
            </w:tcMar>
            <w:vAlign w:val="top"/>
          </w:tcPr>
          <w:p w:rsidR="62B61566" w:rsidP="62B61566" w:rsidRDefault="62B61566" w14:paraId="31A18876" w14:textId="2D0EDC61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  <w:r w:rsidRPr="62B61566" w:rsidR="62B61566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pt-BR"/>
              </w:rPr>
              <w:t>Painel</w:t>
            </w:r>
            <w:r>
              <w:br/>
            </w:r>
            <w:r w:rsidRPr="62B61566" w:rsidR="62B61566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pt-BR"/>
              </w:rPr>
              <w:t>Indicadores</w:t>
            </w:r>
          </w:p>
        </w:tc>
        <w:tc>
          <w:tcPr>
            <w:tcW w:w="1650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>
              <w:left w:w="90" w:type="dxa"/>
              <w:right w:w="90" w:type="dxa"/>
            </w:tcMar>
            <w:vAlign w:val="top"/>
          </w:tcPr>
          <w:p w:rsidR="62B61566" w:rsidP="62B61566" w:rsidRDefault="62B61566" w14:paraId="14FB91DC" w14:textId="66493918">
            <w:pPr>
              <w:spacing w:before="200" w:beforeAutospacing="off" w:after="200" w:afterAutospacing="off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  <w:r w:rsidRPr="62B61566" w:rsidR="62B61566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pt-BR"/>
              </w:rPr>
              <w:t xml:space="preserve">Diagrama de </w:t>
            </w:r>
          </w:p>
          <w:p w:rsidR="62B61566" w:rsidP="62B61566" w:rsidRDefault="62B61566" w14:paraId="700110E7" w14:textId="48CB7DE3">
            <w:pPr>
              <w:spacing w:before="200" w:beforeAutospacing="off" w:after="200" w:afterAutospacing="off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  <w:r w:rsidRPr="62B61566" w:rsidR="62B61566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pt-BR"/>
              </w:rPr>
              <w:t>Sequência 11</w:t>
            </w:r>
          </w:p>
        </w:tc>
        <w:tc>
          <w:tcPr>
            <w:tcW w:w="1395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>
              <w:left w:w="90" w:type="dxa"/>
              <w:right w:w="90" w:type="dxa"/>
            </w:tcMar>
            <w:vAlign w:val="top"/>
          </w:tcPr>
          <w:p w:rsidR="62B61566" w:rsidP="62B61566" w:rsidRDefault="62B61566" w14:paraId="4A13D91D" w14:textId="79D240F5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  <w:r w:rsidRPr="62B61566" w:rsidR="62B61566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pt-BR"/>
              </w:rPr>
              <w:t>tb_indicadores</w:t>
            </w:r>
          </w:p>
        </w:tc>
        <w:tc>
          <w:tcPr>
            <w:tcW w:w="1980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62B61566" w:rsidP="62B61566" w:rsidRDefault="62B61566" w14:paraId="5DFB3915" w14:textId="1A72C3A8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  <w:r w:rsidRPr="62B61566" w:rsidR="62B61566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pt-BR"/>
              </w:rPr>
              <w:t>TC-RF-015: Validar se os dashboards dinâmicos exibem os indicadores com restrições rígidas baseadas no perfil de acesso (RBAC), garantindo que cada usuário visualize apenas os dados permitidos para seu papel.</w:t>
            </w:r>
          </w:p>
          <w:p w:rsidR="62B61566" w:rsidP="62B61566" w:rsidRDefault="62B61566" w14:paraId="522AC85F" w14:textId="701C39EF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</w:p>
        </w:tc>
      </w:tr>
      <w:tr w:rsidR="62B61566" w:rsidTr="62B61566" w14:paraId="1C3F34C6">
        <w:trPr>
          <w:trHeight w:val="285"/>
        </w:trPr>
        <w:tc>
          <w:tcPr>
            <w:tcW w:w="1485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>
              <w:left w:w="90" w:type="dxa"/>
              <w:right w:w="90" w:type="dxa"/>
            </w:tcMar>
            <w:vAlign w:val="top"/>
          </w:tcPr>
          <w:p w:rsidR="62B61566" w:rsidP="62B61566" w:rsidRDefault="62B61566" w14:paraId="7DA8E952" w14:textId="1943209B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  <w:r w:rsidRPr="62B61566" w:rsidR="62B61566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pt-BR"/>
              </w:rPr>
              <w:t>RF-016</w:t>
            </w:r>
          </w:p>
        </w:tc>
        <w:tc>
          <w:tcPr>
            <w:tcW w:w="1050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>
              <w:left w:w="90" w:type="dxa"/>
              <w:right w:w="90" w:type="dxa"/>
            </w:tcMar>
            <w:vAlign w:val="top"/>
          </w:tcPr>
          <w:p w:rsidR="62B61566" w:rsidP="62B61566" w:rsidRDefault="62B61566" w14:paraId="241D1264" w14:textId="105EEF30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  <w:r w:rsidRPr="62B61566" w:rsidR="62B61566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pt-BR"/>
              </w:rPr>
              <w:t>UC-016</w:t>
            </w:r>
          </w:p>
        </w:tc>
        <w:tc>
          <w:tcPr>
            <w:tcW w:w="1410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>
              <w:left w:w="90" w:type="dxa"/>
              <w:right w:w="90" w:type="dxa"/>
            </w:tcMar>
            <w:vAlign w:val="top"/>
          </w:tcPr>
          <w:p w:rsidR="62B61566" w:rsidP="62B61566" w:rsidRDefault="62B61566" w14:paraId="40D963BD" w14:textId="72DCE4C3">
            <w:pPr>
              <w:spacing w:before="200" w:beforeAutospacing="off" w:after="200" w:afterAutospacing="off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  <w:r w:rsidRPr="62B61566" w:rsidR="62B61566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pt-BR"/>
              </w:rPr>
              <w:t>Gerador</w:t>
            </w:r>
          </w:p>
          <w:p w:rsidR="62B61566" w:rsidP="62B61566" w:rsidRDefault="62B61566" w14:paraId="6B37A3CE" w14:textId="4C1D0C30">
            <w:pPr>
              <w:spacing w:before="200" w:beforeAutospacing="off" w:after="200" w:afterAutospacing="off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  <w:r w:rsidRPr="62B61566" w:rsidR="62B61566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pt-BR"/>
              </w:rPr>
              <w:t>Relatorios</w:t>
            </w:r>
          </w:p>
        </w:tc>
        <w:tc>
          <w:tcPr>
            <w:tcW w:w="1650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>
              <w:left w:w="90" w:type="dxa"/>
              <w:right w:w="90" w:type="dxa"/>
            </w:tcMar>
            <w:vAlign w:val="top"/>
          </w:tcPr>
          <w:p w:rsidR="62B61566" w:rsidP="62B61566" w:rsidRDefault="62B61566" w14:paraId="49346493" w14:textId="0B405A45">
            <w:pPr>
              <w:spacing w:before="200" w:beforeAutospacing="off" w:after="200" w:afterAutospacing="off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  <w:r w:rsidRPr="62B61566" w:rsidR="62B61566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pt-BR"/>
              </w:rPr>
              <w:t xml:space="preserve">Diagrama de </w:t>
            </w:r>
          </w:p>
          <w:p w:rsidR="62B61566" w:rsidP="62B61566" w:rsidRDefault="62B61566" w14:paraId="7A6063E0" w14:textId="4EBAD671">
            <w:pPr>
              <w:spacing w:before="200" w:beforeAutospacing="off" w:after="200" w:afterAutospacing="off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  <w:r w:rsidRPr="62B61566" w:rsidR="62B61566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pt-BR"/>
              </w:rPr>
              <w:t>Sequência 12</w:t>
            </w:r>
          </w:p>
        </w:tc>
        <w:tc>
          <w:tcPr>
            <w:tcW w:w="1395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>
              <w:left w:w="90" w:type="dxa"/>
              <w:right w:w="90" w:type="dxa"/>
            </w:tcMar>
            <w:vAlign w:val="top"/>
          </w:tcPr>
          <w:p w:rsidR="62B61566" w:rsidP="62B61566" w:rsidRDefault="62B61566" w14:paraId="3A08CDDB" w14:textId="6B3B14F9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  <w:r w:rsidRPr="62B61566" w:rsidR="62B61566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pt-BR"/>
              </w:rPr>
              <w:t>tb_relatorio</w:t>
            </w:r>
          </w:p>
        </w:tc>
        <w:tc>
          <w:tcPr>
            <w:tcW w:w="1980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62B61566" w:rsidP="62B61566" w:rsidRDefault="62B61566" w14:paraId="703ECE46" w14:textId="388A0294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  <w:r w:rsidRPr="62B61566" w:rsidR="62B61566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pt-BR"/>
              </w:rPr>
              <w:t>TC-RF-016: Testar a parametrização, emissão e exportação de relatórios operacionais e dossiês acadêmicos; verificar se a exportação ocorre corretamente nos formatos padrão PDF e CSV.</w:t>
            </w:r>
          </w:p>
        </w:tc>
      </w:tr>
      <w:tr w:rsidR="62B61566" w:rsidTr="62B61566" w14:paraId="65298539">
        <w:trPr>
          <w:trHeight w:val="285"/>
        </w:trPr>
        <w:tc>
          <w:tcPr>
            <w:tcW w:w="1485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>
              <w:left w:w="90" w:type="dxa"/>
              <w:right w:w="90" w:type="dxa"/>
            </w:tcMar>
            <w:vAlign w:val="top"/>
          </w:tcPr>
          <w:p w:rsidR="62B61566" w:rsidP="62B61566" w:rsidRDefault="62B61566" w14:paraId="7B2D6676" w14:textId="7028CE3C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  <w:r w:rsidRPr="62B61566" w:rsidR="62B61566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pt-BR"/>
              </w:rPr>
              <w:t>RF-017</w:t>
            </w:r>
          </w:p>
        </w:tc>
        <w:tc>
          <w:tcPr>
            <w:tcW w:w="1050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>
              <w:left w:w="90" w:type="dxa"/>
              <w:right w:w="90" w:type="dxa"/>
            </w:tcMar>
            <w:vAlign w:val="top"/>
          </w:tcPr>
          <w:p w:rsidR="62B61566" w:rsidP="62B61566" w:rsidRDefault="62B61566" w14:paraId="4A4EA208" w14:textId="2C86BAA9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  <w:r w:rsidRPr="62B61566" w:rsidR="62B61566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pt-BR"/>
              </w:rPr>
              <w:t>UC-017</w:t>
            </w:r>
          </w:p>
        </w:tc>
        <w:tc>
          <w:tcPr>
            <w:tcW w:w="1410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>
              <w:left w:w="90" w:type="dxa"/>
              <w:right w:w="90" w:type="dxa"/>
            </w:tcMar>
            <w:vAlign w:val="top"/>
          </w:tcPr>
          <w:p w:rsidR="62B61566" w:rsidP="62B61566" w:rsidRDefault="62B61566" w14:paraId="573901E6" w14:textId="17233389">
            <w:pPr>
              <w:spacing w:before="200" w:beforeAutospacing="off" w:after="200" w:afterAutospacing="off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  <w:r w:rsidRPr="62B61566" w:rsidR="62B61566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pt-BR"/>
              </w:rPr>
              <w:t>Historico</w:t>
            </w:r>
          </w:p>
          <w:p w:rsidR="62B61566" w:rsidP="62B61566" w:rsidRDefault="62B61566" w14:paraId="3B393A55" w14:textId="3F4DB1A0">
            <w:pPr>
              <w:spacing w:before="200" w:beforeAutospacing="off" w:after="200" w:afterAutospacing="off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  <w:r w:rsidRPr="62B61566" w:rsidR="62B61566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pt-BR"/>
              </w:rPr>
              <w:t>Integrante</w:t>
            </w:r>
          </w:p>
        </w:tc>
        <w:tc>
          <w:tcPr>
            <w:tcW w:w="1650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>
              <w:left w:w="90" w:type="dxa"/>
              <w:right w:w="90" w:type="dxa"/>
            </w:tcMar>
            <w:vAlign w:val="top"/>
          </w:tcPr>
          <w:p w:rsidR="62B61566" w:rsidP="62B61566" w:rsidRDefault="62B61566" w14:paraId="34982198" w14:textId="60B9E3E7">
            <w:pPr>
              <w:spacing w:before="200" w:beforeAutospacing="off" w:after="200" w:afterAutospacing="off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  <w:r w:rsidRPr="62B61566" w:rsidR="62B61566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pt-BR"/>
              </w:rPr>
              <w:t xml:space="preserve">Diagrama de </w:t>
            </w:r>
          </w:p>
          <w:p w:rsidR="62B61566" w:rsidP="62B61566" w:rsidRDefault="62B61566" w14:paraId="3F5F55CC" w14:textId="74BC5F78">
            <w:pPr>
              <w:spacing w:before="200" w:beforeAutospacing="off" w:after="200" w:afterAutospacing="off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  <w:r w:rsidRPr="62B61566" w:rsidR="62B61566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pt-BR"/>
              </w:rPr>
              <w:t>Sequência 14</w:t>
            </w:r>
          </w:p>
        </w:tc>
        <w:tc>
          <w:tcPr>
            <w:tcW w:w="1395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>
              <w:left w:w="90" w:type="dxa"/>
              <w:right w:w="90" w:type="dxa"/>
            </w:tcMar>
            <w:vAlign w:val="top"/>
          </w:tcPr>
          <w:p w:rsidR="62B61566" w:rsidP="62B61566" w:rsidRDefault="62B61566" w14:paraId="68E3A659" w14:textId="2E9C468F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  <w:r w:rsidRPr="62B61566" w:rsidR="62B61566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pt-BR"/>
              </w:rPr>
              <w:t>tb_integrante</w:t>
            </w:r>
          </w:p>
        </w:tc>
        <w:tc>
          <w:tcPr>
            <w:tcW w:w="1980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62B61566" w:rsidP="62B61566" w:rsidRDefault="62B61566" w14:paraId="6E05D652" w14:textId="7F37F302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  <w:r w:rsidRPr="62B61566" w:rsidR="62B61566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pt-BR"/>
              </w:rPr>
              <w:t>TC-RF-017: Verificar se o sistema exibe de forma imutável e ordenada cronologicamente a linha do tempo do discente e seus registros para fins de auditoria pedagógica.</w:t>
            </w:r>
          </w:p>
        </w:tc>
      </w:tr>
      <w:tr w:rsidR="62B61566" w:rsidTr="62B61566" w14:paraId="2B51EAEC">
        <w:trPr>
          <w:trHeight w:val="285"/>
        </w:trPr>
        <w:tc>
          <w:tcPr>
            <w:tcW w:w="1485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>
              <w:left w:w="90" w:type="dxa"/>
              <w:right w:w="90" w:type="dxa"/>
            </w:tcMar>
            <w:vAlign w:val="top"/>
          </w:tcPr>
          <w:p w:rsidR="62B61566" w:rsidP="62B61566" w:rsidRDefault="62B61566" w14:paraId="618124C3" w14:textId="61A23DBE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  <w:r w:rsidRPr="62B61566" w:rsidR="62B61566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pt-BR"/>
              </w:rPr>
              <w:t>RF-018</w:t>
            </w:r>
          </w:p>
        </w:tc>
        <w:tc>
          <w:tcPr>
            <w:tcW w:w="1050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>
              <w:left w:w="90" w:type="dxa"/>
              <w:right w:w="90" w:type="dxa"/>
            </w:tcMar>
            <w:vAlign w:val="top"/>
          </w:tcPr>
          <w:p w:rsidR="62B61566" w:rsidP="62B61566" w:rsidRDefault="62B61566" w14:paraId="4261C4D1" w14:textId="75CE9C1B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  <w:r w:rsidRPr="62B61566" w:rsidR="62B61566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pt-BR"/>
              </w:rPr>
              <w:t>UC-018</w:t>
            </w:r>
          </w:p>
        </w:tc>
        <w:tc>
          <w:tcPr>
            <w:tcW w:w="1410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>
              <w:left w:w="90" w:type="dxa"/>
              <w:right w:w="90" w:type="dxa"/>
            </w:tcMar>
            <w:vAlign w:val="top"/>
          </w:tcPr>
          <w:p w:rsidR="62B61566" w:rsidP="62B61566" w:rsidRDefault="62B61566" w14:paraId="5838FF39" w14:textId="3BEFF184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  <w:r w:rsidRPr="62B61566" w:rsidR="62B61566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pt-BR"/>
              </w:rPr>
              <w:t>PlanoAtividades</w:t>
            </w:r>
          </w:p>
        </w:tc>
        <w:tc>
          <w:tcPr>
            <w:tcW w:w="1650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>
              <w:left w:w="90" w:type="dxa"/>
              <w:right w:w="90" w:type="dxa"/>
            </w:tcMar>
            <w:vAlign w:val="top"/>
          </w:tcPr>
          <w:p w:rsidR="62B61566" w:rsidP="62B61566" w:rsidRDefault="62B61566" w14:paraId="224231C6" w14:textId="09355790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</w:tc>
        <w:tc>
          <w:tcPr>
            <w:tcW w:w="1395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>
              <w:left w:w="90" w:type="dxa"/>
              <w:right w:w="90" w:type="dxa"/>
            </w:tcMar>
            <w:vAlign w:val="top"/>
          </w:tcPr>
          <w:p w:rsidR="62B61566" w:rsidP="62B61566" w:rsidRDefault="62B61566" w14:paraId="250DAB27" w14:textId="385EEC3C">
            <w:pPr>
              <w:spacing w:before="200" w:beforeAutospacing="off" w:after="200" w:afterAutospacing="off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  <w:r w:rsidRPr="62B61566" w:rsidR="62B61566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pt-BR"/>
              </w:rPr>
              <w:t>tb_plano_</w:t>
            </w:r>
          </w:p>
          <w:p w:rsidR="62B61566" w:rsidP="62B61566" w:rsidRDefault="62B61566" w14:paraId="78927A3C" w14:textId="4D33945E">
            <w:pPr>
              <w:spacing w:before="200" w:beforeAutospacing="off" w:after="200" w:afterAutospacing="off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  <w:r w:rsidRPr="62B61566" w:rsidR="62B61566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pt-BR"/>
              </w:rPr>
              <w:t>individual</w:t>
            </w:r>
          </w:p>
        </w:tc>
        <w:tc>
          <w:tcPr>
            <w:tcW w:w="1980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62B61566" w:rsidP="62B61566" w:rsidRDefault="62B61566" w14:paraId="4DFD445C" w14:textId="4CF4CEC9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  <w:r w:rsidRPr="62B61566" w:rsidR="62B61566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pt-BR"/>
              </w:rPr>
              <w:t>TC-RF-018: Validar se o formulário permite o cadastro do Plano de Atividades pelo discente e aprovação do Coordenador; testar se o sistema bloqueia a submissão de Diário de Bordo caso o aluno não possua um plano com status aprovado.</w:t>
            </w:r>
          </w:p>
        </w:tc>
      </w:tr>
      <w:tr w:rsidR="62B61566" w:rsidTr="62B61566" w14:paraId="326DB13A">
        <w:trPr>
          <w:trHeight w:val="285"/>
        </w:trPr>
        <w:tc>
          <w:tcPr>
            <w:tcW w:w="1485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>
              <w:left w:w="90" w:type="dxa"/>
              <w:right w:w="90" w:type="dxa"/>
            </w:tcMar>
            <w:vAlign w:val="top"/>
          </w:tcPr>
          <w:p w:rsidR="62B61566" w:rsidP="62B61566" w:rsidRDefault="62B61566" w14:paraId="4A8DDE53" w14:textId="34ACCA6C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  <w:r w:rsidRPr="62B61566" w:rsidR="62B61566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pt-BR"/>
              </w:rPr>
              <w:t>RF-019</w:t>
            </w:r>
          </w:p>
        </w:tc>
        <w:tc>
          <w:tcPr>
            <w:tcW w:w="1050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>
              <w:left w:w="90" w:type="dxa"/>
              <w:right w:w="90" w:type="dxa"/>
            </w:tcMar>
            <w:vAlign w:val="top"/>
          </w:tcPr>
          <w:p w:rsidR="62B61566" w:rsidP="62B61566" w:rsidRDefault="62B61566" w14:paraId="3E4A4FAF" w14:textId="4FEAE454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  <w:r w:rsidRPr="62B61566" w:rsidR="62B61566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pt-BR"/>
              </w:rPr>
              <w:t>UC-019</w:t>
            </w:r>
          </w:p>
        </w:tc>
        <w:tc>
          <w:tcPr>
            <w:tcW w:w="1410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>
              <w:left w:w="90" w:type="dxa"/>
              <w:right w:w="90" w:type="dxa"/>
            </w:tcMar>
            <w:vAlign w:val="top"/>
          </w:tcPr>
          <w:p w:rsidR="62B61566" w:rsidP="62B61566" w:rsidRDefault="62B61566" w14:paraId="6A8C54F4" w14:textId="59B2A980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  <w:r w:rsidRPr="62B61566" w:rsidR="62B61566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pt-BR"/>
              </w:rPr>
              <w:t>Avaliacao</w:t>
            </w:r>
            <w:r>
              <w:br/>
            </w:r>
            <w:r w:rsidRPr="62B61566" w:rsidR="62B61566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pt-BR"/>
              </w:rPr>
              <w:t>Pilar</w:t>
            </w:r>
          </w:p>
        </w:tc>
        <w:tc>
          <w:tcPr>
            <w:tcW w:w="1650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>
              <w:left w:w="90" w:type="dxa"/>
              <w:right w:w="90" w:type="dxa"/>
            </w:tcMar>
            <w:vAlign w:val="top"/>
          </w:tcPr>
          <w:p w:rsidR="62B61566" w:rsidP="62B61566" w:rsidRDefault="62B61566" w14:paraId="648ADB03" w14:textId="3A7AE070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</w:tc>
        <w:tc>
          <w:tcPr>
            <w:tcW w:w="1395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>
              <w:left w:w="90" w:type="dxa"/>
              <w:right w:w="90" w:type="dxa"/>
            </w:tcMar>
            <w:vAlign w:val="top"/>
          </w:tcPr>
          <w:p w:rsidR="62B61566" w:rsidP="62B61566" w:rsidRDefault="62B61566" w14:paraId="3EBF4902" w14:textId="36C4FDE3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  <w:r w:rsidRPr="62B61566" w:rsidR="62B61566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pt-BR"/>
              </w:rPr>
              <w:t>tb_avaliacao_pilar</w:t>
            </w:r>
          </w:p>
        </w:tc>
        <w:tc>
          <w:tcPr>
            <w:tcW w:w="1980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62B61566" w:rsidP="62B61566" w:rsidRDefault="62B61566" w14:paraId="33DAA12D" w14:textId="0E538843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  <w:r w:rsidRPr="62B61566" w:rsidR="62B61566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pt-BR"/>
              </w:rPr>
              <w:t>TC-RF-019: Testar o registro de notas de 0 a 10 nos 3 pilares regulamentares; verificar se o sistema atribui nota zero caso o Diário de Bordo esteja desatualizado ou ocorra falta injustificada.</w:t>
            </w:r>
          </w:p>
        </w:tc>
      </w:tr>
      <w:tr w:rsidR="62B61566" w:rsidTr="62B61566" w14:paraId="0CB7CEF5">
        <w:trPr>
          <w:trHeight w:val="285"/>
        </w:trPr>
        <w:tc>
          <w:tcPr>
            <w:tcW w:w="1485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>
              <w:left w:w="90" w:type="dxa"/>
              <w:right w:w="90" w:type="dxa"/>
            </w:tcMar>
            <w:vAlign w:val="top"/>
          </w:tcPr>
          <w:p w:rsidR="62B61566" w:rsidP="62B61566" w:rsidRDefault="62B61566" w14:paraId="0E5B52EC" w14:textId="1B80BA34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  <w:r w:rsidRPr="62B61566" w:rsidR="62B61566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pt-BR"/>
              </w:rPr>
              <w:t>RF-020</w:t>
            </w:r>
          </w:p>
        </w:tc>
        <w:tc>
          <w:tcPr>
            <w:tcW w:w="1050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>
              <w:left w:w="90" w:type="dxa"/>
              <w:right w:w="90" w:type="dxa"/>
            </w:tcMar>
            <w:vAlign w:val="top"/>
          </w:tcPr>
          <w:p w:rsidR="62B61566" w:rsidP="62B61566" w:rsidRDefault="62B61566" w14:paraId="02704716" w14:textId="533D107A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  <w:r w:rsidRPr="62B61566" w:rsidR="62B61566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pt-BR"/>
              </w:rPr>
              <w:t>UC-020</w:t>
            </w:r>
          </w:p>
        </w:tc>
        <w:tc>
          <w:tcPr>
            <w:tcW w:w="1410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>
              <w:left w:w="90" w:type="dxa"/>
              <w:right w:w="90" w:type="dxa"/>
            </w:tcMar>
            <w:vAlign w:val="top"/>
          </w:tcPr>
          <w:p w:rsidR="62B61566" w:rsidP="62B61566" w:rsidRDefault="62B61566" w14:paraId="2776C3B3" w14:textId="634EE7A8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  <w:r w:rsidRPr="62B61566" w:rsidR="62B61566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pt-BR"/>
              </w:rPr>
              <w:t>ConsolidadorAV3</w:t>
            </w:r>
          </w:p>
        </w:tc>
        <w:tc>
          <w:tcPr>
            <w:tcW w:w="1650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>
              <w:left w:w="90" w:type="dxa"/>
              <w:right w:w="90" w:type="dxa"/>
            </w:tcMar>
            <w:vAlign w:val="top"/>
          </w:tcPr>
          <w:p w:rsidR="62B61566" w:rsidP="62B61566" w:rsidRDefault="62B61566" w14:paraId="4BC8744F" w14:textId="1B8DF711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</w:tc>
        <w:tc>
          <w:tcPr>
            <w:tcW w:w="1395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>
              <w:left w:w="90" w:type="dxa"/>
              <w:right w:w="90" w:type="dxa"/>
            </w:tcMar>
            <w:vAlign w:val="top"/>
          </w:tcPr>
          <w:p w:rsidR="62B61566" w:rsidP="62B61566" w:rsidRDefault="62B61566" w14:paraId="6ECC2EAD" w14:textId="526632B4">
            <w:pPr>
              <w:spacing w:before="200" w:beforeAutospacing="off" w:after="200" w:afterAutospacing="off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  <w:r w:rsidRPr="62B61566" w:rsidR="62B61566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pt-BR"/>
              </w:rPr>
              <w:t>tb_substituicao_</w:t>
            </w:r>
          </w:p>
          <w:p w:rsidR="62B61566" w:rsidP="62B61566" w:rsidRDefault="62B61566" w14:paraId="39924927" w14:textId="5F675905">
            <w:pPr>
              <w:spacing w:before="200" w:beforeAutospacing="off" w:after="200" w:afterAutospacing="off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  <w:r w:rsidRPr="62B61566" w:rsidR="62B61566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pt-BR"/>
              </w:rPr>
              <w:t>av3</w:t>
            </w:r>
          </w:p>
        </w:tc>
        <w:tc>
          <w:tcPr>
            <w:tcW w:w="1980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62B61566" w:rsidP="62B61566" w:rsidRDefault="62B61566" w14:paraId="4F101ED7" w14:textId="66347314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  <w:r w:rsidRPr="62B61566" w:rsidR="62B61566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pt-BR"/>
              </w:rPr>
              <w:t>TC-RF-020: Verificar se o sistema calcula a nota final do estudante, gerencia o ciclo de vida da substituição de AV3 para até 2 disciplinas optativas e emite o documento oficial em PDF assinado pelo Coordenador.</w:t>
            </w:r>
          </w:p>
        </w:tc>
      </w:tr>
      <w:tr w:rsidR="62B61566" w:rsidTr="62B61566" w14:paraId="3C0FCD55">
        <w:trPr>
          <w:trHeight w:val="285"/>
        </w:trPr>
        <w:tc>
          <w:tcPr>
            <w:tcW w:w="1485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>
              <w:left w:w="90" w:type="dxa"/>
              <w:right w:w="90" w:type="dxa"/>
            </w:tcMar>
            <w:vAlign w:val="top"/>
          </w:tcPr>
          <w:p w:rsidR="62B61566" w:rsidP="62B61566" w:rsidRDefault="62B61566" w14:paraId="366A507B" w14:textId="27277E3B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  <w:r w:rsidRPr="62B61566" w:rsidR="62B61566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pt-BR"/>
              </w:rPr>
              <w:t>RF-021</w:t>
            </w:r>
          </w:p>
        </w:tc>
        <w:tc>
          <w:tcPr>
            <w:tcW w:w="1050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>
              <w:left w:w="90" w:type="dxa"/>
              <w:right w:w="90" w:type="dxa"/>
            </w:tcMar>
            <w:vAlign w:val="top"/>
          </w:tcPr>
          <w:p w:rsidR="62B61566" w:rsidP="62B61566" w:rsidRDefault="62B61566" w14:paraId="675BC389" w14:textId="10B0696F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  <w:r w:rsidRPr="62B61566" w:rsidR="62B61566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pt-BR"/>
              </w:rPr>
              <w:t>UC-021</w:t>
            </w:r>
          </w:p>
        </w:tc>
        <w:tc>
          <w:tcPr>
            <w:tcW w:w="1410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>
              <w:left w:w="90" w:type="dxa"/>
              <w:right w:w="90" w:type="dxa"/>
            </w:tcMar>
            <w:vAlign w:val="top"/>
          </w:tcPr>
          <w:p w:rsidR="62B61566" w:rsidP="62B61566" w:rsidRDefault="62B61566" w14:paraId="1B008DF1" w14:textId="294818DE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  <w:r w:rsidRPr="62B61566" w:rsidR="62B61566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pt-BR"/>
              </w:rPr>
              <w:t>Certificado</w:t>
            </w:r>
            <w:r>
              <w:br/>
            </w:r>
            <w:r w:rsidRPr="62B61566" w:rsidR="62B61566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pt-BR"/>
              </w:rPr>
              <w:t>Termo</w:t>
            </w:r>
          </w:p>
        </w:tc>
        <w:tc>
          <w:tcPr>
            <w:tcW w:w="1650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>
              <w:left w:w="90" w:type="dxa"/>
              <w:right w:w="90" w:type="dxa"/>
            </w:tcMar>
            <w:vAlign w:val="top"/>
          </w:tcPr>
          <w:p w:rsidR="62B61566" w:rsidP="62B61566" w:rsidRDefault="62B61566" w14:paraId="5C5BE30D" w14:textId="31B3B550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</w:tc>
        <w:tc>
          <w:tcPr>
            <w:tcW w:w="1395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>
              <w:left w:w="90" w:type="dxa"/>
              <w:right w:w="90" w:type="dxa"/>
            </w:tcMar>
            <w:vAlign w:val="top"/>
          </w:tcPr>
          <w:p w:rsidR="62B61566" w:rsidP="62B61566" w:rsidRDefault="62B61566" w14:paraId="07D9F514" w14:textId="742A6329">
            <w:pPr>
              <w:spacing w:before="200" w:beforeAutospacing="off" w:after="200" w:afterAutospacing="off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  <w:r w:rsidRPr="62B61566" w:rsidR="62B61566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pt-BR"/>
              </w:rPr>
              <w:t>tb_termo_</w:t>
            </w:r>
          </w:p>
          <w:p w:rsidR="62B61566" w:rsidP="62B61566" w:rsidRDefault="62B61566" w14:paraId="13314D65" w14:textId="18F67AEB">
            <w:pPr>
              <w:spacing w:before="200" w:beforeAutospacing="off" w:after="200" w:afterAutospacing="off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  <w:r w:rsidRPr="62B61566" w:rsidR="62B61566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pt-BR"/>
              </w:rPr>
              <w:t>certificado</w:t>
            </w:r>
          </w:p>
        </w:tc>
        <w:tc>
          <w:tcPr>
            <w:tcW w:w="1980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62B61566" w:rsidP="62B61566" w:rsidRDefault="62B61566" w14:paraId="5D100AEB" w14:textId="03D088CA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  <w:r w:rsidRPr="62B61566" w:rsidR="62B61566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pt-BR"/>
              </w:rPr>
              <w:t>TC-RF-021: Testar o registro da assinatura de Termo de Compromisso do Aluno mantendo o perfil como "Pendente" ou "Inativo" até a conclusão da assinatura; verificar se o certificado de extensão em PDF é gerado exclusivamente para alunos aprovados que não tenham nota zero em nenhum pilar.</w:t>
            </w:r>
          </w:p>
        </w:tc>
      </w:tr>
      <w:tr w:rsidR="62B61566" w:rsidTr="62B61566" w14:paraId="2D50297E">
        <w:trPr>
          <w:trHeight w:val="285"/>
        </w:trPr>
        <w:tc>
          <w:tcPr>
            <w:tcW w:w="1485" w:type="dxa"/>
            <w:tcBorders>
              <w:top w:val="single" w:color="000000" w:themeColor="text1" w:sz="12"/>
              <w:left w:val="single" w:color="000000" w:themeColor="text1" w:sz="12"/>
              <w:bottom w:val="single" w:sz="6"/>
              <w:right w:val="single" w:color="000000" w:themeColor="text1" w:sz="12"/>
            </w:tcBorders>
            <w:tcMar>
              <w:left w:w="90" w:type="dxa"/>
              <w:right w:w="90" w:type="dxa"/>
            </w:tcMar>
            <w:vAlign w:val="top"/>
          </w:tcPr>
          <w:p w:rsidR="62B61566" w:rsidP="62B61566" w:rsidRDefault="62B61566" w14:paraId="0F42D007" w14:textId="16118323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  <w:r w:rsidRPr="62B61566" w:rsidR="62B61566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pt-BR"/>
              </w:rPr>
              <w:t>RF-022</w:t>
            </w:r>
          </w:p>
        </w:tc>
        <w:tc>
          <w:tcPr>
            <w:tcW w:w="1050" w:type="dxa"/>
            <w:tcBorders>
              <w:top w:val="single" w:color="000000" w:themeColor="text1" w:sz="12"/>
              <w:left w:val="single" w:color="000000" w:themeColor="text1" w:sz="12"/>
              <w:bottom w:val="single" w:sz="6"/>
              <w:right w:val="single" w:color="000000" w:themeColor="text1" w:sz="12"/>
            </w:tcBorders>
            <w:tcMar>
              <w:left w:w="90" w:type="dxa"/>
              <w:right w:w="90" w:type="dxa"/>
            </w:tcMar>
            <w:vAlign w:val="top"/>
          </w:tcPr>
          <w:p w:rsidR="62B61566" w:rsidP="62B61566" w:rsidRDefault="62B61566" w14:paraId="71DE5D44" w14:textId="61ADABE0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  <w:r w:rsidRPr="62B61566" w:rsidR="62B61566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pt-BR"/>
              </w:rPr>
              <w:t>UC-022</w:t>
            </w:r>
          </w:p>
        </w:tc>
        <w:tc>
          <w:tcPr>
            <w:tcW w:w="1410" w:type="dxa"/>
            <w:tcBorders>
              <w:top w:val="single" w:color="000000" w:themeColor="text1" w:sz="12"/>
              <w:left w:val="single" w:color="000000" w:themeColor="text1" w:sz="12"/>
              <w:bottom w:val="single" w:sz="6"/>
              <w:right w:val="single" w:color="000000" w:themeColor="text1" w:sz="12"/>
            </w:tcBorders>
            <w:tcMar>
              <w:left w:w="90" w:type="dxa"/>
              <w:right w:w="90" w:type="dxa"/>
            </w:tcMar>
            <w:vAlign w:val="top"/>
          </w:tcPr>
          <w:p w:rsidR="62B61566" w:rsidP="62B61566" w:rsidRDefault="62B61566" w14:paraId="78128258" w14:textId="0781AC4D">
            <w:pPr>
              <w:spacing w:before="200" w:beforeAutospacing="off" w:after="200" w:afterAutospacing="off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  <w:r w:rsidRPr="62B61566" w:rsidR="62B61566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pt-BR"/>
              </w:rPr>
              <w:t>Servico</w:t>
            </w:r>
          </w:p>
          <w:p w:rsidR="62B61566" w:rsidP="62B61566" w:rsidRDefault="62B61566" w14:paraId="102EC65B" w14:textId="6226BF35">
            <w:pPr>
              <w:spacing w:before="200" w:beforeAutospacing="off" w:after="200" w:afterAutospacing="off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  <w:r w:rsidRPr="62B61566" w:rsidR="62B61566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pt-BR"/>
              </w:rPr>
              <w:t>Notificacao</w:t>
            </w:r>
          </w:p>
        </w:tc>
        <w:tc>
          <w:tcPr>
            <w:tcW w:w="1650" w:type="dxa"/>
            <w:tcBorders>
              <w:top w:val="single" w:color="000000" w:themeColor="text1" w:sz="12"/>
              <w:left w:val="single" w:color="000000" w:themeColor="text1" w:sz="12"/>
              <w:bottom w:val="single" w:sz="6"/>
              <w:right w:val="single" w:color="000000" w:themeColor="text1" w:sz="12"/>
            </w:tcBorders>
            <w:tcMar>
              <w:left w:w="90" w:type="dxa"/>
              <w:right w:w="90" w:type="dxa"/>
            </w:tcMar>
            <w:vAlign w:val="top"/>
          </w:tcPr>
          <w:p w:rsidR="62B61566" w:rsidP="62B61566" w:rsidRDefault="62B61566" w14:paraId="75E4E510" w14:textId="13FFC578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</w:tc>
        <w:tc>
          <w:tcPr>
            <w:tcW w:w="1395" w:type="dxa"/>
            <w:tcBorders>
              <w:top w:val="single" w:color="000000" w:themeColor="text1" w:sz="12"/>
              <w:left w:val="single" w:color="000000" w:themeColor="text1" w:sz="12"/>
              <w:bottom w:val="single" w:sz="6"/>
              <w:right w:val="single" w:color="000000" w:themeColor="text1" w:sz="12"/>
            </w:tcBorders>
            <w:tcMar>
              <w:left w:w="90" w:type="dxa"/>
              <w:right w:w="90" w:type="dxa"/>
            </w:tcMar>
            <w:vAlign w:val="top"/>
          </w:tcPr>
          <w:p w:rsidR="62B61566" w:rsidP="62B61566" w:rsidRDefault="62B61566" w14:paraId="6E68DD9F" w14:textId="60312C24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  <w:r w:rsidRPr="62B61566" w:rsidR="62B61566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pt-BR"/>
              </w:rPr>
              <w:t>tb_notificacao</w:t>
            </w:r>
          </w:p>
        </w:tc>
        <w:tc>
          <w:tcPr>
            <w:tcW w:w="1980" w:type="dxa"/>
            <w:tcBorders>
              <w:top w:val="single" w:color="000000" w:themeColor="text1" w:sz="12"/>
              <w:left w:val="single" w:color="000000" w:themeColor="text1" w:sz="12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62B61566" w:rsidP="62B61566" w:rsidRDefault="62B61566" w14:paraId="302FE77C" w14:textId="2550981E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  <w:r w:rsidRPr="62B61566" w:rsidR="62B61566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pt-BR"/>
              </w:rPr>
              <w:t>TC-RF-022: Validar se o serviço assíncrono dispara corretamente os alertas obrigatórios e se registra o histórico de envios e a confirmação de leitura no painel do usuário.</w:t>
            </w:r>
          </w:p>
        </w:tc>
      </w:tr>
    </w:tbl>
    <w:p w:rsidR="62B61566" w:rsidRDefault="62B61566" w14:paraId="3B6D56F6" w14:textId="1D4C2967">
      <w:pPr>
        <w:rPr>
          <w:b w:val="0"/>
          <w:bCs w:val="0"/>
        </w:rPr>
      </w:pPr>
    </w:p>
    <w:p w:rsidR="62B61566" w:rsidRDefault="62B61566" w14:paraId="507C8D44" w14:textId="69D3011E">
      <w:pPr>
        <w:rPr>
          <w:b w:val="0"/>
          <w:bCs w:val="0"/>
        </w:rPr>
      </w:pPr>
    </w:p>
    <w:p w:rsidR="62B61566" w:rsidRDefault="62B61566" w14:paraId="289C8AEB" w14:textId="5E5A4EAE">
      <w:pPr>
        <w:rPr>
          <w:b w:val="0"/>
          <w:bCs w:val="0"/>
        </w:rPr>
      </w:pPr>
    </w:p>
    <w:p w:rsidR="62B61566" w:rsidRDefault="62B61566" w14:paraId="64FC3166" w14:textId="1DFA55F9">
      <w:pPr>
        <w:rPr>
          <w:b w:val="0"/>
          <w:bCs w:val="0"/>
        </w:rPr>
      </w:pPr>
    </w:p>
    <w:p w:rsidR="62B61566" w:rsidRDefault="62B61566" w14:paraId="127AE2B3" w14:textId="4F77C936">
      <w:pPr>
        <w:rPr>
          <w:b w:val="0"/>
          <w:bCs w:val="0"/>
        </w:rPr>
      </w:pPr>
    </w:p>
    <w:p w:rsidR="62B61566" w:rsidRDefault="62B61566" w14:paraId="000C1A66" w14:textId="6D5F9207">
      <w:pPr>
        <w:rPr>
          <w:b w:val="0"/>
          <w:bCs w:val="0"/>
        </w:rPr>
      </w:pPr>
    </w:p>
    <w:p w:rsidR="62B61566" w:rsidRDefault="62B61566" w14:paraId="0F0E6070" w14:textId="1CE5B0EB">
      <w:pPr>
        <w:rPr>
          <w:b w:val="0"/>
          <w:bCs w:val="0"/>
        </w:rPr>
      </w:pPr>
    </w:p>
    <w:p w:rsidR="62B61566" w:rsidRDefault="62B61566" w14:paraId="6215B637" w14:textId="2EE5E5B6">
      <w:pPr>
        <w:rPr>
          <w:b w:val="0"/>
          <w:bCs w:val="0"/>
        </w:rPr>
      </w:pPr>
    </w:p>
    <w:p w:rsidR="62B61566" w:rsidRDefault="62B61566" w14:paraId="0F30B515" w14:textId="0CB8D6CD">
      <w:pPr>
        <w:rPr>
          <w:b w:val="0"/>
          <w:bCs w:val="0"/>
        </w:rPr>
      </w:pPr>
    </w:p>
    <w:p w:rsidR="62B61566" w:rsidRDefault="62B61566" w14:paraId="2EF72C81" w14:textId="3AD0AD4E">
      <w:pPr>
        <w:rPr>
          <w:b w:val="0"/>
          <w:bCs w:val="0"/>
        </w:rPr>
      </w:pPr>
    </w:p>
    <w:p w:rsidR="62B61566" w:rsidRDefault="62B61566" w14:paraId="16D25BCC" w14:textId="7F7BB374">
      <w:pPr>
        <w:rPr>
          <w:b w:val="0"/>
          <w:bCs w:val="0"/>
        </w:rPr>
      </w:pPr>
    </w:p>
    <w:p w:rsidR="62B61566" w:rsidRDefault="62B61566" w14:paraId="7A25ED7A" w14:textId="409728F4">
      <w:pPr>
        <w:rPr>
          <w:b w:val="0"/>
          <w:bCs w:val="0"/>
        </w:rPr>
      </w:pPr>
    </w:p>
    <w:p w:rsidR="62B61566" w:rsidRDefault="62B61566" w14:paraId="3B13739B" w14:textId="5561509E">
      <w:pPr>
        <w:rPr>
          <w:b w:val="0"/>
          <w:bCs w:val="0"/>
        </w:rPr>
      </w:pPr>
    </w:p>
    <w:p w:rsidR="62B61566" w:rsidRDefault="62B61566" w14:paraId="232307FC" w14:textId="7AFB189D">
      <w:pPr>
        <w:rPr>
          <w:b w:val="0"/>
          <w:bCs w:val="0"/>
        </w:rPr>
      </w:pPr>
    </w:p>
    <w:p w:rsidR="62B61566" w:rsidRDefault="62B61566" w14:paraId="33321CB4" w14:textId="0F6E0F01">
      <w:pPr>
        <w:rPr>
          <w:b w:val="0"/>
          <w:bCs w:val="0"/>
        </w:rPr>
      </w:pPr>
    </w:p>
    <w:p w:rsidR="62B61566" w:rsidRDefault="62B61566" w14:paraId="2A0D9581" w14:textId="70D58466">
      <w:pPr>
        <w:rPr>
          <w:b w:val="0"/>
          <w:bCs w:val="0"/>
        </w:rPr>
      </w:pPr>
    </w:p>
    <w:p w:rsidR="62B61566" w:rsidRDefault="62B61566" w14:paraId="4D8CC580" w14:textId="382974F1">
      <w:pPr>
        <w:rPr>
          <w:b w:val="0"/>
          <w:bCs w:val="0"/>
        </w:rPr>
      </w:pPr>
    </w:p>
    <w:p w:rsidR="62B61566" w:rsidRDefault="62B61566" w14:paraId="13701844" w14:textId="0801E489">
      <w:pPr>
        <w:rPr>
          <w:b w:val="0"/>
          <w:bCs w:val="0"/>
        </w:rPr>
      </w:pPr>
    </w:p>
    <w:p w:rsidR="62B61566" w:rsidP="62B61566" w:rsidRDefault="62B61566" w14:paraId="784232D1" w14:textId="16EBDCF5">
      <w:pPr>
        <w:pStyle w:val="Normal"/>
        <w:rPr>
          <w:b w:val="0"/>
          <w:bCs w:val="0"/>
        </w:rPr>
      </w:pPr>
    </w:p>
    <w:p w:rsidR="1B1C2135" w:rsidRDefault="1B1C2135" w14:paraId="7843FAAA" w14:textId="195534C6">
      <w:r w:rsidRPr="62B61566" w:rsidR="1B1C2135">
        <w:rPr>
          <w:b w:val="1"/>
          <w:bCs w:val="1"/>
        </w:rPr>
        <w:t>3</w:t>
      </w:r>
      <w:r w:rsidRPr="62B61566" w:rsidR="38D93A8D">
        <w:rPr>
          <w:b w:val="1"/>
          <w:bCs w:val="1"/>
        </w:rPr>
        <w:t>.</w:t>
      </w:r>
      <w:r w:rsidRPr="62B61566" w:rsidR="1B1C2135">
        <w:rPr>
          <w:b w:val="1"/>
          <w:bCs w:val="1"/>
        </w:rPr>
        <w:t xml:space="preserve"> CONCLUSÃO</w:t>
      </w:r>
    </w:p>
    <w:p w:rsidR="2A60887B" w:rsidRDefault="2A60887B" w14:paraId="3EC3778A" w14:textId="128A7561">
      <w:pPr>
        <w:rPr>
          <w:b w:val="0"/>
          <w:bCs w:val="0"/>
        </w:rPr>
      </w:pPr>
      <w:r w:rsidR="2A60887B">
        <w:rPr>
          <w:b w:val="0"/>
          <w:bCs w:val="0"/>
        </w:rPr>
        <w:t xml:space="preserve">A criação e a aplicação deste Plano de Qualidade representam um impacto significativo na estruturação e consolidação do </w:t>
      </w:r>
      <w:r w:rsidR="0CCB1BB9">
        <w:rPr>
          <w:b w:val="0"/>
          <w:bCs w:val="0"/>
        </w:rPr>
        <w:t>sistema NITE Connect. Ao transicionar de uma gestão descentralizada e informal para um e</w:t>
      </w:r>
      <w:r w:rsidR="44682A37">
        <w:rPr>
          <w:b w:val="0"/>
          <w:bCs w:val="0"/>
        </w:rPr>
        <w:t xml:space="preserve">cossistema automatizado, transparente e auditável, o projeto assegura o cumprimento assertivo e imparcial das diretrizes do regulamento do Núcleo de Inovação e Tecnologia. </w:t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intelligence2.xml><?xml version="1.0" encoding="utf-8"?>
<int2:intelligence xmlns:int2="http://schemas.microsoft.com/office/intelligence/2020/intelligence">
  <int2:observations>
    <int2:textHash int2:hashCode="V5IzssR5JBUjy6" int2:id="rDOJkLkY">
      <int2:state int2:type="spell" int2:value="Rejected"/>
    </int2:textHash>
    <int2:textHash int2:hashCode="OKAHFRq+h8wBpb" int2:id="RgOoQW1a">
      <int2:state int2:type="spell" int2:value="Rejected"/>
    </int2:textHash>
    <int2:textHash int2:hashCode="5vsGIQ+vwC/XR5" int2:id="kdAU3GpW">
      <int2:state int2:type="spell" int2:value="Rejected"/>
    </int2:textHash>
    <int2:textHash int2:hashCode="HyExbHz8xsVX8F" int2:id="ZrjKyBGi">
      <int2:state int2:type="spell" int2:value="Rejected"/>
    </int2:textHash>
    <int2:textHash int2:hashCode="ujUFYT+tfQFixU" int2:id="Gy1v2ox4">
      <int2:state int2:type="spell" int2:value="Rejected"/>
    </int2:textHash>
    <int2:textHash int2:hashCode="gSw3Rfsk1VWOaJ" int2:id="42IdhUjC">
      <int2:state int2:type="spell" int2:value="Rejected"/>
    </int2:textHash>
    <int2:textHash int2:hashCode="D0sxBLDMX6uzSt" int2:id="ONKCznpD">
      <int2:state int2:type="spell" int2:value="Rejected"/>
    </int2:textHash>
    <int2:bookmark int2:bookmarkName="_Int_UHoK2bh7" int2:invalidationBookmarkName="" int2:hashCode="jxdn8qfEXgYJIr" int2:id="LkCocTlj">
      <int2:state int2:type="gram" int2:value="Rejected"/>
    </int2:bookmark>
    <int2:bookmark int2:bookmarkName="_Int_Kin10ch8" int2:invalidationBookmarkName="" int2:hashCode="r8bEV2nsGO+fj3" int2:id="gjpLewBj">
      <int2:state int2:type="gram" int2:value="Rejected"/>
    </int2:bookmark>
    <int2:bookmark int2:bookmarkName="_Int_a3sXu7rv" int2:invalidationBookmarkName="" int2:hashCode="oOZ20EB04wHJnF" int2:id="W5pL0Tms">
      <int2:state int2:type="style" int2:value="Rejected"/>
    </int2:bookmark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2">
    <w:nsid w:val="64f77fa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41dede5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364" w:hanging="360"/>
      </w:pPr>
      <w:rPr>
        <w:rFonts w:hint="default" w:ascii="Times New Roman" w:hAnsi="Times New Roman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7121C68"/>
    <w:rsid w:val="003292FD"/>
    <w:rsid w:val="00BAB8A2"/>
    <w:rsid w:val="00D6CC9F"/>
    <w:rsid w:val="01B340DC"/>
    <w:rsid w:val="01BEBB7A"/>
    <w:rsid w:val="01C604B5"/>
    <w:rsid w:val="01E7B9E2"/>
    <w:rsid w:val="025B1B29"/>
    <w:rsid w:val="028A593F"/>
    <w:rsid w:val="02CDEC67"/>
    <w:rsid w:val="0302B5E4"/>
    <w:rsid w:val="03989DB2"/>
    <w:rsid w:val="03E927BA"/>
    <w:rsid w:val="041EA79F"/>
    <w:rsid w:val="044309A0"/>
    <w:rsid w:val="04892F40"/>
    <w:rsid w:val="0498C117"/>
    <w:rsid w:val="0498C117"/>
    <w:rsid w:val="049B7240"/>
    <w:rsid w:val="049B7240"/>
    <w:rsid w:val="04F414BF"/>
    <w:rsid w:val="054816DD"/>
    <w:rsid w:val="05A50113"/>
    <w:rsid w:val="05E868E0"/>
    <w:rsid w:val="077F3D68"/>
    <w:rsid w:val="07A2978F"/>
    <w:rsid w:val="07EFC4E9"/>
    <w:rsid w:val="08596985"/>
    <w:rsid w:val="08596985"/>
    <w:rsid w:val="0903CD80"/>
    <w:rsid w:val="091DF9AC"/>
    <w:rsid w:val="0939F863"/>
    <w:rsid w:val="09AE1D2E"/>
    <w:rsid w:val="09B5256F"/>
    <w:rsid w:val="09B8679F"/>
    <w:rsid w:val="0A13C5A0"/>
    <w:rsid w:val="0A29354C"/>
    <w:rsid w:val="0B28A18C"/>
    <w:rsid w:val="0BC3C9AA"/>
    <w:rsid w:val="0C1BA0A2"/>
    <w:rsid w:val="0C4BD478"/>
    <w:rsid w:val="0C87D291"/>
    <w:rsid w:val="0C931EE4"/>
    <w:rsid w:val="0CAF5285"/>
    <w:rsid w:val="0CCB1BB9"/>
    <w:rsid w:val="0D141A7C"/>
    <w:rsid w:val="0D141A7C"/>
    <w:rsid w:val="0DC28DE7"/>
    <w:rsid w:val="0DFA4C9F"/>
    <w:rsid w:val="0E451206"/>
    <w:rsid w:val="0E4675A8"/>
    <w:rsid w:val="0FBCF484"/>
    <w:rsid w:val="0FC9BA89"/>
    <w:rsid w:val="0FDA65A9"/>
    <w:rsid w:val="0FF5DE50"/>
    <w:rsid w:val="105AE3A9"/>
    <w:rsid w:val="108F433D"/>
    <w:rsid w:val="10D5E711"/>
    <w:rsid w:val="126B3D29"/>
    <w:rsid w:val="12BDC05E"/>
    <w:rsid w:val="1327E2C7"/>
    <w:rsid w:val="13C4B1AD"/>
    <w:rsid w:val="142A3657"/>
    <w:rsid w:val="14DB3E1F"/>
    <w:rsid w:val="14E24C3A"/>
    <w:rsid w:val="14E33594"/>
    <w:rsid w:val="15303AB9"/>
    <w:rsid w:val="15A68B32"/>
    <w:rsid w:val="15ED4EAA"/>
    <w:rsid w:val="16A3A9AA"/>
    <w:rsid w:val="16FE1B69"/>
    <w:rsid w:val="17121C68"/>
    <w:rsid w:val="176064BC"/>
    <w:rsid w:val="17E277D3"/>
    <w:rsid w:val="1834B1D2"/>
    <w:rsid w:val="1845D08A"/>
    <w:rsid w:val="18DF36B2"/>
    <w:rsid w:val="18E987CE"/>
    <w:rsid w:val="18FA5255"/>
    <w:rsid w:val="1918F9DA"/>
    <w:rsid w:val="191A3104"/>
    <w:rsid w:val="1932B040"/>
    <w:rsid w:val="19A23A76"/>
    <w:rsid w:val="1A7273A2"/>
    <w:rsid w:val="1AA8FAEF"/>
    <w:rsid w:val="1ABFE512"/>
    <w:rsid w:val="1AECC5A7"/>
    <w:rsid w:val="1B1C2135"/>
    <w:rsid w:val="1B436BF4"/>
    <w:rsid w:val="1C3BAB72"/>
    <w:rsid w:val="1C3BAB72"/>
    <w:rsid w:val="1CD1E4DE"/>
    <w:rsid w:val="1D0AF7EB"/>
    <w:rsid w:val="1D303758"/>
    <w:rsid w:val="1DC00F62"/>
    <w:rsid w:val="1DC80664"/>
    <w:rsid w:val="1DD5D15E"/>
    <w:rsid w:val="1DD6EF4C"/>
    <w:rsid w:val="1E834B28"/>
    <w:rsid w:val="1F028532"/>
    <w:rsid w:val="1F8D803E"/>
    <w:rsid w:val="2017859B"/>
    <w:rsid w:val="201AF064"/>
    <w:rsid w:val="20AAB281"/>
    <w:rsid w:val="21029E74"/>
    <w:rsid w:val="2117BEE7"/>
    <w:rsid w:val="213EC192"/>
    <w:rsid w:val="21D41C2E"/>
    <w:rsid w:val="220608B7"/>
    <w:rsid w:val="230E08F5"/>
    <w:rsid w:val="23466B2B"/>
    <w:rsid w:val="234C8CAC"/>
    <w:rsid w:val="238861C4"/>
    <w:rsid w:val="238861C4"/>
    <w:rsid w:val="23C7263D"/>
    <w:rsid w:val="24AE7F8A"/>
    <w:rsid w:val="24B11D04"/>
    <w:rsid w:val="24B11D04"/>
    <w:rsid w:val="2583A1E8"/>
    <w:rsid w:val="2583A1E8"/>
    <w:rsid w:val="2592B2FD"/>
    <w:rsid w:val="25961E55"/>
    <w:rsid w:val="25F2BC53"/>
    <w:rsid w:val="25F2BC53"/>
    <w:rsid w:val="260F9EA5"/>
    <w:rsid w:val="263FE1B9"/>
    <w:rsid w:val="2666D7F6"/>
    <w:rsid w:val="26DD5539"/>
    <w:rsid w:val="27A4054D"/>
    <w:rsid w:val="27B1BE4D"/>
    <w:rsid w:val="27E42CD8"/>
    <w:rsid w:val="27E5D71B"/>
    <w:rsid w:val="282D2A16"/>
    <w:rsid w:val="2837625A"/>
    <w:rsid w:val="2837625A"/>
    <w:rsid w:val="283C5AD4"/>
    <w:rsid w:val="287782A8"/>
    <w:rsid w:val="28C063F1"/>
    <w:rsid w:val="28F0AFF8"/>
    <w:rsid w:val="28F0AFF8"/>
    <w:rsid w:val="295C345D"/>
    <w:rsid w:val="29A8147B"/>
    <w:rsid w:val="29B8C744"/>
    <w:rsid w:val="29B8C744"/>
    <w:rsid w:val="2A60887B"/>
    <w:rsid w:val="2A76AF5F"/>
    <w:rsid w:val="2ABF0879"/>
    <w:rsid w:val="2ABF0879"/>
    <w:rsid w:val="2AC1D6C5"/>
    <w:rsid w:val="2B983857"/>
    <w:rsid w:val="2C16B777"/>
    <w:rsid w:val="2C19D18A"/>
    <w:rsid w:val="2C21173C"/>
    <w:rsid w:val="2DF18B6B"/>
    <w:rsid w:val="2E1039CD"/>
    <w:rsid w:val="2EEFC5FB"/>
    <w:rsid w:val="2EEFC5FB"/>
    <w:rsid w:val="2F09EC27"/>
    <w:rsid w:val="2F69C34A"/>
    <w:rsid w:val="2F780ADE"/>
    <w:rsid w:val="2F80C3AA"/>
    <w:rsid w:val="2F80C3AA"/>
    <w:rsid w:val="2FFE2AC4"/>
    <w:rsid w:val="304D690C"/>
    <w:rsid w:val="3064FECB"/>
    <w:rsid w:val="3130C217"/>
    <w:rsid w:val="3181DF85"/>
    <w:rsid w:val="32AF5C98"/>
    <w:rsid w:val="32E90A38"/>
    <w:rsid w:val="335B211D"/>
    <w:rsid w:val="33C1B0C3"/>
    <w:rsid w:val="33D7D543"/>
    <w:rsid w:val="3437C8EF"/>
    <w:rsid w:val="348DA317"/>
    <w:rsid w:val="348DA317"/>
    <w:rsid w:val="368206C9"/>
    <w:rsid w:val="36B5C069"/>
    <w:rsid w:val="36B7C17F"/>
    <w:rsid w:val="36F80FED"/>
    <w:rsid w:val="372A608A"/>
    <w:rsid w:val="3733CDA5"/>
    <w:rsid w:val="374ADFF4"/>
    <w:rsid w:val="3766118F"/>
    <w:rsid w:val="379F4586"/>
    <w:rsid w:val="3868EED3"/>
    <w:rsid w:val="3870E891"/>
    <w:rsid w:val="3896FBE3"/>
    <w:rsid w:val="3896FBE3"/>
    <w:rsid w:val="38BFA48C"/>
    <w:rsid w:val="38D671A7"/>
    <w:rsid w:val="38D93A8D"/>
    <w:rsid w:val="39694500"/>
    <w:rsid w:val="39E14D62"/>
    <w:rsid w:val="39E14D62"/>
    <w:rsid w:val="3A7FABEA"/>
    <w:rsid w:val="3A85947F"/>
    <w:rsid w:val="3A8C0ABB"/>
    <w:rsid w:val="3B56594C"/>
    <w:rsid w:val="3C967295"/>
    <w:rsid w:val="3D64D519"/>
    <w:rsid w:val="3D64D519"/>
    <w:rsid w:val="3D8A13D4"/>
    <w:rsid w:val="3D8A13D4"/>
    <w:rsid w:val="3DB4D2A6"/>
    <w:rsid w:val="3DD20554"/>
    <w:rsid w:val="3DDB2E62"/>
    <w:rsid w:val="3E0AD374"/>
    <w:rsid w:val="3E35F7A4"/>
    <w:rsid w:val="3E4F860F"/>
    <w:rsid w:val="3E67FB6C"/>
    <w:rsid w:val="3E6AD123"/>
    <w:rsid w:val="3E7DC950"/>
    <w:rsid w:val="3E96EB87"/>
    <w:rsid w:val="3EA18701"/>
    <w:rsid w:val="3EB12CBC"/>
    <w:rsid w:val="3EE2C0DB"/>
    <w:rsid w:val="3EEB1DE7"/>
    <w:rsid w:val="408CE13D"/>
    <w:rsid w:val="40C17297"/>
    <w:rsid w:val="40C17297"/>
    <w:rsid w:val="40CDB036"/>
    <w:rsid w:val="415F65D9"/>
    <w:rsid w:val="41E52C5B"/>
    <w:rsid w:val="420B9038"/>
    <w:rsid w:val="42813C0D"/>
    <w:rsid w:val="4297FE76"/>
    <w:rsid w:val="42F3DA19"/>
    <w:rsid w:val="436FE378"/>
    <w:rsid w:val="44256CC1"/>
    <w:rsid w:val="44256CC1"/>
    <w:rsid w:val="446740AD"/>
    <w:rsid w:val="44682A37"/>
    <w:rsid w:val="44C1A108"/>
    <w:rsid w:val="4521902B"/>
    <w:rsid w:val="45CDCE8B"/>
    <w:rsid w:val="45D5FC4B"/>
    <w:rsid w:val="46401860"/>
    <w:rsid w:val="4640992A"/>
    <w:rsid w:val="46B0A884"/>
    <w:rsid w:val="4786E08E"/>
    <w:rsid w:val="47E1E7AD"/>
    <w:rsid w:val="47F7D2E5"/>
    <w:rsid w:val="487C3FF0"/>
    <w:rsid w:val="48B444AC"/>
    <w:rsid w:val="48E077FF"/>
    <w:rsid w:val="48FE5E0D"/>
    <w:rsid w:val="492E2C5E"/>
    <w:rsid w:val="493226B8"/>
    <w:rsid w:val="493226B8"/>
    <w:rsid w:val="496C4124"/>
    <w:rsid w:val="497677DD"/>
    <w:rsid w:val="499E9EFE"/>
    <w:rsid w:val="4A072D3D"/>
    <w:rsid w:val="4A3A0963"/>
    <w:rsid w:val="4A3A0DFB"/>
    <w:rsid w:val="4B14D22A"/>
    <w:rsid w:val="4B766B59"/>
    <w:rsid w:val="4C29AE35"/>
    <w:rsid w:val="4C33D739"/>
    <w:rsid w:val="4C33D739"/>
    <w:rsid w:val="4C4839DF"/>
    <w:rsid w:val="4C60ADC5"/>
    <w:rsid w:val="4C663156"/>
    <w:rsid w:val="4C67C065"/>
    <w:rsid w:val="4C99EA5C"/>
    <w:rsid w:val="4CB723F2"/>
    <w:rsid w:val="4CC8CE38"/>
    <w:rsid w:val="4CCE1F17"/>
    <w:rsid w:val="4CD674B8"/>
    <w:rsid w:val="4D41C9A1"/>
    <w:rsid w:val="4D5C6D46"/>
    <w:rsid w:val="4DD14894"/>
    <w:rsid w:val="4ED150D1"/>
    <w:rsid w:val="4F584A1C"/>
    <w:rsid w:val="4F74B3CE"/>
    <w:rsid w:val="4F910FF8"/>
    <w:rsid w:val="5044C380"/>
    <w:rsid w:val="512158A9"/>
    <w:rsid w:val="51639F23"/>
    <w:rsid w:val="51AF9023"/>
    <w:rsid w:val="51E6083D"/>
    <w:rsid w:val="523C4AD3"/>
    <w:rsid w:val="52C4D019"/>
    <w:rsid w:val="52C67093"/>
    <w:rsid w:val="52CCA1A0"/>
    <w:rsid w:val="52F17294"/>
    <w:rsid w:val="53F941C3"/>
    <w:rsid w:val="543359E9"/>
    <w:rsid w:val="543359E9"/>
    <w:rsid w:val="548F6CEC"/>
    <w:rsid w:val="556867F7"/>
    <w:rsid w:val="568DDD70"/>
    <w:rsid w:val="56E151FB"/>
    <w:rsid w:val="573063AF"/>
    <w:rsid w:val="5767CFA1"/>
    <w:rsid w:val="584C38A0"/>
    <w:rsid w:val="58B757CC"/>
    <w:rsid w:val="58D0343F"/>
    <w:rsid w:val="592CCC3F"/>
    <w:rsid w:val="592CCC3F"/>
    <w:rsid w:val="5932509C"/>
    <w:rsid w:val="593E3434"/>
    <w:rsid w:val="59A867CC"/>
    <w:rsid w:val="59C0094D"/>
    <w:rsid w:val="59C0094D"/>
    <w:rsid w:val="5A070774"/>
    <w:rsid w:val="5A35779E"/>
    <w:rsid w:val="5A88B11C"/>
    <w:rsid w:val="5A88B11C"/>
    <w:rsid w:val="5AD1F4BD"/>
    <w:rsid w:val="5AE53E66"/>
    <w:rsid w:val="5B0EF63A"/>
    <w:rsid w:val="5B1744A1"/>
    <w:rsid w:val="5B6FB336"/>
    <w:rsid w:val="5B97AE15"/>
    <w:rsid w:val="5BCD7162"/>
    <w:rsid w:val="5CFDBC0C"/>
    <w:rsid w:val="5D365300"/>
    <w:rsid w:val="5D49277B"/>
    <w:rsid w:val="5DF8FB45"/>
    <w:rsid w:val="5E439F6A"/>
    <w:rsid w:val="5E5AC47A"/>
    <w:rsid w:val="5E78ABFB"/>
    <w:rsid w:val="5EBFBD39"/>
    <w:rsid w:val="5ED3A43B"/>
    <w:rsid w:val="5F186DBF"/>
    <w:rsid w:val="5F3B0B80"/>
    <w:rsid w:val="5FB1A7A3"/>
    <w:rsid w:val="600CDE01"/>
    <w:rsid w:val="6022EEE2"/>
    <w:rsid w:val="61108D68"/>
    <w:rsid w:val="611EEDB3"/>
    <w:rsid w:val="612AC4DD"/>
    <w:rsid w:val="61668D2C"/>
    <w:rsid w:val="619C5F0A"/>
    <w:rsid w:val="61DA9957"/>
    <w:rsid w:val="61F70CEF"/>
    <w:rsid w:val="628A4C59"/>
    <w:rsid w:val="62B61566"/>
    <w:rsid w:val="62D0C49C"/>
    <w:rsid w:val="62D0C49C"/>
    <w:rsid w:val="630045D0"/>
    <w:rsid w:val="636799FE"/>
    <w:rsid w:val="643E3DBE"/>
    <w:rsid w:val="6444F061"/>
    <w:rsid w:val="645A0032"/>
    <w:rsid w:val="649BBF0A"/>
    <w:rsid w:val="649BBF0A"/>
    <w:rsid w:val="64BE2BAF"/>
    <w:rsid w:val="64E18BB8"/>
    <w:rsid w:val="65C1BA1C"/>
    <w:rsid w:val="66592EB1"/>
    <w:rsid w:val="6695533E"/>
    <w:rsid w:val="681E8048"/>
    <w:rsid w:val="6820CBC5"/>
    <w:rsid w:val="685F6910"/>
    <w:rsid w:val="686D0BDD"/>
    <w:rsid w:val="69880BF8"/>
    <w:rsid w:val="69D3974E"/>
    <w:rsid w:val="6AEA4D81"/>
    <w:rsid w:val="6AEA4D81"/>
    <w:rsid w:val="6B22F09C"/>
    <w:rsid w:val="6BC2D72C"/>
    <w:rsid w:val="6BC7C890"/>
    <w:rsid w:val="6C3953ED"/>
    <w:rsid w:val="6C812AD5"/>
    <w:rsid w:val="6CB9CFC6"/>
    <w:rsid w:val="6CD273D0"/>
    <w:rsid w:val="6CD273D0"/>
    <w:rsid w:val="6CD695C2"/>
    <w:rsid w:val="6E7B0456"/>
    <w:rsid w:val="6EAD94BE"/>
    <w:rsid w:val="6ED10114"/>
    <w:rsid w:val="6ED10114"/>
    <w:rsid w:val="6F16F0E3"/>
    <w:rsid w:val="6F6F5D60"/>
    <w:rsid w:val="6FB2A880"/>
    <w:rsid w:val="70BD6A12"/>
    <w:rsid w:val="70BD6A12"/>
    <w:rsid w:val="710151A8"/>
    <w:rsid w:val="719D06B9"/>
    <w:rsid w:val="725BCAF6"/>
    <w:rsid w:val="730FE0D8"/>
    <w:rsid w:val="730FE0D8"/>
    <w:rsid w:val="7319F0E1"/>
    <w:rsid w:val="7324BECD"/>
    <w:rsid w:val="74412FC8"/>
    <w:rsid w:val="74BA64EA"/>
    <w:rsid w:val="74BA64EA"/>
    <w:rsid w:val="74E4819D"/>
    <w:rsid w:val="75049EF7"/>
    <w:rsid w:val="752F5A20"/>
    <w:rsid w:val="7534CA32"/>
    <w:rsid w:val="753E0638"/>
    <w:rsid w:val="757729B5"/>
    <w:rsid w:val="75E55309"/>
    <w:rsid w:val="75F4DADF"/>
    <w:rsid w:val="76C1E2CB"/>
    <w:rsid w:val="770BBF4C"/>
    <w:rsid w:val="77195168"/>
    <w:rsid w:val="776FE70B"/>
    <w:rsid w:val="77DDAE4C"/>
    <w:rsid w:val="785482DC"/>
    <w:rsid w:val="785E57E6"/>
    <w:rsid w:val="78961BE4"/>
    <w:rsid w:val="797CCB4D"/>
    <w:rsid w:val="79D819A7"/>
    <w:rsid w:val="7A3FE212"/>
    <w:rsid w:val="7AEF3783"/>
    <w:rsid w:val="7B48431F"/>
    <w:rsid w:val="7B8A4C90"/>
    <w:rsid w:val="7BBF8748"/>
    <w:rsid w:val="7C012F26"/>
    <w:rsid w:val="7C012F26"/>
    <w:rsid w:val="7C0CAB82"/>
    <w:rsid w:val="7C0CAB82"/>
    <w:rsid w:val="7C165B4B"/>
    <w:rsid w:val="7C942057"/>
    <w:rsid w:val="7E31C131"/>
    <w:rsid w:val="7F3F361A"/>
    <w:rsid w:val="7F5E6F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B6154B"/>
  <w15:chartTrackingRefBased/>
  <w15:docId w15:val="{727EA7DB-6838-4A4E-864B-46521BE48EC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1845D08A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948cbaefb02a4d48" /><Relationship Type="http://schemas.microsoft.com/office/2020/10/relationships/intelligence" Target="intelligence2.xml" Id="R9bd1979a422d43ab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2026-10-19T20:32:50.8961224Z</dcterms:created>
  <dcterms:modified xsi:type="dcterms:W3CDTF">2026-10-20T12:43:22.3638555Z</dcterms:modified>
  <dc:creator>NICHOLAS FRÓES SERAFIM</dc:creator>
  <lastModifiedBy>NICHOLAS FRÓES SERAFIM</lastModifiedBy>
</coreProperties>
</file>