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357BE4">
        <w:rPr>
          <w:rFonts w:ascii="Times New Roman" w:hAnsi="Times New Roman" w:cs="Times New Roman"/>
          <w:sz w:val="24"/>
          <w:szCs w:val="24"/>
        </w:rPr>
        <w:t>Juni</w:t>
      </w:r>
      <w:bookmarkStart w:id="0" w:name="_GoBack"/>
      <w:bookmarkEnd w:id="0"/>
      <w:r w:rsidR="00D64957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973427" w:rsidRDefault="00FE4963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97342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Turnamen Futsal Batola 2025 Berjalan Sukses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2025/06/30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https://onlinesinarbarito.com/2025/06/30/turnamen-futsal-batola-2025-berjalan-sukses/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Rumah Pajang Dekranasda Barito Kuala Diresmikan Jadi Wadah Promosi Kerajinan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https://onlinesinarbarito.com/2025/06/26/rumah-pajang-dekranasda-barito-kuala-diresmikan-jadi-wadah-promosi-kerajinan/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Batola Bergerak Lawan Narkoba Menuju Indonesia Bersinar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https://onlinesinarbarito.com/2025/06/26/batola-bergerak-lawan-narkoba-menuju-indonesia-bersinar/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Semarak Festival Muharram 1447 H Pemkab Batola Ajak Warga Junjung Nilai Keagamaan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https://onlinesinarbarito.com/2025/06/25/semarak-festival-muharram-1447-h-pemkab-batola-ajak-warga-junjung-nilai-keagamaan/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91 Gram Sabu Dan Barang Bukti Lain Dimusnahkan Kejari Batola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2025/06/25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https://onlinesinarbarito.com/2025/06/25/91-gram-sabu-dan-barang-bukti-lain-dimusnahkan-kejari-batola/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Fokuskan Perubahan Apbd 2025 Untuk Program Prioritas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https://onlinesinarbarito.com/2025/06/24/pemkab-batola-fokuskan-perubahan-apbd-2025-untuk-program-prioritas/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Hari Keluarga Nasional Batola Dapat Amanah Ayah Bunda Genre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https://onlinesinarbarito.com/2025/06/24/hari-keluarga-nasional-batola-dapat-amanah-ayah-bunda-genre/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Batola Dorong Implementasi Satu Data Indonesia Lewat Pembinaan Statistik Sektoral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https://onlinesinarbarito.com/2025/06/24/batola-dorong-implementasi-satu-data-indonesia-lewat-pembinaan-statistik-sektoral/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Tp Pkk Dan Dwp Batola Kompak Dukung Pencegahan Stunting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https://onlinesinarbarito.com/2025/06/20/tp-pkk-dan-dwp-batola-kompak-dukung-pencegahan-stunting/</w:t>
            </w:r>
          </w:p>
        </w:tc>
      </w:tr>
      <w:tr w:rsidR="00357BE4" w:rsidRPr="00973427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Pemkab Batola Tingkatkan Kualitas Perencanaan Pembangunan Daerah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2025/06/20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https://onlinesinarbarito.com/2025/06/20/pemkab-batola-tingkatkan-kualitas-perencanaan-pembangunan-daerah/</w:t>
            </w:r>
          </w:p>
        </w:tc>
      </w:tr>
      <w:tr w:rsidR="00357BE4" w:rsidRPr="00973427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Bahrul Ilmi Dorong Pertanian Berkelanjutan Di Jejangkit Muara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https://onlinesinarbarito.com/2025/06/19/bupati-bahrul-ilmi-dorong-pertanian-berkelanjutan-di-jejangkit-muara/</w:t>
            </w:r>
          </w:p>
        </w:tc>
      </w:tr>
      <w:tr w:rsidR="00357BE4" w:rsidRPr="00973427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Sekda Barito Kuala Tegaskan Pentingnya Kia Untuk Sdm Unggul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https://onlinesinarbarito.com/2025/06/16/sekda-barito-kuala-tegaskan-pentingnya-kia-untuk-sdm-unggul/</w:t>
            </w:r>
          </w:p>
        </w:tc>
      </w:tr>
      <w:tr w:rsidR="00357BE4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Bahrul Ilmi Paparkan Realisasi Apbd 2024 Di Paripurna Ke 18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2025/06/16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https://onlinesinarbarito.com/2025/06/16/bupati-bahrul-ilmi-paparkan-realisasi-apbd-2024-di-paripurna-ke-18/</w:t>
            </w:r>
          </w:p>
        </w:tc>
      </w:tr>
      <w:tr w:rsidR="00357BE4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Batola Dorong Transformasi Digital Lewat Hlm Tp2Dd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https://onlinesinarbarito.com/2025/06/14/bupati-batola-dorong-transformasi-digital-lewat-hlm-tp2dd/</w:t>
            </w:r>
          </w:p>
        </w:tc>
      </w:tr>
      <w:tr w:rsidR="00357BE4" w:rsidRPr="00973427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Bupati Batola Dan Sejumlah Pejabat Hadiri Peresmian Gedung Rektorat Uniska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2025/06/13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57BE4" w:rsidRPr="00357BE4" w:rsidRDefault="00357BE4" w:rsidP="00357BE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57BE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https://onlinesinarbarito.com/2025/06/13/bupati-batola-dan-sejumlah-pejabat-hadiri-peresmian-gedung-rektorat-uniska/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57BE4"/>
    <w:rsid w:val="00423F9B"/>
    <w:rsid w:val="0044301F"/>
    <w:rsid w:val="00451781"/>
    <w:rsid w:val="004E6AEC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806C4"/>
    <w:rsid w:val="00BB0D1B"/>
    <w:rsid w:val="00C30ADA"/>
    <w:rsid w:val="00C55989"/>
    <w:rsid w:val="00CF51A1"/>
    <w:rsid w:val="00D64957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7</cp:revision>
  <dcterms:created xsi:type="dcterms:W3CDTF">2024-11-19T14:10:00Z</dcterms:created>
  <dcterms:modified xsi:type="dcterms:W3CDTF">2025-07-07T07:45:00Z</dcterms:modified>
</cp:coreProperties>
</file>