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Diskominfo Batola Bulan </w:t>
      </w:r>
      <w:r w:rsidR="00D75CCB">
        <w:rPr>
          <w:rFonts w:ascii="Times New Roman" w:hAnsi="Times New Roman" w:cs="Times New Roman"/>
          <w:sz w:val="24"/>
          <w:szCs w:val="24"/>
        </w:rPr>
        <w:t>Mei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9A3057">
            <w:pPr>
              <w:spacing w:after="0" w:line="240" w:lineRule="auto"/>
              <w:ind w:left="-397" w:firstLine="397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Perkuat Profesionalisme Lewat Orientasi Apkasi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https://suluhbanua.news/2025/05/29/pemkab-batola-perkuat-profesionalisme-lewat-orientasi-apkasi/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Menuju Generasi Sehat Batola Tuntaskan Stunting Lewat Program Genting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2025/05/27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https://suluhbanua.news/2025/05/27/menuju-generasi-sehat-batola-tuntaskan-stunting-lewat-program-genting/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Resmikan 83 Cpns Dari Formasi Kesehatan Dan Teknis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2025/05/27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https://suluhbanua.news/2025/05/27/bupati-batola-resmikan-83-cpns-dari-formasi-kesehatan-dan-teknis/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Siap Tindak Lanjuti Rekomendasi Evaluasi Apbd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https://suluhbanua.news/2025/05/26/pemkab-batola-siap-tindak-lanjuti-rekomendasi-evaluasi-apbd-2025/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Pelatihan Cmsp Dan Coretax System Digelar Untuk Perangkat Desa Se Kecamatan Alalak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https://suluhbanua.news/2025/05/26/pelatihan-cmsp-dan-coretax-system-digelar-untuk-perangkat-desa-se-kecamatan-alalak/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Kolaborasi Pemerintah Dan Swasta Dukung Uhc Di Barito Kuala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https://suluhbanua.news/2025/05/26/kolaborasi-pemerintah-dan-swasta-dukung-uhc-di-barito-kuala/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Optimis Raih Penilaian Lebih Baik Dalam Lkpd Tahun Mendatang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https://suluhbanua.news/2025/05/26/batola-optimis-raih-penilaian-lebih-baik-dalam-lkpd-tahun-mendatang/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Apresiasi Terbentuknya Pengurus Baru Kadin Barito Kuala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https://suluhbanua.news/2025/05/23/bupati-bahrul-ilmi-apresiasi-terbentuknya-pengurus-baru-kadin-barito-kuala/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408 Pramuka Penggalang Ikuti Jambore Cabang Barito Kuala Siap Wakili Ke Tingkat Provinsi Dan Nasional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https://suluhbanua.news/2025/05/23/408-pramuka-penggalang-ikuti-jambore-cabang-barito-kuala-siap-wakili-ke-tingkat-provinsi-dan-nasional/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Pemprov Kalsel Dan Pemkab Batola Dorong Desa Danda Jaya Jadi Sentra Sapi Bali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2025/05/22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https://suluhbanua.news/2025/05/22/pemprov-kalsel-dan-pemkab-batola-dorong-desa-danda-jaya-jadi-sentra-sapi-bali/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Jalani Verifikasi Lapangan Hybrid Untuk Penilaian Kabupaten Layak Anak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https://suluhbanua.news/2025/05/21/batola-jalani-verifikasi-lapangan-hybrid-untuk-penilaian-kabupaten-layak-anak-2025/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Damnas Imm Angkat Isu Ekoteologi Pemkab Batola Siap Kolaborasi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https://suluhbanua.news/2025/05/20/damnas-imm-angkat-isu-ekoteologi-pemkab-batola-siap-kolaborasi/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Dorong Pgri Wujudkan Kepengurusan Visioner Dan Solid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https://suluhbanua.news/2025/05/20/bupati-batola-dorong-pgri-wujudkan-kepengurusan-visioner-dan-solid/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Dorong Penyelesaian Sertifikat Tanah Eks Transmigrasi Lewat Program Padu Serasi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https://suluhbanua.news/2025/05/20/batola-dorong-penyelesaian-sertifikat-tanah-eks-transmigrasi-lewat-program-padu-serasi/</w:t>
            </w:r>
          </w:p>
        </w:tc>
      </w:tr>
      <w:tr w:rsidR="00B353DC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Pemkab Batola Dan Kejari Sepakati Kerja Sama Pendampingan Hukum Tahun 2024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2025/05/19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353DC" w:rsidRDefault="00B353DC" w:rsidP="00B353D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https://suluhbanua.news/2025/05/19/pemkab-batola-dan-kejari-sepakati-kerja-sama-pendampingan-hukum-tahun-2024/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234564"/>
    <w:rsid w:val="00355BDF"/>
    <w:rsid w:val="0037511B"/>
    <w:rsid w:val="004104ED"/>
    <w:rsid w:val="00423F9B"/>
    <w:rsid w:val="004545D4"/>
    <w:rsid w:val="004574B6"/>
    <w:rsid w:val="004E6AEC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353DC"/>
    <w:rsid w:val="00C15F8A"/>
    <w:rsid w:val="00CB6857"/>
    <w:rsid w:val="00CF51A1"/>
    <w:rsid w:val="00D75CCB"/>
    <w:rsid w:val="00DB14E4"/>
    <w:rsid w:val="00DE1434"/>
    <w:rsid w:val="00E070A6"/>
    <w:rsid w:val="00E4434B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7</cp:revision>
  <dcterms:created xsi:type="dcterms:W3CDTF">2025-05-18T08:36:00Z</dcterms:created>
  <dcterms:modified xsi:type="dcterms:W3CDTF">2025-06-30T09:13:00Z</dcterms:modified>
</cp:coreProperties>
</file>