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AEC" w:rsidRPr="004D73B3" w:rsidRDefault="004574B6" w:rsidP="004E6AEC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1676400</wp:posOffset>
            </wp:positionH>
            <wp:positionV relativeFrom="paragraph">
              <wp:posOffset>-579120</wp:posOffset>
            </wp:positionV>
            <wp:extent cx="3952875" cy="1051614"/>
            <wp:effectExtent l="0" t="0" r="0" b="0"/>
            <wp:wrapNone/>
            <wp:docPr id="157333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051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6AEC" w:rsidRDefault="004E6AEC">
      <w:pPr>
        <w:rPr>
          <w:rFonts w:ascii="Times New Roman" w:hAnsi="Times New Roman" w:cs="Times New Roman"/>
          <w:sz w:val="24"/>
          <w:szCs w:val="24"/>
        </w:rPr>
      </w:pPr>
    </w:p>
    <w:p w:rsidR="0089479E" w:rsidRDefault="004E6AEC">
      <w:pPr>
        <w:rPr>
          <w:rFonts w:ascii="Times New Roman" w:hAnsi="Times New Roman" w:cs="Times New Roman"/>
          <w:sz w:val="24"/>
          <w:szCs w:val="24"/>
        </w:rPr>
      </w:pPr>
      <w:r w:rsidRPr="004D73B3">
        <w:rPr>
          <w:rFonts w:ascii="Times New Roman" w:hAnsi="Times New Roman" w:cs="Times New Roman"/>
          <w:sz w:val="24"/>
          <w:szCs w:val="24"/>
        </w:rPr>
        <w:t>Daftar Publikasi Adv</w:t>
      </w:r>
      <w:r w:rsidR="007F6ADD">
        <w:rPr>
          <w:rFonts w:ascii="Times New Roman" w:hAnsi="Times New Roman" w:cs="Times New Roman"/>
          <w:sz w:val="24"/>
          <w:szCs w:val="24"/>
        </w:rPr>
        <w:t>etorial Diskominfo Batola Bulan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73BFB">
        <w:rPr>
          <w:rFonts w:ascii="Times New Roman" w:hAnsi="Times New Roman" w:cs="Times New Roman"/>
          <w:sz w:val="24"/>
          <w:szCs w:val="24"/>
        </w:rPr>
        <w:t>April</w:t>
      </w:r>
      <w:bookmarkStart w:id="0" w:name="_GoBack"/>
      <w:bookmarkEnd w:id="0"/>
      <w:r w:rsidR="003B2BE1">
        <w:rPr>
          <w:rFonts w:ascii="Times New Roman" w:hAnsi="Times New Roman" w:cs="Times New Roman"/>
          <w:sz w:val="24"/>
          <w:szCs w:val="24"/>
        </w:rPr>
        <w:t xml:space="preserve"> 2026</w:t>
      </w:r>
    </w:p>
    <w:tbl>
      <w:tblPr>
        <w:tblW w:w="10656" w:type="dxa"/>
        <w:tblInd w:w="254" w:type="dxa"/>
        <w:tblLook w:val="04A0" w:firstRow="1" w:lastRow="0" w:firstColumn="1" w:lastColumn="0" w:noHBand="0" w:noVBand="1"/>
      </w:tblPr>
      <w:tblGrid>
        <w:gridCol w:w="497"/>
        <w:gridCol w:w="3874"/>
        <w:gridCol w:w="1448"/>
        <w:gridCol w:w="4837"/>
      </w:tblGrid>
      <w:tr w:rsidR="002F0D9F" w:rsidRPr="00C20768" w:rsidTr="003B2BE1">
        <w:trPr>
          <w:trHeight w:val="459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No.</w:t>
            </w:r>
          </w:p>
        </w:tc>
        <w:tc>
          <w:tcPr>
            <w:tcW w:w="3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Judul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Tanggal Terbit</w:t>
            </w:r>
          </w:p>
        </w:tc>
        <w:tc>
          <w:tcPr>
            <w:tcW w:w="4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Link</w:t>
            </w:r>
          </w:p>
        </w:tc>
      </w:tr>
      <w:tr w:rsidR="00873BFB" w:rsidRPr="00C20768" w:rsidTr="003B2BE1">
        <w:trPr>
          <w:trHeight w:val="459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73BFB" w:rsidRDefault="00873BFB" w:rsidP="00873BFB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3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Dwp Batola Dukung Visi Daerah Lewat Program Kerja 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2026/04/27</w:t>
            </w:r>
          </w:p>
        </w:tc>
        <w:tc>
          <w:tcPr>
            <w:tcW w:w="4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https://onlinekoranbarito.com/2026/04/27/dwp-batola-dukung-visi-daerah-lewat-program-kerja/</w:t>
            </w:r>
          </w:p>
        </w:tc>
      </w:tr>
      <w:tr w:rsidR="00873BFB" w:rsidRPr="00C20768" w:rsidTr="003B2BE1">
        <w:trPr>
          <w:trHeight w:val="459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73BFB" w:rsidRDefault="00873BFB" w:rsidP="00873BFB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Batola Dorong Kemandirian Daerah Lewat Otoda 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2026/04/27</w:t>
            </w:r>
          </w:p>
        </w:tc>
        <w:tc>
          <w:tcPr>
            <w:tcW w:w="4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https://onlinekoranbarito.com/2026/04/27/batola-dorong-kemandirian-daerah-lewat-otoda/</w:t>
            </w:r>
          </w:p>
        </w:tc>
      </w:tr>
      <w:tr w:rsidR="00873BFB" w:rsidRPr="00C20768" w:rsidTr="003B2BE1">
        <w:trPr>
          <w:trHeight w:val="459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73BFB" w:rsidRDefault="00873BFB" w:rsidP="00873BFB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Disdukcapil Batola Gandeng 13 Skpd Kelola Data 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2026/04/23</w:t>
            </w:r>
          </w:p>
        </w:tc>
        <w:tc>
          <w:tcPr>
            <w:tcW w:w="4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https://onlinekoranbarito.com/2026/04/23/disdukcapil-batola-gandeng-13-skpd-kelola-data/</w:t>
            </w:r>
          </w:p>
        </w:tc>
      </w:tr>
      <w:tr w:rsidR="00873BFB" w:rsidRPr="00C20768" w:rsidTr="003B2BE1">
        <w:trPr>
          <w:trHeight w:val="459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73BFB" w:rsidRDefault="00873BFB" w:rsidP="00873BFB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Wabup Batola Resmi Buka Sertifikasi Konstruksi 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2026/04/22</w:t>
            </w:r>
          </w:p>
        </w:tc>
        <w:tc>
          <w:tcPr>
            <w:tcW w:w="4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https://onlinekoranbarito.com/2026/04/22/wabup-batola-resmi-buka-sertifikasi-konstruksi/</w:t>
            </w:r>
          </w:p>
        </w:tc>
      </w:tr>
      <w:tr w:rsidR="00873BFB" w:rsidRPr="00C20768" w:rsidTr="003B2BE1">
        <w:trPr>
          <w:trHeight w:val="459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73BFB" w:rsidRDefault="00873BFB" w:rsidP="00873BFB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Sekda Batola Buka Turnamen Bulutangkis Skpd 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2026/04/21</w:t>
            </w:r>
          </w:p>
        </w:tc>
        <w:tc>
          <w:tcPr>
            <w:tcW w:w="4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https://onlinekoranbarito.com/2026/04/21/sekda-batola-buka-turnamen-bulutangkis-skpd/</w:t>
            </w:r>
          </w:p>
        </w:tc>
      </w:tr>
      <w:tr w:rsidR="00873BFB" w:rsidRPr="00C20768" w:rsidTr="003B2BE1">
        <w:trPr>
          <w:trHeight w:val="459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73BFB" w:rsidRDefault="00873BFB" w:rsidP="00873BFB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Bahrul Ilmi Buka Klinik Utama Setara 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2026/04/21</w:t>
            </w:r>
          </w:p>
        </w:tc>
        <w:tc>
          <w:tcPr>
            <w:tcW w:w="4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https://onlinekoranbarito.com/2026/04/21/bupati-bahrul-ilmi-buka-klinik-utama-setara/</w:t>
            </w:r>
          </w:p>
        </w:tc>
      </w:tr>
      <w:tr w:rsidR="00873BFB" w:rsidRPr="00C20768" w:rsidTr="003B2BE1">
        <w:trPr>
          <w:trHeight w:val="459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73BFB" w:rsidRDefault="00873BFB" w:rsidP="00873BFB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Barito Kuala Jadi Tuan Rumah Hari Kartini Ke 147 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2026/04/21</w:t>
            </w:r>
          </w:p>
        </w:tc>
        <w:tc>
          <w:tcPr>
            <w:tcW w:w="4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https://onlinekoranbarito.com/2026/04/21/barito-kuala-jadi-tuan-rumah-hari-kartini-ke-147/</w:t>
            </w:r>
          </w:p>
        </w:tc>
      </w:tr>
      <w:tr w:rsidR="00873BFB" w:rsidRPr="00C20768" w:rsidTr="003B2BE1">
        <w:trPr>
          <w:trHeight w:val="459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73BFB" w:rsidRDefault="00873BFB" w:rsidP="00873BFB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Barito Kuala Targetkan Kla Naik Peringkat Ke Nindya 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2026/04/20</w:t>
            </w:r>
          </w:p>
        </w:tc>
        <w:tc>
          <w:tcPr>
            <w:tcW w:w="4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https://onlinekoranbarito.com/2026/04/20/barito-kuala-targetkan-kla-naik-peringkat-ke-nindya/</w:t>
            </w:r>
          </w:p>
        </w:tc>
      </w:tr>
      <w:tr w:rsidR="00873BFB" w:rsidRPr="00C20768" w:rsidTr="003B2BE1">
        <w:trPr>
          <w:trHeight w:val="459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73BFB" w:rsidRDefault="00873BFB" w:rsidP="00873BFB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731 Sekolah Di Barito Kuala Terima Dana Bosp 2026 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2026/04/20</w:t>
            </w:r>
          </w:p>
        </w:tc>
        <w:tc>
          <w:tcPr>
            <w:tcW w:w="4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https://onlinekoranbarito.com/2026/04/20/731-sekolah-di-barito-kuala-terima-dana-bosp-2026/</w:t>
            </w:r>
          </w:p>
        </w:tc>
      </w:tr>
      <w:tr w:rsidR="00873BFB" w:rsidRPr="00C20768" w:rsidTr="003B2BE1">
        <w:trPr>
          <w:trHeight w:val="459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73BFB" w:rsidRDefault="00873BFB" w:rsidP="00873BF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Napas Tersenggal Bayi Usia 4 Bulan Operasi Jantung 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73BFB" w:rsidRDefault="00873BFB" w:rsidP="00873B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2026/04/17</w:t>
            </w:r>
          </w:p>
        </w:tc>
        <w:tc>
          <w:tcPr>
            <w:tcW w:w="4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https://onlinekoranbarito.com/2026/04/17/napas-tersenggal-bayi-usia-4-bulan-operasi-jantung/</w:t>
            </w:r>
          </w:p>
        </w:tc>
      </w:tr>
      <w:tr w:rsidR="00873BFB" w:rsidRPr="00C20768" w:rsidTr="00873BFB">
        <w:trPr>
          <w:trHeight w:val="459"/>
        </w:trPr>
        <w:tc>
          <w:tcPr>
            <w:tcW w:w="4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873BFB" w:rsidRDefault="00873BFB" w:rsidP="00873BF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387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Empat Desa Pecah Rekor Lawan Stunting </w:t>
            </w: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873BFB" w:rsidRDefault="00873BFB" w:rsidP="00873B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2026/04/17</w:t>
            </w:r>
          </w:p>
        </w:tc>
        <w:tc>
          <w:tcPr>
            <w:tcW w:w="48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https://onlinekoranbarito.com/2026/04/17/empat-desa-pecah-rekor-lawan-stunting/</w:t>
            </w:r>
          </w:p>
        </w:tc>
      </w:tr>
      <w:tr w:rsidR="00873BFB" w:rsidRPr="00C20768" w:rsidTr="003B2BE1">
        <w:trPr>
          <w:trHeight w:val="459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73BFB" w:rsidRDefault="00873BFB" w:rsidP="00873BF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Noor Hayati Terpilih Ketua Pramuka Batola 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73BFB" w:rsidRDefault="00873BFB" w:rsidP="00873B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2026/04/15</w:t>
            </w:r>
          </w:p>
        </w:tc>
        <w:tc>
          <w:tcPr>
            <w:tcW w:w="4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https://onlinekoranbarito.com/2026/04/15/noor-hayati-terpilih-ketua-pramuka-batola/</w:t>
            </w:r>
          </w:p>
        </w:tc>
      </w:tr>
      <w:tr w:rsidR="00873BFB" w:rsidRPr="00C20768" w:rsidTr="003B2BE1">
        <w:trPr>
          <w:trHeight w:val="459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73BFB" w:rsidRDefault="00873BFB" w:rsidP="00873BF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Batola Sosialisasikan Perda Rtrw 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73BFB" w:rsidRDefault="00873BFB" w:rsidP="00873B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2026/04/15</w:t>
            </w:r>
          </w:p>
        </w:tc>
        <w:tc>
          <w:tcPr>
            <w:tcW w:w="4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https://onlinekoranbarito.com/2026/04/15/bupati-batola-sosialisasikan-perda-rtrw/</w:t>
            </w:r>
          </w:p>
        </w:tc>
      </w:tr>
      <w:tr w:rsidR="00873BFB" w:rsidRPr="00C20768" w:rsidTr="003B2BE1">
        <w:trPr>
          <w:trHeight w:val="459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73BFB" w:rsidRDefault="00873BFB" w:rsidP="00873BF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73BFB" w:rsidRDefault="00873BFB" w:rsidP="00873B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Batola Resmi Canangkan Pilkades 2026 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73BFB" w:rsidRDefault="00873BFB" w:rsidP="00873B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2026/04/14</w:t>
            </w:r>
          </w:p>
        </w:tc>
        <w:tc>
          <w:tcPr>
            <w:tcW w:w="4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https://onlinekoranbarito.com/2026/04/14/batola-resmi-canangkan-pilkades-2026/</w:t>
            </w:r>
          </w:p>
        </w:tc>
      </w:tr>
      <w:tr w:rsidR="00873BFB" w:rsidRPr="00C20768" w:rsidTr="003B2BE1">
        <w:trPr>
          <w:trHeight w:val="459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73BFB" w:rsidRDefault="00873BFB" w:rsidP="00873BF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73BFB" w:rsidRDefault="00873BFB" w:rsidP="00873B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Batola Matangkan Sosialisasi Sekolah Rakyat 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73BFB" w:rsidRDefault="00873BFB" w:rsidP="00873B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2026/04/14</w:t>
            </w:r>
          </w:p>
        </w:tc>
        <w:tc>
          <w:tcPr>
            <w:tcW w:w="4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https://onlinekoranbarito.com/2026/04/14/batola-matangkan-sosialisasi-sekolah-rakyat/</w:t>
            </w:r>
          </w:p>
        </w:tc>
      </w:tr>
      <w:tr w:rsidR="00873BFB" w:rsidRPr="00C20768" w:rsidTr="003B2BE1">
        <w:trPr>
          <w:trHeight w:val="459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73BFB" w:rsidRDefault="00873BFB" w:rsidP="00873BF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73BFB" w:rsidRDefault="00873BFB" w:rsidP="00873B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Sekda Batola Evaluasi Pelayanan Publik 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73BFB" w:rsidRDefault="00873BFB" w:rsidP="00873B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2026/04/13</w:t>
            </w:r>
          </w:p>
        </w:tc>
        <w:tc>
          <w:tcPr>
            <w:tcW w:w="4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https://onlinekoranbarito.com/2026/04/13/sekda-batola-evaluasi-pelayanan-publik/</w:t>
            </w:r>
          </w:p>
        </w:tc>
      </w:tr>
      <w:tr w:rsidR="00873BFB" w:rsidRPr="00C20768" w:rsidTr="003B2BE1">
        <w:trPr>
          <w:trHeight w:val="459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73BFB" w:rsidRDefault="00873BFB" w:rsidP="00873BF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73BFB" w:rsidRDefault="00873BFB" w:rsidP="00873B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Batola Percepat Perbaikan Infrastruktur Jalan 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73BFB" w:rsidRDefault="00873BFB" w:rsidP="00873B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2026/04/12</w:t>
            </w:r>
          </w:p>
        </w:tc>
        <w:tc>
          <w:tcPr>
            <w:tcW w:w="4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73BFB" w:rsidRDefault="00873BFB" w:rsidP="00873BF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https://onlinekoranbarito.com/2026/04/12/batola-percepat-perbaikan-infrastruktur-jalan/</w:t>
            </w:r>
          </w:p>
        </w:tc>
      </w:tr>
    </w:tbl>
    <w:p w:rsidR="00355BDF" w:rsidRDefault="00355BDF" w:rsidP="009A3057">
      <w:pPr>
        <w:ind w:right="331"/>
        <w:jc w:val="right"/>
        <w:rPr>
          <w:rFonts w:ascii="Times New Roman" w:hAnsi="Times New Roman" w:cs="Times New Roman"/>
          <w:sz w:val="24"/>
          <w:szCs w:val="24"/>
        </w:rPr>
      </w:pPr>
    </w:p>
    <w:sectPr w:rsidR="00355BDF" w:rsidSect="009A3057">
      <w:pgSz w:w="12240" w:h="15840"/>
      <w:pgMar w:top="1440" w:right="142" w:bottom="709" w:left="5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AEC"/>
    <w:rsid w:val="00033710"/>
    <w:rsid w:val="00133127"/>
    <w:rsid w:val="001B7DC0"/>
    <w:rsid w:val="00210771"/>
    <w:rsid w:val="00234564"/>
    <w:rsid w:val="0026081A"/>
    <w:rsid w:val="002F0D9F"/>
    <w:rsid w:val="00355BDF"/>
    <w:rsid w:val="0037511B"/>
    <w:rsid w:val="003B2BE1"/>
    <w:rsid w:val="00423F9B"/>
    <w:rsid w:val="00430538"/>
    <w:rsid w:val="004545D4"/>
    <w:rsid w:val="004574B6"/>
    <w:rsid w:val="004E6AEC"/>
    <w:rsid w:val="005E3571"/>
    <w:rsid w:val="00696BEE"/>
    <w:rsid w:val="006C3A16"/>
    <w:rsid w:val="00720B11"/>
    <w:rsid w:val="0076391E"/>
    <w:rsid w:val="007F6ADD"/>
    <w:rsid w:val="0082147F"/>
    <w:rsid w:val="00873BFB"/>
    <w:rsid w:val="008C64FC"/>
    <w:rsid w:val="00973427"/>
    <w:rsid w:val="009A3057"/>
    <w:rsid w:val="00AD7408"/>
    <w:rsid w:val="00B608DA"/>
    <w:rsid w:val="00C15F8A"/>
    <w:rsid w:val="00C20768"/>
    <w:rsid w:val="00CF51A1"/>
    <w:rsid w:val="00DB14E4"/>
    <w:rsid w:val="00DE1434"/>
    <w:rsid w:val="00E070A6"/>
    <w:rsid w:val="00E9484A"/>
    <w:rsid w:val="00E9720B"/>
    <w:rsid w:val="00EA4B9C"/>
    <w:rsid w:val="00F5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D61374-AA9B-498C-A645-9AF1C041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14</cp:revision>
  <dcterms:created xsi:type="dcterms:W3CDTF">2024-11-19T14:11:00Z</dcterms:created>
  <dcterms:modified xsi:type="dcterms:W3CDTF">2026-05-11T22:14:00Z</dcterms:modified>
</cp:coreProperties>
</file>