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E746EE">
        <w:rPr>
          <w:rFonts w:ascii="Times New Roman" w:hAnsi="Times New Roman" w:cs="Times New Roman"/>
          <w:sz w:val="24"/>
          <w:szCs w:val="24"/>
        </w:rPr>
        <w:t>April</w:t>
      </w:r>
      <w:bookmarkStart w:id="0" w:name="_GoBack"/>
      <w:bookmarkEnd w:id="0"/>
      <w:r w:rsidR="00CC5343">
        <w:rPr>
          <w:rFonts w:ascii="Times New Roman" w:hAnsi="Times New Roman" w:cs="Times New Roman"/>
          <w:sz w:val="24"/>
          <w:szCs w:val="24"/>
        </w:rPr>
        <w:t xml:space="preserve"> 2026</w:t>
      </w:r>
    </w:p>
    <w:tbl>
      <w:tblPr>
        <w:tblW w:w="10775" w:type="dxa"/>
        <w:tblInd w:w="-7" w:type="dxa"/>
        <w:tblLook w:val="04A0" w:firstRow="1" w:lastRow="0" w:firstColumn="1" w:lastColumn="0" w:noHBand="0" w:noVBand="1"/>
      </w:tblPr>
      <w:tblGrid>
        <w:gridCol w:w="481"/>
        <w:gridCol w:w="4124"/>
        <w:gridCol w:w="1458"/>
        <w:gridCol w:w="4712"/>
      </w:tblGrid>
      <w:tr w:rsidR="00355BDF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607A35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Dwp Batola Seimbangkan Peran Domestik Dan Publik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2026/04/27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https://suluhbanua.news/2026/04/27/dwp-batola-seimbangkan-peran-domestik-dan-publik/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Peringati Otoda Dengan Semangat Inovasi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2026/04/27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https://suluhbanua.news/2026/04/27/batola-peringati-otoda-dengan-semangat-inovasi/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13 Skpd Batola Teken Pks Data Kependudukan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2026/04/23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https://suluhbanua.news/2026/04/23/13-skpd-batola-teken-pks-data-kependudukan/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Batola Buka Sertifikasi Tenaga Konstruksi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2026/04/22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https://suluhbanua.news/2026/04/22/wabup-batola-buka-sertifikasi-tenaga-konstruksi/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Peringatan Hari Kartini Pkk Kalsel Bergerak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https://suluhbanua.news/2026/04/21/peringatan-hari-kartini-pkk-kalsel-bergerak/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Klinik Utama Setara Resmi Beroperasi Di Alalak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https://suluhbanua.news/2026/04/21/klinik-utama-setara-resmi-beroperasi-di-alalak/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Bnnk Batola Gelar Turnamen Perkuat Sinergi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https://suluhbanua.news/2026/04/21/bnnk-batola-gelar-turnamen-perkuat-sinergi/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Herman Susilo Tekankan Serapan Dana Bosp Tepat Sasaran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2026/04/20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https://suluhbanua.news/2026/04/20/wabup-herman-susilo-tekankan-serapan-dana-bosp-tepat-sasaran/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Rakor Kla 2026 Batola Mantapkan Evaluasi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2026/04/20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https://suluhbanua.news/2026/04/20/rakor-kla-2026-batola-mantapkan-evaluasi/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Perjuangan Bayi Nazhan Menuju Meja Operasi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2026/04/17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https://suluhbanua.news/2026/04/17/perjuangan-bayi-nazhan-menuju-meja-operasi/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Empat Desa Di Batola Ukir Nol Stunting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2026/04/17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https://suluhbanua.news/2026/04/17/empat-desa-di-batola-ukir-nol-stunting/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Kwarcab Pramuka Batola Dipimpin Noor Hayati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2026/04/15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https://suluhbanua.news/2026/04/15/kwarcab-pramuka-batola-dipimpin-noor-hayati/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Bahrul Ilmi Dorong Tata Ruang Berkelanjutan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2026/04/15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https://suluhbanua.news/2026/04/15/bahrul-ilmi-dorong-tata-ruang-berkelanjutan/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Siapkan Program Sekolah Rakyat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2026/04/14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https://suluhbanua.news/2026/04/14/pemkab-batola-siapkan-program-sekolah-rakyat/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Canangkan Pilkades Serentak 2026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2026/04/14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https://suluhbanua.news/2026/04/14/batola-canangkan-pilkades-serentak-2026/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Evaluasi Kepuasan Pelayanan Publik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2026/04/13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https://suluhbanua.news/2026/04/13/batola-evaluasi-kepuasan-pelayanan-publik/</w:t>
            </w:r>
          </w:p>
        </w:tc>
      </w:tr>
      <w:tr w:rsidR="000E149C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Prioritaskan Perbaikan Jalan Daerah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2026/04/12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E149C" w:rsidRDefault="000E149C" w:rsidP="000E149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https://suluhbanua.news/2026/04/12/batola-prioritaskan-perbaikan-jalan-daerah/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0E149C"/>
    <w:rsid w:val="00133127"/>
    <w:rsid w:val="00234564"/>
    <w:rsid w:val="00321D2F"/>
    <w:rsid w:val="00355BDF"/>
    <w:rsid w:val="0037511B"/>
    <w:rsid w:val="004104ED"/>
    <w:rsid w:val="00423F9B"/>
    <w:rsid w:val="004545D4"/>
    <w:rsid w:val="004574B6"/>
    <w:rsid w:val="004B1D03"/>
    <w:rsid w:val="004E6AEC"/>
    <w:rsid w:val="00547B99"/>
    <w:rsid w:val="005A02AC"/>
    <w:rsid w:val="00607A35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C5343"/>
    <w:rsid w:val="00CF51A1"/>
    <w:rsid w:val="00D75CCB"/>
    <w:rsid w:val="00DB14E4"/>
    <w:rsid w:val="00DE1434"/>
    <w:rsid w:val="00E070A6"/>
    <w:rsid w:val="00E4434B"/>
    <w:rsid w:val="00E616D9"/>
    <w:rsid w:val="00E746EE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16</cp:revision>
  <dcterms:created xsi:type="dcterms:W3CDTF">2025-05-18T08:36:00Z</dcterms:created>
  <dcterms:modified xsi:type="dcterms:W3CDTF">2026-05-11T22:19:00Z</dcterms:modified>
</cp:coreProperties>
</file>