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DE3E89" w:rsidRDefault="00AA5D46"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1C715D">
        <w:rPr>
          <w:noProof/>
          <w:color w:val="000000" w:themeColor="text1"/>
          <w:sz w:val="24"/>
        </w:rPr>
        <w:t>01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8811D4"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811D4"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811D4"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8811D4"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In different fields, including e-commerce, social media applications, and video platforms, recommendation systems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 platforms uses a different type of RS for 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 xml:space="preserve">The project is supposed to be a user-friendly web and mobile application, which can be able to provide the recommendation of places in your surrounding on the </w:t>
      </w:r>
      <w:r w:rsidR="006D468B">
        <w:rPr>
          <w:color w:val="000000" w:themeColor="text1"/>
        </w:rPr>
        <w:t xml:space="preserve">basis of the feedback.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Recommendations given to users will be dynamic, which will be changed over the period 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C9372F" w:rsidP="00C9372F">
      <w:pPr>
        <w:rPr>
          <w:color w:val="000000" w:themeColor="text1"/>
        </w:rPr>
      </w:pPr>
      <w:r w:rsidRPr="00C9372F">
        <w:rPr>
          <w:color w:val="000000" w:themeColor="text1"/>
        </w:rPr>
        <w:t>There are many plus points of the project</w:t>
      </w:r>
      <w:r w:rsidR="004838A2">
        <w:rPr>
          <w:color w:val="000000" w:themeColor="text1"/>
        </w:rPr>
        <w:t xml:space="preserve"> in different ways, but there </w:t>
      </w:r>
      <w:r w:rsidR="00FC54EA">
        <w:rPr>
          <w:color w:val="000000" w:themeColor="text1"/>
        </w:rPr>
        <w:t>is</w:t>
      </w:r>
      <w:r w:rsidRPr="00C9372F">
        <w:rPr>
          <w:color w:val="000000" w:themeColor="text1"/>
        </w:rPr>
        <w:t xml:space="preserve"> some limitation of the project</w:t>
      </w:r>
      <w:r w:rsidR="004838A2">
        <w:rPr>
          <w:color w:val="000000" w:themeColor="text1"/>
        </w:rPr>
        <w:t xml:space="preserve"> too</w:t>
      </w:r>
      <w:r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Pr="00C9372F">
        <w:rPr>
          <w:color w:val="000000" w:themeColor="text1"/>
        </w:rPr>
        <w:t xml:space="preserve"> of reviews. Another problem is that no system has a perfect database that covers all areas, so if someone wants to get a response about a location that is not already in our system that case we will become dependent on Google MAP API ratings,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of systems are divided as follows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DE3E89"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 xml:space="preserve">Urban Spoon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r w:rsidR="001C715D">
        <w:rPr>
          <w:color w:val="000000" w:themeColor="text1"/>
        </w:rPr>
        <w:t xml:space="preserve"> </w:t>
      </w:r>
      <w:r w:rsidR="001C715D" w:rsidRPr="001C715D">
        <w:rPr>
          <w:color w:val="000000" w:themeColor="text1"/>
          <w:vertAlign w:val="superscript"/>
        </w:rPr>
        <w:t>[1]</w:t>
      </w:r>
      <w:r w:rsidRPr="00DE3E89">
        <w:rPr>
          <w:color w:val="000000" w:themeColor="text1"/>
        </w:rPr>
        <w:t>.</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E3E89" w:rsidRDefault="000C3120" w:rsidP="00C62C4C">
      <w:pPr>
        <w:spacing w:line="276" w:lineRule="auto"/>
        <w:rPr>
          <w:color w:val="000000" w:themeColor="text1"/>
        </w:rPr>
      </w:pPr>
      <w:r w:rsidRPr="00DE3E89">
        <w:rPr>
          <w:color w:val="000000" w:themeColor="text1"/>
        </w:rPr>
        <w:t>These bits of information are used as inputs to Netflix algorithms</w:t>
      </w:r>
      <w:r w:rsidR="00646B28">
        <w:rPr>
          <w:color w:val="000000" w:themeColor="text1"/>
        </w:rPr>
        <w:t xml:space="preserve"> [2]</w:t>
      </w:r>
      <w:r w:rsidRPr="00DE3E89">
        <w:rPr>
          <w:color w:val="000000" w:themeColor="text1"/>
        </w:rPr>
        <w:t>.</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Pr="00DE3E89" w:rsidRDefault="005B7920" w:rsidP="00C62C4C">
      <w:pPr>
        <w:pStyle w:val="Heading4"/>
        <w:spacing w:line="276" w:lineRule="auto"/>
        <w:rPr>
          <w:color w:val="000000" w:themeColor="text1"/>
        </w:rPr>
      </w:pPr>
      <w:r w:rsidRPr="00DE3E89">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DE3E8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sz w:val="6"/>
          <w:lang w:val="en-GB"/>
        </w:rPr>
      </w:pPr>
    </w:p>
    <w:p w:rsidR="0008162B" w:rsidRPr="00DE3E89" w:rsidRDefault="005B7920" w:rsidP="00C62C4C">
      <w:pPr>
        <w:pStyle w:val="Heading4"/>
        <w:spacing w:line="276" w:lineRule="auto"/>
        <w:rPr>
          <w:color w:val="000000" w:themeColor="text1"/>
        </w:rPr>
      </w:pPr>
      <w:r w:rsidRPr="00DE3E89">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bookmarkStart w:id="11" w:name="_GoBack"/>
      <w:bookmarkEnd w:id="11"/>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08162B" w:rsidRPr="00DE3E89" w:rsidRDefault="0008162B" w:rsidP="00C62C4C">
      <w:pPr>
        <w:spacing w:line="276" w:lineRule="auto"/>
        <w:rPr>
          <w:color w:val="000000" w:themeColor="text1"/>
          <w:sz w:val="24"/>
          <w:shd w:val="clear" w:color="auto" w:fill="FFFFFF"/>
        </w:rPr>
      </w:pPr>
    </w:p>
    <w:p w:rsidR="0008162B" w:rsidRDefault="0008162B" w:rsidP="00C62C4C">
      <w:pPr>
        <w:spacing w:line="276" w:lineRule="auto"/>
        <w:rPr>
          <w:color w:val="000000" w:themeColor="text1"/>
        </w:rPr>
      </w:pPr>
    </w:p>
    <w:p w:rsidR="00A44CCC" w:rsidRDefault="00A44CCC" w:rsidP="00C62C4C">
      <w:pPr>
        <w:spacing w:line="276" w:lineRule="auto"/>
        <w:rPr>
          <w:color w:val="000000" w:themeColor="text1"/>
        </w:rPr>
      </w:pPr>
    </w:p>
    <w:p w:rsidR="00A44CCC" w:rsidRPr="00DE3E89" w:rsidRDefault="00A44CCC" w:rsidP="00C62C4C">
      <w:pPr>
        <w:spacing w:line="276" w:lineRule="auto"/>
        <w:rPr>
          <w:color w:val="000000" w:themeColor="text1"/>
        </w:rPr>
      </w:pPr>
    </w:p>
    <w:p w:rsidR="006F590A"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tc>
        <w:tc>
          <w:tcPr>
            <w:tcW w:w="1417" w:type="dxa"/>
          </w:tcPr>
          <w:p w:rsidR="001D5892" w:rsidRPr="00DE3E89" w:rsidRDefault="001D5892"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Pr="00DE3E89" w:rsidRDefault="006F2C20" w:rsidP="00C62C4C">
      <w:pPr>
        <w:spacing w:line="276" w:lineRule="auto"/>
        <w:rPr>
          <w:color w:val="000000" w:themeColor="text1"/>
        </w:rPr>
      </w:pPr>
      <w:r w:rsidRPr="00DE3E89">
        <w:rPr>
          <w:color w:val="000000" w:themeColor="text1"/>
        </w:rPr>
        <w:t>The use case description for the login process is shown in Table 1.</w:t>
      </w: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pStyle w:val="Caption"/>
        <w:keepNext/>
        <w:spacing w:line="276" w:lineRule="auto"/>
        <w:jc w:val="center"/>
        <w:rPr>
          <w:color w:val="000000" w:themeColor="text1"/>
          <w:sz w:val="22"/>
          <w:szCs w:val="22"/>
        </w:rPr>
      </w:pPr>
      <w:bookmarkStart w:id="12" w:name="_Ref46432512"/>
      <w:bookmarkStart w:id="13" w:name="_Toc47101111"/>
      <w:r w:rsidRPr="00DE3E89">
        <w:rPr>
          <w:color w:val="000000" w:themeColor="text1"/>
          <w:sz w:val="22"/>
          <w:szCs w:val="22"/>
        </w:rPr>
        <w:t>Table</w:t>
      </w:r>
      <w:bookmarkEnd w:id="12"/>
      <w:r w:rsidRPr="00DE3E89">
        <w:rPr>
          <w:color w:val="000000" w:themeColor="text1"/>
          <w:sz w:val="22"/>
          <w:szCs w:val="22"/>
        </w:rPr>
        <w:t xml:space="preserve"> 1</w:t>
      </w:r>
      <w:r w:rsidRPr="00DE3E89">
        <w:rPr>
          <w:color w:val="000000" w:themeColor="text1"/>
          <w:sz w:val="22"/>
          <w:szCs w:val="22"/>
          <w:lang w:val="en-GB"/>
        </w:rPr>
        <w:t>: Use case description-01: Login</w:t>
      </w:r>
      <w:bookmarkEnd w:id="13"/>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sign up process is shown in </w:t>
      </w:r>
      <w:r w:rsidRPr="00DE3E89">
        <w:rPr>
          <w:color w:val="000000" w:themeColor="text1"/>
        </w:rPr>
        <w:fldChar w:fldCharType="begin"/>
      </w:r>
      <w:r w:rsidRPr="00DE3E89">
        <w:rPr>
          <w:color w:val="000000" w:themeColor="text1"/>
        </w:rPr>
        <w:instrText xml:space="preserve"> REF _Ref46432512 \h  \* MERGEFORMAT </w:instrText>
      </w:r>
      <w:r w:rsidRPr="00DE3E89">
        <w:rPr>
          <w:color w:val="000000" w:themeColor="text1"/>
        </w:rPr>
      </w:r>
      <w:r w:rsidRPr="00DE3E89">
        <w:rPr>
          <w:color w:val="000000" w:themeColor="text1"/>
        </w:rPr>
        <w:fldChar w:fldCharType="separate"/>
      </w:r>
      <w:r w:rsidRPr="00DE3E89">
        <w:rPr>
          <w:color w:val="000000" w:themeColor="text1"/>
        </w:rPr>
        <w:t xml:space="preserve">Table </w:t>
      </w:r>
      <w:r w:rsidRPr="00DE3E89">
        <w:rPr>
          <w:noProof/>
          <w:color w:val="000000" w:themeColor="text1"/>
        </w:rPr>
        <w:t>2</w:t>
      </w:r>
      <w:r w:rsidRPr="00DE3E89">
        <w:rPr>
          <w:color w:val="000000" w:themeColor="text1"/>
        </w:rPr>
        <w:fldChar w:fldCharType="end"/>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2</w:t>
      </w:r>
      <w:r w:rsidRPr="00DE3E89">
        <w:rPr>
          <w:color w:val="000000" w:themeColor="text1"/>
          <w:sz w:val="22"/>
          <w:szCs w:val="22"/>
        </w:rPr>
        <w:fldChar w:fldCharType="end"/>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4" w:name="_Toc47101647"/>
      <w:r w:rsidRPr="00DE3E89">
        <w:rPr>
          <w:rFonts w:ascii="Times New Roman" w:hAnsi="Times New Roman"/>
          <w:color w:val="000000" w:themeColor="text1"/>
        </w:rPr>
        <w:t>Use case-03: Logout</w:t>
      </w:r>
      <w:bookmarkEnd w:id="14"/>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Pr="00DE3E89">
        <w:rPr>
          <w:color w:val="000000" w:themeColor="text1"/>
          <w:lang w:val="en-GB"/>
        </w:rPr>
        <w:fldChar w:fldCharType="begin"/>
      </w:r>
      <w:r w:rsidRPr="00DE3E89">
        <w:rPr>
          <w:color w:val="000000" w:themeColor="text1"/>
          <w:lang w:val="en-GB"/>
        </w:rPr>
        <w:instrText xml:space="preserve"> REF _Ref46432541 \h  \* MERGEFORMAT </w:instrText>
      </w:r>
      <w:r w:rsidRPr="00DE3E89">
        <w:rPr>
          <w:color w:val="000000" w:themeColor="text1"/>
          <w:lang w:val="en-GB"/>
        </w:rPr>
      </w:r>
      <w:r w:rsidRPr="00DE3E89">
        <w:rPr>
          <w:color w:val="000000" w:themeColor="text1"/>
          <w:lang w:val="en-GB"/>
        </w:rPr>
        <w:fldChar w:fldCharType="separate"/>
      </w:r>
      <w:r w:rsidRPr="00DE3E89">
        <w:rPr>
          <w:color w:val="000000" w:themeColor="text1"/>
        </w:rPr>
        <w:t xml:space="preserve">Table </w:t>
      </w:r>
      <w:r w:rsidRPr="00DE3E89">
        <w:rPr>
          <w:noProof/>
          <w:color w:val="000000" w:themeColor="text1"/>
        </w:rPr>
        <w:t>3</w:t>
      </w:r>
      <w:r w:rsidRPr="00DE3E89">
        <w:rPr>
          <w:color w:val="000000" w:themeColor="text1"/>
          <w:lang w:val="en-GB"/>
        </w:rPr>
        <w:fldChar w:fldCharType="end"/>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5" w:name="_Ref46432541"/>
      <w:bookmarkStart w:id="16" w:name="_Toc47101112"/>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3</w:t>
      </w:r>
      <w:r w:rsidRPr="00DE3E89">
        <w:rPr>
          <w:color w:val="000000" w:themeColor="text1"/>
          <w:sz w:val="22"/>
          <w:szCs w:val="22"/>
        </w:rPr>
        <w:fldChar w:fldCharType="end"/>
      </w:r>
      <w:bookmarkEnd w:id="15"/>
      <w:r w:rsidRPr="00DE3E89">
        <w:rPr>
          <w:color w:val="000000" w:themeColor="text1"/>
          <w:sz w:val="22"/>
          <w:szCs w:val="22"/>
          <w:lang w:val="en-GB"/>
        </w:rPr>
        <w:t>: Use case description-03: Logout</w:t>
      </w:r>
      <w:bookmarkEnd w:id="16"/>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7"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7"/>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8" w:name="_Toc47101648"/>
      <w:r w:rsidRPr="00DE3E89">
        <w:rPr>
          <w:rFonts w:ascii="Times New Roman" w:hAnsi="Times New Roman"/>
          <w:color w:val="000000" w:themeColor="text1"/>
        </w:rPr>
        <w:t xml:space="preserve">Use case-04: </w:t>
      </w:r>
      <w:bookmarkEnd w:id="18"/>
      <w:r w:rsidRPr="00DE3E89">
        <w:rPr>
          <w:rFonts w:ascii="Times New Roman" w:hAnsi="Times New Roman"/>
          <w:color w:val="000000" w:themeColor="text1"/>
        </w:rPr>
        <w:t>Model Re-Training</w:t>
      </w:r>
    </w:p>
    <w:p w:rsidR="006F2C20" w:rsidRPr="00DE3E89" w:rsidRDefault="006F2C20" w:rsidP="00C62C4C">
      <w:pPr>
        <w:spacing w:line="276" w:lineRule="auto"/>
        <w:rPr>
          <w:color w:val="000000" w:themeColor="text1"/>
          <w:lang w:val="en-GB"/>
        </w:rPr>
      </w:pPr>
      <w:r w:rsidRPr="00DE3E89">
        <w:rPr>
          <w:color w:val="000000" w:themeColor="text1"/>
          <w:lang w:val="en-GB"/>
        </w:rPr>
        <w:t>The use case description for retraining the model is shown in Table 4.</w:t>
      </w:r>
    </w:p>
    <w:p w:rsidR="006F2C20" w:rsidRPr="00DE3E89" w:rsidRDefault="006F2C20" w:rsidP="00C62C4C">
      <w:pPr>
        <w:pStyle w:val="Caption"/>
        <w:keepNext/>
        <w:spacing w:line="276" w:lineRule="auto"/>
        <w:jc w:val="center"/>
        <w:rPr>
          <w:color w:val="000000" w:themeColor="text1"/>
          <w:sz w:val="22"/>
          <w:szCs w:val="22"/>
        </w:rPr>
      </w:pPr>
      <w:bookmarkStart w:id="19" w:name="_Ref46432611"/>
      <w:bookmarkStart w:id="20" w:name="_Toc47101114"/>
      <w:r w:rsidRPr="00DE3E89">
        <w:rPr>
          <w:color w:val="000000" w:themeColor="text1"/>
          <w:sz w:val="22"/>
          <w:szCs w:val="22"/>
        </w:rPr>
        <w:t>Table</w:t>
      </w:r>
      <w:bookmarkEnd w:id="19"/>
      <w:r w:rsidRPr="00DE3E89">
        <w:rPr>
          <w:color w:val="000000" w:themeColor="text1"/>
          <w:sz w:val="22"/>
          <w:szCs w:val="22"/>
        </w:rPr>
        <w:t xml:space="preserve"> 4</w:t>
      </w:r>
      <w:r w:rsidRPr="00DE3E89">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Default="006F2C20" w:rsidP="00C62C4C">
      <w:pPr>
        <w:spacing w:line="276" w:lineRule="auto"/>
        <w:rPr>
          <w:color w:val="000000" w:themeColor="text1"/>
        </w:rPr>
      </w:pPr>
    </w:p>
    <w:p w:rsidR="00E40A43" w:rsidRDefault="00E40A43" w:rsidP="00C62C4C">
      <w:pPr>
        <w:spacing w:line="276" w:lineRule="auto"/>
        <w:rPr>
          <w:color w:val="000000" w:themeColor="text1"/>
        </w:rPr>
      </w:pPr>
    </w:p>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 User Portal is shown in Table 5.</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rPr>
        <w:t>5</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6.</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6</w:t>
      </w:r>
      <w:r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1"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7.</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7</w:t>
      </w:r>
      <w:r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21"/>
    </w:tbl>
    <w:p w:rsidR="008E3321" w:rsidRPr="00DE3E89" w:rsidRDefault="008E3321" w:rsidP="00C62C4C">
      <w:pPr>
        <w:spacing w:line="276" w:lineRule="auto"/>
        <w:rPr>
          <w:color w:val="000000" w:themeColor="text1"/>
        </w:rPr>
      </w:pPr>
    </w:p>
    <w:p w:rsidR="008E3321" w:rsidRPr="00DE3E89" w:rsidRDefault="008E3321"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2" w:name="_Toc47101654"/>
      <w:r w:rsidRPr="00DE3E89">
        <w:rPr>
          <w:rFonts w:ascii="Times New Roman" w:hAnsi="Times New Roman"/>
          <w:color w:val="000000" w:themeColor="text1"/>
        </w:rPr>
        <w:t>Use case-01: User and Admin Login</w:t>
      </w:r>
      <w:bookmarkEnd w:id="22"/>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user and admin is shown in Figure 1</w:t>
      </w:r>
    </w:p>
    <w:p w:rsidR="0076196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7159E7B" wp14:editId="336D846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Pr="00DE3E89" w:rsidRDefault="0076196B"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for the user is shown in Figure 2.</w:t>
      </w:r>
    </w:p>
    <w:p w:rsidR="0008162B" w:rsidRPr="00DE3E89" w:rsidRDefault="005B7920" w:rsidP="00C62C4C">
      <w:pPr>
        <w:spacing w:line="276" w:lineRule="auto"/>
        <w:rPr>
          <w:color w:val="000000" w:themeColor="text1"/>
          <w:lang w:val="en-GB"/>
        </w:rPr>
      </w:pPr>
      <w:r w:rsidRPr="00DE3E89">
        <w:rPr>
          <w:noProof/>
          <w:color w:val="000000" w:themeColor="text1"/>
          <w:lang w:val="en-US"/>
        </w:rPr>
        <w:drawing>
          <wp:inline distT="0" distB="0" distL="0" distR="0" wp14:anchorId="0B7DA509" wp14:editId="6E310B88">
            <wp:extent cx="5767753" cy="28641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79382" cy="2869933"/>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logout process for the user and admin is shown in Figure 3.</w:t>
      </w:r>
    </w:p>
    <w:p w:rsidR="007C5C9A" w:rsidRPr="00DE3E89" w:rsidRDefault="007C5C9A" w:rsidP="00842918">
      <w:pPr>
        <w:spacing w:line="276" w:lineRule="auto"/>
        <w:ind w:left="864"/>
        <w:rPr>
          <w:color w:val="000000" w:themeColor="text1"/>
          <w:lang w:val="en-US"/>
        </w:rPr>
      </w:pPr>
    </w:p>
    <w:p w:rsidR="0008162B" w:rsidRPr="00DE3E89" w:rsidRDefault="0076196B" w:rsidP="00842918">
      <w:pPr>
        <w:spacing w:line="276" w:lineRule="auto"/>
        <w:ind w:left="864"/>
        <w:rPr>
          <w:color w:val="000000" w:themeColor="text1"/>
          <w:lang w:val="en-US"/>
        </w:rPr>
      </w:pPr>
      <w:r w:rsidRPr="00DE3E89">
        <w:rPr>
          <w:noProof/>
          <w:color w:val="000000" w:themeColor="text1"/>
          <w:lang w:val="en-US"/>
        </w:rPr>
        <w:drawing>
          <wp:inline distT="0" distB="0" distL="0" distR="0" wp14:anchorId="6A944243" wp14:editId="54BEE6DF">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 xml:space="preserve">Use case-04: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training is shown in Figure 4.</w:t>
      </w:r>
    </w:p>
    <w:p w:rsidR="008E3321" w:rsidRPr="00DE3E89" w:rsidRDefault="00A404CD" w:rsidP="00A404CD">
      <w:pPr>
        <w:spacing w:line="276" w:lineRule="auto"/>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08162B" w:rsidRPr="00DE3E89"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2.8.5</w:t>
      </w:r>
      <w:r w:rsidRPr="00DE3E89">
        <w:rPr>
          <w:rFonts w:ascii="Times New Roman" w:hAnsi="Times New Roman"/>
          <w:color w:val="000000" w:themeColor="text1"/>
        </w:rPr>
        <w:tab/>
      </w:r>
      <w:r w:rsidR="005B7920" w:rsidRPr="00DE3E89">
        <w:rPr>
          <w:rFonts w:ascii="Times New Roman" w:hAnsi="Times New Roman"/>
          <w:color w:val="000000" w:themeColor="text1"/>
        </w:rPr>
        <w:t>Use case-05: User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user portal shown in Figure 5.</w:t>
      </w:r>
    </w:p>
    <w:p w:rsidR="0008162B" w:rsidRPr="00DE3E89" w:rsidRDefault="00DE7BD0" w:rsidP="00DE7BD0">
      <w:pPr>
        <w:spacing w:line="276" w:lineRule="auto"/>
        <w:rPr>
          <w:color w:val="000000" w:themeColor="text1"/>
          <w:lang w:val="en-US"/>
        </w:rPr>
      </w:pPr>
      <w:r w:rsidRPr="00DE3E89">
        <w:rPr>
          <w:noProof/>
          <w:color w:val="000000" w:themeColor="text1"/>
          <w:lang w:val="en-US"/>
        </w:rPr>
        <w:drawing>
          <wp:inline distT="0" distB="0" distL="0" distR="0" wp14:anchorId="61F9DA05" wp14:editId="492DCB0E">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DE3E89" w:rsidRDefault="0008162B" w:rsidP="00C62C4C">
      <w:pPr>
        <w:spacing w:line="276" w:lineRule="auto"/>
        <w:rPr>
          <w:color w:val="000000" w:themeColor="text1"/>
          <w:lang w:val="en-GB"/>
        </w:rPr>
      </w:pPr>
    </w:p>
    <w:p w:rsidR="008E3321" w:rsidRPr="00DE3E89"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08162B" w:rsidRPr="00DE3E89"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2.8.6</w:t>
      </w:r>
      <w:r w:rsidRPr="00DE3E89">
        <w:rPr>
          <w:rFonts w:ascii="Times New Roman" w:hAnsi="Times New Roman"/>
          <w:color w:val="000000" w:themeColor="text1"/>
        </w:rPr>
        <w:tab/>
      </w:r>
      <w:r w:rsidR="005B7920" w:rsidRPr="00DE3E89">
        <w:rPr>
          <w:rFonts w:ascii="Times New Roman" w:hAnsi="Times New Roman"/>
          <w:color w:val="000000" w:themeColor="text1"/>
        </w:rPr>
        <w:t>Use case-06: Admin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admin portal is shown in Figure 6.</w:t>
      </w:r>
    </w:p>
    <w:p w:rsidR="003E6404" w:rsidRPr="00DE3E89" w:rsidRDefault="00DE7BD0" w:rsidP="009F2846">
      <w:pPr>
        <w:spacing w:line="276" w:lineRule="auto"/>
        <w:rPr>
          <w:color w:val="000000" w:themeColor="text1"/>
          <w:lang w:val="en-GB"/>
        </w:rPr>
      </w:pPr>
      <w:r w:rsidRPr="00DE3E89">
        <w:rPr>
          <w:noProof/>
          <w:color w:val="000000" w:themeColor="text1"/>
          <w:lang w:val="en-US"/>
        </w:rPr>
        <w:drawing>
          <wp:inline distT="0" distB="0" distL="0" distR="0" wp14:anchorId="7CD3BEBC" wp14:editId="62492CA7">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49" cy="3385347"/>
                    </a:xfrm>
                    <a:prstGeom prst="rect">
                      <a:avLst/>
                    </a:prstGeom>
                  </pic:spPr>
                </pic:pic>
              </a:graphicData>
            </a:graphic>
          </wp:inline>
        </w:drawing>
      </w:r>
    </w:p>
    <w:p w:rsidR="0008162B" w:rsidRPr="00DE3E89" w:rsidRDefault="003E6404" w:rsidP="003E6404">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r>
      <w:r w:rsidR="005B7920" w:rsidRPr="00DE3E89">
        <w:rPr>
          <w:rFonts w:ascii="Times New Roman" w:hAnsi="Times New Roman"/>
          <w:color w:val="000000" w:themeColor="text1"/>
        </w:rPr>
        <w:t>Use case-0</w:t>
      </w:r>
      <w:r w:rsidR="005B7920" w:rsidRPr="00DE3E89">
        <w:rPr>
          <w:rFonts w:ascii="Times New Roman" w:hAnsi="Times New Roman"/>
          <w:color w:val="000000" w:themeColor="text1"/>
          <w:lang w:val="en-US"/>
        </w:rPr>
        <w:t>7</w:t>
      </w:r>
      <w:r w:rsidR="005B7920" w:rsidRPr="00DE3E89">
        <w:rPr>
          <w:rFonts w:ascii="Times New Roman" w:hAnsi="Times New Roman"/>
          <w:color w:val="000000" w:themeColor="text1"/>
        </w:rPr>
        <w:t xml:space="preserve">: </w:t>
      </w:r>
      <w:r w:rsidR="00031003" w:rsidRPr="00DE3E89">
        <w:rPr>
          <w:rFonts w:ascii="Times New Roman" w:hAnsi="Times New Roman"/>
          <w:color w:val="000000" w:themeColor="text1"/>
          <w:lang w:val="en-US"/>
        </w:rPr>
        <w:t>System Recommendati</w:t>
      </w:r>
      <w:r w:rsidR="00775106" w:rsidRPr="00DE3E89">
        <w:rPr>
          <w:rFonts w:ascii="Times New Roman" w:hAnsi="Times New Roman"/>
          <w:color w:val="000000" w:themeColor="text1"/>
          <w:lang w:val="en-US"/>
        </w:rPr>
        <w:t>o</w:t>
      </w:r>
      <w:r w:rsidR="00031003" w:rsidRPr="00DE3E89">
        <w:rPr>
          <w:rFonts w:ascii="Times New Roman" w:hAnsi="Times New Roman"/>
          <w:color w:val="000000" w:themeColor="text1"/>
          <w:lang w:val="en-US"/>
        </w:rPr>
        <w:t>ns</w:t>
      </w:r>
    </w:p>
    <w:p w:rsidR="0008162B" w:rsidRPr="00DE3E89" w:rsidRDefault="005B7920" w:rsidP="00C62C4C">
      <w:pPr>
        <w:spacing w:line="276" w:lineRule="auto"/>
        <w:rPr>
          <w:color w:val="000000" w:themeColor="text1"/>
          <w:lang w:val="en-US"/>
        </w:rPr>
      </w:pPr>
      <w:r w:rsidRPr="00DE3E89">
        <w:rPr>
          <w:color w:val="000000" w:themeColor="text1"/>
          <w:lang w:val="en-US"/>
        </w:rPr>
        <w:t>The use case for generate rating for new place</w:t>
      </w:r>
    </w:p>
    <w:p w:rsidR="0020287E" w:rsidRPr="00DE3E89" w:rsidRDefault="00A063CA" w:rsidP="00C70511">
      <w:pPr>
        <w:spacing w:line="276" w:lineRule="auto"/>
        <w:rPr>
          <w:color w:val="000000" w:themeColor="text1"/>
          <w:lang w:val="en-US"/>
        </w:rPr>
      </w:pPr>
      <w:r w:rsidRPr="00DE3E89">
        <w:rPr>
          <w:noProof/>
          <w:color w:val="000000" w:themeColor="text1"/>
          <w:lang w:val="en-US"/>
        </w:rPr>
        <w:drawing>
          <wp:inline distT="0" distB="0" distL="0" distR="0" wp14:anchorId="2C42F456" wp14:editId="1FA44FC6">
            <wp:extent cx="5561703" cy="343903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479" cy="3455591"/>
                    </a:xfrm>
                    <a:prstGeom prst="rect">
                      <a:avLst/>
                    </a:prstGeom>
                  </pic:spPr>
                </pic:pic>
              </a:graphicData>
            </a:graphic>
          </wp:inline>
        </w:drawing>
      </w: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2.8.8</w:t>
      </w:r>
      <w:r w:rsidRPr="00DE3E89">
        <w:rPr>
          <w:rFonts w:ascii="Times New Roman" w:hAnsi="Times New Roman"/>
          <w:color w:val="000000" w:themeColor="text1"/>
        </w:rPr>
        <w:tab/>
      </w:r>
      <w:r w:rsidR="005B7920" w:rsidRPr="00DE3E89">
        <w:rPr>
          <w:rFonts w:ascii="Times New Roman" w:hAnsi="Times New Roman"/>
          <w:color w:val="000000" w:themeColor="text1"/>
        </w:rPr>
        <w:t>Use case-08: Recommendation System (Complete System)</w:t>
      </w:r>
      <w:r w:rsidR="005B7920" w:rsidRPr="00DE3E89">
        <w:rPr>
          <w:rFonts w:ascii="Times New Roman" w:hAnsi="Times New Roman"/>
          <w:color w:val="000000" w:themeColor="text1"/>
          <w:lang w:val="en-US"/>
        </w:rPr>
        <w:t xml:space="preserve"> </w:t>
      </w:r>
    </w:p>
    <w:p w:rsidR="0008162B" w:rsidRPr="00DE3E89"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DE3E89">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DE3E89" w:rsidRDefault="0008162B" w:rsidP="00C62C4C">
      <w:pPr>
        <w:spacing w:line="276" w:lineRule="auto"/>
        <w:rPr>
          <w:color w:val="000000" w:themeColor="text1"/>
        </w:rPr>
      </w:pP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DE3E89" w:rsidRDefault="005B7920" w:rsidP="00C62C4C">
      <w:pPr>
        <w:spacing w:line="276" w:lineRule="auto"/>
        <w:ind w:left="-1728"/>
        <w:rPr>
          <w:color w:val="000000" w:themeColor="text1"/>
          <w:lang w:val="en-GB"/>
        </w:rPr>
      </w:pPr>
      <w:r w:rsidRPr="00DE3E89">
        <w:rPr>
          <w:color w:val="000000" w:themeColor="text1"/>
          <w:lang w:val="en-GB"/>
        </w:rPr>
        <w:t xml:space="preserve">  </w:t>
      </w:r>
    </w:p>
    <w:p w:rsidR="0008162B" w:rsidRPr="00DE3E89" w:rsidRDefault="0008162B"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Software development life cycle model (justification on why this particular model is considered)</w:t>
      </w:r>
    </w:p>
    <w:p w:rsidR="0008162B" w:rsidRPr="00DE3E89" w:rsidRDefault="0008162B" w:rsidP="00C62C4C">
      <w:pPr>
        <w:spacing w:line="276" w:lineRule="auto"/>
        <w:ind w:left="-1296"/>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BA35FA" w:rsidP="00C62C4C">
      <w:pPr>
        <w:spacing w:line="276" w:lineRule="auto"/>
        <w:rPr>
          <w:color w:val="000000" w:themeColor="text1"/>
          <w:lang w:val="en-GB"/>
        </w:rPr>
      </w:pPr>
    </w:p>
    <w:p w:rsidR="0008162B" w:rsidRPr="00DE3E89"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Activity diagram</w:t>
      </w:r>
    </w:p>
    <w:p w:rsidR="0008162B" w:rsidRPr="00DE3E89" w:rsidRDefault="0008162B" w:rsidP="00C62C4C">
      <w:pPr>
        <w:spacing w:line="276" w:lineRule="auto"/>
        <w:rPr>
          <w:color w:val="000000" w:themeColor="text1"/>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1"/>
                    <a:srcRect b="872"/>
                    <a:stretch>
                      <a:fillRect/>
                    </a:stretch>
                  </pic:blipFill>
                  <pic:spPr>
                    <a:xfrm>
                      <a:off x="0" y="0"/>
                      <a:ext cx="4701374" cy="6384205"/>
                    </a:xfrm>
                    <a:prstGeom prst="rect">
                      <a:avLst/>
                    </a:prstGeom>
                  </pic:spPr>
                </pic:pic>
              </a:graphicData>
            </a:graphic>
          </wp:inline>
        </w:drawing>
      </w:r>
    </w:p>
    <w:p w:rsidR="0008162B" w:rsidRPr="00DE3E89" w:rsidRDefault="005B7920" w:rsidP="00C62C4C">
      <w:pPr>
        <w:pStyle w:val="figure"/>
        <w:spacing w:line="276" w:lineRule="auto"/>
        <w:rPr>
          <w:color w:val="000000" w:themeColor="text1"/>
        </w:rPr>
      </w:pPr>
      <w:r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2"/>
                    <a:stretch>
                      <a:fillRect/>
                    </a:stretch>
                  </pic:blipFill>
                  <pic:spPr>
                    <a:xfrm>
                      <a:off x="0" y="0"/>
                      <a:ext cx="3890010" cy="5829300"/>
                    </a:xfrm>
                    <a:prstGeom prst="rect">
                      <a:avLst/>
                    </a:prstGeom>
                  </pic:spPr>
                </pic:pic>
              </a:graphicData>
            </a:graphic>
          </wp:inline>
        </w:drawing>
      </w:r>
    </w:p>
    <w:p w:rsidR="0008162B" w:rsidRPr="00DE3E89" w:rsidRDefault="005B7920" w:rsidP="00C62C4C">
      <w:pPr>
        <w:pStyle w:val="figure"/>
        <w:spacing w:line="276" w:lineRule="auto"/>
        <w:rPr>
          <w:color w:val="000000" w:themeColor="text1"/>
          <w:lang w:val="en-US"/>
        </w:rPr>
      </w:pPr>
      <w:r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p>
    <w:p w:rsidR="0008162B" w:rsidRPr="00DE3E89" w:rsidRDefault="0008162B" w:rsidP="00C62C4C">
      <w:pPr>
        <w:spacing w:line="276" w:lineRule="auto"/>
        <w:rPr>
          <w:color w:val="000000" w:themeColor="text1"/>
          <w:lang w:val="en-US"/>
        </w:rPr>
      </w:pPr>
    </w:p>
    <w:p w:rsidR="0008162B" w:rsidRPr="00DE3E89"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3"/>
                    <a:stretch>
                      <a:fillRect/>
                    </a:stretch>
                  </pic:blipFill>
                  <pic:spPr>
                    <a:xfrm>
                      <a:off x="0" y="0"/>
                      <a:ext cx="5446111" cy="6619266"/>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Pr="00DE3E89">
        <w:rPr>
          <w:color w:val="000000" w:themeColor="text1"/>
          <w:lang w:val="en-US"/>
        </w:rPr>
        <w:t>figure</w:t>
      </w:r>
    </w:p>
    <w:p w:rsidR="0008162B" w:rsidRPr="00DE3E89"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429" cy="4580952"/>
                    </a:xfrm>
                    <a:prstGeom prst="rect">
                      <a:avLst/>
                    </a:prstGeom>
                  </pic:spPr>
                </pic:pic>
              </a:graphicData>
            </a:graphic>
          </wp:inline>
        </w:drawing>
      </w:r>
    </w:p>
    <w:p w:rsidR="00D71BCB" w:rsidRPr="00DE3E89" w:rsidRDefault="00D71BCB"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Pr="00DE3E89"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5"/>
                    <a:stretch>
                      <a:fillRect/>
                    </a:stretch>
                  </pic:blipFill>
                  <pic:spPr>
                    <a:xfrm>
                      <a:off x="0" y="0"/>
                      <a:ext cx="5480050" cy="3427730"/>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08162B" w:rsidP="00C62C4C">
      <w:pPr>
        <w:spacing w:line="276" w:lineRule="auto"/>
        <w:rPr>
          <w:color w:val="000000" w:themeColor="text1"/>
          <w:lang w:val="en-US"/>
        </w:rPr>
      </w:pPr>
    </w:p>
    <w:p w:rsidR="0008162B" w:rsidRPr="00DE3E89"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6"/>
                    <a:stretch>
                      <a:fillRect/>
                    </a:stretch>
                  </pic:blipFill>
                  <pic:spPr>
                    <a:xfrm>
                      <a:off x="0" y="0"/>
                      <a:ext cx="6466912" cy="3689037"/>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Pr="00DE3E89"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Model Re-training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7"/>
                    <a:stretch>
                      <a:fillRect/>
                    </a:stretch>
                  </pic:blipFill>
                  <pic:spPr>
                    <a:xfrm>
                      <a:off x="0" y="0"/>
                      <a:ext cx="5485130" cy="350774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Software architecture</w:t>
      </w:r>
    </w:p>
    <w:p w:rsidR="0008162B" w:rsidRPr="00DE3E89"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0" b="762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8"/>
                    <a:stretch>
                      <a:fillRect/>
                    </a:stretch>
                  </pic:blipFill>
                  <pic:spPr>
                    <a:xfrm>
                      <a:off x="0" y="0"/>
                      <a:ext cx="3764280" cy="613410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Class diagram</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39"/>
                    <a:stretch>
                      <a:fillRect/>
                    </a:stretch>
                  </pic:blipFill>
                  <pic:spPr>
                    <a:xfrm>
                      <a:off x="0" y="0"/>
                      <a:ext cx="5825490" cy="5463540"/>
                    </a:xfrm>
                    <a:prstGeom prst="rect">
                      <a:avLst/>
                    </a:prstGeom>
                  </pic:spPr>
                </pic:pic>
              </a:graphicData>
            </a:graphic>
          </wp:inline>
        </w:drawing>
      </w:r>
    </w:p>
    <w:p w:rsidR="00481E32" w:rsidRPr="00DE3E89" w:rsidRDefault="00481E32" w:rsidP="00481E32">
      <w:pPr>
        <w:pStyle w:val="Heading2"/>
        <w:numPr>
          <w:ilvl w:val="0"/>
          <w:numId w:val="0"/>
        </w:numPr>
        <w:spacing w:line="276" w:lineRule="auto"/>
        <w:rPr>
          <w:rFonts w:ascii="Times New Roman" w:hAnsi="Times New Roman"/>
          <w:color w:val="000000" w:themeColor="text1"/>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DE3E89" w:rsidRDefault="00481E32" w:rsidP="00481E32">
      <w:pPr>
        <w:pStyle w:val="Heading2"/>
        <w:numPr>
          <w:ilvl w:val="0"/>
          <w:numId w:val="0"/>
        </w:numPr>
        <w:spacing w:line="276" w:lineRule="auto"/>
        <w:ind w:left="432"/>
        <w:rPr>
          <w:rFonts w:ascii="Times New Roman" w:hAnsi="Times New Roman"/>
          <w:color w:val="000000" w:themeColor="text1"/>
        </w:rPr>
      </w:pPr>
      <w:r w:rsidRPr="00DE3E89">
        <w:rPr>
          <w:rFonts w:ascii="Times New Roman" w:hAnsi="Times New Roman"/>
          <w:color w:val="000000" w:themeColor="text1"/>
        </w:rPr>
        <w:t>3.6</w:t>
      </w:r>
      <w:r w:rsidRPr="00DE3E89">
        <w:rPr>
          <w:rFonts w:ascii="Times New Roman" w:hAnsi="Times New Roman"/>
          <w:color w:val="000000" w:themeColor="text1"/>
        </w:rPr>
        <w:tab/>
      </w:r>
      <w:r w:rsidR="005B7920" w:rsidRPr="00DE3E89">
        <w:rPr>
          <w:rFonts w:ascii="Times New Roman" w:hAnsi="Times New Roman"/>
          <w:color w:val="000000" w:themeColor="text1"/>
        </w:rPr>
        <w:t>Database diagram</w:t>
      </w:r>
    </w:p>
    <w:p w:rsidR="00FD45D9" w:rsidRPr="00DE3E89" w:rsidRDefault="00FD45D9" w:rsidP="00C62C4C">
      <w:pPr>
        <w:spacing w:line="276" w:lineRule="auto"/>
        <w:rPr>
          <w:color w:val="000000" w:themeColor="text1"/>
          <w:lang w:val="en-GB"/>
        </w:rPr>
      </w:pPr>
    </w:p>
    <w:p w:rsidR="00562011" w:rsidRPr="00DE3E89" w:rsidRDefault="00FD45D9" w:rsidP="00562011">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2E136A" w:rsidRPr="00DE3E89" w:rsidRDefault="002E136A" w:rsidP="002E136A">
      <w:pPr>
        <w:rPr>
          <w:color w:val="000000" w:themeColor="text1"/>
          <w:lang w:val="en-GB"/>
        </w:rPr>
      </w:pP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1"/>
                    <a:stretch>
                      <a:fillRect/>
                    </a:stretch>
                  </pic:blipFill>
                  <pic:spPr>
                    <a:xfrm>
                      <a:off x="0" y="0"/>
                      <a:ext cx="5482590" cy="3978910"/>
                    </a:xfrm>
                    <a:prstGeom prst="rect">
                      <a:avLst/>
                    </a:prstGeom>
                  </pic:spPr>
                </pic:pic>
              </a:graphicData>
            </a:graphic>
          </wp:inline>
        </w:drawing>
      </w: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DE3E89" w:rsidRDefault="00AA04BD" w:rsidP="00C62C4C">
      <w:pPr>
        <w:spacing w:line="276" w:lineRule="auto"/>
        <w:rPr>
          <w:noProof/>
          <w:color w:val="000000" w:themeColor="text1"/>
          <w:lang w:val="en-US"/>
        </w:rPr>
      </w:pPr>
    </w:p>
    <w:p w:rsidR="0008162B" w:rsidRPr="00DE3E89"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Pr="00DE3E89" w:rsidRDefault="006F2C20" w:rsidP="00C62C4C">
      <w:pPr>
        <w:pStyle w:val="Heading2"/>
        <w:numPr>
          <w:ilvl w:val="0"/>
          <w:numId w:val="0"/>
        </w:numPr>
        <w:spacing w:line="276" w:lineRule="auto"/>
        <w:rPr>
          <w:rFonts w:ascii="Times New Roman" w:hAnsi="Times New Roman"/>
          <w:color w:val="000000" w:themeColor="text1"/>
        </w:rPr>
      </w:pPr>
      <w:bookmarkStart w:id="23" w:name="_Toc60049513"/>
      <w:bookmarkStart w:id="24" w:name="_Toc60104508"/>
      <w:bookmarkStart w:id="25" w:name="_Toc47101684"/>
      <w:r w:rsidRPr="00DE3E89">
        <w:rPr>
          <w:rFonts w:ascii="Times New Roman" w:hAnsi="Times New Roman"/>
          <w:color w:val="000000" w:themeColor="text1"/>
        </w:rPr>
        <w:t>1.1</w:t>
      </w:r>
      <w:r w:rsidRPr="00DE3E89">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Business don’t exist</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both cases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New user feedback and trained model accessed on Google Colab by Admin. Then trained model will be feed in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feedbacks or with the train models.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3"/>
      <w:bookmarkEnd w:id="24"/>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Integration Testing</w:t>
      </w:r>
      <w:bookmarkEnd w:id="25"/>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6"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6"/>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27"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28" w:name="_Toc47101689"/>
      <w:bookmarkEnd w:id="27"/>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28"/>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Project summary </w:t>
      </w: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29" w:name="_Toc436367071"/>
      <w:r w:rsidRPr="00DE3E89">
        <w:rPr>
          <w:rFonts w:ascii="Times New Roman" w:hAnsi="Times New Roman"/>
          <w:color w:val="000000" w:themeColor="text1"/>
        </w:rPr>
        <w:t>References</w:t>
      </w:r>
      <w:bookmarkEnd w:id="29"/>
    </w:p>
    <w:p w:rsidR="001C715D" w:rsidRDefault="001C715D" w:rsidP="001C715D">
      <w:pPr>
        <w:rPr>
          <w:lang w:val="en-GB"/>
        </w:rPr>
      </w:pPr>
    </w:p>
    <w:p w:rsidR="001C715D" w:rsidRDefault="001C715D" w:rsidP="001C715D">
      <w:pPr>
        <w:rPr>
          <w:lang w:val="en-GB"/>
        </w:rPr>
      </w:pPr>
      <w:r>
        <w:rPr>
          <w:lang w:val="en-GB"/>
        </w:rPr>
        <w:t xml:space="preserve">[1] Pixie Recommendation System [Online] Available: </w:t>
      </w:r>
      <w:hyperlink r:id="rId43" w:history="1">
        <w:r w:rsidRPr="00BB2211">
          <w:rPr>
            <w:rStyle w:val="Hyperlink"/>
            <w:lang w:val="en-GB"/>
          </w:rPr>
          <w:t>https://medium.com/pinterest-engineering/an-update-on-pixie-pinterests-recommendation-system-6f273f737e1b</w:t>
        </w:r>
      </w:hyperlink>
    </w:p>
    <w:p w:rsidR="001C715D" w:rsidRPr="001C715D" w:rsidRDefault="001C715D" w:rsidP="001C715D">
      <w:pPr>
        <w:rPr>
          <w:lang w:val="en-GB"/>
        </w:rPr>
      </w:pPr>
      <w:r>
        <w:rPr>
          <w:lang w:val="en-GB"/>
        </w:rPr>
        <w:t xml:space="preserve">[2] Netflix Recommendation System [Online] Available: </w:t>
      </w:r>
      <w:hyperlink r:id="rId44" w:history="1">
        <w:r w:rsidRPr="001C715D">
          <w:rPr>
            <w:rStyle w:val="Hyperlink"/>
            <w:lang w:val="en-GB"/>
          </w:rPr>
          <w:t>https://towardsdatascience.com/deep-dive-into-netflixs-recommender-system-341806ae3b48</w:t>
        </w:r>
      </w:hyperlink>
    </w:p>
    <w:p w:rsidR="0008162B" w:rsidRPr="00DE3E89" w:rsidRDefault="0008162B" w:rsidP="00C62C4C">
      <w:pPr>
        <w:spacing w:before="0" w:after="0" w:line="276" w:lineRule="auto"/>
        <w:rPr>
          <w:bCs/>
          <w:color w:val="000000" w:themeColor="text1"/>
          <w:szCs w:val="22"/>
          <w:lang w:val="en-US"/>
        </w:rPr>
      </w:pP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45"/>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11D4" w:rsidRDefault="008811D4">
      <w:pPr>
        <w:spacing w:before="0" w:after="0"/>
      </w:pPr>
      <w:r>
        <w:separator/>
      </w:r>
    </w:p>
  </w:endnote>
  <w:endnote w:type="continuationSeparator" w:id="0">
    <w:p w:rsidR="008811D4" w:rsidRDefault="008811D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136" w:rsidRDefault="00107136">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21043B">
      <w:rPr>
        <w:rStyle w:val="PageNumber"/>
        <w:noProof/>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21043B">
      <w:rPr>
        <w:rStyle w:val="PageNumber"/>
        <w:noProof/>
      </w:rPr>
      <w:t>60</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1C715D">
      <w:rPr>
        <w:rStyle w:val="PageNumber"/>
        <w:noProof/>
      </w:rPr>
      <w:t>01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11D4" w:rsidRDefault="008811D4">
      <w:pPr>
        <w:spacing w:before="0" w:after="0"/>
      </w:pPr>
      <w:r>
        <w:separator/>
      </w:r>
    </w:p>
  </w:footnote>
  <w:footnote w:type="continuationSeparator" w:id="0">
    <w:p w:rsidR="008811D4" w:rsidRDefault="008811D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4"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8"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0"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3"/>
  </w:num>
  <w:num w:numId="2">
    <w:abstractNumId w:val="36"/>
  </w:num>
  <w:num w:numId="3">
    <w:abstractNumId w:val="17"/>
  </w:num>
  <w:num w:numId="4">
    <w:abstractNumId w:val="16"/>
  </w:num>
  <w:num w:numId="5">
    <w:abstractNumId w:val="22"/>
  </w:num>
  <w:num w:numId="6">
    <w:abstractNumId w:val="21"/>
  </w:num>
  <w:num w:numId="7">
    <w:abstractNumId w:val="19"/>
  </w:num>
  <w:num w:numId="8">
    <w:abstractNumId w:val="9"/>
  </w:num>
  <w:num w:numId="9">
    <w:abstractNumId w:val="39"/>
  </w:num>
  <w:num w:numId="10">
    <w:abstractNumId w:val="1"/>
  </w:num>
  <w:num w:numId="11">
    <w:abstractNumId w:val="11"/>
  </w:num>
  <w:num w:numId="12">
    <w:abstractNumId w:val="41"/>
  </w:num>
  <w:num w:numId="13">
    <w:abstractNumId w:val="8"/>
  </w:num>
  <w:num w:numId="14">
    <w:abstractNumId w:val="37"/>
  </w:num>
  <w:num w:numId="15">
    <w:abstractNumId w:val="18"/>
  </w:num>
  <w:num w:numId="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4"/>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8"/>
  </w:num>
  <w:num w:numId="39">
    <w:abstractNumId w:val="31"/>
  </w:num>
  <w:num w:numId="40">
    <w:abstractNumId w:val="35"/>
  </w:num>
  <w:num w:numId="41">
    <w:abstractNumId w:val="40"/>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8162B"/>
    <w:rsid w:val="000A3A6B"/>
    <w:rsid w:val="000C3120"/>
    <w:rsid w:val="000C5D2E"/>
    <w:rsid w:val="000D267C"/>
    <w:rsid w:val="000E62C3"/>
    <w:rsid w:val="000F72BB"/>
    <w:rsid w:val="00101B42"/>
    <w:rsid w:val="00107136"/>
    <w:rsid w:val="0011778B"/>
    <w:rsid w:val="00120C56"/>
    <w:rsid w:val="0012509A"/>
    <w:rsid w:val="001315F6"/>
    <w:rsid w:val="00132415"/>
    <w:rsid w:val="00141B08"/>
    <w:rsid w:val="00151892"/>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61942"/>
    <w:rsid w:val="00290AAA"/>
    <w:rsid w:val="00293042"/>
    <w:rsid w:val="002C5048"/>
    <w:rsid w:val="002D7582"/>
    <w:rsid w:val="002E136A"/>
    <w:rsid w:val="002F1E24"/>
    <w:rsid w:val="0033182E"/>
    <w:rsid w:val="00337DFC"/>
    <w:rsid w:val="0034294D"/>
    <w:rsid w:val="00357882"/>
    <w:rsid w:val="00363455"/>
    <w:rsid w:val="00364620"/>
    <w:rsid w:val="00371072"/>
    <w:rsid w:val="003762DA"/>
    <w:rsid w:val="003C07A1"/>
    <w:rsid w:val="003D1CAC"/>
    <w:rsid w:val="003D54B8"/>
    <w:rsid w:val="003D6F87"/>
    <w:rsid w:val="003E0487"/>
    <w:rsid w:val="003E6404"/>
    <w:rsid w:val="0042423D"/>
    <w:rsid w:val="00424AE4"/>
    <w:rsid w:val="00427602"/>
    <w:rsid w:val="00433CB3"/>
    <w:rsid w:val="00481E32"/>
    <w:rsid w:val="004838A2"/>
    <w:rsid w:val="0048660E"/>
    <w:rsid w:val="004C0BAE"/>
    <w:rsid w:val="004C4772"/>
    <w:rsid w:val="004F4493"/>
    <w:rsid w:val="005001CD"/>
    <w:rsid w:val="0051509E"/>
    <w:rsid w:val="00526CD5"/>
    <w:rsid w:val="00562011"/>
    <w:rsid w:val="00570B39"/>
    <w:rsid w:val="005924D2"/>
    <w:rsid w:val="005B7920"/>
    <w:rsid w:val="005C487E"/>
    <w:rsid w:val="005F09D2"/>
    <w:rsid w:val="0063113A"/>
    <w:rsid w:val="0064020B"/>
    <w:rsid w:val="00646B28"/>
    <w:rsid w:val="00647D28"/>
    <w:rsid w:val="00664AE3"/>
    <w:rsid w:val="00670740"/>
    <w:rsid w:val="006929D9"/>
    <w:rsid w:val="006A0AAE"/>
    <w:rsid w:val="006A0D45"/>
    <w:rsid w:val="006D468B"/>
    <w:rsid w:val="006F2C20"/>
    <w:rsid w:val="006F3571"/>
    <w:rsid w:val="006F590A"/>
    <w:rsid w:val="00715381"/>
    <w:rsid w:val="007271F8"/>
    <w:rsid w:val="00742CA1"/>
    <w:rsid w:val="00743965"/>
    <w:rsid w:val="007550A5"/>
    <w:rsid w:val="0076196B"/>
    <w:rsid w:val="00775106"/>
    <w:rsid w:val="00783F9E"/>
    <w:rsid w:val="00786DB4"/>
    <w:rsid w:val="007872B8"/>
    <w:rsid w:val="00791BA2"/>
    <w:rsid w:val="00795BD1"/>
    <w:rsid w:val="007A3DE2"/>
    <w:rsid w:val="007B5CA6"/>
    <w:rsid w:val="007C46FB"/>
    <w:rsid w:val="007C5C9A"/>
    <w:rsid w:val="007D126F"/>
    <w:rsid w:val="007D18B6"/>
    <w:rsid w:val="007D5F54"/>
    <w:rsid w:val="007F4AF5"/>
    <w:rsid w:val="00805075"/>
    <w:rsid w:val="00811778"/>
    <w:rsid w:val="00811D38"/>
    <w:rsid w:val="00842918"/>
    <w:rsid w:val="00850B83"/>
    <w:rsid w:val="008560B5"/>
    <w:rsid w:val="00857261"/>
    <w:rsid w:val="00862DB8"/>
    <w:rsid w:val="008663C7"/>
    <w:rsid w:val="008811D4"/>
    <w:rsid w:val="00884F08"/>
    <w:rsid w:val="00887CC9"/>
    <w:rsid w:val="008A08E7"/>
    <w:rsid w:val="008C55CB"/>
    <w:rsid w:val="008D547B"/>
    <w:rsid w:val="008D79E9"/>
    <w:rsid w:val="008E3321"/>
    <w:rsid w:val="008E73D0"/>
    <w:rsid w:val="008E7662"/>
    <w:rsid w:val="009876E1"/>
    <w:rsid w:val="009920A6"/>
    <w:rsid w:val="009B3578"/>
    <w:rsid w:val="009C7D43"/>
    <w:rsid w:val="009F2846"/>
    <w:rsid w:val="009F4F93"/>
    <w:rsid w:val="00A063CA"/>
    <w:rsid w:val="00A10415"/>
    <w:rsid w:val="00A353A5"/>
    <w:rsid w:val="00A404CD"/>
    <w:rsid w:val="00A44CCC"/>
    <w:rsid w:val="00A6429B"/>
    <w:rsid w:val="00A73E7B"/>
    <w:rsid w:val="00A752F3"/>
    <w:rsid w:val="00A866FE"/>
    <w:rsid w:val="00AA04BD"/>
    <w:rsid w:val="00AA11CF"/>
    <w:rsid w:val="00AA5D46"/>
    <w:rsid w:val="00AB12F9"/>
    <w:rsid w:val="00AB2D4D"/>
    <w:rsid w:val="00AF7B5E"/>
    <w:rsid w:val="00AF7CDA"/>
    <w:rsid w:val="00B01702"/>
    <w:rsid w:val="00B44C72"/>
    <w:rsid w:val="00B475BD"/>
    <w:rsid w:val="00B539FD"/>
    <w:rsid w:val="00B729F1"/>
    <w:rsid w:val="00B8449B"/>
    <w:rsid w:val="00B91958"/>
    <w:rsid w:val="00B939F2"/>
    <w:rsid w:val="00B95AE4"/>
    <w:rsid w:val="00B9787C"/>
    <w:rsid w:val="00BA2EB5"/>
    <w:rsid w:val="00BA35FA"/>
    <w:rsid w:val="00BA6579"/>
    <w:rsid w:val="00BC24F8"/>
    <w:rsid w:val="00BD0757"/>
    <w:rsid w:val="00BF0320"/>
    <w:rsid w:val="00C020C6"/>
    <w:rsid w:val="00C05422"/>
    <w:rsid w:val="00C13862"/>
    <w:rsid w:val="00C62C4C"/>
    <w:rsid w:val="00C65284"/>
    <w:rsid w:val="00C70511"/>
    <w:rsid w:val="00C90627"/>
    <w:rsid w:val="00C9372F"/>
    <w:rsid w:val="00CC250C"/>
    <w:rsid w:val="00CC4555"/>
    <w:rsid w:val="00CC66CB"/>
    <w:rsid w:val="00CC7D3F"/>
    <w:rsid w:val="00CE18CE"/>
    <w:rsid w:val="00CE27F6"/>
    <w:rsid w:val="00CE39BD"/>
    <w:rsid w:val="00D126AC"/>
    <w:rsid w:val="00D266D7"/>
    <w:rsid w:val="00D44F9E"/>
    <w:rsid w:val="00D45228"/>
    <w:rsid w:val="00D54D33"/>
    <w:rsid w:val="00D71BCB"/>
    <w:rsid w:val="00D978BB"/>
    <w:rsid w:val="00DD41E0"/>
    <w:rsid w:val="00DE2822"/>
    <w:rsid w:val="00DE3E89"/>
    <w:rsid w:val="00DE7BD0"/>
    <w:rsid w:val="00E06C93"/>
    <w:rsid w:val="00E13437"/>
    <w:rsid w:val="00E14747"/>
    <w:rsid w:val="00E311BB"/>
    <w:rsid w:val="00E40A43"/>
    <w:rsid w:val="00E51166"/>
    <w:rsid w:val="00ED6029"/>
    <w:rsid w:val="00ED6A7E"/>
    <w:rsid w:val="00F658FA"/>
    <w:rsid w:val="00F66B96"/>
    <w:rsid w:val="00F77E49"/>
    <w:rsid w:val="00F901ED"/>
    <w:rsid w:val="00F93868"/>
    <w:rsid w:val="00F9755A"/>
    <w:rsid w:val="00FB724B"/>
    <w:rsid w:val="00FC2EE5"/>
    <w:rsid w:val="00FC54EA"/>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D408C4"/>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towardsdatascience.com/deep-dive-into-netflixs-recommender-system-341806ae3b48"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edium.com/pinterest-engineering/an-update-on-pixie-pinterests-recommendation-system-6f273f737e1b"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60</Pages>
  <Words>6034</Words>
  <Characters>34400</Characters>
  <Application>Microsoft Office Word</Application>
  <DocSecurity>0</DocSecurity>
  <Lines>286</Lines>
  <Paragraphs>80</Paragraphs>
  <ScaleCrop>false</ScaleCrop>
  <HeadingPairs>
    <vt:vector size="4" baseType="variant">
      <vt:variant>
        <vt:lpstr>Title</vt:lpstr>
      </vt:variant>
      <vt:variant>
        <vt:i4>1</vt:i4>
      </vt:variant>
      <vt:variant>
        <vt:lpstr>Headings</vt:lpstr>
      </vt:variant>
      <vt:variant>
        <vt:i4>86</vt:i4>
      </vt:variant>
    </vt:vector>
  </HeadingPairs>
  <TitlesOfParts>
    <vt:vector size="87" baseType="lpstr">
      <vt:lpstr>Final Year Report Template</vt:lpstr>
      <vt:lpstr>    Cleverus</vt:lpstr>
      <vt:lpstr>    Final Year Project – Mid Report</vt:lpstr>
      <vt:lpstr>    Session FA21-SP22</vt:lpstr>
      <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objectives and scope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Use case design</vt:lpstr>
      <vt:lpstr>        Use case-01: User and Admin Login</vt:lpstr>
      <vt:lpstr>        Use case-02: User Sign Up</vt:lpstr>
      <vt:lpstr>        Use case-03: User and Admin Logout</vt:lpstr>
      <vt:lpstr>        Use case-04: Model Retraining </vt:lpstr>
      <vt:lpstr>        2.8.5	Use case-05: User Portal</vt:lpstr>
      <vt:lpstr>        </vt:lpstr>
      <vt:lpstr>        2.8.6	Use case-06: Admin Portal</vt:lpstr>
      <vt:lpstr>        2.8.7	Use case-07: System Recommendations</vt:lpstr>
      <vt:lpstr>        2.8.8	Use case-08: Recommendation System (Complete System) </vt:lpstr>
      <vt:lpstr>        The use case in 8 depicts the overview of the complete recommendation system by </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System Recommendations</vt:lpstr>
      <vt:lpstr>        </vt:lpstr>
      <vt:lpstr>        Model Re-training  </vt:lpstr>
      <vt:lpstr>    Software architecture</vt:lpstr>
      <vt:lpstr>    Class diagram</vt:lpstr>
      <vt:lpstr>    </vt:lpstr>
      <vt:lpstr>    </vt:lpstr>
      <vt:lpstr>    3.6	Database diagram</vt:lpstr>
      <vt:lpstr>    </vt:lpstr>
      <vt:lpstr>    </vt:lpstr>
      <vt:lpstr>    </vt:lpstr>
      <vt:lpstr>    </vt:lpstr>
      <vt:lpstr>    </vt:lpstr>
      <vt:lpstr>    3.7	Network diagram (Gantt chart)</vt:lpstr>
      <vt:lpstr>    3.8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Dataset Availability:</vt:lpstr>
      <vt:lpstr>        Google Colab Limitations:</vt:lpstr>
      <vt:lpstr>        Sentiment Analysis State of the Art Models:</vt:lpstr>
      <vt:lpstr>        Team-Work and Task Management</vt:lpstr>
      <vt:lpstr>    Project summary </vt:lpstr>
      <vt:lpstr>    Future work</vt:lpstr>
      <vt:lpstr>References</vt:lpstr>
    </vt:vector>
  </TitlesOfParts>
  <Company>University College Dublin</Company>
  <LinksUpToDate>false</LinksUpToDate>
  <CharactersWithSpaces>40354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121</cp:revision>
  <cp:lastPrinted>2002-10-11T13:47:00Z</cp:lastPrinted>
  <dcterms:created xsi:type="dcterms:W3CDTF">2018-12-27T05:43:00Z</dcterms:created>
  <dcterms:modified xsi:type="dcterms:W3CDTF">2021-06-01T15:45:00Z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