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C10D0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1641E5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8B2532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Procedimientos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1641E5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8B2532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Procedimientos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1641E5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F7863" w:rsidRDefault="00C16AED" w:rsidP="00C16AED">
      <w:pPr>
        <w:pStyle w:val="Ttulo1"/>
      </w:pPr>
      <w:r>
        <w:t>Ejemplos</w:t>
      </w:r>
    </w:p>
    <w:p w:rsidR="00E83A99" w:rsidRDefault="00E83A99" w:rsidP="00E83A9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Los procedimientos anidados pueden alcanzar 32 niveles. Se puede controlar el nivel de anidamiento mediante la función @@nestlevel. Cuando un procedimiento almacenado llama a otro, la función anterior se incrementa en 1 y se decrementa cuando termina de ejecutarse un procedimiento.</w:t>
      </w:r>
    </w:p>
    <w:p w:rsidR="00E83A99" w:rsidRDefault="00E83A99" w:rsidP="00E83A9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El primer procedimiento (ChequearSupplier) devuelve -1 si existe el proveedor y 0 en caso contrario.</w:t>
      </w:r>
    </w:p>
    <w:p w:rsidR="00E83A99" w:rsidRDefault="00E83A99" w:rsidP="00E83A9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El segundo procedimiento (InsertarSupplier) llama al primer procedimiento para saber si los datos están almacenados y, si no es así, los inserta.</w:t>
      </w:r>
    </w:p>
    <w:p w:rsidR="00E83A99" w:rsidRDefault="00E83A99" w:rsidP="00E83A9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Observar el nivel de anidamiento.</w:t>
      </w:r>
    </w:p>
    <w:p w:rsidR="00E83A99" w:rsidRDefault="00CA3B8C" w:rsidP="00CA3B8C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Suppiers</w:t>
      </w:r>
    </w:p>
    <w:p w:rsidR="00CA3B8C" w:rsidRPr="00CA3B8C" w:rsidRDefault="00CA3B8C" w:rsidP="00CA3B8C">
      <w:r>
        <w:t xml:space="preserve">Almacena datos de proveedores. Dirección, teléfono, link a sus páginas </w:t>
      </w:r>
      <w:proofErr w:type="gramStart"/>
      <w:r>
        <w:t>WEB …</w:t>
      </w:r>
      <w:proofErr w:type="gramEnd"/>
    </w:p>
    <w:p w:rsidR="00CA3B8C" w:rsidRPr="00CA3B8C" w:rsidRDefault="00CA3B8C" w:rsidP="00CA3B8C">
      <w:r>
        <w:rPr>
          <w:noProof/>
          <w:lang w:eastAsia="es-ES"/>
        </w:rPr>
        <w:drawing>
          <wp:inline distT="0" distB="0" distL="0" distR="0">
            <wp:extent cx="5760085" cy="26298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2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CA3B8C" w:rsidRDefault="00CA3B8C" w:rsidP="00E83A99">
      <w:pPr>
        <w:pStyle w:val="Ttulo4"/>
        <w:rPr>
          <w:rFonts w:eastAsiaTheme="minorHAnsi"/>
          <w:noProof/>
        </w:rPr>
      </w:pPr>
    </w:p>
    <w:p w:rsidR="00E83A99" w:rsidRDefault="00E83A99" w:rsidP="00E83A99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Código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Northwind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el Procedimiento almacenado "ChequearProveedor"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PROC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ChequearProveedor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  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@nombre_proveedor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'3) El nivel de anidamiento es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Suppliers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@nombre_proveedor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0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el Procedimiento almacenado "InsertarProveedor"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PROC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InsertarProveedor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@nombre_proveedor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@contacto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30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@contactitulo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30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@Existe_Proveedor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'2) El nivel de anidamiento es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@Existe_Proveedor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ChequearProveedor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@nombre_proveedor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'4) El nivel de anidamiento es 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@Existe_Proveedor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Suppliers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contactname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contacttitle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@nombre_proveedor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@contacto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@contactitulo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'Este proveedor ya existe en la base de datos'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E83A99" w:rsidRDefault="00E83A99" w:rsidP="00E83A99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Ejecutar ejemplo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PRUEBA EN EL SSMS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'1) El nivel de anidamiento es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InsertarProveedor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'AAAA'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83A99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'Ramón Trueba'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83A99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'Sales Manager'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'5) El nivel de anidamiento es 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Respuesta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1) El nivel de anidamiento es 0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2) El nivel de anidamiento es 1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3) El nivel de anidamiento es 2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4) El nivel de anidamiento es  1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(1 filas afectadas)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5) El nivel de anidamiento es  0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</w:p>
    <w:p w:rsidR="00CA3B8C" w:rsidRDefault="00CA3B8C" w:rsidP="00BF5643">
      <w:pPr>
        <w:pStyle w:val="Ttulo1"/>
        <w:rPr>
          <w:rFonts w:eastAsiaTheme="minorHAnsi"/>
          <w:noProof/>
        </w:rPr>
      </w:pPr>
    </w:p>
    <w:p w:rsidR="00CA3B8C" w:rsidRDefault="00CA3B8C" w:rsidP="00BF5643">
      <w:pPr>
        <w:pStyle w:val="Ttulo1"/>
        <w:rPr>
          <w:rFonts w:eastAsiaTheme="minorHAnsi"/>
          <w:noProof/>
        </w:rPr>
      </w:pPr>
    </w:p>
    <w:p w:rsidR="00BF5643" w:rsidRDefault="00BF5643" w:rsidP="00BF5643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Ejemplo2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83A99" w:rsidRDefault="00E83A99" w:rsidP="00BF5643">
      <w:pPr>
        <w:rPr>
          <w:rFonts w:eastAsiaTheme="minorHAnsi"/>
          <w:noProof/>
        </w:rPr>
      </w:pPr>
      <w:r>
        <w:rPr>
          <w:rFonts w:eastAsiaTheme="minorHAnsi"/>
          <w:noProof/>
        </w:rPr>
        <w:t>Cuando un procedimiento principal llama a otros procedimientos debe</w:t>
      </w:r>
      <w:r w:rsidR="00BF5643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hacerlo uno detrás de otro; esto no se considera anidamiento.</w:t>
      </w:r>
      <w:r w:rsidR="00BF5643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Por tanto, desde un procedimiento principal podemos llamar más de 32 procedimientos almacenados.</w:t>
      </w:r>
    </w:p>
    <w:p w:rsidR="00E83A99" w:rsidRDefault="00E83A99" w:rsidP="00BF5643">
      <w:pPr>
        <w:rPr>
          <w:rFonts w:eastAsiaTheme="minorHAnsi"/>
          <w:noProof/>
        </w:rPr>
      </w:pPr>
      <w:r>
        <w:rPr>
          <w:rFonts w:eastAsiaTheme="minorHAnsi"/>
          <w:noProof/>
        </w:rPr>
        <w:t>Ejemplo: el máximo valor alcanzado es 1.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AdventureWorks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el procedimiento almacenado con dos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procedimientos almacenados de sistema cualesquiera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MostrarSeguridad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</w:rPr>
        <w:t>sp_help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ab/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'2) El nivel de anidamiento es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0000"/>
          <w:sz w:val="20"/>
          <w:szCs w:val="20"/>
        </w:rPr>
        <w:t>sp_helpuser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ab/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'3) El nivel de anidamiento es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Ejecutamos el código de prueba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'1) El nivel de anidamiento es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MostrarSeguridad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'4) El nivel de anidamiento es 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@@nestlevel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))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CA3B8C" w:rsidRDefault="00CA3B8C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83A99" w:rsidRDefault="00BF5643" w:rsidP="00BF5643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Ejemplo3</w:t>
      </w:r>
    </w:p>
    <w:p w:rsidR="00E83A99" w:rsidRDefault="00E83A99" w:rsidP="00BF5643">
      <w:pPr>
        <w:rPr>
          <w:rFonts w:eastAsiaTheme="minorHAnsi"/>
          <w:noProof/>
        </w:rPr>
      </w:pPr>
      <w:r>
        <w:rPr>
          <w:rFonts w:eastAsiaTheme="minorHAnsi"/>
          <w:noProof/>
        </w:rPr>
        <w:t>Una ventaja del anidamiento es que cuando desde un procedimiento se llama a otro,</w:t>
      </w:r>
      <w:r w:rsidR="00BF5643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 xml:space="preserve">el </w:t>
      </w:r>
      <w:r w:rsidR="00BF5643">
        <w:rPr>
          <w:rFonts w:eastAsiaTheme="minorHAnsi"/>
          <w:noProof/>
        </w:rPr>
        <w:t xml:space="preserve"> p</w:t>
      </w:r>
      <w:r>
        <w:rPr>
          <w:rFonts w:eastAsiaTheme="minorHAnsi"/>
          <w:noProof/>
        </w:rPr>
        <w:t>rocedimiento interior puede acceder a todos los objetos creados por el procedimiento</w:t>
      </w:r>
      <w:r w:rsidR="00BF5643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almacenado exterior. Veamos este ejemplo.</w:t>
      </w:r>
    </w:p>
    <w:p w:rsidR="00BF5643" w:rsidRDefault="00BF5643" w:rsidP="00BF5643">
      <w:pPr>
        <w:rPr>
          <w:rFonts w:eastAsiaTheme="minorHAnsi"/>
          <w:noProof/>
        </w:rPr>
      </w:pPr>
      <w:r>
        <w:rPr>
          <w:rFonts w:eastAsia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A4BB4AA" wp14:editId="555EC1A3">
                <wp:simplePos x="0" y="0"/>
                <wp:positionH relativeFrom="column">
                  <wp:posOffset>1452245</wp:posOffset>
                </wp:positionH>
                <wp:positionV relativeFrom="paragraph">
                  <wp:posOffset>102870</wp:posOffset>
                </wp:positionV>
                <wp:extent cx="1257300" cy="152400"/>
                <wp:effectExtent l="0" t="0" r="76200" b="952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 Conector recto de flecha" o:spid="_x0000_s1026" type="#_x0000_t32" style="position:absolute;margin-left:114.35pt;margin-top:8.1pt;width:99pt;height:1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" strokecolor="#7e2a0d [1924]">
                <v:stroke endarrow="open"/>
              </v:shape>
            </w:pict>
          </mc:Fallback>
        </mc:AlternateContent>
      </w:r>
      <w:r>
        <w:rPr>
          <w:rFonts w:eastAsia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5832B7D" wp14:editId="742854D7">
                <wp:simplePos x="0" y="0"/>
                <wp:positionH relativeFrom="column">
                  <wp:posOffset>2709545</wp:posOffset>
                </wp:positionH>
                <wp:positionV relativeFrom="paragraph">
                  <wp:posOffset>179070</wp:posOffset>
                </wp:positionV>
                <wp:extent cx="1647825" cy="342900"/>
                <wp:effectExtent l="0" t="0" r="28575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43" w:rsidRDefault="00BF5643">
                            <w:r>
                              <w:t>#</w:t>
                            </w:r>
                            <w:proofErr w:type="spellStart"/>
                            <w:r>
                              <w:t>Spain_orders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7" type="#_x0000_t202" style="position:absolute;margin-left:213.35pt;margin-top:14.1pt;width:129.75pt;height:27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" fillcolor="white [3201]" strokeweight=".5pt">
                <v:textbox>
                  <w:txbxContent>
                    <w:p w:rsidR="00BF5643" w:rsidRDefault="00BF5643">
                      <w:r>
                        <w:t>#</w:t>
                      </w:r>
                      <w:proofErr w:type="spellStart"/>
                      <w:r>
                        <w:t>Spain_orders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w:t>Procedimiento externo</w:t>
      </w:r>
    </w:p>
    <w:p w:rsidR="00BF5643" w:rsidRDefault="00BF5643" w:rsidP="00BF5643">
      <w:pPr>
        <w:rPr>
          <w:rFonts w:eastAsiaTheme="minorHAnsi"/>
          <w:noProof/>
        </w:rPr>
      </w:pPr>
      <w:r>
        <w:rPr>
          <w:rFonts w:eastAsia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31A05CA" wp14:editId="285CFF36">
                <wp:simplePos x="0" y="0"/>
                <wp:positionH relativeFrom="column">
                  <wp:posOffset>2128520</wp:posOffset>
                </wp:positionH>
                <wp:positionV relativeFrom="paragraph">
                  <wp:posOffset>215266</wp:posOffset>
                </wp:positionV>
                <wp:extent cx="647700" cy="304799"/>
                <wp:effectExtent l="0" t="38100" r="57150" b="1968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04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167.6pt;margin-top:16.95pt;width:51pt;height:24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" strokecolor="#7e2a0d [1924]">
                <v:stroke endarrow="open"/>
              </v:shape>
            </w:pict>
          </mc:Fallback>
        </mc:AlternateContent>
      </w: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eastAsia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CF9061A" wp14:editId="286BF24E">
                <wp:simplePos x="0" y="0"/>
                <wp:positionH relativeFrom="column">
                  <wp:posOffset>604520</wp:posOffset>
                </wp:positionH>
                <wp:positionV relativeFrom="paragraph">
                  <wp:posOffset>108585</wp:posOffset>
                </wp:positionV>
                <wp:extent cx="1657350" cy="32385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43" w:rsidRDefault="00BF5643">
                            <w:r>
                              <w:t>Procedimiento Interno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47.6pt;margin-top:8.55pt;width:130.5pt;height:25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" filled="f" stroked="f" strokeweight=".5pt">
                <v:textbox>
                  <w:txbxContent>
                    <w:p w:rsidR="00BF5643" w:rsidRDefault="00BF5643">
                      <w:r>
                        <w:t>Procedimiento Interno</w:t>
                      </w:r>
                    </w:p>
                  </w:txbxContent>
                </v:textbox>
              </v:shape>
            </w:pict>
          </mc:Fallback>
        </mc:AlternateContent>
      </w: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F5643" w:rsidRDefault="00BF5643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Northwind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el procedimiento que va a ser llamado en la prueba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PROC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procedimiento_externo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#Spain_orders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Shipcountry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'Spain'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Shipcity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'Barcelona'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procedimiento_interno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ab/>
        <w:t>GO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Creamos el procedimiento que va a ser llamado desde el 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otro procedimiento</w:t>
      </w: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procedimiento_interno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83A99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#Spain_orders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83A99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83A99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83A99" w:rsidRP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E83A99" w:rsidRDefault="00E83A99" w:rsidP="00E83A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Hacemos la prueba</w:t>
      </w:r>
    </w:p>
    <w:p w:rsidR="00E83A99" w:rsidRDefault="00E83A99" w:rsidP="00E83A99">
      <w:pPr>
        <w:pStyle w:val="Ttulo1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procedimiento_externo</w:t>
      </w:r>
    </w:p>
    <w:p w:rsidR="00337AFB" w:rsidRPr="00337AFB" w:rsidRDefault="00337AFB" w:rsidP="00337AFB">
      <w:bookmarkStart w:id="0" w:name="_GoBack"/>
      <w:bookmarkEnd w:id="0"/>
    </w:p>
    <w:p w:rsidR="00CA3B8C" w:rsidRDefault="00CA3B8C" w:rsidP="00E83A99">
      <w:pPr>
        <w:pStyle w:val="Ttulo1"/>
      </w:pPr>
    </w:p>
    <w:p w:rsidR="00CA3B8C" w:rsidRDefault="00CA3B8C" w:rsidP="00E83A99">
      <w:pPr>
        <w:pStyle w:val="Ttulo1"/>
      </w:pPr>
    </w:p>
    <w:p w:rsidR="00C74B6F" w:rsidRDefault="00383F4B" w:rsidP="00E83A99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CA3B8C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B02FE0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B02FE0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B02FE0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B02FE0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3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4"/>
          <w:footerReference w:type="default" r:id="rId15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1E5" w:rsidRDefault="001641E5">
      <w:pPr>
        <w:spacing w:after="0" w:line="240" w:lineRule="auto"/>
      </w:pPr>
      <w:r>
        <w:separator/>
      </w:r>
    </w:p>
  </w:endnote>
  <w:endnote w:type="continuationSeparator" w:id="0">
    <w:p w:rsidR="001641E5" w:rsidRDefault="0016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50B6A" w:rsidRPr="00D50B6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0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50B6A" w:rsidRPr="00D50B6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50B6A" w:rsidRPr="00D50B6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2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50B6A" w:rsidRPr="00D50B6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1E5" w:rsidRDefault="001641E5">
      <w:pPr>
        <w:spacing w:after="0" w:line="240" w:lineRule="auto"/>
      </w:pPr>
      <w:r>
        <w:separator/>
      </w:r>
    </w:p>
  </w:footnote>
  <w:footnote w:type="continuationSeparator" w:id="0">
    <w:p w:rsidR="001641E5" w:rsidRDefault="00164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06C88"/>
    <w:rsid w:val="0013349E"/>
    <w:rsid w:val="00135D7C"/>
    <w:rsid w:val="00153CCA"/>
    <w:rsid w:val="00154156"/>
    <w:rsid w:val="00156413"/>
    <w:rsid w:val="001566BE"/>
    <w:rsid w:val="001641E5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37AFB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23CE"/>
    <w:rsid w:val="003D032D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749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3FE9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0F25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449C7"/>
    <w:rsid w:val="00750E82"/>
    <w:rsid w:val="00752019"/>
    <w:rsid w:val="00753EBA"/>
    <w:rsid w:val="00757B09"/>
    <w:rsid w:val="00763233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7F0E69"/>
    <w:rsid w:val="00802877"/>
    <w:rsid w:val="0080640B"/>
    <w:rsid w:val="008122EF"/>
    <w:rsid w:val="0081298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532"/>
    <w:rsid w:val="008B2985"/>
    <w:rsid w:val="008B399E"/>
    <w:rsid w:val="008B69A3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2FE0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5643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954B5"/>
    <w:rsid w:val="00CA3B8C"/>
    <w:rsid w:val="00CB60C0"/>
    <w:rsid w:val="00CB66E3"/>
    <w:rsid w:val="00CB7452"/>
    <w:rsid w:val="00CB7EDE"/>
    <w:rsid w:val="00CD6ED0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0B6A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DF355F"/>
    <w:rsid w:val="00E04591"/>
    <w:rsid w:val="00E12949"/>
    <w:rsid w:val="00E13D4E"/>
    <w:rsid w:val="00E352D9"/>
    <w:rsid w:val="00E37A3D"/>
    <w:rsid w:val="00E46002"/>
    <w:rsid w:val="00E7191D"/>
    <w:rsid w:val="00E71F04"/>
    <w:rsid w:val="00E72F07"/>
    <w:rsid w:val="00E75643"/>
    <w:rsid w:val="00E83A99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3F62"/>
    <w:rsid w:val="00FD6DA1"/>
    <w:rsid w:val="00FE0CE6"/>
    <w:rsid w:val="00FE1E3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eim@centrosei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697CB308-C273-4603-8623-31F693EC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38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5</cp:revision>
  <cp:lastPrinted>2012-02-14T08:27:00Z</cp:lastPrinted>
  <dcterms:created xsi:type="dcterms:W3CDTF">2012-02-09T12:30:00Z</dcterms:created>
  <dcterms:modified xsi:type="dcterms:W3CDTF">2012-02-14T08:27:00Z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