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C49" w:rsidRDefault="00626B69" w:rsidP="00C67C49">
      <w:pPr>
        <w:shd w:val="clear" w:color="auto" w:fill="7030A0"/>
        <w:spacing w:after="0" w:line="300" w:lineRule="auto"/>
        <w:jc w:val="center"/>
        <w:rPr>
          <w:rFonts w:cstheme="minorHAnsi"/>
          <w:color w:val="FFFFFF" w:themeColor="background1"/>
          <w:sz w:val="52"/>
          <w:szCs w:val="52"/>
        </w:rPr>
      </w:pPr>
      <w:r w:rsidRPr="008767FE">
        <w:rPr>
          <w:rFonts w:cstheme="minorHAnsi"/>
          <w:color w:val="FFFFFF" w:themeColor="background1"/>
          <w:sz w:val="52"/>
          <w:szCs w:val="52"/>
        </w:rPr>
        <w:t xml:space="preserve">Escenarios empresariales </w:t>
      </w:r>
    </w:p>
    <w:p w:rsidR="00626B69" w:rsidRPr="008767FE" w:rsidRDefault="00626B69" w:rsidP="00C67C49">
      <w:pPr>
        <w:shd w:val="clear" w:color="auto" w:fill="7030A0"/>
        <w:spacing w:after="0" w:line="300" w:lineRule="auto"/>
        <w:jc w:val="center"/>
        <w:rPr>
          <w:rFonts w:cstheme="minorHAnsi"/>
          <w:color w:val="FFFFFF" w:themeColor="background1"/>
          <w:sz w:val="52"/>
          <w:szCs w:val="52"/>
        </w:rPr>
      </w:pPr>
      <w:proofErr w:type="gramStart"/>
      <w:r w:rsidRPr="008767FE">
        <w:rPr>
          <w:rFonts w:cstheme="minorHAnsi"/>
          <w:color w:val="FFFFFF" w:themeColor="background1"/>
          <w:sz w:val="52"/>
          <w:szCs w:val="52"/>
        </w:rPr>
        <w:t>de</w:t>
      </w:r>
      <w:proofErr w:type="gramEnd"/>
      <w:r w:rsidRPr="008767FE">
        <w:rPr>
          <w:rFonts w:cstheme="minorHAnsi"/>
          <w:color w:val="FFFFFF" w:themeColor="background1"/>
          <w:sz w:val="52"/>
          <w:szCs w:val="52"/>
        </w:rPr>
        <w:t xml:space="preserve"> </w:t>
      </w:r>
      <w:proofErr w:type="spellStart"/>
      <w:r w:rsidRPr="008767FE">
        <w:rPr>
          <w:rFonts w:cstheme="minorHAnsi"/>
          <w:color w:val="FFFFFF" w:themeColor="background1"/>
          <w:sz w:val="52"/>
          <w:szCs w:val="52"/>
        </w:rPr>
        <w:t>Adventure</w:t>
      </w:r>
      <w:proofErr w:type="spellEnd"/>
      <w:r w:rsidRPr="008767FE">
        <w:rPr>
          <w:rFonts w:cstheme="minorHAnsi"/>
          <w:color w:val="FFFFFF" w:themeColor="background1"/>
          <w:sz w:val="52"/>
          <w:szCs w:val="52"/>
        </w:rPr>
        <w:t xml:space="preserve"> Works </w:t>
      </w:r>
      <w:proofErr w:type="spellStart"/>
      <w:r w:rsidRPr="008767FE">
        <w:rPr>
          <w:rFonts w:cstheme="minorHAnsi"/>
          <w:color w:val="FFFFFF" w:themeColor="background1"/>
          <w:sz w:val="52"/>
          <w:szCs w:val="52"/>
        </w:rPr>
        <w:t>Cycles</w:t>
      </w:r>
      <w:proofErr w:type="spellEnd"/>
    </w:p>
    <w:p w:rsidR="00626B69" w:rsidRPr="004B0299" w:rsidRDefault="00626B69" w:rsidP="00DD0238">
      <w:pPr>
        <w:pStyle w:val="NormalWeb"/>
        <w:spacing w:before="0" w:beforeAutospacing="0" w:after="0" w:line="300" w:lineRule="auto"/>
        <w:jc w:val="both"/>
        <w:rPr>
          <w:rFonts w:asciiTheme="minorHAnsi" w:hAnsiTheme="minorHAnsi" w:cstheme="minorHAnsi"/>
          <w:color w:val="000000"/>
          <w:sz w:val="22"/>
          <w:szCs w:val="22"/>
        </w:rPr>
      </w:pPr>
      <w:proofErr w:type="spellStart"/>
      <w:r w:rsidRPr="004B0299">
        <w:rPr>
          <w:rFonts w:asciiTheme="minorHAnsi" w:hAnsiTheme="minorHAnsi" w:cstheme="minorHAnsi"/>
          <w:color w:val="000000"/>
          <w:sz w:val="22"/>
          <w:szCs w:val="22"/>
        </w:rPr>
        <w:t>Adventure</w:t>
      </w:r>
      <w:proofErr w:type="spellEnd"/>
      <w:r w:rsidRPr="004B0299">
        <w:rPr>
          <w:rFonts w:asciiTheme="minorHAnsi" w:hAnsiTheme="minorHAnsi" w:cstheme="minorHAnsi"/>
          <w:color w:val="000000"/>
          <w:sz w:val="22"/>
          <w:szCs w:val="22"/>
        </w:rPr>
        <w:t xml:space="preserve"> Works </w:t>
      </w:r>
      <w:proofErr w:type="spellStart"/>
      <w:r w:rsidRPr="004B0299">
        <w:rPr>
          <w:rFonts w:asciiTheme="minorHAnsi" w:hAnsiTheme="minorHAnsi" w:cstheme="minorHAnsi"/>
          <w:color w:val="000000"/>
          <w:sz w:val="22"/>
          <w:szCs w:val="22"/>
        </w:rPr>
        <w:t>Cycles</w:t>
      </w:r>
      <w:proofErr w:type="spellEnd"/>
      <w:r w:rsidRPr="004B0299">
        <w:rPr>
          <w:rFonts w:asciiTheme="minorHAnsi" w:hAnsiTheme="minorHAnsi" w:cstheme="minorHAnsi"/>
          <w:color w:val="000000"/>
          <w:sz w:val="22"/>
          <w:szCs w:val="22"/>
        </w:rPr>
        <w:t xml:space="preserve">, la empresa ficticia en la que se basan las bases de datos de ejemplo </w:t>
      </w:r>
      <w:proofErr w:type="spellStart"/>
      <w:r w:rsidRPr="004B0299">
        <w:rPr>
          <w:rFonts w:asciiTheme="minorHAnsi" w:hAnsiTheme="minorHAnsi" w:cstheme="minorHAnsi"/>
          <w:color w:val="000000"/>
          <w:sz w:val="22"/>
          <w:szCs w:val="22"/>
        </w:rPr>
        <w:t>AdventureWorks</w:t>
      </w:r>
      <w:proofErr w:type="spellEnd"/>
      <w:r w:rsidRPr="004B0299">
        <w:rPr>
          <w:rFonts w:asciiTheme="minorHAnsi" w:hAnsiTheme="minorHAnsi" w:cstheme="minorHAnsi"/>
          <w:color w:val="000000"/>
          <w:sz w:val="22"/>
          <w:szCs w:val="22"/>
        </w:rPr>
        <w:t xml:space="preserve">, es una gran empresa de fabricación multinacional. La empresa fabrica y vende bicicletas de metal y de metal compuesto en los mercados de Norteamérica, Europa y Asia. Si bien su sede central de operaciones se encuentra en </w:t>
      </w:r>
      <w:proofErr w:type="spellStart"/>
      <w:r w:rsidRPr="004B0299">
        <w:rPr>
          <w:rFonts w:asciiTheme="minorHAnsi" w:hAnsiTheme="minorHAnsi" w:cstheme="minorHAnsi"/>
          <w:color w:val="000000"/>
          <w:sz w:val="22"/>
          <w:szCs w:val="22"/>
        </w:rPr>
        <w:t>Bothell</w:t>
      </w:r>
      <w:proofErr w:type="spellEnd"/>
      <w:r w:rsidRPr="004B0299">
        <w:rPr>
          <w:rFonts w:asciiTheme="minorHAnsi" w:hAnsiTheme="minorHAnsi" w:cstheme="minorHAnsi"/>
          <w:color w:val="000000"/>
          <w:sz w:val="22"/>
          <w:szCs w:val="22"/>
        </w:rPr>
        <w:t>, Washington, con 290 empleados, en toda su base de mercado tiene distribuidos varios equipos regionales de ventas.</w:t>
      </w:r>
    </w:p>
    <w:p w:rsidR="00C67C49" w:rsidRDefault="00C67C49" w:rsidP="00DD0238">
      <w:pPr>
        <w:pStyle w:val="NormalWeb"/>
        <w:spacing w:before="0" w:beforeAutospacing="0" w:after="0" w:line="300" w:lineRule="auto"/>
        <w:jc w:val="both"/>
        <w:rPr>
          <w:rFonts w:asciiTheme="minorHAnsi" w:hAnsiTheme="minorHAnsi" w:cstheme="minorHAnsi"/>
          <w:color w:val="000000"/>
          <w:sz w:val="22"/>
          <w:szCs w:val="22"/>
        </w:rPr>
      </w:pPr>
    </w:p>
    <w:p w:rsidR="00C67C49" w:rsidRDefault="00626B69" w:rsidP="00DD0238">
      <w:pPr>
        <w:pStyle w:val="NormalWeb"/>
        <w:spacing w:before="0" w:beforeAutospacing="0" w:after="0" w:line="300" w:lineRule="auto"/>
        <w:jc w:val="both"/>
        <w:rPr>
          <w:rFonts w:asciiTheme="minorHAnsi" w:hAnsiTheme="minorHAnsi" w:cstheme="minorHAnsi"/>
          <w:color w:val="000000"/>
          <w:sz w:val="22"/>
          <w:szCs w:val="22"/>
        </w:rPr>
      </w:pPr>
      <w:r w:rsidRPr="004B0299">
        <w:rPr>
          <w:rFonts w:asciiTheme="minorHAnsi" w:hAnsiTheme="minorHAnsi" w:cstheme="minorHAnsi"/>
          <w:color w:val="000000"/>
          <w:sz w:val="22"/>
          <w:szCs w:val="22"/>
        </w:rPr>
        <w:t xml:space="preserve">En el año 2000, </w:t>
      </w:r>
      <w:proofErr w:type="spellStart"/>
      <w:r w:rsidRPr="004B0299">
        <w:rPr>
          <w:rFonts w:asciiTheme="minorHAnsi" w:hAnsiTheme="minorHAnsi" w:cstheme="minorHAnsi"/>
          <w:color w:val="000000"/>
          <w:sz w:val="22"/>
          <w:szCs w:val="22"/>
        </w:rPr>
        <w:t>Adventure</w:t>
      </w:r>
      <w:proofErr w:type="spellEnd"/>
      <w:r w:rsidRPr="004B0299">
        <w:rPr>
          <w:rFonts w:asciiTheme="minorHAnsi" w:hAnsiTheme="minorHAnsi" w:cstheme="minorHAnsi"/>
          <w:color w:val="000000"/>
          <w:sz w:val="22"/>
          <w:szCs w:val="22"/>
        </w:rPr>
        <w:t xml:space="preserve"> Works </w:t>
      </w:r>
      <w:proofErr w:type="spellStart"/>
      <w:r w:rsidRPr="004B0299">
        <w:rPr>
          <w:rFonts w:asciiTheme="minorHAnsi" w:hAnsiTheme="minorHAnsi" w:cstheme="minorHAnsi"/>
          <w:color w:val="000000"/>
          <w:sz w:val="22"/>
          <w:szCs w:val="22"/>
        </w:rPr>
        <w:t>Cycles</w:t>
      </w:r>
      <w:proofErr w:type="spellEnd"/>
      <w:r w:rsidRPr="004B0299">
        <w:rPr>
          <w:rFonts w:asciiTheme="minorHAnsi" w:hAnsiTheme="minorHAnsi" w:cstheme="minorHAnsi"/>
          <w:color w:val="000000"/>
          <w:sz w:val="22"/>
          <w:szCs w:val="22"/>
        </w:rPr>
        <w:t xml:space="preserve"> compró una pequeña planta de fabricación, Importadores Neptuno, situada en México. Importadores Neptuno fabrica varios subcomponentes muy importantes para la línea de productos de </w:t>
      </w:r>
      <w:proofErr w:type="spellStart"/>
      <w:r w:rsidRPr="004B0299">
        <w:rPr>
          <w:rFonts w:asciiTheme="minorHAnsi" w:hAnsiTheme="minorHAnsi" w:cstheme="minorHAnsi"/>
          <w:color w:val="000000"/>
          <w:sz w:val="22"/>
          <w:szCs w:val="22"/>
        </w:rPr>
        <w:t>Adventure</w:t>
      </w:r>
      <w:proofErr w:type="spellEnd"/>
      <w:r w:rsidRPr="004B0299">
        <w:rPr>
          <w:rFonts w:asciiTheme="minorHAnsi" w:hAnsiTheme="minorHAnsi" w:cstheme="minorHAnsi"/>
          <w:color w:val="000000"/>
          <w:sz w:val="22"/>
          <w:szCs w:val="22"/>
        </w:rPr>
        <w:t xml:space="preserve"> Works </w:t>
      </w:r>
      <w:proofErr w:type="spellStart"/>
      <w:r w:rsidRPr="004B0299">
        <w:rPr>
          <w:rFonts w:asciiTheme="minorHAnsi" w:hAnsiTheme="minorHAnsi" w:cstheme="minorHAnsi"/>
          <w:color w:val="000000"/>
          <w:sz w:val="22"/>
          <w:szCs w:val="22"/>
        </w:rPr>
        <w:t>Cycles</w:t>
      </w:r>
      <w:proofErr w:type="spellEnd"/>
      <w:r w:rsidRPr="004B0299">
        <w:rPr>
          <w:rFonts w:asciiTheme="minorHAnsi" w:hAnsiTheme="minorHAnsi" w:cstheme="minorHAnsi"/>
          <w:color w:val="000000"/>
          <w:sz w:val="22"/>
          <w:szCs w:val="22"/>
        </w:rPr>
        <w:t xml:space="preserve">. Estos subcomponentes se envían a la sede de </w:t>
      </w:r>
      <w:proofErr w:type="spellStart"/>
      <w:r w:rsidRPr="004B0299">
        <w:rPr>
          <w:rFonts w:asciiTheme="minorHAnsi" w:hAnsiTheme="minorHAnsi" w:cstheme="minorHAnsi"/>
          <w:color w:val="000000"/>
          <w:sz w:val="22"/>
          <w:szCs w:val="22"/>
        </w:rPr>
        <w:t>Bothell</w:t>
      </w:r>
      <w:proofErr w:type="spellEnd"/>
      <w:r w:rsidRPr="004B0299">
        <w:rPr>
          <w:rFonts w:asciiTheme="minorHAnsi" w:hAnsiTheme="minorHAnsi" w:cstheme="minorHAnsi"/>
          <w:color w:val="000000"/>
          <w:sz w:val="22"/>
          <w:szCs w:val="22"/>
        </w:rPr>
        <w:t xml:space="preserve"> para el ensamblado final del producto. </w:t>
      </w:r>
    </w:p>
    <w:p w:rsidR="00C67C49" w:rsidRDefault="00C67C49" w:rsidP="00DD0238">
      <w:pPr>
        <w:pStyle w:val="NormalWeb"/>
        <w:spacing w:before="0" w:beforeAutospacing="0" w:after="0" w:line="300" w:lineRule="auto"/>
        <w:jc w:val="both"/>
        <w:rPr>
          <w:rFonts w:asciiTheme="minorHAnsi" w:hAnsiTheme="minorHAnsi" w:cstheme="minorHAnsi"/>
          <w:color w:val="000000"/>
          <w:sz w:val="22"/>
          <w:szCs w:val="22"/>
        </w:rPr>
      </w:pPr>
    </w:p>
    <w:p w:rsidR="00626B69" w:rsidRPr="004B0299" w:rsidRDefault="00626B69" w:rsidP="00DD0238">
      <w:pPr>
        <w:pStyle w:val="NormalWeb"/>
        <w:spacing w:before="0" w:beforeAutospacing="0" w:after="0" w:line="300" w:lineRule="auto"/>
        <w:jc w:val="both"/>
        <w:rPr>
          <w:rFonts w:asciiTheme="minorHAnsi" w:hAnsiTheme="minorHAnsi" w:cstheme="minorHAnsi"/>
          <w:color w:val="000000"/>
          <w:sz w:val="22"/>
          <w:szCs w:val="22"/>
        </w:rPr>
      </w:pPr>
      <w:r w:rsidRPr="004B0299">
        <w:rPr>
          <w:rFonts w:asciiTheme="minorHAnsi" w:hAnsiTheme="minorHAnsi" w:cstheme="minorHAnsi"/>
          <w:color w:val="000000"/>
          <w:sz w:val="22"/>
          <w:szCs w:val="22"/>
        </w:rPr>
        <w:t>En el año 2001, Importadores Neptuno pasó a ser el único fabricante y distribuidor del grupo de productos de bicicletas de paseo.</w:t>
      </w:r>
    </w:p>
    <w:p w:rsidR="00C67C49" w:rsidRDefault="00C67C49" w:rsidP="00DD0238">
      <w:pPr>
        <w:pStyle w:val="NormalWeb"/>
        <w:pBdr>
          <w:bottom w:val="single" w:sz="4" w:space="1" w:color="7030A0"/>
        </w:pBdr>
        <w:spacing w:before="0" w:beforeAutospacing="0" w:after="0" w:line="300" w:lineRule="auto"/>
        <w:jc w:val="both"/>
        <w:rPr>
          <w:rFonts w:asciiTheme="minorHAnsi" w:hAnsiTheme="minorHAnsi" w:cstheme="minorHAnsi"/>
          <w:color w:val="000000"/>
          <w:sz w:val="22"/>
          <w:szCs w:val="22"/>
        </w:rPr>
      </w:pPr>
    </w:p>
    <w:p w:rsidR="00626B69" w:rsidRDefault="00626B69" w:rsidP="00DD0238">
      <w:pPr>
        <w:pStyle w:val="NormalWeb"/>
        <w:pBdr>
          <w:bottom w:val="single" w:sz="4" w:space="1" w:color="7030A0"/>
        </w:pBdr>
        <w:spacing w:before="0" w:beforeAutospacing="0" w:after="0" w:line="300" w:lineRule="auto"/>
        <w:jc w:val="both"/>
        <w:rPr>
          <w:rFonts w:asciiTheme="minorHAnsi" w:hAnsiTheme="minorHAnsi" w:cstheme="minorHAnsi"/>
          <w:color w:val="000000"/>
          <w:sz w:val="22"/>
          <w:szCs w:val="22"/>
        </w:rPr>
      </w:pPr>
      <w:r w:rsidRPr="004B0299">
        <w:rPr>
          <w:rFonts w:asciiTheme="minorHAnsi" w:hAnsiTheme="minorHAnsi" w:cstheme="minorHAnsi"/>
          <w:color w:val="000000"/>
          <w:sz w:val="22"/>
          <w:szCs w:val="22"/>
        </w:rPr>
        <w:t xml:space="preserve">Tras un año fiscal con muy buenos resultados, </w:t>
      </w:r>
      <w:proofErr w:type="spellStart"/>
      <w:r w:rsidRPr="004B0299">
        <w:rPr>
          <w:rFonts w:asciiTheme="minorHAnsi" w:hAnsiTheme="minorHAnsi" w:cstheme="minorHAnsi"/>
          <w:color w:val="000000"/>
          <w:sz w:val="22"/>
          <w:szCs w:val="22"/>
        </w:rPr>
        <w:t>Adventure</w:t>
      </w:r>
      <w:proofErr w:type="spellEnd"/>
      <w:r w:rsidRPr="004B0299">
        <w:rPr>
          <w:rFonts w:asciiTheme="minorHAnsi" w:hAnsiTheme="minorHAnsi" w:cstheme="minorHAnsi"/>
          <w:color w:val="000000"/>
          <w:sz w:val="22"/>
          <w:szCs w:val="22"/>
        </w:rPr>
        <w:t xml:space="preserve"> Works </w:t>
      </w:r>
      <w:proofErr w:type="spellStart"/>
      <w:r w:rsidRPr="004B0299">
        <w:rPr>
          <w:rFonts w:asciiTheme="minorHAnsi" w:hAnsiTheme="minorHAnsi" w:cstheme="minorHAnsi"/>
          <w:color w:val="000000"/>
          <w:sz w:val="22"/>
          <w:szCs w:val="22"/>
        </w:rPr>
        <w:t>Cycles</w:t>
      </w:r>
      <w:proofErr w:type="spellEnd"/>
      <w:r w:rsidRPr="004B0299">
        <w:rPr>
          <w:rFonts w:asciiTheme="minorHAnsi" w:hAnsiTheme="minorHAnsi" w:cstheme="minorHAnsi"/>
          <w:color w:val="000000"/>
          <w:sz w:val="22"/>
          <w:szCs w:val="22"/>
        </w:rPr>
        <w:t xml:space="preserve"> está intentando ampliar su cuota de mercado dirigiendo sus ventas a sus mejores clientes, ampliando la disponibilidad de sus productos en un sitio Web externo, y reduciendo los costos de venta a través de costos de producción más bajos.</w:t>
      </w:r>
    </w:p>
    <w:p w:rsidR="0062313D" w:rsidRDefault="0062313D">
      <w:pPr>
        <w:rPr>
          <w:rFonts w:eastAsia="Times New Roman" w:cstheme="minorHAnsi"/>
          <w:color w:val="000000"/>
          <w:lang w:eastAsia="es-ES"/>
        </w:rPr>
      </w:pPr>
      <w:r>
        <w:rPr>
          <w:rFonts w:cstheme="minorHAnsi"/>
          <w:color w:val="000000"/>
        </w:rPr>
        <w:br w:type="page"/>
      </w:r>
    </w:p>
    <w:p w:rsidR="0062313D" w:rsidRPr="004D2C3B" w:rsidRDefault="0062313D" w:rsidP="0062313D">
      <w:pPr>
        <w:shd w:val="clear" w:color="auto" w:fill="7030A0"/>
        <w:spacing w:after="0" w:line="300" w:lineRule="auto"/>
        <w:jc w:val="center"/>
        <w:rPr>
          <w:rFonts w:cstheme="minorHAnsi"/>
          <w:color w:val="FFFFFF" w:themeColor="background1"/>
          <w:sz w:val="52"/>
          <w:szCs w:val="52"/>
        </w:rPr>
      </w:pPr>
      <w:r w:rsidRPr="004D2C3B">
        <w:rPr>
          <w:rFonts w:cstheme="minorHAnsi"/>
          <w:color w:val="FFFFFF" w:themeColor="background1"/>
          <w:sz w:val="52"/>
          <w:szCs w:val="52"/>
        </w:rPr>
        <w:lastRenderedPageBreak/>
        <w:t xml:space="preserve">Esquemas </w:t>
      </w:r>
      <w:proofErr w:type="spellStart"/>
      <w:r w:rsidRPr="004D2C3B">
        <w:rPr>
          <w:rFonts w:cstheme="minorHAnsi"/>
          <w:color w:val="FFFFFF" w:themeColor="background1"/>
          <w:sz w:val="52"/>
          <w:szCs w:val="52"/>
        </w:rPr>
        <w:t>AdventureWorks</w:t>
      </w:r>
      <w:proofErr w:type="spellEnd"/>
    </w:p>
    <w:p w:rsidR="0062313D" w:rsidRDefault="0062313D" w:rsidP="0062313D">
      <w:pPr>
        <w:spacing w:after="0" w:line="300" w:lineRule="auto"/>
        <w:jc w:val="both"/>
        <w:rPr>
          <w:rFonts w:eastAsia="Times New Roman" w:cstheme="minorHAnsi"/>
          <w:color w:val="000000"/>
          <w:lang w:eastAsia="es-ES"/>
        </w:rPr>
      </w:pPr>
      <w:r w:rsidRPr="0026477E">
        <w:rPr>
          <w:rFonts w:eastAsia="Times New Roman" w:cstheme="minorHAnsi"/>
          <w:color w:val="000000"/>
          <w:lang w:eastAsia="es-ES"/>
        </w:rPr>
        <w:t xml:space="preserve">En la base de datos OLTP de ejemplo </w:t>
      </w:r>
      <w:proofErr w:type="spellStart"/>
      <w:r w:rsidRPr="0026477E">
        <w:rPr>
          <w:rFonts w:eastAsia="Times New Roman" w:cstheme="minorHAnsi"/>
          <w:b/>
          <w:bCs/>
          <w:color w:val="000000"/>
          <w:lang w:eastAsia="es-ES"/>
        </w:rPr>
        <w:t>AdventureWorks</w:t>
      </w:r>
      <w:proofErr w:type="spellEnd"/>
      <w:r w:rsidRPr="0026477E">
        <w:rPr>
          <w:rFonts w:eastAsia="Times New Roman" w:cstheme="minorHAnsi"/>
          <w:color w:val="000000"/>
          <w:lang w:eastAsia="es-ES"/>
        </w:rPr>
        <w:t xml:space="preserve">, los objetos como las tablas, las vistas y los procedimientos se encuentran en esquemas. Los esquemas cambian la forma de tener acceso a dichos objetos. En este tema se ofrece una breve introducción a los esquemas, se describe cómo se utilizan en la base de datos </w:t>
      </w:r>
      <w:proofErr w:type="spellStart"/>
      <w:r w:rsidRPr="0026477E">
        <w:rPr>
          <w:rFonts w:eastAsia="Times New Roman" w:cstheme="minorHAnsi"/>
          <w:b/>
          <w:bCs/>
          <w:color w:val="000000"/>
          <w:lang w:eastAsia="es-ES"/>
        </w:rPr>
        <w:t>AdventureWorks</w:t>
      </w:r>
      <w:proofErr w:type="spellEnd"/>
      <w:r w:rsidRPr="0026477E">
        <w:rPr>
          <w:rFonts w:eastAsia="Times New Roman" w:cstheme="minorHAnsi"/>
          <w:color w:val="000000"/>
          <w:lang w:eastAsia="es-ES"/>
        </w:rPr>
        <w:t>, y se proporcionan métodos y alternativas para tener acceso a los objetos que se encuentran en los esquemas.</w:t>
      </w:r>
    </w:p>
    <w:p w:rsidR="0062313D" w:rsidRPr="0026477E" w:rsidRDefault="0062313D" w:rsidP="0062313D">
      <w:pPr>
        <w:spacing w:after="0" w:line="300" w:lineRule="auto"/>
        <w:jc w:val="both"/>
        <w:rPr>
          <w:rFonts w:eastAsia="Times New Roman" w:cstheme="minorHAnsi"/>
          <w:color w:val="000000"/>
          <w:lang w:eastAsia="es-ES"/>
        </w:rPr>
      </w:pPr>
    </w:p>
    <w:p w:rsidR="0062313D" w:rsidRPr="0026477E" w:rsidRDefault="0062313D" w:rsidP="0062313D">
      <w:pPr>
        <w:spacing w:after="0" w:line="300" w:lineRule="auto"/>
        <w:jc w:val="both"/>
        <w:outlineLvl w:val="0"/>
        <w:rPr>
          <w:rFonts w:eastAsia="Times New Roman" w:cstheme="minorHAnsi"/>
          <w:b/>
          <w:bCs/>
          <w:color w:val="000000"/>
          <w:kern w:val="36"/>
          <w:lang w:eastAsia="es-ES"/>
        </w:rPr>
      </w:pPr>
      <w:r w:rsidRPr="0026477E">
        <w:rPr>
          <w:rFonts w:eastAsia="Times New Roman" w:cstheme="minorHAnsi"/>
          <w:b/>
          <w:bCs/>
          <w:color w:val="000000"/>
          <w:kern w:val="36"/>
          <w:lang w:eastAsia="es-ES"/>
        </w:rPr>
        <w:t xml:space="preserve">Esquemas de </w:t>
      </w:r>
      <w:proofErr w:type="spellStart"/>
      <w:r w:rsidRPr="0026477E">
        <w:rPr>
          <w:rFonts w:eastAsia="Times New Roman" w:cstheme="minorHAnsi"/>
          <w:b/>
          <w:bCs/>
          <w:color w:val="000000"/>
          <w:kern w:val="36"/>
          <w:lang w:eastAsia="es-ES"/>
        </w:rPr>
        <w:t>AdventureWorks</w:t>
      </w:r>
      <w:proofErr w:type="spellEnd"/>
    </w:p>
    <w:p w:rsidR="0062313D" w:rsidRPr="0026477E" w:rsidRDefault="0062313D" w:rsidP="0062313D">
      <w:pPr>
        <w:spacing w:after="0" w:line="300" w:lineRule="auto"/>
        <w:jc w:val="both"/>
        <w:rPr>
          <w:rFonts w:eastAsia="Times New Roman" w:cstheme="minorHAnsi"/>
          <w:color w:val="000000"/>
          <w:lang w:eastAsia="es-ES"/>
        </w:rPr>
      </w:pPr>
      <w:r w:rsidRPr="0026477E">
        <w:rPr>
          <w:rFonts w:eastAsia="Times New Roman" w:cstheme="minorHAnsi"/>
          <w:color w:val="000000"/>
          <w:lang w:eastAsia="es-ES"/>
        </w:rPr>
        <w:t xml:space="preserve">En SQL Server 2005 y en versiones posteriores, los esquemas son independientes de los usuarios: como entidades de seguridad de la base de datos, los usuarios poseen esquemas y dichos esquemas contienen objetos. </w:t>
      </w:r>
    </w:p>
    <w:p w:rsidR="0062313D" w:rsidRPr="0026477E" w:rsidRDefault="0062313D" w:rsidP="0062313D">
      <w:pPr>
        <w:spacing w:after="0" w:line="300" w:lineRule="auto"/>
        <w:jc w:val="both"/>
        <w:rPr>
          <w:rFonts w:eastAsia="Times New Roman" w:cstheme="minorHAnsi"/>
          <w:color w:val="000000"/>
          <w:lang w:eastAsia="es-ES"/>
        </w:rPr>
      </w:pPr>
      <w:r w:rsidRPr="0026477E">
        <w:rPr>
          <w:rFonts w:eastAsia="Times New Roman" w:cstheme="minorHAnsi"/>
          <w:color w:val="000000"/>
          <w:lang w:eastAsia="es-ES"/>
        </w:rPr>
        <w:t xml:space="preserve">En la tabla siguiente se describen los esquemas que se utilizan en </w:t>
      </w:r>
      <w:proofErr w:type="spellStart"/>
      <w:r w:rsidRPr="0026477E">
        <w:rPr>
          <w:rFonts w:eastAsia="Times New Roman" w:cstheme="minorHAnsi"/>
          <w:b/>
          <w:bCs/>
          <w:color w:val="000000"/>
          <w:lang w:eastAsia="es-ES"/>
        </w:rPr>
        <w:t>AdventureWorks</w:t>
      </w:r>
      <w:proofErr w:type="spellEnd"/>
      <w:r w:rsidRPr="0026477E">
        <w:rPr>
          <w:rFonts w:eastAsia="Times New Roman" w:cstheme="minorHAnsi"/>
          <w:color w:val="000000"/>
          <w:lang w:eastAsia="es-ES"/>
        </w:rPr>
        <w:t xml:space="preserve"> y se enumeran las tablas representativas de cada esquema.</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CCCCCC"/>
        <w:tblCellMar>
          <w:left w:w="0" w:type="dxa"/>
          <w:right w:w="0" w:type="dxa"/>
        </w:tblCellMar>
        <w:tblLook w:val="04A0"/>
      </w:tblPr>
      <w:tblGrid>
        <w:gridCol w:w="1620"/>
        <w:gridCol w:w="4349"/>
        <w:gridCol w:w="2565"/>
      </w:tblGrid>
      <w:tr w:rsidR="0062313D" w:rsidRPr="0026477E" w:rsidTr="006B041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62313D" w:rsidRPr="0026477E" w:rsidRDefault="0062313D" w:rsidP="006B0410">
            <w:pPr>
              <w:spacing w:after="0" w:line="300" w:lineRule="auto"/>
              <w:jc w:val="center"/>
              <w:rPr>
                <w:rFonts w:eastAsia="Times New Roman" w:cstheme="minorHAnsi"/>
                <w:b/>
                <w:bCs/>
                <w:color w:val="000000"/>
                <w:lang w:eastAsia="es-ES"/>
              </w:rPr>
            </w:pPr>
            <w:r w:rsidRPr="0026477E">
              <w:rPr>
                <w:rFonts w:eastAsia="Times New Roman" w:cstheme="minorHAnsi"/>
                <w:b/>
                <w:bCs/>
                <w:color w:val="000000"/>
                <w:lang w:eastAsia="es-ES"/>
              </w:rPr>
              <w:t xml:space="preserve">Esquema </w:t>
            </w:r>
          </w:p>
        </w:tc>
        <w:tc>
          <w:tcPr>
            <w:tcW w:w="2548"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62313D" w:rsidRPr="0026477E" w:rsidRDefault="0062313D" w:rsidP="006B0410">
            <w:pPr>
              <w:spacing w:after="0" w:line="300" w:lineRule="auto"/>
              <w:jc w:val="center"/>
              <w:rPr>
                <w:rFonts w:eastAsia="Times New Roman" w:cstheme="minorHAnsi"/>
                <w:b/>
                <w:bCs/>
                <w:color w:val="000000"/>
                <w:lang w:eastAsia="es-ES"/>
              </w:rPr>
            </w:pPr>
            <w:r w:rsidRPr="0026477E">
              <w:rPr>
                <w:rFonts w:eastAsia="Times New Roman" w:cstheme="minorHAnsi"/>
                <w:b/>
                <w:bCs/>
                <w:color w:val="000000"/>
                <w:lang w:eastAsia="es-ES"/>
              </w:rPr>
              <w:t xml:space="preserve">Contiene objetos relacionados con </w:t>
            </w:r>
          </w:p>
        </w:tc>
        <w:tc>
          <w:tcPr>
            <w:tcW w:w="1503"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62313D" w:rsidRPr="0026477E" w:rsidRDefault="0062313D" w:rsidP="006B0410">
            <w:pPr>
              <w:spacing w:after="0" w:line="300" w:lineRule="auto"/>
              <w:jc w:val="center"/>
              <w:rPr>
                <w:rFonts w:eastAsia="Times New Roman" w:cstheme="minorHAnsi"/>
                <w:b/>
                <w:bCs/>
                <w:color w:val="000000"/>
                <w:lang w:eastAsia="es-ES"/>
              </w:rPr>
            </w:pPr>
            <w:r w:rsidRPr="0026477E">
              <w:rPr>
                <w:rFonts w:eastAsia="Times New Roman" w:cstheme="minorHAnsi"/>
                <w:b/>
                <w:bCs/>
                <w:color w:val="000000"/>
                <w:lang w:eastAsia="es-ES"/>
              </w:rPr>
              <w:t xml:space="preserve">Ejemplos </w:t>
            </w:r>
          </w:p>
        </w:tc>
      </w:tr>
      <w:tr w:rsidR="0062313D" w:rsidRPr="0026477E" w:rsidTr="006B041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62313D" w:rsidRPr="0026477E" w:rsidRDefault="0062313D" w:rsidP="006B0410">
            <w:pPr>
              <w:spacing w:after="0" w:line="300" w:lineRule="auto"/>
              <w:rPr>
                <w:rFonts w:eastAsia="Times New Roman" w:cstheme="minorHAnsi"/>
                <w:color w:val="000000"/>
                <w:lang w:eastAsia="es-ES"/>
              </w:rPr>
            </w:pPr>
            <w:proofErr w:type="spellStart"/>
            <w:r w:rsidRPr="0026477E">
              <w:rPr>
                <w:rFonts w:eastAsia="Times New Roman" w:cstheme="minorHAnsi"/>
                <w:b/>
                <w:bCs/>
                <w:color w:val="000000"/>
                <w:lang w:eastAsia="es-ES"/>
              </w:rPr>
              <w:t>HumanResources</w:t>
            </w:r>
            <w:proofErr w:type="spellEnd"/>
            <w:r w:rsidRPr="0026477E">
              <w:rPr>
                <w:rFonts w:eastAsia="Times New Roman" w:cstheme="minorHAnsi"/>
                <w:color w:val="000000"/>
                <w:lang w:eastAsia="es-ES"/>
              </w:rPr>
              <w:t xml:space="preserve"> </w:t>
            </w:r>
          </w:p>
        </w:tc>
        <w:tc>
          <w:tcPr>
            <w:tcW w:w="2548"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62313D" w:rsidRPr="0026477E" w:rsidRDefault="0062313D" w:rsidP="006B0410">
            <w:pPr>
              <w:spacing w:after="0" w:line="300" w:lineRule="auto"/>
              <w:rPr>
                <w:rFonts w:eastAsia="Times New Roman" w:cstheme="minorHAnsi"/>
                <w:color w:val="000000"/>
                <w:lang w:val="en-US" w:eastAsia="es-ES"/>
              </w:rPr>
            </w:pPr>
            <w:proofErr w:type="spellStart"/>
            <w:r w:rsidRPr="0026477E">
              <w:rPr>
                <w:rFonts w:eastAsia="Times New Roman" w:cstheme="minorHAnsi"/>
                <w:color w:val="000000"/>
                <w:lang w:val="en-US" w:eastAsia="es-ES"/>
              </w:rPr>
              <w:t>Empleados</w:t>
            </w:r>
            <w:proofErr w:type="spellEnd"/>
            <w:r w:rsidRPr="0026477E">
              <w:rPr>
                <w:rFonts w:eastAsia="Times New Roman" w:cstheme="minorHAnsi"/>
                <w:color w:val="000000"/>
                <w:lang w:val="en-US" w:eastAsia="es-ES"/>
              </w:rPr>
              <w:t xml:space="preserve"> de Adventure Works Cycles.</w:t>
            </w:r>
          </w:p>
        </w:tc>
        <w:tc>
          <w:tcPr>
            <w:tcW w:w="1503"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62313D" w:rsidRPr="0026477E" w:rsidRDefault="0062313D" w:rsidP="006B0410">
            <w:pPr>
              <w:spacing w:after="0" w:line="300" w:lineRule="auto"/>
              <w:rPr>
                <w:rFonts w:eastAsia="Times New Roman" w:cstheme="minorHAnsi"/>
                <w:color w:val="000000"/>
                <w:lang w:eastAsia="es-ES"/>
              </w:rPr>
            </w:pPr>
            <w:r w:rsidRPr="0026477E">
              <w:rPr>
                <w:rFonts w:eastAsia="Times New Roman" w:cstheme="minorHAnsi"/>
                <w:color w:val="000000"/>
                <w:lang w:eastAsia="es-ES"/>
              </w:rPr>
              <w:t xml:space="preserve">Tabla </w:t>
            </w:r>
            <w:proofErr w:type="spellStart"/>
            <w:r w:rsidRPr="0026477E">
              <w:rPr>
                <w:rFonts w:eastAsia="Times New Roman" w:cstheme="minorHAnsi"/>
                <w:color w:val="000000"/>
                <w:lang w:eastAsia="es-ES"/>
              </w:rPr>
              <w:t>Employee</w:t>
            </w:r>
            <w:proofErr w:type="spellEnd"/>
            <w:r w:rsidRPr="0026477E">
              <w:rPr>
                <w:rFonts w:eastAsia="Times New Roman" w:cstheme="minorHAnsi"/>
                <w:color w:val="000000"/>
                <w:lang w:eastAsia="es-ES"/>
              </w:rPr>
              <w:t xml:space="preserve"> </w:t>
            </w:r>
          </w:p>
          <w:p w:rsidR="0062313D" w:rsidRPr="0026477E" w:rsidRDefault="0062313D" w:rsidP="006B0410">
            <w:pPr>
              <w:spacing w:after="0" w:line="300" w:lineRule="auto"/>
              <w:rPr>
                <w:rFonts w:eastAsia="Times New Roman" w:cstheme="minorHAnsi"/>
                <w:color w:val="000000"/>
                <w:lang w:eastAsia="es-ES"/>
              </w:rPr>
            </w:pPr>
            <w:r w:rsidRPr="0026477E">
              <w:rPr>
                <w:rFonts w:eastAsia="Times New Roman" w:cstheme="minorHAnsi"/>
                <w:color w:val="000000"/>
                <w:lang w:eastAsia="es-ES"/>
              </w:rPr>
              <w:t xml:space="preserve">Tabla </w:t>
            </w:r>
            <w:proofErr w:type="spellStart"/>
            <w:r w:rsidRPr="0026477E">
              <w:rPr>
                <w:rFonts w:eastAsia="Times New Roman" w:cstheme="minorHAnsi"/>
                <w:color w:val="000000"/>
                <w:lang w:eastAsia="es-ES"/>
              </w:rPr>
              <w:t>Department</w:t>
            </w:r>
            <w:proofErr w:type="spellEnd"/>
            <w:r w:rsidRPr="0026477E">
              <w:rPr>
                <w:rFonts w:eastAsia="Times New Roman" w:cstheme="minorHAnsi"/>
                <w:color w:val="000000"/>
                <w:lang w:eastAsia="es-ES"/>
              </w:rPr>
              <w:t xml:space="preserve"> </w:t>
            </w:r>
          </w:p>
        </w:tc>
      </w:tr>
      <w:tr w:rsidR="0062313D" w:rsidRPr="0026477E" w:rsidTr="006B041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62313D" w:rsidRPr="0026477E" w:rsidRDefault="0062313D" w:rsidP="006B0410">
            <w:pPr>
              <w:spacing w:after="0" w:line="300" w:lineRule="auto"/>
              <w:rPr>
                <w:rFonts w:eastAsia="Times New Roman" w:cstheme="minorHAnsi"/>
                <w:color w:val="000000"/>
                <w:lang w:eastAsia="es-ES"/>
              </w:rPr>
            </w:pPr>
            <w:proofErr w:type="spellStart"/>
            <w:r w:rsidRPr="0026477E">
              <w:rPr>
                <w:rFonts w:eastAsia="Times New Roman" w:cstheme="minorHAnsi"/>
                <w:b/>
                <w:bCs/>
                <w:color w:val="000000"/>
                <w:lang w:eastAsia="es-ES"/>
              </w:rPr>
              <w:t>Person</w:t>
            </w:r>
            <w:proofErr w:type="spellEnd"/>
            <w:r w:rsidRPr="0026477E">
              <w:rPr>
                <w:rFonts w:eastAsia="Times New Roman" w:cstheme="minorHAnsi"/>
                <w:color w:val="000000"/>
                <w:lang w:eastAsia="es-ES"/>
              </w:rPr>
              <w:t xml:space="preserve"> </w:t>
            </w:r>
          </w:p>
        </w:tc>
        <w:tc>
          <w:tcPr>
            <w:tcW w:w="2548"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62313D" w:rsidRPr="0026477E" w:rsidRDefault="0062313D" w:rsidP="006B0410">
            <w:pPr>
              <w:spacing w:after="0" w:line="300" w:lineRule="auto"/>
              <w:rPr>
                <w:rFonts w:eastAsia="Times New Roman" w:cstheme="minorHAnsi"/>
                <w:color w:val="000000"/>
                <w:lang w:eastAsia="es-ES"/>
              </w:rPr>
            </w:pPr>
            <w:r w:rsidRPr="0026477E">
              <w:rPr>
                <w:rFonts w:eastAsia="Times New Roman" w:cstheme="minorHAnsi"/>
                <w:color w:val="000000"/>
                <w:lang w:eastAsia="es-ES"/>
              </w:rPr>
              <w:t>Nombres y direcciones de clientes individuales, proveedores y empleados.</w:t>
            </w:r>
          </w:p>
        </w:tc>
        <w:tc>
          <w:tcPr>
            <w:tcW w:w="1503"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62313D" w:rsidRPr="0026477E" w:rsidRDefault="0062313D" w:rsidP="006B0410">
            <w:pPr>
              <w:spacing w:after="0" w:line="300" w:lineRule="auto"/>
              <w:rPr>
                <w:rFonts w:eastAsia="Times New Roman" w:cstheme="minorHAnsi"/>
                <w:color w:val="000000"/>
                <w:lang w:eastAsia="es-ES"/>
              </w:rPr>
            </w:pPr>
            <w:r w:rsidRPr="0026477E">
              <w:rPr>
                <w:rFonts w:eastAsia="Times New Roman" w:cstheme="minorHAnsi"/>
                <w:color w:val="000000"/>
                <w:lang w:eastAsia="es-ES"/>
              </w:rPr>
              <w:t xml:space="preserve">Tabla </w:t>
            </w:r>
            <w:proofErr w:type="spellStart"/>
            <w:r w:rsidRPr="0026477E">
              <w:rPr>
                <w:rFonts w:eastAsia="Times New Roman" w:cstheme="minorHAnsi"/>
                <w:color w:val="000000"/>
                <w:lang w:eastAsia="es-ES"/>
              </w:rPr>
              <w:t>Contact</w:t>
            </w:r>
            <w:proofErr w:type="spellEnd"/>
            <w:r w:rsidRPr="0026477E">
              <w:rPr>
                <w:rFonts w:eastAsia="Times New Roman" w:cstheme="minorHAnsi"/>
                <w:color w:val="000000"/>
                <w:lang w:eastAsia="es-ES"/>
              </w:rPr>
              <w:t xml:space="preserve"> </w:t>
            </w:r>
          </w:p>
          <w:p w:rsidR="0062313D" w:rsidRPr="0026477E" w:rsidRDefault="0062313D" w:rsidP="006B0410">
            <w:pPr>
              <w:spacing w:after="0" w:line="300" w:lineRule="auto"/>
              <w:rPr>
                <w:rFonts w:eastAsia="Times New Roman" w:cstheme="minorHAnsi"/>
                <w:color w:val="000000"/>
                <w:lang w:eastAsia="es-ES"/>
              </w:rPr>
            </w:pPr>
            <w:r w:rsidRPr="0026477E">
              <w:rPr>
                <w:rFonts w:eastAsia="Times New Roman" w:cstheme="minorHAnsi"/>
                <w:color w:val="000000"/>
                <w:lang w:eastAsia="es-ES"/>
              </w:rPr>
              <w:t xml:space="preserve">Tabla </w:t>
            </w:r>
            <w:proofErr w:type="spellStart"/>
            <w:r w:rsidRPr="0026477E">
              <w:rPr>
                <w:rFonts w:eastAsia="Times New Roman" w:cstheme="minorHAnsi"/>
                <w:color w:val="000000"/>
                <w:lang w:eastAsia="es-ES"/>
              </w:rPr>
              <w:t>Address</w:t>
            </w:r>
            <w:proofErr w:type="spellEnd"/>
            <w:r w:rsidRPr="0026477E">
              <w:rPr>
                <w:rFonts w:eastAsia="Times New Roman" w:cstheme="minorHAnsi"/>
                <w:color w:val="000000"/>
                <w:lang w:eastAsia="es-ES"/>
              </w:rPr>
              <w:t xml:space="preserve"> </w:t>
            </w:r>
          </w:p>
          <w:p w:rsidR="0062313D" w:rsidRPr="0026477E" w:rsidRDefault="0062313D" w:rsidP="006B0410">
            <w:pPr>
              <w:spacing w:after="0" w:line="300" w:lineRule="auto"/>
              <w:rPr>
                <w:rFonts w:eastAsia="Times New Roman" w:cstheme="minorHAnsi"/>
                <w:color w:val="000000"/>
                <w:lang w:eastAsia="es-ES"/>
              </w:rPr>
            </w:pPr>
            <w:r w:rsidRPr="0026477E">
              <w:rPr>
                <w:rFonts w:eastAsia="Times New Roman" w:cstheme="minorHAnsi"/>
                <w:color w:val="000000"/>
                <w:lang w:eastAsia="es-ES"/>
              </w:rPr>
              <w:t xml:space="preserve">Tabla </w:t>
            </w:r>
            <w:proofErr w:type="spellStart"/>
            <w:r w:rsidRPr="0026477E">
              <w:rPr>
                <w:rFonts w:eastAsia="Times New Roman" w:cstheme="minorHAnsi"/>
                <w:color w:val="000000"/>
                <w:lang w:eastAsia="es-ES"/>
              </w:rPr>
              <w:t>StateProvince</w:t>
            </w:r>
            <w:proofErr w:type="spellEnd"/>
            <w:r w:rsidRPr="0026477E">
              <w:rPr>
                <w:rFonts w:eastAsia="Times New Roman" w:cstheme="minorHAnsi"/>
                <w:color w:val="000000"/>
                <w:lang w:eastAsia="es-ES"/>
              </w:rPr>
              <w:t xml:space="preserve"> </w:t>
            </w:r>
          </w:p>
        </w:tc>
      </w:tr>
      <w:tr w:rsidR="0062313D" w:rsidRPr="0026477E" w:rsidTr="006B041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62313D" w:rsidRPr="0026477E" w:rsidRDefault="0062313D" w:rsidP="006B0410">
            <w:pPr>
              <w:spacing w:after="0" w:line="300" w:lineRule="auto"/>
              <w:rPr>
                <w:rFonts w:eastAsia="Times New Roman" w:cstheme="minorHAnsi"/>
                <w:color w:val="000000"/>
                <w:lang w:eastAsia="es-ES"/>
              </w:rPr>
            </w:pPr>
            <w:proofErr w:type="spellStart"/>
            <w:r w:rsidRPr="0026477E">
              <w:rPr>
                <w:rFonts w:eastAsia="Times New Roman" w:cstheme="minorHAnsi"/>
                <w:b/>
                <w:bCs/>
                <w:color w:val="000000"/>
                <w:lang w:eastAsia="es-ES"/>
              </w:rPr>
              <w:t>Production</w:t>
            </w:r>
            <w:proofErr w:type="spellEnd"/>
            <w:r w:rsidRPr="0026477E">
              <w:rPr>
                <w:rFonts w:eastAsia="Times New Roman" w:cstheme="minorHAnsi"/>
                <w:color w:val="000000"/>
                <w:lang w:eastAsia="es-ES"/>
              </w:rPr>
              <w:t xml:space="preserve"> </w:t>
            </w:r>
          </w:p>
        </w:tc>
        <w:tc>
          <w:tcPr>
            <w:tcW w:w="2548"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62313D" w:rsidRPr="0026477E" w:rsidRDefault="0062313D" w:rsidP="006B0410">
            <w:pPr>
              <w:spacing w:after="0" w:line="300" w:lineRule="auto"/>
              <w:rPr>
                <w:rFonts w:eastAsia="Times New Roman" w:cstheme="minorHAnsi"/>
                <w:color w:val="000000"/>
                <w:lang w:eastAsia="es-ES"/>
              </w:rPr>
            </w:pPr>
            <w:r w:rsidRPr="0026477E">
              <w:rPr>
                <w:rFonts w:eastAsia="Times New Roman" w:cstheme="minorHAnsi"/>
                <w:color w:val="000000"/>
                <w:lang w:eastAsia="es-ES"/>
              </w:rPr>
              <w:t xml:space="preserve">Productos fabricados y vendidos por </w:t>
            </w:r>
            <w:proofErr w:type="spellStart"/>
            <w:r w:rsidRPr="0026477E">
              <w:rPr>
                <w:rFonts w:eastAsia="Times New Roman" w:cstheme="minorHAnsi"/>
                <w:color w:val="000000"/>
                <w:lang w:eastAsia="es-ES"/>
              </w:rPr>
              <w:t>Adventure</w:t>
            </w:r>
            <w:proofErr w:type="spellEnd"/>
            <w:r w:rsidRPr="0026477E">
              <w:rPr>
                <w:rFonts w:eastAsia="Times New Roman" w:cstheme="minorHAnsi"/>
                <w:color w:val="000000"/>
                <w:lang w:eastAsia="es-ES"/>
              </w:rPr>
              <w:t xml:space="preserve"> Works </w:t>
            </w:r>
            <w:proofErr w:type="spellStart"/>
            <w:r w:rsidRPr="0026477E">
              <w:rPr>
                <w:rFonts w:eastAsia="Times New Roman" w:cstheme="minorHAnsi"/>
                <w:color w:val="000000"/>
                <w:lang w:eastAsia="es-ES"/>
              </w:rPr>
              <w:t>Cycles</w:t>
            </w:r>
            <w:proofErr w:type="spellEnd"/>
            <w:r w:rsidRPr="0026477E">
              <w:rPr>
                <w:rFonts w:eastAsia="Times New Roman" w:cstheme="minorHAnsi"/>
                <w:color w:val="000000"/>
                <w:lang w:eastAsia="es-ES"/>
              </w:rPr>
              <w:t>.</w:t>
            </w:r>
          </w:p>
        </w:tc>
        <w:tc>
          <w:tcPr>
            <w:tcW w:w="1503"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62313D" w:rsidRPr="0026477E" w:rsidRDefault="0062313D" w:rsidP="006B0410">
            <w:pPr>
              <w:spacing w:after="0" w:line="300" w:lineRule="auto"/>
              <w:rPr>
                <w:rFonts w:eastAsia="Times New Roman" w:cstheme="minorHAnsi"/>
                <w:color w:val="000000"/>
                <w:lang w:eastAsia="es-ES"/>
              </w:rPr>
            </w:pPr>
            <w:r w:rsidRPr="0026477E">
              <w:rPr>
                <w:rFonts w:eastAsia="Times New Roman" w:cstheme="minorHAnsi"/>
                <w:color w:val="000000"/>
                <w:lang w:eastAsia="es-ES"/>
              </w:rPr>
              <w:t xml:space="preserve">Tabla </w:t>
            </w:r>
            <w:proofErr w:type="spellStart"/>
            <w:r w:rsidRPr="0026477E">
              <w:rPr>
                <w:rFonts w:eastAsia="Times New Roman" w:cstheme="minorHAnsi"/>
                <w:color w:val="000000"/>
                <w:lang w:eastAsia="es-ES"/>
              </w:rPr>
              <w:t>BillOfMaterials</w:t>
            </w:r>
            <w:proofErr w:type="spellEnd"/>
            <w:r w:rsidRPr="0026477E">
              <w:rPr>
                <w:rFonts w:eastAsia="Times New Roman" w:cstheme="minorHAnsi"/>
                <w:color w:val="000000"/>
                <w:lang w:eastAsia="es-ES"/>
              </w:rPr>
              <w:t xml:space="preserve"> </w:t>
            </w:r>
          </w:p>
          <w:p w:rsidR="0062313D" w:rsidRPr="0026477E" w:rsidRDefault="0062313D" w:rsidP="006B0410">
            <w:pPr>
              <w:spacing w:after="0" w:line="300" w:lineRule="auto"/>
              <w:rPr>
                <w:rFonts w:eastAsia="Times New Roman" w:cstheme="minorHAnsi"/>
                <w:color w:val="000000"/>
                <w:lang w:eastAsia="es-ES"/>
              </w:rPr>
            </w:pPr>
            <w:r w:rsidRPr="0026477E">
              <w:rPr>
                <w:rFonts w:eastAsia="Times New Roman" w:cstheme="minorHAnsi"/>
                <w:color w:val="000000"/>
                <w:lang w:eastAsia="es-ES"/>
              </w:rPr>
              <w:t xml:space="preserve">Tabla </w:t>
            </w:r>
            <w:proofErr w:type="spellStart"/>
            <w:r w:rsidRPr="0026477E">
              <w:rPr>
                <w:rFonts w:eastAsia="Times New Roman" w:cstheme="minorHAnsi"/>
                <w:color w:val="000000"/>
                <w:lang w:eastAsia="es-ES"/>
              </w:rPr>
              <w:t>Product</w:t>
            </w:r>
            <w:proofErr w:type="spellEnd"/>
            <w:r w:rsidRPr="0026477E">
              <w:rPr>
                <w:rFonts w:eastAsia="Times New Roman" w:cstheme="minorHAnsi"/>
                <w:color w:val="000000"/>
                <w:lang w:eastAsia="es-ES"/>
              </w:rPr>
              <w:t xml:space="preserve"> </w:t>
            </w:r>
          </w:p>
          <w:p w:rsidR="0062313D" w:rsidRPr="0026477E" w:rsidRDefault="0062313D" w:rsidP="006B0410">
            <w:pPr>
              <w:spacing w:after="0" w:line="300" w:lineRule="auto"/>
              <w:rPr>
                <w:rFonts w:eastAsia="Times New Roman" w:cstheme="minorHAnsi"/>
                <w:color w:val="000000"/>
                <w:lang w:eastAsia="es-ES"/>
              </w:rPr>
            </w:pPr>
            <w:r w:rsidRPr="0026477E">
              <w:rPr>
                <w:rFonts w:eastAsia="Times New Roman" w:cstheme="minorHAnsi"/>
                <w:color w:val="000000"/>
                <w:lang w:eastAsia="es-ES"/>
              </w:rPr>
              <w:t xml:space="preserve">Tabla </w:t>
            </w:r>
            <w:proofErr w:type="spellStart"/>
            <w:r w:rsidRPr="0026477E">
              <w:rPr>
                <w:rFonts w:eastAsia="Times New Roman" w:cstheme="minorHAnsi"/>
                <w:color w:val="000000"/>
                <w:lang w:eastAsia="es-ES"/>
              </w:rPr>
              <w:t>WorkOrder</w:t>
            </w:r>
            <w:proofErr w:type="spellEnd"/>
            <w:r w:rsidRPr="0026477E">
              <w:rPr>
                <w:rFonts w:eastAsia="Times New Roman" w:cstheme="minorHAnsi"/>
                <w:color w:val="000000"/>
                <w:lang w:eastAsia="es-ES"/>
              </w:rPr>
              <w:t xml:space="preserve"> </w:t>
            </w:r>
          </w:p>
        </w:tc>
      </w:tr>
      <w:tr w:rsidR="0062313D" w:rsidRPr="0026477E" w:rsidTr="006B041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62313D" w:rsidRPr="0026477E" w:rsidRDefault="0062313D" w:rsidP="006B0410">
            <w:pPr>
              <w:spacing w:after="0" w:line="300" w:lineRule="auto"/>
              <w:rPr>
                <w:rFonts w:eastAsia="Times New Roman" w:cstheme="minorHAnsi"/>
                <w:color w:val="000000"/>
                <w:lang w:eastAsia="es-ES"/>
              </w:rPr>
            </w:pPr>
            <w:proofErr w:type="spellStart"/>
            <w:r w:rsidRPr="0026477E">
              <w:rPr>
                <w:rFonts w:eastAsia="Times New Roman" w:cstheme="minorHAnsi"/>
                <w:b/>
                <w:bCs/>
                <w:color w:val="000000"/>
                <w:lang w:eastAsia="es-ES"/>
              </w:rPr>
              <w:t>Purchasing</w:t>
            </w:r>
            <w:proofErr w:type="spellEnd"/>
            <w:r w:rsidRPr="0026477E">
              <w:rPr>
                <w:rFonts w:eastAsia="Times New Roman" w:cstheme="minorHAnsi"/>
                <w:color w:val="000000"/>
                <w:lang w:eastAsia="es-ES"/>
              </w:rPr>
              <w:t xml:space="preserve"> </w:t>
            </w:r>
          </w:p>
        </w:tc>
        <w:tc>
          <w:tcPr>
            <w:tcW w:w="2548"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62313D" w:rsidRPr="0026477E" w:rsidRDefault="0062313D" w:rsidP="006B0410">
            <w:pPr>
              <w:spacing w:after="0" w:line="300" w:lineRule="auto"/>
              <w:rPr>
                <w:rFonts w:eastAsia="Times New Roman" w:cstheme="minorHAnsi"/>
                <w:color w:val="000000"/>
                <w:lang w:eastAsia="es-ES"/>
              </w:rPr>
            </w:pPr>
            <w:r w:rsidRPr="0026477E">
              <w:rPr>
                <w:rFonts w:eastAsia="Times New Roman" w:cstheme="minorHAnsi"/>
                <w:color w:val="000000"/>
                <w:lang w:eastAsia="es-ES"/>
              </w:rPr>
              <w:t>Proveedores a los que se compran las piezas y los productos.</w:t>
            </w:r>
          </w:p>
        </w:tc>
        <w:tc>
          <w:tcPr>
            <w:tcW w:w="1503"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62313D" w:rsidRPr="0026477E" w:rsidRDefault="0062313D" w:rsidP="006B0410">
            <w:pPr>
              <w:spacing w:after="0" w:line="300" w:lineRule="auto"/>
              <w:rPr>
                <w:rFonts w:eastAsia="Times New Roman" w:cstheme="minorHAnsi"/>
                <w:color w:val="000000"/>
                <w:lang w:eastAsia="es-ES"/>
              </w:rPr>
            </w:pPr>
            <w:r w:rsidRPr="0026477E">
              <w:rPr>
                <w:rFonts w:eastAsia="Times New Roman" w:cstheme="minorHAnsi"/>
                <w:color w:val="000000"/>
                <w:lang w:eastAsia="es-ES"/>
              </w:rPr>
              <w:t xml:space="preserve">Tabla </w:t>
            </w:r>
            <w:proofErr w:type="spellStart"/>
            <w:r w:rsidRPr="0026477E">
              <w:rPr>
                <w:rFonts w:eastAsia="Times New Roman" w:cstheme="minorHAnsi"/>
                <w:color w:val="000000"/>
                <w:lang w:eastAsia="es-ES"/>
              </w:rPr>
              <w:t>PurchaseOrderDetail</w:t>
            </w:r>
            <w:proofErr w:type="spellEnd"/>
            <w:r w:rsidRPr="0026477E">
              <w:rPr>
                <w:rFonts w:eastAsia="Times New Roman" w:cstheme="minorHAnsi"/>
                <w:color w:val="000000"/>
                <w:lang w:eastAsia="es-ES"/>
              </w:rPr>
              <w:t xml:space="preserve"> </w:t>
            </w:r>
          </w:p>
          <w:p w:rsidR="0062313D" w:rsidRPr="0026477E" w:rsidRDefault="0062313D" w:rsidP="006B0410">
            <w:pPr>
              <w:spacing w:after="0" w:line="300" w:lineRule="auto"/>
              <w:rPr>
                <w:rFonts w:eastAsia="Times New Roman" w:cstheme="minorHAnsi"/>
                <w:color w:val="000000"/>
                <w:lang w:eastAsia="es-ES"/>
              </w:rPr>
            </w:pPr>
            <w:r w:rsidRPr="0026477E">
              <w:rPr>
                <w:rFonts w:eastAsia="Times New Roman" w:cstheme="minorHAnsi"/>
                <w:color w:val="000000"/>
                <w:lang w:eastAsia="es-ES"/>
              </w:rPr>
              <w:t xml:space="preserve">Tabla </w:t>
            </w:r>
            <w:proofErr w:type="spellStart"/>
            <w:r w:rsidRPr="0026477E">
              <w:rPr>
                <w:rFonts w:eastAsia="Times New Roman" w:cstheme="minorHAnsi"/>
                <w:color w:val="000000"/>
                <w:lang w:eastAsia="es-ES"/>
              </w:rPr>
              <w:t>PurchaseOrderHeader</w:t>
            </w:r>
            <w:proofErr w:type="spellEnd"/>
            <w:r w:rsidRPr="0026477E">
              <w:rPr>
                <w:rFonts w:eastAsia="Times New Roman" w:cstheme="minorHAnsi"/>
                <w:color w:val="000000"/>
                <w:lang w:eastAsia="es-ES"/>
              </w:rPr>
              <w:t xml:space="preserve"> </w:t>
            </w:r>
          </w:p>
          <w:p w:rsidR="0062313D" w:rsidRPr="0026477E" w:rsidRDefault="0062313D" w:rsidP="006B0410">
            <w:pPr>
              <w:spacing w:after="0" w:line="300" w:lineRule="auto"/>
              <w:rPr>
                <w:rFonts w:eastAsia="Times New Roman" w:cstheme="minorHAnsi"/>
                <w:color w:val="000000"/>
                <w:lang w:eastAsia="es-ES"/>
              </w:rPr>
            </w:pPr>
            <w:r w:rsidRPr="0026477E">
              <w:rPr>
                <w:rFonts w:eastAsia="Times New Roman" w:cstheme="minorHAnsi"/>
                <w:color w:val="000000"/>
                <w:lang w:eastAsia="es-ES"/>
              </w:rPr>
              <w:t xml:space="preserve">Tabla </w:t>
            </w:r>
            <w:proofErr w:type="spellStart"/>
            <w:r w:rsidRPr="0026477E">
              <w:rPr>
                <w:rFonts w:eastAsia="Times New Roman" w:cstheme="minorHAnsi"/>
                <w:color w:val="000000"/>
                <w:lang w:eastAsia="es-ES"/>
              </w:rPr>
              <w:t>Vendor</w:t>
            </w:r>
            <w:proofErr w:type="spellEnd"/>
            <w:r w:rsidRPr="0026477E">
              <w:rPr>
                <w:rFonts w:eastAsia="Times New Roman" w:cstheme="minorHAnsi"/>
                <w:color w:val="000000"/>
                <w:lang w:eastAsia="es-ES"/>
              </w:rPr>
              <w:t xml:space="preserve"> </w:t>
            </w:r>
          </w:p>
        </w:tc>
      </w:tr>
      <w:tr w:rsidR="0062313D" w:rsidRPr="0026477E" w:rsidTr="006B041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62313D" w:rsidRPr="0026477E" w:rsidRDefault="0062313D" w:rsidP="006B0410">
            <w:pPr>
              <w:spacing w:after="0" w:line="300" w:lineRule="auto"/>
              <w:rPr>
                <w:rFonts w:eastAsia="Times New Roman" w:cstheme="minorHAnsi"/>
                <w:color w:val="000000"/>
                <w:lang w:eastAsia="es-ES"/>
              </w:rPr>
            </w:pPr>
            <w:r w:rsidRPr="0026477E">
              <w:rPr>
                <w:rFonts w:eastAsia="Times New Roman" w:cstheme="minorHAnsi"/>
                <w:b/>
                <w:bCs/>
                <w:color w:val="000000"/>
                <w:lang w:eastAsia="es-ES"/>
              </w:rPr>
              <w:t>Sales</w:t>
            </w:r>
            <w:r w:rsidRPr="0026477E">
              <w:rPr>
                <w:rFonts w:eastAsia="Times New Roman" w:cstheme="minorHAnsi"/>
                <w:color w:val="000000"/>
                <w:lang w:eastAsia="es-ES"/>
              </w:rPr>
              <w:t xml:space="preserve"> </w:t>
            </w:r>
          </w:p>
        </w:tc>
        <w:tc>
          <w:tcPr>
            <w:tcW w:w="2548"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62313D" w:rsidRPr="0026477E" w:rsidRDefault="0062313D" w:rsidP="006B0410">
            <w:pPr>
              <w:spacing w:after="0" w:line="300" w:lineRule="auto"/>
              <w:rPr>
                <w:rFonts w:eastAsia="Times New Roman" w:cstheme="minorHAnsi"/>
                <w:color w:val="000000"/>
                <w:lang w:eastAsia="es-ES"/>
              </w:rPr>
            </w:pPr>
            <w:r w:rsidRPr="0026477E">
              <w:rPr>
                <w:rFonts w:eastAsia="Times New Roman" w:cstheme="minorHAnsi"/>
                <w:color w:val="000000"/>
                <w:lang w:eastAsia="es-ES"/>
              </w:rPr>
              <w:t>Datos relacionados con los clientes y las ventas.</w:t>
            </w:r>
          </w:p>
        </w:tc>
        <w:tc>
          <w:tcPr>
            <w:tcW w:w="1503"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62313D" w:rsidRPr="0026477E" w:rsidRDefault="0062313D" w:rsidP="006B0410">
            <w:pPr>
              <w:spacing w:after="0" w:line="300" w:lineRule="auto"/>
              <w:rPr>
                <w:rFonts w:eastAsia="Times New Roman" w:cstheme="minorHAnsi"/>
                <w:color w:val="000000"/>
                <w:lang w:eastAsia="es-ES"/>
              </w:rPr>
            </w:pPr>
            <w:r w:rsidRPr="0026477E">
              <w:rPr>
                <w:rFonts w:eastAsia="Times New Roman" w:cstheme="minorHAnsi"/>
                <w:color w:val="000000"/>
                <w:lang w:eastAsia="es-ES"/>
              </w:rPr>
              <w:t xml:space="preserve">Tabla </w:t>
            </w:r>
            <w:proofErr w:type="spellStart"/>
            <w:r w:rsidRPr="0026477E">
              <w:rPr>
                <w:rFonts w:eastAsia="Times New Roman" w:cstheme="minorHAnsi"/>
                <w:color w:val="000000"/>
                <w:lang w:eastAsia="es-ES"/>
              </w:rPr>
              <w:t>Customer</w:t>
            </w:r>
            <w:proofErr w:type="spellEnd"/>
            <w:r w:rsidRPr="0026477E">
              <w:rPr>
                <w:rFonts w:eastAsia="Times New Roman" w:cstheme="minorHAnsi"/>
                <w:color w:val="000000"/>
                <w:lang w:eastAsia="es-ES"/>
              </w:rPr>
              <w:t xml:space="preserve"> </w:t>
            </w:r>
          </w:p>
          <w:p w:rsidR="0062313D" w:rsidRPr="0026477E" w:rsidRDefault="0062313D" w:rsidP="006B0410">
            <w:pPr>
              <w:spacing w:after="0" w:line="300" w:lineRule="auto"/>
              <w:rPr>
                <w:rFonts w:eastAsia="Times New Roman" w:cstheme="minorHAnsi"/>
                <w:color w:val="000000"/>
                <w:lang w:eastAsia="es-ES"/>
              </w:rPr>
            </w:pPr>
            <w:r w:rsidRPr="0026477E">
              <w:rPr>
                <w:rFonts w:eastAsia="Times New Roman" w:cstheme="minorHAnsi"/>
                <w:color w:val="000000"/>
                <w:lang w:eastAsia="es-ES"/>
              </w:rPr>
              <w:t xml:space="preserve">Tabla </w:t>
            </w:r>
            <w:proofErr w:type="spellStart"/>
            <w:r w:rsidRPr="0026477E">
              <w:rPr>
                <w:rFonts w:eastAsia="Times New Roman" w:cstheme="minorHAnsi"/>
                <w:color w:val="000000"/>
                <w:lang w:eastAsia="es-ES"/>
              </w:rPr>
              <w:t>SalesOrderDetail</w:t>
            </w:r>
            <w:proofErr w:type="spellEnd"/>
            <w:r w:rsidRPr="0026477E">
              <w:rPr>
                <w:rFonts w:eastAsia="Times New Roman" w:cstheme="minorHAnsi"/>
                <w:color w:val="000000"/>
                <w:lang w:eastAsia="es-ES"/>
              </w:rPr>
              <w:t xml:space="preserve"> </w:t>
            </w:r>
          </w:p>
          <w:p w:rsidR="0062313D" w:rsidRPr="0026477E" w:rsidRDefault="0062313D" w:rsidP="006B0410">
            <w:pPr>
              <w:spacing w:after="0" w:line="300" w:lineRule="auto"/>
              <w:rPr>
                <w:rFonts w:eastAsia="Times New Roman" w:cstheme="minorHAnsi"/>
                <w:color w:val="000000"/>
                <w:lang w:eastAsia="es-ES"/>
              </w:rPr>
            </w:pPr>
            <w:r w:rsidRPr="0026477E">
              <w:rPr>
                <w:rFonts w:eastAsia="Times New Roman" w:cstheme="minorHAnsi"/>
                <w:color w:val="000000"/>
                <w:lang w:eastAsia="es-ES"/>
              </w:rPr>
              <w:t xml:space="preserve">Tabla </w:t>
            </w:r>
            <w:proofErr w:type="spellStart"/>
            <w:r w:rsidRPr="0026477E">
              <w:rPr>
                <w:rFonts w:eastAsia="Times New Roman" w:cstheme="minorHAnsi"/>
                <w:color w:val="000000"/>
                <w:lang w:eastAsia="es-ES"/>
              </w:rPr>
              <w:t>SalesOrderHeader</w:t>
            </w:r>
            <w:proofErr w:type="spellEnd"/>
            <w:r w:rsidRPr="0026477E">
              <w:rPr>
                <w:rFonts w:eastAsia="Times New Roman" w:cstheme="minorHAnsi"/>
                <w:color w:val="000000"/>
                <w:lang w:eastAsia="es-ES"/>
              </w:rPr>
              <w:t xml:space="preserve"> </w:t>
            </w:r>
          </w:p>
        </w:tc>
      </w:tr>
    </w:tbl>
    <w:p w:rsidR="0062313D" w:rsidRDefault="0062313D" w:rsidP="0062313D">
      <w:pPr>
        <w:spacing w:after="0" w:line="300" w:lineRule="auto"/>
      </w:pPr>
    </w:p>
    <w:p w:rsidR="0062313D" w:rsidRDefault="0062313D">
      <w:pPr>
        <w:rPr>
          <w:rFonts w:eastAsia="Times New Roman" w:cstheme="minorHAnsi"/>
          <w:color w:val="000000"/>
          <w:lang w:eastAsia="es-ES"/>
        </w:rPr>
      </w:pPr>
      <w:r>
        <w:rPr>
          <w:rFonts w:cstheme="minorHAnsi"/>
          <w:color w:val="000000"/>
        </w:rPr>
        <w:br w:type="page"/>
      </w:r>
    </w:p>
    <w:p w:rsidR="00DD0238" w:rsidRPr="004B0299" w:rsidRDefault="00DD0238" w:rsidP="00DD0238">
      <w:pPr>
        <w:pStyle w:val="NormalWeb"/>
        <w:pBdr>
          <w:bottom w:val="single" w:sz="4" w:space="1" w:color="7030A0"/>
        </w:pBdr>
        <w:spacing w:before="0" w:beforeAutospacing="0" w:after="0" w:line="300" w:lineRule="auto"/>
        <w:jc w:val="both"/>
        <w:rPr>
          <w:rFonts w:asciiTheme="minorHAnsi" w:hAnsiTheme="minorHAnsi" w:cstheme="minorHAnsi"/>
          <w:color w:val="000000"/>
          <w:sz w:val="22"/>
          <w:szCs w:val="22"/>
        </w:rPr>
      </w:pPr>
    </w:p>
    <w:p w:rsidR="003C680A" w:rsidRPr="008767FE" w:rsidRDefault="00C67C49" w:rsidP="00DD0238">
      <w:pPr>
        <w:pBdr>
          <w:bottom w:val="single" w:sz="4" w:space="1" w:color="7030A0"/>
        </w:pBdr>
        <w:spacing w:after="0" w:line="300" w:lineRule="auto"/>
        <w:rPr>
          <w:rFonts w:cstheme="minorHAnsi"/>
          <w:color w:val="7030A0"/>
        </w:rPr>
      </w:pPr>
      <w:r>
        <w:rPr>
          <w:rFonts w:cstheme="minorHAnsi"/>
          <w:color w:val="7030A0"/>
        </w:rPr>
        <w:t>Ventas y Marketing</w:t>
      </w:r>
    </w:p>
    <w:p w:rsidR="00626B69" w:rsidRPr="00626B69" w:rsidRDefault="00626B69" w:rsidP="00DD0238">
      <w:pPr>
        <w:spacing w:after="0" w:line="300" w:lineRule="auto"/>
        <w:jc w:val="both"/>
        <w:rPr>
          <w:rFonts w:eastAsia="Times New Roman" w:cstheme="minorHAnsi"/>
          <w:color w:val="000000"/>
          <w:lang w:eastAsia="es-ES"/>
        </w:rPr>
      </w:pPr>
      <w:r w:rsidRPr="00626B69">
        <w:rPr>
          <w:rFonts w:eastAsia="Times New Roman" w:cstheme="minorHAnsi"/>
          <w:color w:val="000000"/>
          <w:lang w:eastAsia="es-ES"/>
        </w:rPr>
        <w:t xml:space="preserve">La información relacionada con los clientes y las ventas es una parte significativa de la base de datos de ejemplo </w:t>
      </w:r>
      <w:proofErr w:type="spellStart"/>
      <w:r w:rsidRPr="00626B69">
        <w:rPr>
          <w:rFonts w:eastAsia="Times New Roman" w:cstheme="minorHAnsi"/>
          <w:b/>
          <w:bCs/>
          <w:color w:val="000000"/>
          <w:lang w:eastAsia="es-ES"/>
        </w:rPr>
        <w:t>AdventureWorks</w:t>
      </w:r>
      <w:proofErr w:type="spellEnd"/>
      <w:r w:rsidRPr="00626B69">
        <w:rPr>
          <w:rFonts w:eastAsia="Times New Roman" w:cstheme="minorHAnsi"/>
          <w:color w:val="000000"/>
          <w:lang w:eastAsia="es-ES"/>
        </w:rPr>
        <w:t>. En este tema se proporcionan detalles acerca de los clientes representados en la base de datos de ejemplo, un esquema de las tablas principales de clientes y ventas, y consultas de ejemplo que muestran relaciones existentes entre las tablas.</w:t>
      </w:r>
    </w:p>
    <w:p w:rsidR="00626B69" w:rsidRPr="00626B69" w:rsidRDefault="00626B69" w:rsidP="00DD0238">
      <w:pPr>
        <w:spacing w:after="0" w:line="300" w:lineRule="auto"/>
        <w:outlineLvl w:val="0"/>
        <w:rPr>
          <w:rFonts w:eastAsia="Times New Roman" w:cstheme="minorHAnsi"/>
          <w:b/>
          <w:bCs/>
          <w:color w:val="000000"/>
          <w:kern w:val="36"/>
          <w:lang w:eastAsia="es-ES"/>
        </w:rPr>
      </w:pPr>
      <w:r w:rsidRPr="00626B69">
        <w:rPr>
          <w:rFonts w:eastAsia="Times New Roman" w:cstheme="minorHAnsi"/>
          <w:b/>
          <w:bCs/>
          <w:color w:val="000000"/>
          <w:kern w:val="36"/>
          <w:lang w:eastAsia="es-ES"/>
        </w:rPr>
        <w:t>Tipos de cliente</w:t>
      </w:r>
    </w:p>
    <w:p w:rsidR="00626B69" w:rsidRPr="00626B69" w:rsidRDefault="00626B69" w:rsidP="00DD0238">
      <w:pPr>
        <w:spacing w:after="0" w:line="300" w:lineRule="auto"/>
        <w:jc w:val="both"/>
        <w:rPr>
          <w:rFonts w:eastAsia="Times New Roman" w:cstheme="minorHAnsi"/>
          <w:color w:val="000000"/>
          <w:lang w:eastAsia="es-ES"/>
        </w:rPr>
      </w:pPr>
      <w:r w:rsidRPr="00626B69">
        <w:rPr>
          <w:rFonts w:eastAsia="Times New Roman" w:cstheme="minorHAnsi"/>
          <w:color w:val="000000"/>
          <w:lang w:eastAsia="es-ES"/>
        </w:rPr>
        <w:t xml:space="preserve">Como empresa de fabricación de bicicletas, </w:t>
      </w:r>
      <w:proofErr w:type="spellStart"/>
      <w:r w:rsidRPr="00626B69">
        <w:rPr>
          <w:rFonts w:eastAsia="Times New Roman" w:cstheme="minorHAnsi"/>
          <w:color w:val="000000"/>
          <w:lang w:eastAsia="es-ES"/>
        </w:rPr>
        <w:t>Adventure</w:t>
      </w:r>
      <w:proofErr w:type="spellEnd"/>
      <w:r w:rsidRPr="00626B69">
        <w:rPr>
          <w:rFonts w:eastAsia="Times New Roman" w:cstheme="minorHAnsi"/>
          <w:color w:val="000000"/>
          <w:lang w:eastAsia="es-ES"/>
        </w:rPr>
        <w:t xml:space="preserve"> Works </w:t>
      </w:r>
      <w:proofErr w:type="spellStart"/>
      <w:r w:rsidRPr="00626B69">
        <w:rPr>
          <w:rFonts w:eastAsia="Times New Roman" w:cstheme="minorHAnsi"/>
          <w:color w:val="000000"/>
          <w:lang w:eastAsia="es-ES"/>
        </w:rPr>
        <w:t>Cycles</w:t>
      </w:r>
      <w:proofErr w:type="spellEnd"/>
      <w:r w:rsidRPr="00626B69">
        <w:rPr>
          <w:rFonts w:eastAsia="Times New Roman" w:cstheme="minorHAnsi"/>
          <w:color w:val="000000"/>
          <w:lang w:eastAsia="es-ES"/>
        </w:rPr>
        <w:t xml:space="preserve"> tiene dos tipos de cliente:</w:t>
      </w:r>
    </w:p>
    <w:p w:rsidR="00626B69" w:rsidRPr="00626B69" w:rsidRDefault="00626B69" w:rsidP="00C67C49">
      <w:pPr>
        <w:numPr>
          <w:ilvl w:val="0"/>
          <w:numId w:val="1"/>
        </w:numPr>
        <w:tabs>
          <w:tab w:val="clear" w:pos="720"/>
          <w:tab w:val="num" w:pos="567"/>
        </w:tabs>
        <w:spacing w:after="0" w:line="300" w:lineRule="auto"/>
        <w:ind w:left="567" w:hanging="284"/>
        <w:jc w:val="both"/>
        <w:rPr>
          <w:rFonts w:eastAsia="Times New Roman" w:cstheme="minorHAnsi"/>
          <w:color w:val="000000"/>
          <w:lang w:eastAsia="es-ES"/>
        </w:rPr>
      </w:pPr>
      <w:r w:rsidRPr="00626B69">
        <w:rPr>
          <w:rFonts w:eastAsia="Times New Roman" w:cstheme="minorHAnsi"/>
          <w:color w:val="000000"/>
          <w:lang w:eastAsia="es-ES"/>
        </w:rPr>
        <w:t xml:space="preserve">Individuos: </w:t>
      </w:r>
      <w:r w:rsidR="008767FE">
        <w:rPr>
          <w:rFonts w:eastAsia="Times New Roman" w:cstheme="minorHAnsi"/>
          <w:color w:val="000000"/>
          <w:lang w:eastAsia="es-ES"/>
        </w:rPr>
        <w:t>C</w:t>
      </w:r>
      <w:r w:rsidRPr="00626B69">
        <w:rPr>
          <w:rFonts w:eastAsia="Times New Roman" w:cstheme="minorHAnsi"/>
          <w:color w:val="000000"/>
          <w:lang w:eastAsia="es-ES"/>
        </w:rPr>
        <w:t xml:space="preserve">lientes que compran productos de la tienda en línea de </w:t>
      </w:r>
      <w:proofErr w:type="spellStart"/>
      <w:r w:rsidRPr="00626B69">
        <w:rPr>
          <w:rFonts w:eastAsia="Times New Roman" w:cstheme="minorHAnsi"/>
          <w:color w:val="000000"/>
          <w:lang w:eastAsia="es-ES"/>
        </w:rPr>
        <w:t>Adventure</w:t>
      </w:r>
      <w:proofErr w:type="spellEnd"/>
      <w:r w:rsidRPr="00626B69">
        <w:rPr>
          <w:rFonts w:eastAsia="Times New Roman" w:cstheme="minorHAnsi"/>
          <w:color w:val="000000"/>
          <w:lang w:eastAsia="es-ES"/>
        </w:rPr>
        <w:t xml:space="preserve"> Works </w:t>
      </w:r>
      <w:proofErr w:type="spellStart"/>
      <w:r w:rsidRPr="00626B69">
        <w:rPr>
          <w:rFonts w:eastAsia="Times New Roman" w:cstheme="minorHAnsi"/>
          <w:color w:val="000000"/>
          <w:lang w:eastAsia="es-ES"/>
        </w:rPr>
        <w:t>Cycles</w:t>
      </w:r>
      <w:proofErr w:type="spellEnd"/>
      <w:r w:rsidRPr="00626B69">
        <w:rPr>
          <w:rFonts w:eastAsia="Times New Roman" w:cstheme="minorHAnsi"/>
          <w:color w:val="000000"/>
          <w:lang w:eastAsia="es-ES"/>
        </w:rPr>
        <w:t>.</w:t>
      </w:r>
    </w:p>
    <w:p w:rsidR="00626B69" w:rsidRPr="00626B69" w:rsidRDefault="00626B69" w:rsidP="00C67C49">
      <w:pPr>
        <w:numPr>
          <w:ilvl w:val="0"/>
          <w:numId w:val="1"/>
        </w:numPr>
        <w:tabs>
          <w:tab w:val="clear" w:pos="720"/>
          <w:tab w:val="num" w:pos="567"/>
        </w:tabs>
        <w:spacing w:after="0" w:line="300" w:lineRule="auto"/>
        <w:ind w:left="567" w:hanging="284"/>
        <w:jc w:val="both"/>
        <w:rPr>
          <w:rFonts w:eastAsia="Times New Roman" w:cstheme="minorHAnsi"/>
          <w:color w:val="000000"/>
          <w:lang w:eastAsia="es-ES"/>
        </w:rPr>
      </w:pPr>
      <w:r w:rsidRPr="00626B69">
        <w:rPr>
          <w:rFonts w:eastAsia="Times New Roman" w:cstheme="minorHAnsi"/>
          <w:color w:val="000000"/>
          <w:lang w:eastAsia="es-ES"/>
        </w:rPr>
        <w:t xml:space="preserve">Tiendas: </w:t>
      </w:r>
      <w:r w:rsidR="008767FE">
        <w:rPr>
          <w:rFonts w:eastAsia="Times New Roman" w:cstheme="minorHAnsi"/>
          <w:color w:val="000000"/>
          <w:lang w:eastAsia="es-ES"/>
        </w:rPr>
        <w:t>T</w:t>
      </w:r>
      <w:r w:rsidRPr="00626B69">
        <w:rPr>
          <w:rFonts w:eastAsia="Times New Roman" w:cstheme="minorHAnsi"/>
          <w:color w:val="000000"/>
          <w:lang w:eastAsia="es-ES"/>
        </w:rPr>
        <w:t xml:space="preserve">iendas de venta al por menor o al por mayor que compran a los representantes de ventas de </w:t>
      </w:r>
      <w:proofErr w:type="spellStart"/>
      <w:r w:rsidRPr="00626B69">
        <w:rPr>
          <w:rFonts w:eastAsia="Times New Roman" w:cstheme="minorHAnsi"/>
          <w:color w:val="000000"/>
          <w:lang w:eastAsia="es-ES"/>
        </w:rPr>
        <w:t>Adventure</w:t>
      </w:r>
      <w:proofErr w:type="spellEnd"/>
      <w:r w:rsidRPr="00626B69">
        <w:rPr>
          <w:rFonts w:eastAsia="Times New Roman" w:cstheme="minorHAnsi"/>
          <w:color w:val="000000"/>
          <w:lang w:eastAsia="es-ES"/>
        </w:rPr>
        <w:t xml:space="preserve"> Works </w:t>
      </w:r>
      <w:proofErr w:type="spellStart"/>
      <w:r w:rsidRPr="00626B69">
        <w:rPr>
          <w:rFonts w:eastAsia="Times New Roman" w:cstheme="minorHAnsi"/>
          <w:color w:val="000000"/>
          <w:lang w:eastAsia="es-ES"/>
        </w:rPr>
        <w:t>Cycles</w:t>
      </w:r>
      <w:proofErr w:type="spellEnd"/>
      <w:r w:rsidRPr="00626B69">
        <w:rPr>
          <w:rFonts w:eastAsia="Times New Roman" w:cstheme="minorHAnsi"/>
          <w:color w:val="000000"/>
          <w:lang w:eastAsia="es-ES"/>
        </w:rPr>
        <w:t xml:space="preserve"> productos para la reventa.</w:t>
      </w:r>
    </w:p>
    <w:p w:rsidR="00626B69" w:rsidRPr="00626B69" w:rsidRDefault="00626B69" w:rsidP="00DD0238">
      <w:pPr>
        <w:spacing w:after="0" w:line="300" w:lineRule="auto"/>
        <w:jc w:val="both"/>
        <w:rPr>
          <w:rFonts w:eastAsia="Times New Roman" w:cstheme="minorHAnsi"/>
          <w:color w:val="000000"/>
          <w:lang w:eastAsia="es-ES"/>
        </w:rPr>
      </w:pPr>
      <w:r w:rsidRPr="00626B69">
        <w:rPr>
          <w:rFonts w:eastAsia="Times New Roman" w:cstheme="minorHAnsi"/>
          <w:color w:val="000000"/>
          <w:lang w:eastAsia="es-ES"/>
        </w:rPr>
        <w:t xml:space="preserve">La tabla </w:t>
      </w:r>
      <w:proofErr w:type="spellStart"/>
      <w:r w:rsidRPr="00626B69">
        <w:rPr>
          <w:rFonts w:eastAsia="Times New Roman" w:cstheme="minorHAnsi"/>
          <w:b/>
          <w:bCs/>
          <w:color w:val="000000"/>
          <w:lang w:eastAsia="es-ES"/>
        </w:rPr>
        <w:t>Customer</w:t>
      </w:r>
      <w:proofErr w:type="spellEnd"/>
      <w:r w:rsidRPr="00626B69">
        <w:rPr>
          <w:rFonts w:eastAsia="Times New Roman" w:cstheme="minorHAnsi"/>
          <w:color w:val="000000"/>
          <w:lang w:eastAsia="es-ES"/>
        </w:rPr>
        <w:t xml:space="preserve"> contiene un registro para cada cliente. La columna </w:t>
      </w:r>
      <w:proofErr w:type="spellStart"/>
      <w:r w:rsidRPr="00626B69">
        <w:rPr>
          <w:rFonts w:eastAsia="Times New Roman" w:cstheme="minorHAnsi"/>
          <w:b/>
          <w:bCs/>
          <w:color w:val="000000"/>
          <w:lang w:eastAsia="es-ES"/>
        </w:rPr>
        <w:t>CustomerType</w:t>
      </w:r>
      <w:proofErr w:type="spellEnd"/>
      <w:r w:rsidRPr="00626B69">
        <w:rPr>
          <w:rFonts w:eastAsia="Times New Roman" w:cstheme="minorHAnsi"/>
          <w:color w:val="000000"/>
          <w:lang w:eastAsia="es-ES"/>
        </w:rPr>
        <w:t xml:space="preserve"> indica si el cliente es un individuo (</w:t>
      </w:r>
      <w:proofErr w:type="spellStart"/>
      <w:r w:rsidRPr="00626B69">
        <w:rPr>
          <w:rFonts w:eastAsia="Times New Roman" w:cstheme="minorHAnsi"/>
          <w:b/>
          <w:bCs/>
          <w:color w:val="000000"/>
          <w:lang w:eastAsia="es-ES"/>
        </w:rPr>
        <w:t>CustomerType</w:t>
      </w:r>
      <w:proofErr w:type="spellEnd"/>
      <w:r w:rsidRPr="00626B69">
        <w:rPr>
          <w:rFonts w:eastAsia="Times New Roman" w:cstheme="minorHAnsi"/>
          <w:color w:val="000000"/>
          <w:lang w:eastAsia="es-ES"/>
        </w:rPr>
        <w:t xml:space="preserve"> </w:t>
      </w:r>
      <w:r w:rsidRPr="00626B69">
        <w:rPr>
          <w:rFonts w:eastAsia="Times New Roman" w:cstheme="minorHAnsi"/>
          <w:b/>
          <w:bCs/>
          <w:color w:val="000000"/>
          <w:lang w:eastAsia="es-ES"/>
        </w:rPr>
        <w:t>= 'I'</w:t>
      </w:r>
      <w:r w:rsidRPr="00626B69">
        <w:rPr>
          <w:rFonts w:eastAsia="Times New Roman" w:cstheme="minorHAnsi"/>
          <w:color w:val="000000"/>
          <w:lang w:eastAsia="es-ES"/>
        </w:rPr>
        <w:t>) o una tienda (</w:t>
      </w:r>
      <w:proofErr w:type="spellStart"/>
      <w:r w:rsidRPr="00626B69">
        <w:rPr>
          <w:rFonts w:eastAsia="Times New Roman" w:cstheme="minorHAnsi"/>
          <w:b/>
          <w:bCs/>
          <w:color w:val="000000"/>
          <w:lang w:eastAsia="es-ES"/>
        </w:rPr>
        <w:t>CustomerType</w:t>
      </w:r>
      <w:proofErr w:type="spellEnd"/>
      <w:r w:rsidRPr="00626B69">
        <w:rPr>
          <w:rFonts w:eastAsia="Times New Roman" w:cstheme="minorHAnsi"/>
          <w:color w:val="000000"/>
          <w:lang w:eastAsia="es-ES"/>
        </w:rPr>
        <w:t xml:space="preserve"> </w:t>
      </w:r>
      <w:r w:rsidRPr="00626B69">
        <w:rPr>
          <w:rFonts w:eastAsia="Times New Roman" w:cstheme="minorHAnsi"/>
          <w:b/>
          <w:bCs/>
          <w:color w:val="000000"/>
          <w:lang w:eastAsia="es-ES"/>
        </w:rPr>
        <w:t>= 'S'</w:t>
      </w:r>
      <w:r w:rsidRPr="00626B69">
        <w:rPr>
          <w:rFonts w:eastAsia="Times New Roman" w:cstheme="minorHAnsi"/>
          <w:color w:val="000000"/>
          <w:lang w:eastAsia="es-ES"/>
        </w:rPr>
        <w:t xml:space="preserve">). Los datos específicos de estos tipos de cliente se mantienen en las tablas </w:t>
      </w:r>
      <w:r w:rsidRPr="00626B69">
        <w:rPr>
          <w:rFonts w:eastAsia="Times New Roman" w:cstheme="minorHAnsi"/>
          <w:b/>
          <w:bCs/>
          <w:color w:val="000000"/>
          <w:lang w:eastAsia="es-ES"/>
        </w:rPr>
        <w:t>Individual</w:t>
      </w:r>
      <w:r w:rsidRPr="00626B69">
        <w:rPr>
          <w:rFonts w:eastAsia="Times New Roman" w:cstheme="minorHAnsi"/>
          <w:color w:val="000000"/>
          <w:lang w:eastAsia="es-ES"/>
        </w:rPr>
        <w:t xml:space="preserve"> y </w:t>
      </w:r>
      <w:proofErr w:type="spellStart"/>
      <w:r w:rsidRPr="00626B69">
        <w:rPr>
          <w:rFonts w:eastAsia="Times New Roman" w:cstheme="minorHAnsi"/>
          <w:b/>
          <w:bCs/>
          <w:color w:val="000000"/>
          <w:lang w:eastAsia="es-ES"/>
        </w:rPr>
        <w:t>Store</w:t>
      </w:r>
      <w:proofErr w:type="spellEnd"/>
      <w:r w:rsidRPr="00626B69">
        <w:rPr>
          <w:rFonts w:eastAsia="Times New Roman" w:cstheme="minorHAnsi"/>
          <w:color w:val="000000"/>
          <w:lang w:eastAsia="es-ES"/>
        </w:rPr>
        <w:t xml:space="preserve">, respectivamente. </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CCCCCC"/>
        <w:tblCellMar>
          <w:left w:w="0" w:type="dxa"/>
          <w:right w:w="0" w:type="dxa"/>
        </w:tblCellMar>
        <w:tblLook w:val="04A0"/>
      </w:tblPr>
      <w:tblGrid>
        <w:gridCol w:w="999"/>
        <w:gridCol w:w="1780"/>
        <w:gridCol w:w="926"/>
        <w:gridCol w:w="4829"/>
      </w:tblGrid>
      <w:tr w:rsidR="00626B69" w:rsidRPr="00626B69" w:rsidTr="00626B6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626B69" w:rsidRPr="00626B69" w:rsidRDefault="00626B69" w:rsidP="00DD0238">
            <w:pPr>
              <w:spacing w:after="0" w:line="300" w:lineRule="auto"/>
              <w:jc w:val="center"/>
              <w:rPr>
                <w:rFonts w:eastAsia="Times New Roman" w:cstheme="minorHAnsi"/>
                <w:b/>
                <w:bCs/>
                <w:color w:val="000000"/>
                <w:lang w:eastAsia="es-ES"/>
              </w:rPr>
            </w:pPr>
            <w:r w:rsidRPr="00626B69">
              <w:rPr>
                <w:rFonts w:eastAsia="Times New Roman" w:cstheme="minorHAnsi"/>
                <w:b/>
                <w:bCs/>
                <w:color w:val="000000"/>
                <w:lang w:eastAsia="es-ES"/>
              </w:rPr>
              <w:t xml:space="preserve">Tipo de cliente </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626B69" w:rsidRPr="00626B69" w:rsidRDefault="00626B69" w:rsidP="00DD0238">
            <w:pPr>
              <w:spacing w:after="0" w:line="300" w:lineRule="auto"/>
              <w:jc w:val="center"/>
              <w:rPr>
                <w:rFonts w:eastAsia="Times New Roman" w:cstheme="minorHAnsi"/>
                <w:b/>
                <w:bCs/>
                <w:color w:val="000000"/>
                <w:sz w:val="18"/>
                <w:szCs w:val="18"/>
                <w:lang w:eastAsia="es-ES"/>
              </w:rPr>
            </w:pPr>
            <w:r w:rsidRPr="00626B69">
              <w:rPr>
                <w:rFonts w:eastAsia="Times New Roman" w:cstheme="minorHAnsi"/>
                <w:b/>
                <w:bCs/>
                <w:color w:val="000000"/>
                <w:sz w:val="18"/>
                <w:szCs w:val="18"/>
                <w:lang w:eastAsia="es-ES"/>
              </w:rPr>
              <w:t xml:space="preserve">Tablas principales </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626B69" w:rsidRPr="00626B69" w:rsidRDefault="00626B69" w:rsidP="00DD0238">
            <w:pPr>
              <w:spacing w:after="0" w:line="300" w:lineRule="auto"/>
              <w:jc w:val="center"/>
              <w:rPr>
                <w:rFonts w:eastAsia="Times New Roman" w:cstheme="minorHAnsi"/>
                <w:b/>
                <w:bCs/>
                <w:color w:val="000000"/>
                <w:lang w:eastAsia="es-ES"/>
              </w:rPr>
            </w:pPr>
            <w:r w:rsidRPr="00626B69">
              <w:rPr>
                <w:rFonts w:eastAsia="Times New Roman" w:cstheme="minorHAnsi"/>
                <w:b/>
                <w:bCs/>
                <w:color w:val="000000"/>
                <w:lang w:eastAsia="es-ES"/>
              </w:rPr>
              <w:t xml:space="preserve">Número de clientes </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626B69" w:rsidRPr="00626B69" w:rsidRDefault="00626B69" w:rsidP="00DD0238">
            <w:pPr>
              <w:spacing w:after="0" w:line="300" w:lineRule="auto"/>
              <w:jc w:val="center"/>
              <w:rPr>
                <w:rFonts w:eastAsia="Times New Roman" w:cstheme="minorHAnsi"/>
                <w:b/>
                <w:bCs/>
                <w:color w:val="000000"/>
                <w:lang w:eastAsia="es-ES"/>
              </w:rPr>
            </w:pPr>
            <w:r w:rsidRPr="00626B69">
              <w:rPr>
                <w:rFonts w:eastAsia="Times New Roman" w:cstheme="minorHAnsi"/>
                <w:b/>
                <w:bCs/>
                <w:color w:val="000000"/>
                <w:lang w:eastAsia="es-ES"/>
              </w:rPr>
              <w:t xml:space="preserve">Información adicional </w:t>
            </w:r>
          </w:p>
        </w:tc>
      </w:tr>
      <w:tr w:rsidR="00626B69" w:rsidRPr="00626B69" w:rsidTr="00626B6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626B69" w:rsidRPr="00626B69" w:rsidRDefault="00626B69" w:rsidP="00DD0238">
            <w:pPr>
              <w:spacing w:after="0" w:line="300" w:lineRule="auto"/>
              <w:rPr>
                <w:rFonts w:eastAsia="Times New Roman" w:cstheme="minorHAnsi"/>
                <w:color w:val="000000"/>
                <w:lang w:eastAsia="es-ES"/>
              </w:rPr>
            </w:pPr>
            <w:r w:rsidRPr="00626B69">
              <w:rPr>
                <w:rFonts w:eastAsia="Times New Roman" w:cstheme="minorHAnsi"/>
                <w:b/>
                <w:bCs/>
                <w:color w:val="000000"/>
                <w:lang w:eastAsia="es-ES"/>
              </w:rPr>
              <w:t>Individual</w:t>
            </w:r>
            <w:r w:rsidRPr="00626B69">
              <w:rPr>
                <w:rFonts w:eastAsia="Times New Roman" w:cstheme="minorHAnsi"/>
                <w:color w:val="000000"/>
                <w:lang w:eastAsia="es-ES"/>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626B69" w:rsidRPr="00626B69" w:rsidRDefault="00626B69" w:rsidP="00DD0238">
            <w:pPr>
              <w:spacing w:after="0" w:line="300" w:lineRule="auto"/>
              <w:rPr>
                <w:rFonts w:eastAsia="Times New Roman" w:cstheme="minorHAnsi"/>
                <w:color w:val="000000"/>
                <w:sz w:val="18"/>
                <w:szCs w:val="18"/>
                <w:lang w:val="en-US" w:eastAsia="es-ES"/>
              </w:rPr>
            </w:pPr>
            <w:r w:rsidRPr="00626B69">
              <w:rPr>
                <w:rFonts w:eastAsia="Times New Roman" w:cstheme="minorHAnsi"/>
                <w:color w:val="000000"/>
                <w:sz w:val="18"/>
                <w:szCs w:val="18"/>
                <w:lang w:val="en-US" w:eastAsia="es-ES"/>
              </w:rPr>
              <w:t>Person.</w:t>
            </w:r>
            <w:r w:rsidR="00ED74BD" w:rsidRPr="00ED74BD">
              <w:rPr>
                <w:rFonts w:eastAsia="Times New Roman" w:cstheme="minorHAnsi"/>
                <w:color w:val="000000"/>
                <w:sz w:val="18"/>
                <w:szCs w:val="18"/>
                <w:lang w:val="en-US" w:eastAsia="es-ES"/>
              </w:rPr>
              <w:t xml:space="preserve"> </w:t>
            </w:r>
            <w:r w:rsidRPr="00626B69">
              <w:rPr>
                <w:rFonts w:eastAsia="Times New Roman" w:cstheme="minorHAnsi"/>
                <w:color w:val="000000"/>
                <w:sz w:val="18"/>
                <w:szCs w:val="18"/>
                <w:lang w:val="en-US" w:eastAsia="es-ES"/>
              </w:rPr>
              <w:t xml:space="preserve">Contact </w:t>
            </w:r>
          </w:p>
          <w:p w:rsidR="00626B69" w:rsidRPr="00626B69" w:rsidRDefault="00626B69" w:rsidP="00DD0238">
            <w:pPr>
              <w:spacing w:after="0" w:line="300" w:lineRule="auto"/>
              <w:rPr>
                <w:rFonts w:eastAsia="Times New Roman" w:cstheme="minorHAnsi"/>
                <w:color w:val="000000"/>
                <w:sz w:val="18"/>
                <w:szCs w:val="18"/>
                <w:lang w:val="en-US" w:eastAsia="es-ES"/>
              </w:rPr>
            </w:pPr>
            <w:proofErr w:type="spellStart"/>
            <w:r w:rsidRPr="00626B69">
              <w:rPr>
                <w:rFonts w:eastAsia="Times New Roman" w:cstheme="minorHAnsi"/>
                <w:color w:val="000000"/>
                <w:sz w:val="18"/>
                <w:szCs w:val="18"/>
                <w:lang w:val="en-US" w:eastAsia="es-ES"/>
              </w:rPr>
              <w:t>Sales.Customer</w:t>
            </w:r>
            <w:proofErr w:type="spellEnd"/>
            <w:r w:rsidRPr="00626B69">
              <w:rPr>
                <w:rFonts w:eastAsia="Times New Roman" w:cstheme="minorHAnsi"/>
                <w:color w:val="000000"/>
                <w:sz w:val="18"/>
                <w:szCs w:val="18"/>
                <w:lang w:val="en-US" w:eastAsia="es-ES"/>
              </w:rPr>
              <w:t xml:space="preserve"> </w:t>
            </w:r>
          </w:p>
          <w:p w:rsidR="00626B69" w:rsidRPr="00626B69" w:rsidRDefault="00626B69" w:rsidP="00DD0238">
            <w:pPr>
              <w:spacing w:after="0" w:line="300" w:lineRule="auto"/>
              <w:rPr>
                <w:rFonts w:eastAsia="Times New Roman" w:cstheme="minorHAnsi"/>
                <w:color w:val="000000"/>
                <w:sz w:val="18"/>
                <w:szCs w:val="18"/>
                <w:lang w:val="en-US" w:eastAsia="es-ES"/>
              </w:rPr>
            </w:pPr>
            <w:proofErr w:type="spellStart"/>
            <w:r w:rsidRPr="00626B69">
              <w:rPr>
                <w:rFonts w:eastAsia="Times New Roman" w:cstheme="minorHAnsi"/>
                <w:color w:val="000000"/>
                <w:sz w:val="18"/>
                <w:szCs w:val="18"/>
                <w:lang w:val="en-US" w:eastAsia="es-ES"/>
              </w:rPr>
              <w:t>Sales.Individual</w:t>
            </w:r>
            <w:proofErr w:type="spellEnd"/>
            <w:r w:rsidRPr="00626B69">
              <w:rPr>
                <w:rFonts w:eastAsia="Times New Roman" w:cstheme="minorHAnsi"/>
                <w:color w:val="000000"/>
                <w:sz w:val="18"/>
                <w:szCs w:val="18"/>
                <w:lang w:val="en-US" w:eastAsia="es-ES"/>
              </w:rPr>
              <w:t xml:space="preserve"> </w:t>
            </w:r>
          </w:p>
          <w:p w:rsidR="00626B69" w:rsidRPr="00626B69" w:rsidRDefault="00626B69" w:rsidP="00DD0238">
            <w:pPr>
              <w:spacing w:after="0" w:line="300" w:lineRule="auto"/>
              <w:rPr>
                <w:rFonts w:eastAsia="Times New Roman" w:cstheme="minorHAnsi"/>
                <w:color w:val="000000"/>
                <w:sz w:val="18"/>
                <w:szCs w:val="18"/>
                <w:lang w:val="en-US" w:eastAsia="es-ES"/>
              </w:rPr>
            </w:pPr>
            <w:proofErr w:type="spellStart"/>
            <w:r w:rsidRPr="00626B69">
              <w:rPr>
                <w:rFonts w:eastAsia="Times New Roman" w:cstheme="minorHAnsi"/>
                <w:color w:val="000000"/>
                <w:sz w:val="18"/>
                <w:szCs w:val="18"/>
                <w:lang w:val="en-US" w:eastAsia="es-ES"/>
              </w:rPr>
              <w:t>Sales.SalesOrderHeader</w:t>
            </w:r>
            <w:proofErr w:type="spellEnd"/>
            <w:r w:rsidRPr="00626B69">
              <w:rPr>
                <w:rFonts w:eastAsia="Times New Roman" w:cstheme="minorHAnsi"/>
                <w:color w:val="000000"/>
                <w:sz w:val="18"/>
                <w:szCs w:val="18"/>
                <w:lang w:val="en-US" w:eastAsia="es-ES"/>
              </w:rPr>
              <w:t xml:space="preserve"> </w:t>
            </w:r>
          </w:p>
          <w:p w:rsidR="00626B69" w:rsidRPr="00626B69" w:rsidRDefault="00626B69" w:rsidP="00DD0238">
            <w:pPr>
              <w:spacing w:after="0" w:line="300" w:lineRule="auto"/>
              <w:rPr>
                <w:rFonts w:eastAsia="Times New Roman" w:cstheme="minorHAnsi"/>
                <w:color w:val="000000"/>
                <w:sz w:val="18"/>
                <w:szCs w:val="18"/>
                <w:lang w:val="en-US" w:eastAsia="es-ES"/>
              </w:rPr>
            </w:pPr>
            <w:proofErr w:type="spellStart"/>
            <w:r w:rsidRPr="00626B69">
              <w:rPr>
                <w:rFonts w:eastAsia="Times New Roman" w:cstheme="minorHAnsi"/>
                <w:color w:val="000000"/>
                <w:sz w:val="18"/>
                <w:szCs w:val="18"/>
                <w:lang w:val="en-US" w:eastAsia="es-ES"/>
              </w:rPr>
              <w:t>Sales.SalesOrderDetail</w:t>
            </w:r>
            <w:proofErr w:type="spellEnd"/>
            <w:r w:rsidRPr="00626B69">
              <w:rPr>
                <w:rFonts w:eastAsia="Times New Roman" w:cstheme="minorHAnsi"/>
                <w:color w:val="000000"/>
                <w:sz w:val="18"/>
                <w:szCs w:val="18"/>
                <w:lang w:val="en-US" w:eastAsia="es-ES"/>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626B69" w:rsidRPr="00626B69" w:rsidRDefault="00626B69" w:rsidP="00DD0238">
            <w:pPr>
              <w:spacing w:after="0" w:line="300" w:lineRule="auto"/>
              <w:rPr>
                <w:rFonts w:eastAsia="Times New Roman" w:cstheme="minorHAnsi"/>
                <w:color w:val="000000"/>
                <w:lang w:eastAsia="es-ES"/>
              </w:rPr>
            </w:pPr>
            <w:r w:rsidRPr="00626B69">
              <w:rPr>
                <w:rFonts w:eastAsia="Times New Roman" w:cstheme="minorHAnsi"/>
                <w:color w:val="000000"/>
                <w:lang w:eastAsia="es-ES"/>
              </w:rPr>
              <w:t>18,484</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626B69" w:rsidRPr="00626B69" w:rsidRDefault="00626B69" w:rsidP="00DD0238">
            <w:pPr>
              <w:spacing w:after="0" w:line="300" w:lineRule="auto"/>
              <w:rPr>
                <w:rFonts w:eastAsia="Times New Roman" w:cstheme="minorHAnsi"/>
                <w:color w:val="000000"/>
                <w:lang w:eastAsia="es-ES"/>
              </w:rPr>
            </w:pPr>
            <w:r w:rsidRPr="00626B69">
              <w:rPr>
                <w:rFonts w:eastAsia="Times New Roman" w:cstheme="minorHAnsi"/>
                <w:color w:val="000000"/>
                <w:lang w:eastAsia="es-ES"/>
              </w:rPr>
              <w:t>Se han establecido tendencias de los datos de ventas y datos demográficos para los escenarios de minería de datos.</w:t>
            </w:r>
          </w:p>
          <w:p w:rsidR="00626B69" w:rsidRPr="00626B69" w:rsidRDefault="00626B69" w:rsidP="00DD0238">
            <w:pPr>
              <w:spacing w:after="0" w:line="300" w:lineRule="auto"/>
              <w:rPr>
                <w:rFonts w:eastAsia="Times New Roman" w:cstheme="minorHAnsi"/>
                <w:color w:val="000000"/>
                <w:lang w:eastAsia="es-ES"/>
              </w:rPr>
            </w:pPr>
            <w:r w:rsidRPr="00626B69">
              <w:rPr>
                <w:rFonts w:eastAsia="Times New Roman" w:cstheme="minorHAnsi"/>
                <w:color w:val="000000"/>
                <w:lang w:eastAsia="es-ES"/>
              </w:rPr>
              <w:t xml:space="preserve">Los datos demográficos (ingresos, aficiones, número de coches, etc.) se almacenan como datos </w:t>
            </w:r>
            <w:proofErr w:type="spellStart"/>
            <w:r w:rsidRPr="00626B69">
              <w:rPr>
                <w:rFonts w:eastAsia="Times New Roman" w:cstheme="minorHAnsi"/>
                <w:b/>
                <w:bCs/>
                <w:color w:val="000000"/>
                <w:lang w:eastAsia="es-ES"/>
              </w:rPr>
              <w:t>xml</w:t>
            </w:r>
            <w:proofErr w:type="spellEnd"/>
            <w:r w:rsidRPr="00626B69">
              <w:rPr>
                <w:rFonts w:eastAsia="Times New Roman" w:cstheme="minorHAnsi"/>
                <w:color w:val="000000"/>
                <w:lang w:eastAsia="es-ES"/>
              </w:rPr>
              <w:t xml:space="preserve"> en la columna </w:t>
            </w:r>
            <w:proofErr w:type="spellStart"/>
            <w:r w:rsidRPr="00626B69">
              <w:rPr>
                <w:rFonts w:eastAsia="Times New Roman" w:cstheme="minorHAnsi"/>
                <w:b/>
                <w:bCs/>
                <w:color w:val="000000"/>
                <w:lang w:eastAsia="es-ES"/>
              </w:rPr>
              <w:t>Demographics</w:t>
            </w:r>
            <w:proofErr w:type="spellEnd"/>
            <w:r w:rsidRPr="00626B69">
              <w:rPr>
                <w:rFonts w:eastAsia="Times New Roman" w:cstheme="minorHAnsi"/>
                <w:color w:val="000000"/>
                <w:lang w:eastAsia="es-ES"/>
              </w:rPr>
              <w:t xml:space="preserve"> de la tabla </w:t>
            </w:r>
            <w:r w:rsidRPr="00626B69">
              <w:rPr>
                <w:rFonts w:eastAsia="Times New Roman" w:cstheme="minorHAnsi"/>
                <w:b/>
                <w:bCs/>
                <w:color w:val="000000"/>
                <w:lang w:eastAsia="es-ES"/>
              </w:rPr>
              <w:t>Individual</w:t>
            </w:r>
            <w:r w:rsidRPr="00626B69">
              <w:rPr>
                <w:rFonts w:eastAsia="Times New Roman" w:cstheme="minorHAnsi"/>
                <w:color w:val="000000"/>
                <w:lang w:eastAsia="es-ES"/>
              </w:rPr>
              <w:t>.</w:t>
            </w:r>
          </w:p>
        </w:tc>
      </w:tr>
      <w:tr w:rsidR="00626B69" w:rsidRPr="00626B69" w:rsidTr="00626B6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626B69" w:rsidRPr="00626B69" w:rsidRDefault="00626B69" w:rsidP="00DD0238">
            <w:pPr>
              <w:spacing w:after="0" w:line="300" w:lineRule="auto"/>
              <w:rPr>
                <w:rFonts w:eastAsia="Times New Roman" w:cstheme="minorHAnsi"/>
                <w:color w:val="000000"/>
                <w:lang w:eastAsia="es-ES"/>
              </w:rPr>
            </w:pPr>
            <w:proofErr w:type="spellStart"/>
            <w:r w:rsidRPr="00626B69">
              <w:rPr>
                <w:rFonts w:eastAsia="Times New Roman" w:cstheme="minorHAnsi"/>
                <w:b/>
                <w:bCs/>
                <w:color w:val="000000"/>
                <w:lang w:eastAsia="es-ES"/>
              </w:rPr>
              <w:t>Store</w:t>
            </w:r>
            <w:proofErr w:type="spellEnd"/>
            <w:r w:rsidRPr="00626B69">
              <w:rPr>
                <w:rFonts w:eastAsia="Times New Roman" w:cstheme="minorHAnsi"/>
                <w:color w:val="000000"/>
                <w:lang w:eastAsia="es-ES"/>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626B69" w:rsidRPr="00626B69" w:rsidRDefault="00626B69" w:rsidP="00DD0238">
            <w:pPr>
              <w:spacing w:after="0" w:line="300" w:lineRule="auto"/>
              <w:rPr>
                <w:rFonts w:eastAsia="Times New Roman" w:cstheme="minorHAnsi"/>
                <w:color w:val="000000"/>
                <w:sz w:val="18"/>
                <w:szCs w:val="18"/>
                <w:lang w:val="en-US" w:eastAsia="es-ES"/>
              </w:rPr>
            </w:pPr>
            <w:proofErr w:type="spellStart"/>
            <w:r w:rsidRPr="00626B69">
              <w:rPr>
                <w:rFonts w:eastAsia="Times New Roman" w:cstheme="minorHAnsi"/>
                <w:color w:val="000000"/>
                <w:sz w:val="18"/>
                <w:szCs w:val="18"/>
                <w:lang w:val="en-US" w:eastAsia="es-ES"/>
              </w:rPr>
              <w:t>Person.Contact</w:t>
            </w:r>
            <w:proofErr w:type="spellEnd"/>
            <w:r w:rsidRPr="00626B69">
              <w:rPr>
                <w:rFonts w:eastAsia="Times New Roman" w:cstheme="minorHAnsi"/>
                <w:color w:val="000000"/>
                <w:sz w:val="18"/>
                <w:szCs w:val="18"/>
                <w:lang w:val="en-US" w:eastAsia="es-ES"/>
              </w:rPr>
              <w:t xml:space="preserve"> </w:t>
            </w:r>
          </w:p>
          <w:p w:rsidR="00626B69" w:rsidRPr="00626B69" w:rsidRDefault="00626B69" w:rsidP="00DD0238">
            <w:pPr>
              <w:spacing w:after="0" w:line="300" w:lineRule="auto"/>
              <w:rPr>
                <w:rFonts w:eastAsia="Times New Roman" w:cstheme="minorHAnsi"/>
                <w:color w:val="000000"/>
                <w:sz w:val="18"/>
                <w:szCs w:val="18"/>
                <w:lang w:val="en-US" w:eastAsia="es-ES"/>
              </w:rPr>
            </w:pPr>
            <w:proofErr w:type="spellStart"/>
            <w:r w:rsidRPr="00626B69">
              <w:rPr>
                <w:rFonts w:eastAsia="Times New Roman" w:cstheme="minorHAnsi"/>
                <w:color w:val="000000"/>
                <w:sz w:val="18"/>
                <w:szCs w:val="18"/>
                <w:lang w:val="en-US" w:eastAsia="es-ES"/>
              </w:rPr>
              <w:t>Sales.Customer</w:t>
            </w:r>
            <w:proofErr w:type="spellEnd"/>
            <w:r w:rsidRPr="00626B69">
              <w:rPr>
                <w:rFonts w:eastAsia="Times New Roman" w:cstheme="minorHAnsi"/>
                <w:color w:val="000000"/>
                <w:sz w:val="18"/>
                <w:szCs w:val="18"/>
                <w:lang w:val="en-US" w:eastAsia="es-ES"/>
              </w:rPr>
              <w:t xml:space="preserve"> </w:t>
            </w:r>
          </w:p>
          <w:p w:rsidR="00626B69" w:rsidRPr="00626B69" w:rsidRDefault="00626B69" w:rsidP="00DD0238">
            <w:pPr>
              <w:spacing w:after="0" w:line="300" w:lineRule="auto"/>
              <w:rPr>
                <w:rFonts w:eastAsia="Times New Roman" w:cstheme="minorHAnsi"/>
                <w:color w:val="000000"/>
                <w:sz w:val="18"/>
                <w:szCs w:val="18"/>
                <w:lang w:val="en-US" w:eastAsia="es-ES"/>
              </w:rPr>
            </w:pPr>
            <w:proofErr w:type="spellStart"/>
            <w:r w:rsidRPr="00626B69">
              <w:rPr>
                <w:rFonts w:eastAsia="Times New Roman" w:cstheme="minorHAnsi"/>
                <w:color w:val="000000"/>
                <w:sz w:val="18"/>
                <w:szCs w:val="18"/>
                <w:lang w:val="en-US" w:eastAsia="es-ES"/>
              </w:rPr>
              <w:t>Sales.Store</w:t>
            </w:r>
            <w:proofErr w:type="spellEnd"/>
            <w:r w:rsidRPr="00626B69">
              <w:rPr>
                <w:rFonts w:eastAsia="Times New Roman" w:cstheme="minorHAnsi"/>
                <w:color w:val="000000"/>
                <w:sz w:val="18"/>
                <w:szCs w:val="18"/>
                <w:lang w:val="en-US" w:eastAsia="es-ES"/>
              </w:rPr>
              <w:t xml:space="preserve"> </w:t>
            </w:r>
          </w:p>
          <w:p w:rsidR="00626B69" w:rsidRPr="00626B69" w:rsidRDefault="00626B69" w:rsidP="00DD0238">
            <w:pPr>
              <w:spacing w:after="0" w:line="300" w:lineRule="auto"/>
              <w:rPr>
                <w:rFonts w:eastAsia="Times New Roman" w:cstheme="minorHAnsi"/>
                <w:color w:val="000000"/>
                <w:sz w:val="18"/>
                <w:szCs w:val="18"/>
                <w:lang w:val="en-US" w:eastAsia="es-ES"/>
              </w:rPr>
            </w:pPr>
            <w:proofErr w:type="spellStart"/>
            <w:r w:rsidRPr="00626B69">
              <w:rPr>
                <w:rFonts w:eastAsia="Times New Roman" w:cstheme="minorHAnsi"/>
                <w:color w:val="000000"/>
                <w:sz w:val="18"/>
                <w:szCs w:val="18"/>
                <w:lang w:val="en-US" w:eastAsia="es-ES"/>
              </w:rPr>
              <w:t>Sales.StoreContact</w:t>
            </w:r>
            <w:proofErr w:type="spellEnd"/>
            <w:r w:rsidRPr="00626B69">
              <w:rPr>
                <w:rFonts w:eastAsia="Times New Roman" w:cstheme="minorHAnsi"/>
                <w:color w:val="000000"/>
                <w:sz w:val="18"/>
                <w:szCs w:val="18"/>
                <w:lang w:val="en-US" w:eastAsia="es-ES"/>
              </w:rPr>
              <w:t xml:space="preserve"> </w:t>
            </w:r>
          </w:p>
          <w:p w:rsidR="00626B69" w:rsidRPr="00626B69" w:rsidRDefault="00626B69" w:rsidP="00DD0238">
            <w:pPr>
              <w:spacing w:after="0" w:line="300" w:lineRule="auto"/>
              <w:rPr>
                <w:rFonts w:eastAsia="Times New Roman" w:cstheme="minorHAnsi"/>
                <w:color w:val="000000"/>
                <w:sz w:val="18"/>
                <w:szCs w:val="18"/>
                <w:lang w:val="en-US" w:eastAsia="es-ES"/>
              </w:rPr>
            </w:pPr>
            <w:proofErr w:type="spellStart"/>
            <w:r w:rsidRPr="00626B69">
              <w:rPr>
                <w:rFonts w:eastAsia="Times New Roman" w:cstheme="minorHAnsi"/>
                <w:color w:val="000000"/>
                <w:sz w:val="18"/>
                <w:szCs w:val="18"/>
                <w:lang w:val="en-US" w:eastAsia="es-ES"/>
              </w:rPr>
              <w:t>Sales.SalesOrderHeader</w:t>
            </w:r>
            <w:proofErr w:type="spellEnd"/>
            <w:r w:rsidRPr="00626B69">
              <w:rPr>
                <w:rFonts w:eastAsia="Times New Roman" w:cstheme="minorHAnsi"/>
                <w:color w:val="000000"/>
                <w:sz w:val="18"/>
                <w:szCs w:val="18"/>
                <w:lang w:val="en-US" w:eastAsia="es-ES"/>
              </w:rPr>
              <w:t xml:space="preserve"> </w:t>
            </w:r>
          </w:p>
          <w:p w:rsidR="00626B69" w:rsidRPr="00626B69" w:rsidRDefault="00626B69" w:rsidP="00DD0238">
            <w:pPr>
              <w:spacing w:after="0" w:line="300" w:lineRule="auto"/>
              <w:rPr>
                <w:rFonts w:eastAsia="Times New Roman" w:cstheme="minorHAnsi"/>
                <w:color w:val="000000"/>
                <w:sz w:val="18"/>
                <w:szCs w:val="18"/>
                <w:lang w:val="en-US" w:eastAsia="es-ES"/>
              </w:rPr>
            </w:pPr>
            <w:proofErr w:type="spellStart"/>
            <w:r w:rsidRPr="00626B69">
              <w:rPr>
                <w:rFonts w:eastAsia="Times New Roman" w:cstheme="minorHAnsi"/>
                <w:color w:val="000000"/>
                <w:sz w:val="18"/>
                <w:szCs w:val="18"/>
                <w:lang w:val="en-US" w:eastAsia="es-ES"/>
              </w:rPr>
              <w:t>Sales.SalesOrderDetail</w:t>
            </w:r>
            <w:proofErr w:type="spellEnd"/>
            <w:r w:rsidRPr="00626B69">
              <w:rPr>
                <w:rFonts w:eastAsia="Times New Roman" w:cstheme="minorHAnsi"/>
                <w:color w:val="000000"/>
                <w:sz w:val="18"/>
                <w:szCs w:val="18"/>
                <w:lang w:val="en-US" w:eastAsia="es-ES"/>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626B69" w:rsidRPr="00626B69" w:rsidRDefault="00626B69" w:rsidP="00DD0238">
            <w:pPr>
              <w:spacing w:after="0" w:line="300" w:lineRule="auto"/>
              <w:rPr>
                <w:rFonts w:eastAsia="Times New Roman" w:cstheme="minorHAnsi"/>
                <w:color w:val="000000"/>
                <w:lang w:eastAsia="es-ES"/>
              </w:rPr>
            </w:pPr>
            <w:r w:rsidRPr="00626B69">
              <w:rPr>
                <w:rFonts w:eastAsia="Times New Roman" w:cstheme="minorHAnsi"/>
                <w:color w:val="000000"/>
                <w:lang w:eastAsia="es-ES"/>
              </w:rPr>
              <w:t>701</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626B69" w:rsidRPr="00626B69" w:rsidRDefault="00626B69" w:rsidP="00DD0238">
            <w:pPr>
              <w:spacing w:after="0" w:line="300" w:lineRule="auto"/>
              <w:rPr>
                <w:rFonts w:eastAsia="Times New Roman" w:cstheme="minorHAnsi"/>
                <w:color w:val="000000"/>
                <w:lang w:eastAsia="es-ES"/>
              </w:rPr>
            </w:pPr>
            <w:r w:rsidRPr="00626B69">
              <w:rPr>
                <w:rFonts w:eastAsia="Times New Roman" w:cstheme="minorHAnsi"/>
                <w:color w:val="000000"/>
                <w:lang w:eastAsia="es-ES"/>
              </w:rPr>
              <w:t xml:space="preserve">Se han establecido tendencias para los datos de los escenarios de </w:t>
            </w:r>
            <w:proofErr w:type="spellStart"/>
            <w:r w:rsidRPr="00626B69">
              <w:rPr>
                <w:rFonts w:eastAsia="Times New Roman" w:cstheme="minorHAnsi"/>
                <w:color w:val="000000"/>
                <w:lang w:eastAsia="es-ES"/>
              </w:rPr>
              <w:t>Analysis</w:t>
            </w:r>
            <w:proofErr w:type="spellEnd"/>
            <w:r w:rsidRPr="00626B69">
              <w:rPr>
                <w:rFonts w:eastAsia="Times New Roman" w:cstheme="minorHAnsi"/>
                <w:color w:val="000000"/>
                <w:lang w:eastAsia="es-ES"/>
              </w:rPr>
              <w:t xml:space="preserve"> </w:t>
            </w:r>
            <w:proofErr w:type="spellStart"/>
            <w:r w:rsidRPr="00626B69">
              <w:rPr>
                <w:rFonts w:eastAsia="Times New Roman" w:cstheme="minorHAnsi"/>
                <w:color w:val="000000"/>
                <w:lang w:eastAsia="es-ES"/>
              </w:rPr>
              <w:t>Services</w:t>
            </w:r>
            <w:proofErr w:type="spellEnd"/>
            <w:r w:rsidRPr="00626B69">
              <w:rPr>
                <w:rFonts w:eastAsia="Times New Roman" w:cstheme="minorHAnsi"/>
                <w:color w:val="000000"/>
                <w:lang w:eastAsia="es-ES"/>
              </w:rPr>
              <w:t>.</w:t>
            </w:r>
          </w:p>
          <w:p w:rsidR="00626B69" w:rsidRPr="00626B69" w:rsidRDefault="00626B69" w:rsidP="00DD0238">
            <w:pPr>
              <w:spacing w:after="0" w:line="300" w:lineRule="auto"/>
              <w:rPr>
                <w:rFonts w:eastAsia="Times New Roman" w:cstheme="minorHAnsi"/>
                <w:color w:val="000000"/>
                <w:lang w:eastAsia="es-ES"/>
              </w:rPr>
            </w:pPr>
            <w:r w:rsidRPr="00626B69">
              <w:rPr>
                <w:rFonts w:eastAsia="Times New Roman" w:cstheme="minorHAnsi"/>
                <w:color w:val="000000"/>
                <w:lang w:eastAsia="es-ES"/>
              </w:rPr>
              <w:t>Las tiendas se clasifican por tamaño: grandes, medianas y pequeñas.</w:t>
            </w:r>
          </w:p>
          <w:p w:rsidR="00626B69" w:rsidRPr="00626B69" w:rsidRDefault="00626B69" w:rsidP="00DD0238">
            <w:pPr>
              <w:spacing w:after="0" w:line="300" w:lineRule="auto"/>
              <w:rPr>
                <w:rFonts w:eastAsia="Times New Roman" w:cstheme="minorHAnsi"/>
                <w:color w:val="000000"/>
                <w:lang w:eastAsia="es-ES"/>
              </w:rPr>
            </w:pPr>
            <w:r w:rsidRPr="00626B69">
              <w:rPr>
                <w:rFonts w:eastAsia="Times New Roman" w:cstheme="minorHAnsi"/>
                <w:color w:val="000000"/>
                <w:lang w:eastAsia="es-ES"/>
              </w:rPr>
              <w:t xml:space="preserve">Los datos demográficos se almacenan como datos </w:t>
            </w:r>
            <w:proofErr w:type="spellStart"/>
            <w:r w:rsidRPr="00626B69">
              <w:rPr>
                <w:rFonts w:eastAsia="Times New Roman" w:cstheme="minorHAnsi"/>
                <w:b/>
                <w:bCs/>
                <w:color w:val="000000"/>
                <w:lang w:eastAsia="es-ES"/>
              </w:rPr>
              <w:t>xml</w:t>
            </w:r>
            <w:proofErr w:type="spellEnd"/>
            <w:r w:rsidRPr="00626B69">
              <w:rPr>
                <w:rFonts w:eastAsia="Times New Roman" w:cstheme="minorHAnsi"/>
                <w:color w:val="000000"/>
                <w:lang w:eastAsia="es-ES"/>
              </w:rPr>
              <w:t>.</w:t>
            </w:r>
          </w:p>
          <w:p w:rsidR="00626B69" w:rsidRPr="00626B69" w:rsidRDefault="00626B69" w:rsidP="00DD0238">
            <w:pPr>
              <w:spacing w:after="0" w:line="300" w:lineRule="auto"/>
              <w:rPr>
                <w:rFonts w:eastAsia="Times New Roman" w:cstheme="minorHAnsi"/>
                <w:color w:val="000000"/>
                <w:lang w:eastAsia="es-ES"/>
              </w:rPr>
            </w:pPr>
            <w:r w:rsidRPr="00626B69">
              <w:rPr>
                <w:rFonts w:eastAsia="Times New Roman" w:cstheme="minorHAnsi"/>
                <w:color w:val="000000"/>
                <w:lang w:eastAsia="es-ES"/>
              </w:rPr>
              <w:t xml:space="preserve">Los contactos de las tiendas son los empleados de las tiendas que interaccionan con los representantes de ventas de </w:t>
            </w:r>
            <w:proofErr w:type="spellStart"/>
            <w:r w:rsidRPr="00626B69">
              <w:rPr>
                <w:rFonts w:eastAsia="Times New Roman" w:cstheme="minorHAnsi"/>
                <w:color w:val="000000"/>
                <w:lang w:eastAsia="es-ES"/>
              </w:rPr>
              <w:t>Adventure</w:t>
            </w:r>
            <w:proofErr w:type="spellEnd"/>
            <w:r w:rsidRPr="00626B69">
              <w:rPr>
                <w:rFonts w:eastAsia="Times New Roman" w:cstheme="minorHAnsi"/>
                <w:color w:val="000000"/>
                <w:lang w:eastAsia="es-ES"/>
              </w:rPr>
              <w:t xml:space="preserve"> Works </w:t>
            </w:r>
            <w:proofErr w:type="spellStart"/>
            <w:r w:rsidRPr="00626B69">
              <w:rPr>
                <w:rFonts w:eastAsia="Times New Roman" w:cstheme="minorHAnsi"/>
                <w:color w:val="000000"/>
                <w:lang w:eastAsia="es-ES"/>
              </w:rPr>
              <w:t>Cycles</w:t>
            </w:r>
            <w:proofErr w:type="spellEnd"/>
            <w:r w:rsidRPr="00626B69">
              <w:rPr>
                <w:rFonts w:eastAsia="Times New Roman" w:cstheme="minorHAnsi"/>
                <w:color w:val="000000"/>
                <w:lang w:eastAsia="es-ES"/>
              </w:rPr>
              <w:t xml:space="preserve">. Por ejemplo, el propietario o el director de compras de la tienda serían contactos típicos para el personal de ventas de </w:t>
            </w:r>
            <w:proofErr w:type="spellStart"/>
            <w:r w:rsidRPr="00626B69">
              <w:rPr>
                <w:rFonts w:eastAsia="Times New Roman" w:cstheme="minorHAnsi"/>
                <w:color w:val="000000"/>
                <w:lang w:eastAsia="es-ES"/>
              </w:rPr>
              <w:t>Adventure</w:t>
            </w:r>
            <w:proofErr w:type="spellEnd"/>
            <w:r w:rsidRPr="00626B69">
              <w:rPr>
                <w:rFonts w:eastAsia="Times New Roman" w:cstheme="minorHAnsi"/>
                <w:color w:val="000000"/>
                <w:lang w:eastAsia="es-ES"/>
              </w:rPr>
              <w:t xml:space="preserve"> Works </w:t>
            </w:r>
            <w:proofErr w:type="spellStart"/>
            <w:r w:rsidRPr="00626B69">
              <w:rPr>
                <w:rFonts w:eastAsia="Times New Roman" w:cstheme="minorHAnsi"/>
                <w:color w:val="000000"/>
                <w:lang w:eastAsia="es-ES"/>
              </w:rPr>
              <w:t>Cycles</w:t>
            </w:r>
            <w:proofErr w:type="spellEnd"/>
            <w:r w:rsidRPr="00626B69">
              <w:rPr>
                <w:rFonts w:eastAsia="Times New Roman" w:cstheme="minorHAnsi"/>
                <w:color w:val="000000"/>
                <w:lang w:eastAsia="es-ES"/>
              </w:rPr>
              <w:t>.</w:t>
            </w:r>
          </w:p>
        </w:tc>
      </w:tr>
    </w:tbl>
    <w:p w:rsidR="00626B69" w:rsidRPr="004B0299" w:rsidRDefault="00626B69" w:rsidP="00DD0238">
      <w:pPr>
        <w:spacing w:after="0" w:line="300" w:lineRule="auto"/>
        <w:rPr>
          <w:rFonts w:cstheme="minorHAnsi"/>
        </w:rPr>
      </w:pPr>
    </w:p>
    <w:p w:rsidR="00C67C49" w:rsidRDefault="00C67C49" w:rsidP="00DD0238">
      <w:pPr>
        <w:pBdr>
          <w:bottom w:val="single" w:sz="4" w:space="1" w:color="7030A0"/>
        </w:pBdr>
        <w:spacing w:after="0" w:line="300" w:lineRule="auto"/>
        <w:rPr>
          <w:rFonts w:cstheme="minorHAnsi"/>
          <w:color w:val="7030A0"/>
        </w:rPr>
      </w:pPr>
    </w:p>
    <w:p w:rsidR="00626B69" w:rsidRPr="00D75A3E" w:rsidRDefault="00626B69" w:rsidP="00DD0238">
      <w:pPr>
        <w:pBdr>
          <w:bottom w:val="single" w:sz="4" w:space="1" w:color="7030A0"/>
        </w:pBdr>
        <w:spacing w:after="0" w:line="300" w:lineRule="auto"/>
        <w:rPr>
          <w:rFonts w:cstheme="minorHAnsi"/>
          <w:color w:val="7030A0"/>
        </w:rPr>
      </w:pPr>
      <w:r w:rsidRPr="00D75A3E">
        <w:rPr>
          <w:rFonts w:cstheme="minorHAnsi"/>
          <w:color w:val="7030A0"/>
        </w:rPr>
        <w:t>Escenario de producto</w:t>
      </w:r>
    </w:p>
    <w:p w:rsidR="00626B69" w:rsidRPr="00626B69" w:rsidRDefault="00626B69" w:rsidP="00DD0238">
      <w:pPr>
        <w:spacing w:after="0" w:line="300" w:lineRule="auto"/>
        <w:jc w:val="both"/>
        <w:rPr>
          <w:rFonts w:eastAsia="Times New Roman" w:cstheme="minorHAnsi"/>
          <w:color w:val="000000"/>
          <w:lang w:eastAsia="es-ES"/>
        </w:rPr>
      </w:pPr>
      <w:r w:rsidRPr="00626B69">
        <w:rPr>
          <w:rFonts w:eastAsia="Times New Roman" w:cstheme="minorHAnsi"/>
          <w:color w:val="000000"/>
          <w:lang w:eastAsia="es-ES"/>
        </w:rPr>
        <w:lastRenderedPageBreak/>
        <w:t xml:space="preserve">En este tema se proporcionan detalles acerca de la información de los productos representada en la base de datos </w:t>
      </w:r>
      <w:proofErr w:type="spellStart"/>
      <w:r w:rsidRPr="00626B69">
        <w:rPr>
          <w:rFonts w:eastAsia="Times New Roman" w:cstheme="minorHAnsi"/>
          <w:b/>
          <w:bCs/>
          <w:color w:val="000000"/>
          <w:lang w:eastAsia="es-ES"/>
        </w:rPr>
        <w:t>AdventureWorks</w:t>
      </w:r>
      <w:proofErr w:type="spellEnd"/>
      <w:r w:rsidRPr="00626B69">
        <w:rPr>
          <w:rFonts w:eastAsia="Times New Roman" w:cstheme="minorHAnsi"/>
          <w:color w:val="000000"/>
          <w:lang w:eastAsia="es-ES"/>
        </w:rPr>
        <w:t xml:space="preserve"> de ejemplo, una lista de las tablas relacionadas con los productos y las consultas de ejemplo que muestran relaciones comunes existentes entre las tablas.</w:t>
      </w:r>
    </w:p>
    <w:p w:rsidR="00626B69" w:rsidRPr="00626B69" w:rsidRDefault="00626B69" w:rsidP="00DD0238">
      <w:pPr>
        <w:spacing w:after="0" w:line="300" w:lineRule="auto"/>
        <w:outlineLvl w:val="0"/>
        <w:rPr>
          <w:rFonts w:eastAsia="Times New Roman" w:cstheme="minorHAnsi"/>
          <w:b/>
          <w:bCs/>
          <w:color w:val="000000"/>
          <w:kern w:val="36"/>
          <w:lang w:eastAsia="es-ES"/>
        </w:rPr>
      </w:pPr>
      <w:r w:rsidRPr="00626B69">
        <w:rPr>
          <w:rFonts w:eastAsia="Times New Roman" w:cstheme="minorHAnsi"/>
          <w:b/>
          <w:bCs/>
          <w:color w:val="000000"/>
          <w:kern w:val="36"/>
          <w:lang w:eastAsia="es-ES"/>
        </w:rPr>
        <w:t>Información general sobre el producto</w:t>
      </w:r>
    </w:p>
    <w:p w:rsidR="00626B69" w:rsidRPr="00626B69" w:rsidRDefault="00626B69" w:rsidP="00DD0238">
      <w:pPr>
        <w:spacing w:after="0" w:line="300" w:lineRule="auto"/>
        <w:jc w:val="both"/>
        <w:rPr>
          <w:rFonts w:eastAsia="Times New Roman" w:cstheme="minorHAnsi"/>
          <w:color w:val="000000"/>
          <w:lang w:eastAsia="es-ES"/>
        </w:rPr>
      </w:pPr>
      <w:r w:rsidRPr="00626B69">
        <w:rPr>
          <w:rFonts w:eastAsia="Times New Roman" w:cstheme="minorHAnsi"/>
          <w:color w:val="000000"/>
          <w:lang w:eastAsia="es-ES"/>
        </w:rPr>
        <w:t xml:space="preserve">Como empresa de fabricación de bicicletas, </w:t>
      </w:r>
      <w:proofErr w:type="spellStart"/>
      <w:r w:rsidRPr="00626B69">
        <w:rPr>
          <w:rFonts w:eastAsia="Times New Roman" w:cstheme="minorHAnsi"/>
          <w:color w:val="000000"/>
          <w:lang w:eastAsia="es-ES"/>
        </w:rPr>
        <w:t>Adventure</w:t>
      </w:r>
      <w:proofErr w:type="spellEnd"/>
      <w:r w:rsidRPr="00626B69">
        <w:rPr>
          <w:rFonts w:eastAsia="Times New Roman" w:cstheme="minorHAnsi"/>
          <w:color w:val="000000"/>
          <w:lang w:eastAsia="es-ES"/>
        </w:rPr>
        <w:t xml:space="preserve"> Works </w:t>
      </w:r>
      <w:proofErr w:type="spellStart"/>
      <w:r w:rsidRPr="00626B69">
        <w:rPr>
          <w:rFonts w:eastAsia="Times New Roman" w:cstheme="minorHAnsi"/>
          <w:color w:val="000000"/>
          <w:lang w:eastAsia="es-ES"/>
        </w:rPr>
        <w:t>Cycles</w:t>
      </w:r>
      <w:proofErr w:type="spellEnd"/>
      <w:r w:rsidRPr="00626B69">
        <w:rPr>
          <w:rFonts w:eastAsia="Times New Roman" w:cstheme="minorHAnsi"/>
          <w:color w:val="000000"/>
          <w:lang w:eastAsia="es-ES"/>
        </w:rPr>
        <w:t xml:space="preserve"> tiene las cuatro líneas de producto siguientes:</w:t>
      </w:r>
    </w:p>
    <w:p w:rsidR="00626B69" w:rsidRPr="00626B69" w:rsidRDefault="00626B69" w:rsidP="00DD0238">
      <w:pPr>
        <w:numPr>
          <w:ilvl w:val="0"/>
          <w:numId w:val="2"/>
        </w:numPr>
        <w:spacing w:after="0" w:line="300" w:lineRule="auto"/>
        <w:ind w:left="0" w:firstLine="0"/>
        <w:jc w:val="both"/>
        <w:rPr>
          <w:rFonts w:eastAsia="Times New Roman" w:cstheme="minorHAnsi"/>
          <w:color w:val="000000"/>
          <w:lang w:eastAsia="es-ES"/>
        </w:rPr>
      </w:pPr>
      <w:r w:rsidRPr="00626B69">
        <w:rPr>
          <w:rFonts w:eastAsia="Times New Roman" w:cstheme="minorHAnsi"/>
          <w:color w:val="000000"/>
          <w:lang w:eastAsia="es-ES"/>
        </w:rPr>
        <w:t xml:space="preserve">Bicicletas que se fabrican en la empresa </w:t>
      </w:r>
      <w:proofErr w:type="spellStart"/>
      <w:r w:rsidRPr="00626B69">
        <w:rPr>
          <w:rFonts w:eastAsia="Times New Roman" w:cstheme="minorHAnsi"/>
          <w:color w:val="000000"/>
          <w:lang w:eastAsia="es-ES"/>
        </w:rPr>
        <w:t>Adventure</w:t>
      </w:r>
      <w:proofErr w:type="spellEnd"/>
      <w:r w:rsidRPr="00626B69">
        <w:rPr>
          <w:rFonts w:eastAsia="Times New Roman" w:cstheme="minorHAnsi"/>
          <w:color w:val="000000"/>
          <w:lang w:eastAsia="es-ES"/>
        </w:rPr>
        <w:t xml:space="preserve"> Works </w:t>
      </w:r>
      <w:proofErr w:type="spellStart"/>
      <w:r w:rsidRPr="00626B69">
        <w:rPr>
          <w:rFonts w:eastAsia="Times New Roman" w:cstheme="minorHAnsi"/>
          <w:color w:val="000000"/>
          <w:lang w:eastAsia="es-ES"/>
        </w:rPr>
        <w:t>Cycles</w:t>
      </w:r>
      <w:proofErr w:type="spellEnd"/>
      <w:r w:rsidRPr="00626B69">
        <w:rPr>
          <w:rFonts w:eastAsia="Times New Roman" w:cstheme="minorHAnsi"/>
          <w:color w:val="000000"/>
          <w:lang w:eastAsia="es-ES"/>
        </w:rPr>
        <w:t>.</w:t>
      </w:r>
    </w:p>
    <w:p w:rsidR="00626B69" w:rsidRPr="00626B69" w:rsidRDefault="00626B69" w:rsidP="00DD0238">
      <w:pPr>
        <w:numPr>
          <w:ilvl w:val="0"/>
          <w:numId w:val="2"/>
        </w:numPr>
        <w:spacing w:after="0" w:line="300" w:lineRule="auto"/>
        <w:ind w:left="0" w:firstLine="0"/>
        <w:jc w:val="both"/>
        <w:rPr>
          <w:rFonts w:eastAsia="Times New Roman" w:cstheme="minorHAnsi"/>
          <w:color w:val="000000"/>
          <w:lang w:eastAsia="es-ES"/>
        </w:rPr>
      </w:pPr>
      <w:r w:rsidRPr="00626B69">
        <w:rPr>
          <w:rFonts w:eastAsia="Times New Roman" w:cstheme="minorHAnsi"/>
          <w:color w:val="000000"/>
          <w:lang w:eastAsia="es-ES"/>
        </w:rPr>
        <w:t>Componentes de bicicleta que son piezas de recambio, como ensamblados de ruedas, pedales o frenos.</w:t>
      </w:r>
    </w:p>
    <w:p w:rsidR="00626B69" w:rsidRPr="00626B69" w:rsidRDefault="00626B69" w:rsidP="00DD0238">
      <w:pPr>
        <w:numPr>
          <w:ilvl w:val="0"/>
          <w:numId w:val="2"/>
        </w:numPr>
        <w:spacing w:after="0" w:line="300" w:lineRule="auto"/>
        <w:ind w:left="0" w:firstLine="0"/>
        <w:jc w:val="both"/>
        <w:rPr>
          <w:rFonts w:eastAsia="Times New Roman" w:cstheme="minorHAnsi"/>
          <w:color w:val="000000"/>
          <w:lang w:eastAsia="es-ES"/>
        </w:rPr>
      </w:pPr>
      <w:r w:rsidRPr="00626B69">
        <w:rPr>
          <w:rFonts w:eastAsia="Times New Roman" w:cstheme="minorHAnsi"/>
          <w:color w:val="000000"/>
          <w:lang w:eastAsia="es-ES"/>
        </w:rPr>
        <w:t xml:space="preserve">Equipos para bicicleta que se adquiere de los proveedores para revenderlo a los clientes de </w:t>
      </w:r>
      <w:proofErr w:type="spellStart"/>
      <w:r w:rsidRPr="00626B69">
        <w:rPr>
          <w:rFonts w:eastAsia="Times New Roman" w:cstheme="minorHAnsi"/>
          <w:color w:val="000000"/>
          <w:lang w:eastAsia="es-ES"/>
        </w:rPr>
        <w:t>Adventure</w:t>
      </w:r>
      <w:proofErr w:type="spellEnd"/>
      <w:r w:rsidRPr="00626B69">
        <w:rPr>
          <w:rFonts w:eastAsia="Times New Roman" w:cstheme="minorHAnsi"/>
          <w:color w:val="000000"/>
          <w:lang w:eastAsia="es-ES"/>
        </w:rPr>
        <w:t xml:space="preserve"> Works </w:t>
      </w:r>
      <w:proofErr w:type="spellStart"/>
      <w:r w:rsidRPr="00626B69">
        <w:rPr>
          <w:rFonts w:eastAsia="Times New Roman" w:cstheme="minorHAnsi"/>
          <w:color w:val="000000"/>
          <w:lang w:eastAsia="es-ES"/>
        </w:rPr>
        <w:t>Cycles</w:t>
      </w:r>
      <w:proofErr w:type="spellEnd"/>
      <w:r w:rsidRPr="00626B69">
        <w:rPr>
          <w:rFonts w:eastAsia="Times New Roman" w:cstheme="minorHAnsi"/>
          <w:color w:val="000000"/>
          <w:lang w:eastAsia="es-ES"/>
        </w:rPr>
        <w:t>.</w:t>
      </w:r>
    </w:p>
    <w:p w:rsidR="00626B69" w:rsidRDefault="00626B69" w:rsidP="00DD0238">
      <w:pPr>
        <w:numPr>
          <w:ilvl w:val="0"/>
          <w:numId w:val="2"/>
        </w:numPr>
        <w:spacing w:after="0" w:line="300" w:lineRule="auto"/>
        <w:ind w:left="0" w:firstLine="0"/>
        <w:jc w:val="both"/>
        <w:rPr>
          <w:rFonts w:eastAsia="Times New Roman" w:cstheme="minorHAnsi"/>
          <w:color w:val="000000"/>
          <w:lang w:eastAsia="es-ES"/>
        </w:rPr>
      </w:pPr>
      <w:r w:rsidRPr="00626B69">
        <w:rPr>
          <w:rFonts w:eastAsia="Times New Roman" w:cstheme="minorHAnsi"/>
          <w:color w:val="000000"/>
          <w:lang w:eastAsia="es-ES"/>
        </w:rPr>
        <w:t xml:space="preserve">Accesorios para bicicleta que se adquieren de los proveedores para revenderlos a los clientes de </w:t>
      </w:r>
      <w:proofErr w:type="spellStart"/>
      <w:r w:rsidRPr="00626B69">
        <w:rPr>
          <w:rFonts w:eastAsia="Times New Roman" w:cstheme="minorHAnsi"/>
          <w:color w:val="000000"/>
          <w:lang w:eastAsia="es-ES"/>
        </w:rPr>
        <w:t>Adventure</w:t>
      </w:r>
      <w:proofErr w:type="spellEnd"/>
      <w:r w:rsidRPr="00626B69">
        <w:rPr>
          <w:rFonts w:eastAsia="Times New Roman" w:cstheme="minorHAnsi"/>
          <w:color w:val="000000"/>
          <w:lang w:eastAsia="es-ES"/>
        </w:rPr>
        <w:t xml:space="preserve"> Works </w:t>
      </w:r>
      <w:proofErr w:type="spellStart"/>
      <w:r w:rsidRPr="00626B69">
        <w:rPr>
          <w:rFonts w:eastAsia="Times New Roman" w:cstheme="minorHAnsi"/>
          <w:color w:val="000000"/>
          <w:lang w:eastAsia="es-ES"/>
        </w:rPr>
        <w:t>Cycles</w:t>
      </w:r>
      <w:proofErr w:type="spellEnd"/>
      <w:r w:rsidRPr="00626B69">
        <w:rPr>
          <w:rFonts w:eastAsia="Times New Roman" w:cstheme="minorHAnsi"/>
          <w:color w:val="000000"/>
          <w:lang w:eastAsia="es-ES"/>
        </w:rPr>
        <w:t>.</w:t>
      </w:r>
    </w:p>
    <w:p w:rsidR="00DD0238" w:rsidRDefault="00DD0238" w:rsidP="00DD0238">
      <w:pPr>
        <w:spacing w:after="0" w:line="300" w:lineRule="auto"/>
        <w:jc w:val="both"/>
        <w:rPr>
          <w:rFonts w:eastAsia="Times New Roman" w:cstheme="minorHAnsi"/>
          <w:color w:val="000000"/>
          <w:lang w:eastAsia="es-ES"/>
        </w:rPr>
      </w:pPr>
    </w:p>
    <w:p w:rsidR="00DD0238" w:rsidRDefault="00DD0238" w:rsidP="00DD0238">
      <w:pPr>
        <w:spacing w:after="0" w:line="300" w:lineRule="auto"/>
        <w:jc w:val="both"/>
        <w:rPr>
          <w:rFonts w:eastAsia="Times New Roman" w:cstheme="minorHAnsi"/>
          <w:color w:val="000000"/>
          <w:lang w:eastAsia="es-ES"/>
        </w:rPr>
      </w:pPr>
    </w:p>
    <w:p w:rsidR="00DD0238" w:rsidRDefault="00DD0238" w:rsidP="00DD0238">
      <w:pPr>
        <w:spacing w:after="0" w:line="300" w:lineRule="auto"/>
        <w:jc w:val="both"/>
        <w:rPr>
          <w:rFonts w:eastAsia="Times New Roman" w:cstheme="minorHAnsi"/>
          <w:color w:val="000000"/>
          <w:lang w:eastAsia="es-ES"/>
        </w:rPr>
      </w:pPr>
    </w:p>
    <w:p w:rsidR="00DD0238" w:rsidRDefault="00DD0238" w:rsidP="00DD0238">
      <w:pPr>
        <w:spacing w:after="0" w:line="300" w:lineRule="auto"/>
        <w:jc w:val="both"/>
        <w:rPr>
          <w:rFonts w:eastAsia="Times New Roman" w:cstheme="minorHAnsi"/>
          <w:color w:val="000000"/>
          <w:lang w:eastAsia="es-ES"/>
        </w:rPr>
      </w:pPr>
    </w:p>
    <w:p w:rsidR="00DD0238" w:rsidRPr="00626B69" w:rsidRDefault="00DD0238" w:rsidP="00DD0238">
      <w:pPr>
        <w:spacing w:after="0" w:line="300" w:lineRule="auto"/>
        <w:jc w:val="both"/>
        <w:rPr>
          <w:rFonts w:eastAsia="Times New Roman" w:cstheme="minorHAnsi"/>
          <w:color w:val="000000"/>
          <w:lang w:eastAsia="es-ES"/>
        </w:rPr>
      </w:pPr>
    </w:p>
    <w:p w:rsidR="00626B69" w:rsidRPr="00626B69" w:rsidRDefault="00626B69" w:rsidP="00DD0238">
      <w:pPr>
        <w:spacing w:after="0" w:line="300" w:lineRule="auto"/>
        <w:outlineLvl w:val="0"/>
        <w:rPr>
          <w:rFonts w:eastAsia="Times New Roman" w:cstheme="minorHAnsi"/>
          <w:b/>
          <w:bCs/>
          <w:color w:val="000000"/>
          <w:kern w:val="36"/>
          <w:lang w:eastAsia="es-ES"/>
        </w:rPr>
      </w:pPr>
      <w:r w:rsidRPr="00626B69">
        <w:rPr>
          <w:rFonts w:eastAsia="Times New Roman" w:cstheme="minorHAnsi"/>
          <w:b/>
          <w:bCs/>
          <w:color w:val="000000"/>
          <w:kern w:val="36"/>
          <w:lang w:eastAsia="es-ES"/>
        </w:rPr>
        <w:t>Tablas de producto</w:t>
      </w:r>
    </w:p>
    <w:p w:rsidR="00626B69" w:rsidRPr="00626B69" w:rsidRDefault="00626B69" w:rsidP="00DD0238">
      <w:pPr>
        <w:spacing w:after="0" w:line="300" w:lineRule="auto"/>
        <w:rPr>
          <w:rFonts w:eastAsia="Times New Roman" w:cstheme="minorHAnsi"/>
          <w:color w:val="000000"/>
          <w:lang w:eastAsia="es-ES"/>
        </w:rPr>
      </w:pPr>
      <w:r w:rsidRPr="00626B69">
        <w:rPr>
          <w:rFonts w:eastAsia="Times New Roman" w:cstheme="minorHAnsi"/>
          <w:color w:val="000000"/>
          <w:lang w:eastAsia="es-ES"/>
        </w:rPr>
        <w:t>La tabla siguiente contiene una breve descripción de los datos que se almacenan en las tablas relacionadas con el producto.</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CCCCCC"/>
        <w:tblLayout w:type="fixed"/>
        <w:tblCellMar>
          <w:left w:w="0" w:type="dxa"/>
          <w:right w:w="0" w:type="dxa"/>
        </w:tblCellMar>
        <w:tblLook w:val="04A0"/>
      </w:tblPr>
      <w:tblGrid>
        <w:gridCol w:w="1575"/>
        <w:gridCol w:w="3982"/>
        <w:gridCol w:w="2977"/>
      </w:tblGrid>
      <w:tr w:rsidR="00626B69" w:rsidRPr="00626B69" w:rsidTr="00DD0238">
        <w:trPr>
          <w:tblCellSpacing w:w="0" w:type="dxa"/>
        </w:trPr>
        <w:tc>
          <w:tcPr>
            <w:tcW w:w="923"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626B69" w:rsidRPr="00626B69" w:rsidRDefault="00626B69" w:rsidP="00DD0238">
            <w:pPr>
              <w:spacing w:after="0" w:line="300" w:lineRule="auto"/>
              <w:jc w:val="center"/>
              <w:rPr>
                <w:rFonts w:eastAsia="Times New Roman" w:cstheme="minorHAnsi"/>
                <w:b/>
                <w:bCs/>
                <w:color w:val="000000"/>
                <w:sz w:val="18"/>
                <w:szCs w:val="18"/>
                <w:lang w:eastAsia="es-ES"/>
              </w:rPr>
            </w:pPr>
            <w:proofErr w:type="spellStart"/>
            <w:r w:rsidRPr="00626B69">
              <w:rPr>
                <w:rFonts w:eastAsia="Times New Roman" w:cstheme="minorHAnsi"/>
                <w:b/>
                <w:bCs/>
                <w:color w:val="000000"/>
                <w:sz w:val="18"/>
                <w:szCs w:val="18"/>
                <w:lang w:eastAsia="es-ES"/>
              </w:rPr>
              <w:t>Esquema.Tabla</w:t>
            </w:r>
            <w:proofErr w:type="spellEnd"/>
            <w:r w:rsidRPr="00626B69">
              <w:rPr>
                <w:rFonts w:eastAsia="Times New Roman" w:cstheme="minorHAnsi"/>
                <w:b/>
                <w:bCs/>
                <w:color w:val="000000"/>
                <w:sz w:val="18"/>
                <w:szCs w:val="18"/>
                <w:lang w:eastAsia="es-ES"/>
              </w:rPr>
              <w:t xml:space="preserve"> </w:t>
            </w:r>
          </w:p>
        </w:tc>
        <w:tc>
          <w:tcPr>
            <w:tcW w:w="2333"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626B69" w:rsidRPr="00626B69" w:rsidRDefault="00626B69" w:rsidP="00DD0238">
            <w:pPr>
              <w:spacing w:after="0" w:line="300" w:lineRule="auto"/>
              <w:jc w:val="center"/>
              <w:rPr>
                <w:rFonts w:eastAsia="Times New Roman" w:cstheme="minorHAnsi"/>
                <w:b/>
                <w:bCs/>
                <w:color w:val="000000"/>
                <w:lang w:eastAsia="es-ES"/>
              </w:rPr>
            </w:pPr>
            <w:r w:rsidRPr="00626B69">
              <w:rPr>
                <w:rFonts w:eastAsia="Times New Roman" w:cstheme="minorHAnsi"/>
                <w:b/>
                <w:bCs/>
                <w:color w:val="000000"/>
                <w:lang w:eastAsia="es-ES"/>
              </w:rPr>
              <w:t xml:space="preserve">Incluye este tipo de contenido </w:t>
            </w:r>
          </w:p>
        </w:tc>
        <w:tc>
          <w:tcPr>
            <w:tcW w:w="2977"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626B69" w:rsidRPr="00626B69" w:rsidRDefault="00626B69" w:rsidP="00DD0238">
            <w:pPr>
              <w:spacing w:after="0" w:line="300" w:lineRule="auto"/>
              <w:jc w:val="center"/>
              <w:rPr>
                <w:rFonts w:eastAsia="Times New Roman" w:cstheme="minorHAnsi"/>
                <w:b/>
                <w:bCs/>
                <w:color w:val="000000"/>
                <w:lang w:eastAsia="es-ES"/>
              </w:rPr>
            </w:pPr>
            <w:r w:rsidRPr="00626B69">
              <w:rPr>
                <w:rFonts w:eastAsia="Times New Roman" w:cstheme="minorHAnsi"/>
                <w:b/>
                <w:bCs/>
                <w:color w:val="000000"/>
                <w:lang w:eastAsia="es-ES"/>
              </w:rPr>
              <w:t xml:space="preserve">Comentario </w:t>
            </w:r>
          </w:p>
        </w:tc>
      </w:tr>
      <w:tr w:rsidR="00626B69" w:rsidRPr="00626B69" w:rsidTr="00DD0238">
        <w:trPr>
          <w:tblCellSpacing w:w="0" w:type="dxa"/>
        </w:trPr>
        <w:tc>
          <w:tcPr>
            <w:tcW w:w="923"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626B69" w:rsidRPr="00626B69" w:rsidRDefault="00626B69" w:rsidP="00DD0238">
            <w:pPr>
              <w:spacing w:after="0" w:line="300" w:lineRule="auto"/>
              <w:rPr>
                <w:rFonts w:eastAsia="Times New Roman" w:cstheme="minorHAnsi"/>
                <w:color w:val="000000"/>
                <w:sz w:val="18"/>
                <w:szCs w:val="18"/>
                <w:lang w:eastAsia="es-ES"/>
              </w:rPr>
            </w:pPr>
            <w:proofErr w:type="spellStart"/>
            <w:r w:rsidRPr="00626B69">
              <w:rPr>
                <w:rFonts w:eastAsia="Times New Roman" w:cstheme="minorHAnsi"/>
                <w:color w:val="000000"/>
                <w:sz w:val="18"/>
                <w:szCs w:val="18"/>
                <w:lang w:eastAsia="es-ES"/>
              </w:rPr>
              <w:t>Production.BillOfMaterials</w:t>
            </w:r>
            <w:proofErr w:type="spellEnd"/>
            <w:r w:rsidRPr="00626B69">
              <w:rPr>
                <w:rFonts w:eastAsia="Times New Roman" w:cstheme="minorHAnsi"/>
                <w:color w:val="000000"/>
                <w:sz w:val="18"/>
                <w:szCs w:val="18"/>
                <w:lang w:eastAsia="es-ES"/>
              </w:rPr>
              <w:t xml:space="preserve"> </w:t>
            </w:r>
          </w:p>
        </w:tc>
        <w:tc>
          <w:tcPr>
            <w:tcW w:w="2333"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626B69" w:rsidRPr="00626B69" w:rsidRDefault="00626B69" w:rsidP="00DD0238">
            <w:pPr>
              <w:spacing w:after="0" w:line="300" w:lineRule="auto"/>
              <w:rPr>
                <w:rFonts w:eastAsia="Times New Roman" w:cstheme="minorHAnsi"/>
                <w:color w:val="000000"/>
                <w:lang w:eastAsia="es-ES"/>
              </w:rPr>
            </w:pPr>
            <w:r w:rsidRPr="00626B69">
              <w:rPr>
                <w:rFonts w:eastAsia="Times New Roman" w:cstheme="minorHAnsi"/>
                <w:color w:val="000000"/>
                <w:lang w:eastAsia="es-ES"/>
              </w:rPr>
              <w:t>Lista de todos los componentes que se utilizan para fabricar bicicletas y subconjuntos de bicicleta.</w:t>
            </w:r>
          </w:p>
        </w:tc>
        <w:tc>
          <w:tcPr>
            <w:tcW w:w="2977"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626B69" w:rsidRPr="00626B69" w:rsidRDefault="00626B69" w:rsidP="00DD0238">
            <w:pPr>
              <w:spacing w:after="0" w:line="300" w:lineRule="auto"/>
              <w:rPr>
                <w:rFonts w:eastAsia="Times New Roman" w:cstheme="minorHAnsi"/>
                <w:color w:val="000000"/>
                <w:lang w:eastAsia="es-ES"/>
              </w:rPr>
            </w:pPr>
            <w:r w:rsidRPr="00626B69">
              <w:rPr>
                <w:rFonts w:eastAsia="Times New Roman" w:cstheme="minorHAnsi"/>
                <w:color w:val="000000"/>
                <w:lang w:eastAsia="es-ES"/>
              </w:rPr>
              <w:t xml:space="preserve">La columna </w:t>
            </w:r>
            <w:proofErr w:type="spellStart"/>
            <w:r w:rsidRPr="00626B69">
              <w:rPr>
                <w:rFonts w:eastAsia="Times New Roman" w:cstheme="minorHAnsi"/>
                <w:b/>
                <w:bCs/>
                <w:color w:val="000000"/>
                <w:lang w:eastAsia="es-ES"/>
              </w:rPr>
              <w:t>ProductAssemblyID</w:t>
            </w:r>
            <w:proofErr w:type="spellEnd"/>
            <w:r w:rsidRPr="00626B69">
              <w:rPr>
                <w:rFonts w:eastAsia="Times New Roman" w:cstheme="minorHAnsi"/>
                <w:color w:val="000000"/>
                <w:lang w:eastAsia="es-ES"/>
              </w:rPr>
              <w:t xml:space="preserve"> representa el producto padre, o principal, y la columna </w:t>
            </w:r>
            <w:proofErr w:type="spellStart"/>
            <w:r w:rsidRPr="00626B69">
              <w:rPr>
                <w:rFonts w:eastAsia="Times New Roman" w:cstheme="minorHAnsi"/>
                <w:b/>
                <w:bCs/>
                <w:color w:val="000000"/>
                <w:lang w:eastAsia="es-ES"/>
              </w:rPr>
              <w:t>ComponentID</w:t>
            </w:r>
            <w:proofErr w:type="spellEnd"/>
            <w:r w:rsidRPr="00626B69">
              <w:rPr>
                <w:rFonts w:eastAsia="Times New Roman" w:cstheme="minorHAnsi"/>
                <w:color w:val="000000"/>
                <w:lang w:eastAsia="es-ES"/>
              </w:rPr>
              <w:t xml:space="preserve"> representa las piezas hijo, o individuales, que se utilizan para formar el ensamblado padre.</w:t>
            </w:r>
          </w:p>
        </w:tc>
      </w:tr>
      <w:tr w:rsidR="00626B69" w:rsidRPr="00626B69" w:rsidTr="00DD0238">
        <w:trPr>
          <w:tblCellSpacing w:w="0" w:type="dxa"/>
        </w:trPr>
        <w:tc>
          <w:tcPr>
            <w:tcW w:w="923"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626B69" w:rsidRPr="00626B69" w:rsidRDefault="00626B69" w:rsidP="00DD0238">
            <w:pPr>
              <w:spacing w:after="0" w:line="300" w:lineRule="auto"/>
              <w:rPr>
                <w:rFonts w:eastAsia="Times New Roman" w:cstheme="minorHAnsi"/>
                <w:color w:val="000000"/>
                <w:sz w:val="18"/>
                <w:szCs w:val="18"/>
                <w:lang w:eastAsia="es-ES"/>
              </w:rPr>
            </w:pPr>
            <w:proofErr w:type="spellStart"/>
            <w:r w:rsidRPr="00626B69">
              <w:rPr>
                <w:rFonts w:eastAsia="Times New Roman" w:cstheme="minorHAnsi"/>
                <w:color w:val="000000"/>
                <w:sz w:val="18"/>
                <w:szCs w:val="18"/>
                <w:lang w:eastAsia="es-ES"/>
              </w:rPr>
              <w:t>Production.Culture</w:t>
            </w:r>
            <w:proofErr w:type="spellEnd"/>
            <w:r w:rsidRPr="00626B69">
              <w:rPr>
                <w:rFonts w:eastAsia="Times New Roman" w:cstheme="minorHAnsi"/>
                <w:color w:val="000000"/>
                <w:sz w:val="18"/>
                <w:szCs w:val="18"/>
                <w:lang w:eastAsia="es-ES"/>
              </w:rPr>
              <w:t xml:space="preserve"> </w:t>
            </w:r>
          </w:p>
        </w:tc>
        <w:tc>
          <w:tcPr>
            <w:tcW w:w="2333"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626B69" w:rsidRPr="00626B69" w:rsidRDefault="00626B69" w:rsidP="00DD0238">
            <w:pPr>
              <w:spacing w:after="0" w:line="300" w:lineRule="auto"/>
              <w:rPr>
                <w:rFonts w:eastAsia="Times New Roman" w:cstheme="minorHAnsi"/>
                <w:color w:val="000000"/>
                <w:lang w:eastAsia="es-ES"/>
              </w:rPr>
            </w:pPr>
            <w:r w:rsidRPr="00626B69">
              <w:rPr>
                <w:rFonts w:eastAsia="Times New Roman" w:cstheme="minorHAnsi"/>
                <w:color w:val="000000"/>
                <w:lang w:eastAsia="es-ES"/>
              </w:rPr>
              <w:t xml:space="preserve">Idiomas utilizados en las descripciones traducidas del producto. </w:t>
            </w:r>
          </w:p>
        </w:tc>
        <w:tc>
          <w:tcPr>
            <w:tcW w:w="2977"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626B69" w:rsidRPr="00626B69" w:rsidRDefault="00626B69" w:rsidP="00DD0238">
            <w:pPr>
              <w:spacing w:after="0" w:line="300" w:lineRule="auto"/>
              <w:rPr>
                <w:rFonts w:eastAsia="Times New Roman" w:cstheme="minorHAnsi"/>
                <w:color w:val="000000"/>
                <w:lang w:eastAsia="es-ES"/>
              </w:rPr>
            </w:pPr>
            <w:r w:rsidRPr="00626B69">
              <w:rPr>
                <w:rFonts w:eastAsia="Times New Roman" w:cstheme="minorHAnsi"/>
                <w:color w:val="000000"/>
                <w:lang w:eastAsia="es-ES"/>
              </w:rPr>
              <w:t>Las descripciones del producto están disponibles en árabe, chino simplificado, francés, hebreo, inglés y tailandés.</w:t>
            </w:r>
          </w:p>
        </w:tc>
      </w:tr>
      <w:tr w:rsidR="00626B69" w:rsidRPr="00626B69" w:rsidTr="00DD0238">
        <w:trPr>
          <w:tblCellSpacing w:w="0" w:type="dxa"/>
        </w:trPr>
        <w:tc>
          <w:tcPr>
            <w:tcW w:w="923"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626B69" w:rsidRPr="00626B69" w:rsidRDefault="00626B69" w:rsidP="00DD0238">
            <w:pPr>
              <w:spacing w:after="0" w:line="300" w:lineRule="auto"/>
              <w:rPr>
                <w:rFonts w:eastAsia="Times New Roman" w:cstheme="minorHAnsi"/>
                <w:color w:val="000000"/>
                <w:sz w:val="18"/>
                <w:szCs w:val="18"/>
                <w:lang w:eastAsia="es-ES"/>
              </w:rPr>
            </w:pPr>
            <w:proofErr w:type="spellStart"/>
            <w:r w:rsidRPr="00626B69">
              <w:rPr>
                <w:rFonts w:eastAsia="Times New Roman" w:cstheme="minorHAnsi"/>
                <w:color w:val="000000"/>
                <w:sz w:val="18"/>
                <w:szCs w:val="18"/>
                <w:lang w:eastAsia="es-ES"/>
              </w:rPr>
              <w:t>Production.Location</w:t>
            </w:r>
            <w:proofErr w:type="spellEnd"/>
            <w:r w:rsidRPr="00626B69">
              <w:rPr>
                <w:rFonts w:eastAsia="Times New Roman" w:cstheme="minorHAnsi"/>
                <w:color w:val="000000"/>
                <w:sz w:val="18"/>
                <w:szCs w:val="18"/>
                <w:lang w:eastAsia="es-ES"/>
              </w:rPr>
              <w:t xml:space="preserve"> </w:t>
            </w:r>
          </w:p>
        </w:tc>
        <w:tc>
          <w:tcPr>
            <w:tcW w:w="2333"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626B69" w:rsidRPr="00626B69" w:rsidRDefault="00626B69" w:rsidP="00DD0238">
            <w:pPr>
              <w:spacing w:after="0" w:line="300" w:lineRule="auto"/>
              <w:rPr>
                <w:rFonts w:eastAsia="Times New Roman" w:cstheme="minorHAnsi"/>
                <w:color w:val="000000"/>
                <w:lang w:eastAsia="es-ES"/>
              </w:rPr>
            </w:pPr>
            <w:r w:rsidRPr="00626B69">
              <w:rPr>
                <w:rFonts w:eastAsia="Times New Roman" w:cstheme="minorHAnsi"/>
                <w:color w:val="000000"/>
                <w:lang w:eastAsia="es-ES"/>
              </w:rPr>
              <w:t xml:space="preserve">Lista de las ubicaciones de </w:t>
            </w:r>
            <w:proofErr w:type="spellStart"/>
            <w:r w:rsidRPr="00626B69">
              <w:rPr>
                <w:rFonts w:eastAsia="Times New Roman" w:cstheme="minorHAnsi"/>
                <w:color w:val="000000"/>
                <w:lang w:eastAsia="es-ES"/>
              </w:rPr>
              <w:t>Adventure</w:t>
            </w:r>
            <w:proofErr w:type="spellEnd"/>
            <w:r w:rsidRPr="00626B69">
              <w:rPr>
                <w:rFonts w:eastAsia="Times New Roman" w:cstheme="minorHAnsi"/>
                <w:color w:val="000000"/>
                <w:lang w:eastAsia="es-ES"/>
              </w:rPr>
              <w:t xml:space="preserve"> Works </w:t>
            </w:r>
            <w:proofErr w:type="spellStart"/>
            <w:r w:rsidRPr="00626B69">
              <w:rPr>
                <w:rFonts w:eastAsia="Times New Roman" w:cstheme="minorHAnsi"/>
                <w:color w:val="000000"/>
                <w:lang w:eastAsia="es-ES"/>
              </w:rPr>
              <w:t>Cycles</w:t>
            </w:r>
            <w:proofErr w:type="spellEnd"/>
            <w:r w:rsidRPr="00626B69">
              <w:rPr>
                <w:rFonts w:eastAsia="Times New Roman" w:cstheme="minorHAnsi"/>
                <w:color w:val="000000"/>
                <w:lang w:eastAsia="es-ES"/>
              </w:rPr>
              <w:t xml:space="preserve"> en las que los productos y las piezas se almacenan como inventario. Por ejemplo, la pintura se almacena en la ubicación </w:t>
            </w:r>
            <w:proofErr w:type="spellStart"/>
            <w:r w:rsidRPr="00626B69">
              <w:rPr>
                <w:rFonts w:eastAsia="Times New Roman" w:cstheme="minorHAnsi"/>
                <w:color w:val="000000"/>
                <w:lang w:eastAsia="es-ES"/>
              </w:rPr>
              <w:t>Paint</w:t>
            </w:r>
            <w:proofErr w:type="spellEnd"/>
            <w:r w:rsidRPr="00626B69">
              <w:rPr>
                <w:rFonts w:eastAsia="Times New Roman" w:cstheme="minorHAnsi"/>
                <w:color w:val="000000"/>
                <w:lang w:eastAsia="es-ES"/>
              </w:rPr>
              <w:t xml:space="preserve"> Storage del almacén y en el centro de trabajo de fabricación, </w:t>
            </w:r>
            <w:proofErr w:type="spellStart"/>
            <w:r w:rsidRPr="00626B69">
              <w:rPr>
                <w:rFonts w:eastAsia="Times New Roman" w:cstheme="minorHAnsi"/>
                <w:color w:val="000000"/>
                <w:lang w:eastAsia="es-ES"/>
              </w:rPr>
              <w:t>Paint</w:t>
            </w:r>
            <w:proofErr w:type="spellEnd"/>
            <w:r w:rsidRPr="00626B69">
              <w:rPr>
                <w:rFonts w:eastAsia="Times New Roman" w:cstheme="minorHAnsi"/>
                <w:color w:val="000000"/>
                <w:lang w:eastAsia="es-ES"/>
              </w:rPr>
              <w:t xml:space="preserve"> Shop, donde se pintan los cuadros de las </w:t>
            </w:r>
            <w:r w:rsidRPr="00626B69">
              <w:rPr>
                <w:rFonts w:eastAsia="Times New Roman" w:cstheme="minorHAnsi"/>
                <w:color w:val="000000"/>
                <w:lang w:eastAsia="es-ES"/>
              </w:rPr>
              <w:lastRenderedPageBreak/>
              <w:t>bicicletas.</w:t>
            </w:r>
          </w:p>
        </w:tc>
        <w:tc>
          <w:tcPr>
            <w:tcW w:w="2977"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626B69" w:rsidRPr="00626B69" w:rsidRDefault="00626B69" w:rsidP="00DD0238">
            <w:pPr>
              <w:spacing w:after="0" w:line="300" w:lineRule="auto"/>
              <w:rPr>
                <w:rFonts w:eastAsia="Times New Roman" w:cstheme="minorHAnsi"/>
                <w:color w:val="000000"/>
                <w:lang w:eastAsia="es-ES"/>
              </w:rPr>
            </w:pPr>
            <w:r w:rsidRPr="00626B69">
              <w:rPr>
                <w:rFonts w:eastAsia="Times New Roman" w:cstheme="minorHAnsi"/>
                <w:color w:val="000000"/>
                <w:lang w:eastAsia="es-ES"/>
              </w:rPr>
              <w:lastRenderedPageBreak/>
              <w:t> </w:t>
            </w:r>
          </w:p>
        </w:tc>
      </w:tr>
      <w:tr w:rsidR="00626B69" w:rsidRPr="00626B69" w:rsidTr="00DD0238">
        <w:trPr>
          <w:tblCellSpacing w:w="0" w:type="dxa"/>
        </w:trPr>
        <w:tc>
          <w:tcPr>
            <w:tcW w:w="923"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626B69" w:rsidRPr="00626B69" w:rsidRDefault="00626B69" w:rsidP="00DD0238">
            <w:pPr>
              <w:spacing w:after="0" w:line="300" w:lineRule="auto"/>
              <w:rPr>
                <w:rFonts w:eastAsia="Times New Roman" w:cstheme="minorHAnsi"/>
                <w:color w:val="000000"/>
                <w:sz w:val="18"/>
                <w:szCs w:val="18"/>
                <w:lang w:eastAsia="es-ES"/>
              </w:rPr>
            </w:pPr>
            <w:proofErr w:type="spellStart"/>
            <w:r w:rsidRPr="00626B69">
              <w:rPr>
                <w:rFonts w:eastAsia="Times New Roman" w:cstheme="minorHAnsi"/>
                <w:color w:val="000000"/>
                <w:sz w:val="18"/>
                <w:szCs w:val="18"/>
                <w:lang w:eastAsia="es-ES"/>
              </w:rPr>
              <w:lastRenderedPageBreak/>
              <w:t>Production.Product</w:t>
            </w:r>
            <w:proofErr w:type="spellEnd"/>
            <w:r w:rsidRPr="00626B69">
              <w:rPr>
                <w:rFonts w:eastAsia="Times New Roman" w:cstheme="minorHAnsi"/>
                <w:color w:val="000000"/>
                <w:sz w:val="18"/>
                <w:szCs w:val="18"/>
                <w:lang w:eastAsia="es-ES"/>
              </w:rPr>
              <w:t xml:space="preserve"> </w:t>
            </w:r>
          </w:p>
        </w:tc>
        <w:tc>
          <w:tcPr>
            <w:tcW w:w="2333"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626B69" w:rsidRPr="00626B69" w:rsidRDefault="00626B69" w:rsidP="00DD0238">
            <w:pPr>
              <w:spacing w:after="0" w:line="300" w:lineRule="auto"/>
              <w:rPr>
                <w:rFonts w:eastAsia="Times New Roman" w:cstheme="minorHAnsi"/>
                <w:color w:val="000000"/>
                <w:lang w:eastAsia="es-ES"/>
              </w:rPr>
            </w:pPr>
            <w:r w:rsidRPr="00626B69">
              <w:rPr>
                <w:rFonts w:eastAsia="Times New Roman" w:cstheme="minorHAnsi"/>
                <w:color w:val="000000"/>
                <w:lang w:eastAsia="es-ES"/>
              </w:rPr>
              <w:t xml:space="preserve">Información sobre cada producto vendido por </w:t>
            </w:r>
            <w:proofErr w:type="spellStart"/>
            <w:r w:rsidRPr="00626B69">
              <w:rPr>
                <w:rFonts w:eastAsia="Times New Roman" w:cstheme="minorHAnsi"/>
                <w:color w:val="000000"/>
                <w:lang w:eastAsia="es-ES"/>
              </w:rPr>
              <w:t>Adventure</w:t>
            </w:r>
            <w:proofErr w:type="spellEnd"/>
            <w:r w:rsidRPr="00626B69">
              <w:rPr>
                <w:rFonts w:eastAsia="Times New Roman" w:cstheme="minorHAnsi"/>
                <w:color w:val="000000"/>
                <w:lang w:eastAsia="es-ES"/>
              </w:rPr>
              <w:t xml:space="preserve"> Works </w:t>
            </w:r>
            <w:proofErr w:type="spellStart"/>
            <w:r w:rsidRPr="00626B69">
              <w:rPr>
                <w:rFonts w:eastAsia="Times New Roman" w:cstheme="minorHAnsi"/>
                <w:color w:val="000000"/>
                <w:lang w:eastAsia="es-ES"/>
              </w:rPr>
              <w:t>Cycles</w:t>
            </w:r>
            <w:proofErr w:type="spellEnd"/>
            <w:r w:rsidRPr="00626B69">
              <w:rPr>
                <w:rFonts w:eastAsia="Times New Roman" w:cstheme="minorHAnsi"/>
                <w:color w:val="000000"/>
                <w:lang w:eastAsia="es-ES"/>
              </w:rPr>
              <w:t xml:space="preserve"> o utilizado para fabricar bicicletas y componentes de bicicleta de </w:t>
            </w:r>
            <w:proofErr w:type="spellStart"/>
            <w:r w:rsidRPr="00626B69">
              <w:rPr>
                <w:rFonts w:eastAsia="Times New Roman" w:cstheme="minorHAnsi"/>
                <w:color w:val="000000"/>
                <w:lang w:eastAsia="es-ES"/>
              </w:rPr>
              <w:t>Adventure</w:t>
            </w:r>
            <w:proofErr w:type="spellEnd"/>
            <w:r w:rsidRPr="00626B69">
              <w:rPr>
                <w:rFonts w:eastAsia="Times New Roman" w:cstheme="minorHAnsi"/>
                <w:color w:val="000000"/>
                <w:lang w:eastAsia="es-ES"/>
              </w:rPr>
              <w:t xml:space="preserve"> Works </w:t>
            </w:r>
            <w:proofErr w:type="spellStart"/>
            <w:r w:rsidRPr="00626B69">
              <w:rPr>
                <w:rFonts w:eastAsia="Times New Roman" w:cstheme="minorHAnsi"/>
                <w:color w:val="000000"/>
                <w:lang w:eastAsia="es-ES"/>
              </w:rPr>
              <w:t>Cycles</w:t>
            </w:r>
            <w:proofErr w:type="spellEnd"/>
            <w:r w:rsidRPr="00626B69">
              <w:rPr>
                <w:rFonts w:eastAsia="Times New Roman" w:cstheme="minorHAnsi"/>
                <w:color w:val="000000"/>
                <w:lang w:eastAsia="es-ES"/>
              </w:rPr>
              <w:t>.</w:t>
            </w:r>
          </w:p>
        </w:tc>
        <w:tc>
          <w:tcPr>
            <w:tcW w:w="2977"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626B69" w:rsidRPr="00626B69" w:rsidRDefault="00626B69" w:rsidP="00DD0238">
            <w:pPr>
              <w:spacing w:after="0" w:line="300" w:lineRule="auto"/>
              <w:rPr>
                <w:rFonts w:eastAsia="Times New Roman" w:cstheme="minorHAnsi"/>
                <w:color w:val="000000"/>
                <w:lang w:eastAsia="es-ES"/>
              </w:rPr>
            </w:pPr>
            <w:r w:rsidRPr="00626B69">
              <w:rPr>
                <w:rFonts w:eastAsia="Times New Roman" w:cstheme="minorHAnsi"/>
                <w:color w:val="000000"/>
                <w:lang w:eastAsia="es-ES"/>
              </w:rPr>
              <w:t xml:space="preserve">La columna </w:t>
            </w:r>
            <w:proofErr w:type="spellStart"/>
            <w:r w:rsidRPr="00626B69">
              <w:rPr>
                <w:rFonts w:eastAsia="Times New Roman" w:cstheme="minorHAnsi"/>
                <w:b/>
                <w:bCs/>
                <w:color w:val="000000"/>
                <w:lang w:eastAsia="es-ES"/>
              </w:rPr>
              <w:t>FinishedGoodsFlag</w:t>
            </w:r>
            <w:proofErr w:type="spellEnd"/>
            <w:r w:rsidRPr="00626B69">
              <w:rPr>
                <w:rFonts w:eastAsia="Times New Roman" w:cstheme="minorHAnsi"/>
                <w:color w:val="000000"/>
                <w:lang w:eastAsia="es-ES"/>
              </w:rPr>
              <w:t xml:space="preserve"> indica si un producto se ha vendido. Los productos que no se venden son componentes de un producto que se vende. Por ejemplo, una bicicleta se vendería, pero la plancha de metal utilizada para crear el cuadro de la bicicleta, no.</w:t>
            </w:r>
          </w:p>
        </w:tc>
      </w:tr>
      <w:tr w:rsidR="00626B69" w:rsidRPr="00626B69" w:rsidTr="00DD0238">
        <w:trPr>
          <w:tblCellSpacing w:w="0" w:type="dxa"/>
        </w:trPr>
        <w:tc>
          <w:tcPr>
            <w:tcW w:w="923"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626B69" w:rsidRPr="00626B69" w:rsidRDefault="00626B69" w:rsidP="00DD0238">
            <w:pPr>
              <w:spacing w:after="0" w:line="300" w:lineRule="auto"/>
              <w:rPr>
                <w:rFonts w:eastAsia="Times New Roman" w:cstheme="minorHAnsi"/>
                <w:color w:val="000000"/>
                <w:sz w:val="18"/>
                <w:szCs w:val="18"/>
                <w:lang w:eastAsia="es-ES"/>
              </w:rPr>
            </w:pPr>
            <w:proofErr w:type="spellStart"/>
            <w:r w:rsidRPr="00626B69">
              <w:rPr>
                <w:rFonts w:eastAsia="Times New Roman" w:cstheme="minorHAnsi"/>
                <w:color w:val="000000"/>
                <w:sz w:val="18"/>
                <w:szCs w:val="18"/>
                <w:lang w:eastAsia="es-ES"/>
              </w:rPr>
              <w:t>Production.ProductCategory</w:t>
            </w:r>
            <w:proofErr w:type="spellEnd"/>
            <w:r w:rsidRPr="00626B69">
              <w:rPr>
                <w:rFonts w:eastAsia="Times New Roman" w:cstheme="minorHAnsi"/>
                <w:color w:val="000000"/>
                <w:sz w:val="18"/>
                <w:szCs w:val="18"/>
                <w:lang w:eastAsia="es-ES"/>
              </w:rPr>
              <w:t xml:space="preserve"> </w:t>
            </w:r>
          </w:p>
        </w:tc>
        <w:tc>
          <w:tcPr>
            <w:tcW w:w="2333"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626B69" w:rsidRPr="00626B69" w:rsidRDefault="00626B69" w:rsidP="00DD0238">
            <w:pPr>
              <w:spacing w:after="0" w:line="300" w:lineRule="auto"/>
              <w:rPr>
                <w:rFonts w:eastAsia="Times New Roman" w:cstheme="minorHAnsi"/>
                <w:color w:val="000000"/>
                <w:lang w:eastAsia="es-ES"/>
              </w:rPr>
            </w:pPr>
            <w:r w:rsidRPr="00626B69">
              <w:rPr>
                <w:rFonts w:eastAsia="Times New Roman" w:cstheme="minorHAnsi"/>
                <w:color w:val="000000"/>
                <w:lang w:eastAsia="es-ES"/>
              </w:rPr>
              <w:t>Clasificación más general de los productos. Por ejemplo, bicicleta o accesorio.</w:t>
            </w:r>
          </w:p>
        </w:tc>
        <w:tc>
          <w:tcPr>
            <w:tcW w:w="2977"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626B69" w:rsidRPr="00626B69" w:rsidRDefault="00626B69" w:rsidP="00DD0238">
            <w:pPr>
              <w:spacing w:after="0" w:line="300" w:lineRule="auto"/>
              <w:rPr>
                <w:rFonts w:eastAsia="Times New Roman" w:cstheme="minorHAnsi"/>
                <w:color w:val="000000"/>
                <w:lang w:eastAsia="es-ES"/>
              </w:rPr>
            </w:pPr>
            <w:r w:rsidRPr="00626B69">
              <w:rPr>
                <w:rFonts w:eastAsia="Times New Roman" w:cstheme="minorHAnsi"/>
                <w:color w:val="000000"/>
                <w:lang w:eastAsia="es-ES"/>
              </w:rPr>
              <w:t> </w:t>
            </w:r>
          </w:p>
        </w:tc>
      </w:tr>
      <w:tr w:rsidR="00626B69" w:rsidRPr="00626B69" w:rsidTr="00DD0238">
        <w:trPr>
          <w:tblCellSpacing w:w="0" w:type="dxa"/>
        </w:trPr>
        <w:tc>
          <w:tcPr>
            <w:tcW w:w="923"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626B69" w:rsidRPr="00626B69" w:rsidRDefault="00626B69" w:rsidP="00DD0238">
            <w:pPr>
              <w:spacing w:after="0" w:line="300" w:lineRule="auto"/>
              <w:rPr>
                <w:rFonts w:eastAsia="Times New Roman" w:cstheme="minorHAnsi"/>
                <w:color w:val="000000"/>
                <w:sz w:val="18"/>
                <w:szCs w:val="18"/>
                <w:lang w:eastAsia="es-ES"/>
              </w:rPr>
            </w:pPr>
            <w:proofErr w:type="spellStart"/>
            <w:r w:rsidRPr="00626B69">
              <w:rPr>
                <w:rFonts w:eastAsia="Times New Roman" w:cstheme="minorHAnsi"/>
                <w:color w:val="000000"/>
                <w:sz w:val="18"/>
                <w:szCs w:val="18"/>
                <w:lang w:eastAsia="es-ES"/>
              </w:rPr>
              <w:t>Production.ProductCostHistory</w:t>
            </w:r>
            <w:proofErr w:type="spellEnd"/>
            <w:r w:rsidRPr="00626B69">
              <w:rPr>
                <w:rFonts w:eastAsia="Times New Roman" w:cstheme="minorHAnsi"/>
                <w:color w:val="000000"/>
                <w:sz w:val="18"/>
                <w:szCs w:val="18"/>
                <w:lang w:eastAsia="es-ES"/>
              </w:rPr>
              <w:t xml:space="preserve"> </w:t>
            </w:r>
          </w:p>
        </w:tc>
        <w:tc>
          <w:tcPr>
            <w:tcW w:w="2333"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626B69" w:rsidRPr="00626B69" w:rsidRDefault="00626B69" w:rsidP="00DD0238">
            <w:pPr>
              <w:spacing w:after="0" w:line="300" w:lineRule="auto"/>
              <w:rPr>
                <w:rFonts w:eastAsia="Times New Roman" w:cstheme="minorHAnsi"/>
                <w:color w:val="000000"/>
                <w:lang w:eastAsia="es-ES"/>
              </w:rPr>
            </w:pPr>
            <w:r w:rsidRPr="00626B69">
              <w:rPr>
                <w:rFonts w:eastAsia="Times New Roman" w:cstheme="minorHAnsi"/>
                <w:color w:val="000000"/>
                <w:lang w:eastAsia="es-ES"/>
              </w:rPr>
              <w:t>Costo de los productos a lo largo del tiempo.</w:t>
            </w:r>
          </w:p>
        </w:tc>
        <w:tc>
          <w:tcPr>
            <w:tcW w:w="2977"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626B69" w:rsidRPr="00626B69" w:rsidRDefault="00626B69" w:rsidP="00DD0238">
            <w:pPr>
              <w:spacing w:after="0" w:line="300" w:lineRule="auto"/>
              <w:rPr>
                <w:rFonts w:eastAsia="Times New Roman" w:cstheme="minorHAnsi"/>
                <w:color w:val="000000"/>
                <w:lang w:eastAsia="es-ES"/>
              </w:rPr>
            </w:pPr>
            <w:r w:rsidRPr="00626B69">
              <w:rPr>
                <w:rFonts w:eastAsia="Times New Roman" w:cstheme="minorHAnsi"/>
                <w:color w:val="000000"/>
                <w:lang w:eastAsia="es-ES"/>
              </w:rPr>
              <w:t> </w:t>
            </w:r>
          </w:p>
        </w:tc>
      </w:tr>
      <w:tr w:rsidR="00626B69" w:rsidRPr="00626B69" w:rsidTr="00DD0238">
        <w:trPr>
          <w:tblCellSpacing w:w="0" w:type="dxa"/>
        </w:trPr>
        <w:tc>
          <w:tcPr>
            <w:tcW w:w="923"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626B69" w:rsidRPr="00626B69" w:rsidRDefault="00626B69" w:rsidP="00DD0238">
            <w:pPr>
              <w:spacing w:after="0" w:line="300" w:lineRule="auto"/>
              <w:rPr>
                <w:rFonts w:eastAsia="Times New Roman" w:cstheme="minorHAnsi"/>
                <w:color w:val="000000"/>
                <w:sz w:val="18"/>
                <w:szCs w:val="18"/>
                <w:lang w:eastAsia="es-ES"/>
              </w:rPr>
            </w:pPr>
            <w:proofErr w:type="spellStart"/>
            <w:r w:rsidRPr="00626B69">
              <w:rPr>
                <w:rFonts w:eastAsia="Times New Roman" w:cstheme="minorHAnsi"/>
                <w:color w:val="000000"/>
                <w:sz w:val="18"/>
                <w:szCs w:val="18"/>
                <w:lang w:eastAsia="es-ES"/>
              </w:rPr>
              <w:t>Production.ProductDescription</w:t>
            </w:r>
            <w:proofErr w:type="spellEnd"/>
            <w:r w:rsidRPr="00626B69">
              <w:rPr>
                <w:rFonts w:eastAsia="Times New Roman" w:cstheme="minorHAnsi"/>
                <w:color w:val="000000"/>
                <w:sz w:val="18"/>
                <w:szCs w:val="18"/>
                <w:lang w:eastAsia="es-ES"/>
              </w:rPr>
              <w:t xml:space="preserve"> </w:t>
            </w:r>
          </w:p>
        </w:tc>
        <w:tc>
          <w:tcPr>
            <w:tcW w:w="2333"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626B69" w:rsidRPr="00626B69" w:rsidRDefault="00626B69" w:rsidP="00DD0238">
            <w:pPr>
              <w:spacing w:after="0" w:line="300" w:lineRule="auto"/>
              <w:rPr>
                <w:rFonts w:eastAsia="Times New Roman" w:cstheme="minorHAnsi"/>
                <w:color w:val="000000"/>
                <w:lang w:eastAsia="es-ES"/>
              </w:rPr>
            </w:pPr>
            <w:r w:rsidRPr="00626B69">
              <w:rPr>
                <w:rFonts w:eastAsia="Times New Roman" w:cstheme="minorHAnsi"/>
                <w:color w:val="000000"/>
                <w:lang w:eastAsia="es-ES"/>
              </w:rPr>
              <w:t>Descripción completa de los productos en distintos idiomas.</w:t>
            </w:r>
          </w:p>
        </w:tc>
        <w:tc>
          <w:tcPr>
            <w:tcW w:w="2977"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626B69" w:rsidRPr="00626B69" w:rsidRDefault="00626B69" w:rsidP="00DD0238">
            <w:pPr>
              <w:spacing w:after="0" w:line="300" w:lineRule="auto"/>
              <w:rPr>
                <w:rFonts w:eastAsia="Times New Roman" w:cstheme="minorHAnsi"/>
                <w:color w:val="000000"/>
                <w:lang w:eastAsia="es-ES"/>
              </w:rPr>
            </w:pPr>
            <w:r w:rsidRPr="00626B69">
              <w:rPr>
                <w:rFonts w:eastAsia="Times New Roman" w:cstheme="minorHAnsi"/>
                <w:color w:val="000000"/>
                <w:lang w:eastAsia="es-ES"/>
              </w:rPr>
              <w:t xml:space="preserve">Las descripciones del producto se ofrecen en árabe, chino simplificado, francés, hebreo, inglés y tailandés. </w:t>
            </w:r>
          </w:p>
        </w:tc>
      </w:tr>
      <w:tr w:rsidR="00626B69" w:rsidRPr="00626B69" w:rsidTr="00DD0238">
        <w:trPr>
          <w:tblCellSpacing w:w="0" w:type="dxa"/>
        </w:trPr>
        <w:tc>
          <w:tcPr>
            <w:tcW w:w="923"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626B69" w:rsidRPr="00626B69" w:rsidRDefault="00626B69" w:rsidP="00DD0238">
            <w:pPr>
              <w:spacing w:after="0" w:line="300" w:lineRule="auto"/>
              <w:rPr>
                <w:rFonts w:eastAsia="Times New Roman" w:cstheme="minorHAnsi"/>
                <w:color w:val="000000"/>
                <w:sz w:val="18"/>
                <w:szCs w:val="18"/>
                <w:lang w:eastAsia="es-ES"/>
              </w:rPr>
            </w:pPr>
            <w:proofErr w:type="spellStart"/>
            <w:r w:rsidRPr="00626B69">
              <w:rPr>
                <w:rFonts w:eastAsia="Times New Roman" w:cstheme="minorHAnsi"/>
                <w:color w:val="000000"/>
                <w:sz w:val="18"/>
                <w:szCs w:val="18"/>
                <w:lang w:eastAsia="es-ES"/>
              </w:rPr>
              <w:t>Production.ProductInventory</w:t>
            </w:r>
            <w:proofErr w:type="spellEnd"/>
            <w:r w:rsidRPr="00626B69">
              <w:rPr>
                <w:rFonts w:eastAsia="Times New Roman" w:cstheme="minorHAnsi"/>
                <w:color w:val="000000"/>
                <w:sz w:val="18"/>
                <w:szCs w:val="18"/>
                <w:lang w:eastAsia="es-ES"/>
              </w:rPr>
              <w:t xml:space="preserve"> </w:t>
            </w:r>
          </w:p>
        </w:tc>
        <w:tc>
          <w:tcPr>
            <w:tcW w:w="2333"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626B69" w:rsidRPr="00626B69" w:rsidRDefault="00626B69" w:rsidP="00DD0238">
            <w:pPr>
              <w:spacing w:after="0" w:line="300" w:lineRule="auto"/>
              <w:rPr>
                <w:rFonts w:eastAsia="Times New Roman" w:cstheme="minorHAnsi"/>
                <w:color w:val="000000"/>
                <w:lang w:eastAsia="es-ES"/>
              </w:rPr>
            </w:pPr>
            <w:r w:rsidRPr="00626B69">
              <w:rPr>
                <w:rFonts w:eastAsia="Times New Roman" w:cstheme="minorHAnsi"/>
                <w:color w:val="000000"/>
                <w:lang w:eastAsia="es-ES"/>
              </w:rPr>
              <w:t xml:space="preserve">Nivel de inventario de los productos por ubicación. Vea </w:t>
            </w:r>
            <w:proofErr w:type="spellStart"/>
            <w:r w:rsidRPr="00626B69">
              <w:rPr>
                <w:rFonts w:eastAsia="Times New Roman" w:cstheme="minorHAnsi"/>
                <w:b/>
                <w:bCs/>
                <w:color w:val="000000"/>
                <w:lang w:eastAsia="es-ES"/>
              </w:rPr>
              <w:t>Production.Location</w:t>
            </w:r>
            <w:proofErr w:type="spellEnd"/>
            <w:r w:rsidRPr="00626B69">
              <w:rPr>
                <w:rFonts w:eastAsia="Times New Roman" w:cstheme="minorHAnsi"/>
                <w:color w:val="000000"/>
                <w:lang w:eastAsia="es-ES"/>
              </w:rPr>
              <w:t xml:space="preserve"> más arriba.</w:t>
            </w:r>
          </w:p>
        </w:tc>
        <w:tc>
          <w:tcPr>
            <w:tcW w:w="2977"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626B69" w:rsidRPr="00626B69" w:rsidRDefault="00626B69" w:rsidP="00DD0238">
            <w:pPr>
              <w:spacing w:after="0" w:line="300" w:lineRule="auto"/>
              <w:rPr>
                <w:rFonts w:eastAsia="Times New Roman" w:cstheme="minorHAnsi"/>
                <w:color w:val="000000"/>
                <w:lang w:eastAsia="es-ES"/>
              </w:rPr>
            </w:pPr>
            <w:r w:rsidRPr="00626B69">
              <w:rPr>
                <w:rFonts w:eastAsia="Times New Roman" w:cstheme="minorHAnsi"/>
                <w:color w:val="000000"/>
                <w:lang w:eastAsia="es-ES"/>
              </w:rPr>
              <w:t> </w:t>
            </w:r>
          </w:p>
        </w:tc>
      </w:tr>
      <w:tr w:rsidR="00626B69" w:rsidRPr="00626B69" w:rsidTr="00DD0238">
        <w:trPr>
          <w:tblCellSpacing w:w="0" w:type="dxa"/>
        </w:trPr>
        <w:tc>
          <w:tcPr>
            <w:tcW w:w="923"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ED74BD" w:rsidRDefault="00626B69" w:rsidP="00DD0238">
            <w:pPr>
              <w:spacing w:after="0" w:line="300" w:lineRule="auto"/>
              <w:rPr>
                <w:rFonts w:eastAsia="Times New Roman" w:cstheme="minorHAnsi"/>
                <w:color w:val="000000"/>
                <w:sz w:val="18"/>
                <w:szCs w:val="18"/>
                <w:lang w:eastAsia="es-ES"/>
              </w:rPr>
            </w:pPr>
            <w:proofErr w:type="spellStart"/>
            <w:r w:rsidRPr="00626B69">
              <w:rPr>
                <w:rFonts w:eastAsia="Times New Roman" w:cstheme="minorHAnsi"/>
                <w:color w:val="000000"/>
                <w:sz w:val="18"/>
                <w:szCs w:val="18"/>
                <w:lang w:eastAsia="es-ES"/>
              </w:rPr>
              <w:t>Production</w:t>
            </w:r>
            <w:proofErr w:type="spellEnd"/>
          </w:p>
          <w:p w:rsidR="00626B69" w:rsidRPr="00626B69" w:rsidRDefault="00626B69" w:rsidP="00DD0238">
            <w:pPr>
              <w:spacing w:after="0" w:line="300" w:lineRule="auto"/>
              <w:rPr>
                <w:rFonts w:eastAsia="Times New Roman" w:cstheme="minorHAnsi"/>
                <w:color w:val="000000"/>
                <w:sz w:val="18"/>
                <w:szCs w:val="18"/>
                <w:lang w:eastAsia="es-ES"/>
              </w:rPr>
            </w:pPr>
            <w:proofErr w:type="spellStart"/>
            <w:r w:rsidRPr="00626B69">
              <w:rPr>
                <w:rFonts w:eastAsia="Times New Roman" w:cstheme="minorHAnsi"/>
                <w:color w:val="000000"/>
                <w:sz w:val="18"/>
                <w:szCs w:val="18"/>
                <w:lang w:eastAsia="es-ES"/>
              </w:rPr>
              <w:t>ProductListPriceHistory</w:t>
            </w:r>
            <w:proofErr w:type="spellEnd"/>
            <w:r w:rsidRPr="00626B69">
              <w:rPr>
                <w:rFonts w:eastAsia="Times New Roman" w:cstheme="minorHAnsi"/>
                <w:color w:val="000000"/>
                <w:sz w:val="18"/>
                <w:szCs w:val="18"/>
                <w:lang w:eastAsia="es-ES"/>
              </w:rPr>
              <w:t xml:space="preserve"> </w:t>
            </w:r>
          </w:p>
        </w:tc>
        <w:tc>
          <w:tcPr>
            <w:tcW w:w="2333"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626B69" w:rsidRPr="00626B69" w:rsidRDefault="00626B69" w:rsidP="00DD0238">
            <w:pPr>
              <w:spacing w:after="0" w:line="300" w:lineRule="auto"/>
              <w:rPr>
                <w:rFonts w:eastAsia="Times New Roman" w:cstheme="minorHAnsi"/>
                <w:color w:val="000000"/>
                <w:lang w:eastAsia="es-ES"/>
              </w:rPr>
            </w:pPr>
            <w:r w:rsidRPr="00626B69">
              <w:rPr>
                <w:rFonts w:eastAsia="Times New Roman" w:cstheme="minorHAnsi"/>
                <w:color w:val="000000"/>
                <w:lang w:eastAsia="es-ES"/>
              </w:rPr>
              <w:t>Precio listado de los productos a lo largo del tiempo.</w:t>
            </w:r>
          </w:p>
        </w:tc>
        <w:tc>
          <w:tcPr>
            <w:tcW w:w="2977"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626B69" w:rsidRPr="00626B69" w:rsidRDefault="00626B69" w:rsidP="00DD0238">
            <w:pPr>
              <w:spacing w:after="0" w:line="300" w:lineRule="auto"/>
              <w:rPr>
                <w:rFonts w:eastAsia="Times New Roman" w:cstheme="minorHAnsi"/>
                <w:color w:val="000000"/>
                <w:lang w:eastAsia="es-ES"/>
              </w:rPr>
            </w:pPr>
            <w:r w:rsidRPr="00626B69">
              <w:rPr>
                <w:rFonts w:eastAsia="Times New Roman" w:cstheme="minorHAnsi"/>
                <w:color w:val="000000"/>
                <w:lang w:eastAsia="es-ES"/>
              </w:rPr>
              <w:t> </w:t>
            </w:r>
          </w:p>
        </w:tc>
      </w:tr>
      <w:tr w:rsidR="00626B69" w:rsidRPr="00626B69" w:rsidTr="00DD0238">
        <w:trPr>
          <w:tblCellSpacing w:w="0" w:type="dxa"/>
        </w:trPr>
        <w:tc>
          <w:tcPr>
            <w:tcW w:w="923"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626B69" w:rsidRPr="00626B69" w:rsidRDefault="00626B69" w:rsidP="00DD0238">
            <w:pPr>
              <w:spacing w:after="0" w:line="300" w:lineRule="auto"/>
              <w:rPr>
                <w:rFonts w:eastAsia="Times New Roman" w:cstheme="minorHAnsi"/>
                <w:color w:val="000000"/>
                <w:sz w:val="18"/>
                <w:szCs w:val="18"/>
                <w:lang w:eastAsia="es-ES"/>
              </w:rPr>
            </w:pPr>
            <w:proofErr w:type="spellStart"/>
            <w:r w:rsidRPr="00626B69">
              <w:rPr>
                <w:rFonts w:eastAsia="Times New Roman" w:cstheme="minorHAnsi"/>
                <w:color w:val="000000"/>
                <w:sz w:val="18"/>
                <w:szCs w:val="18"/>
                <w:lang w:eastAsia="es-ES"/>
              </w:rPr>
              <w:t>Production.ProductModel</w:t>
            </w:r>
            <w:proofErr w:type="spellEnd"/>
            <w:r w:rsidRPr="00626B69">
              <w:rPr>
                <w:rFonts w:eastAsia="Times New Roman" w:cstheme="minorHAnsi"/>
                <w:color w:val="000000"/>
                <w:sz w:val="18"/>
                <w:szCs w:val="18"/>
                <w:lang w:eastAsia="es-ES"/>
              </w:rPr>
              <w:t xml:space="preserve"> </w:t>
            </w:r>
          </w:p>
        </w:tc>
        <w:tc>
          <w:tcPr>
            <w:tcW w:w="2333"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626B69" w:rsidRPr="00626B69" w:rsidRDefault="00626B69" w:rsidP="00DD0238">
            <w:pPr>
              <w:spacing w:after="0" w:line="300" w:lineRule="auto"/>
              <w:rPr>
                <w:rFonts w:eastAsia="Times New Roman" w:cstheme="minorHAnsi"/>
                <w:color w:val="000000"/>
                <w:lang w:eastAsia="es-ES"/>
              </w:rPr>
            </w:pPr>
            <w:r w:rsidRPr="00626B69">
              <w:rPr>
                <w:rFonts w:eastAsia="Times New Roman" w:cstheme="minorHAnsi"/>
                <w:color w:val="000000"/>
                <w:lang w:eastAsia="es-ES"/>
              </w:rPr>
              <w:t xml:space="preserve">Modelos del producto asociados a productos. Por ejemplo, Mountain-100 o LL </w:t>
            </w:r>
            <w:proofErr w:type="spellStart"/>
            <w:r w:rsidRPr="00626B69">
              <w:rPr>
                <w:rFonts w:eastAsia="Times New Roman" w:cstheme="minorHAnsi"/>
                <w:color w:val="000000"/>
                <w:lang w:eastAsia="es-ES"/>
              </w:rPr>
              <w:t>Touring</w:t>
            </w:r>
            <w:proofErr w:type="spellEnd"/>
            <w:r w:rsidRPr="00626B69">
              <w:rPr>
                <w:rFonts w:eastAsia="Times New Roman" w:cstheme="minorHAnsi"/>
                <w:color w:val="000000"/>
                <w:lang w:eastAsia="es-ES"/>
              </w:rPr>
              <w:t xml:space="preserve"> </w:t>
            </w:r>
            <w:proofErr w:type="spellStart"/>
            <w:r w:rsidRPr="00626B69">
              <w:rPr>
                <w:rFonts w:eastAsia="Times New Roman" w:cstheme="minorHAnsi"/>
                <w:color w:val="000000"/>
                <w:lang w:eastAsia="es-ES"/>
              </w:rPr>
              <w:t>Frame</w:t>
            </w:r>
            <w:proofErr w:type="spellEnd"/>
            <w:r w:rsidRPr="00626B69">
              <w:rPr>
                <w:rFonts w:eastAsia="Times New Roman" w:cstheme="minorHAnsi"/>
                <w:color w:val="000000"/>
                <w:lang w:eastAsia="es-ES"/>
              </w:rPr>
              <w:t>.</w:t>
            </w:r>
          </w:p>
        </w:tc>
        <w:tc>
          <w:tcPr>
            <w:tcW w:w="2977"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626B69" w:rsidRPr="00626B69" w:rsidRDefault="00626B69" w:rsidP="00DD0238">
            <w:pPr>
              <w:spacing w:after="0" w:line="300" w:lineRule="auto"/>
              <w:rPr>
                <w:rFonts w:eastAsia="Times New Roman" w:cstheme="minorHAnsi"/>
                <w:color w:val="000000"/>
                <w:lang w:eastAsia="es-ES"/>
              </w:rPr>
            </w:pPr>
            <w:r w:rsidRPr="00626B69">
              <w:rPr>
                <w:rFonts w:eastAsia="Times New Roman" w:cstheme="minorHAnsi"/>
                <w:color w:val="000000"/>
                <w:lang w:eastAsia="es-ES"/>
              </w:rPr>
              <w:t xml:space="preserve">La columna </w:t>
            </w:r>
            <w:proofErr w:type="spellStart"/>
            <w:r w:rsidRPr="00626B69">
              <w:rPr>
                <w:rFonts w:eastAsia="Times New Roman" w:cstheme="minorHAnsi"/>
                <w:b/>
                <w:bCs/>
                <w:color w:val="000000"/>
                <w:lang w:eastAsia="es-ES"/>
              </w:rPr>
              <w:t>CatalogDescription</w:t>
            </w:r>
            <w:proofErr w:type="spellEnd"/>
            <w:r w:rsidRPr="00626B69">
              <w:rPr>
                <w:rFonts w:eastAsia="Times New Roman" w:cstheme="minorHAnsi"/>
                <w:color w:val="000000"/>
                <w:lang w:eastAsia="es-ES"/>
              </w:rPr>
              <w:t xml:space="preserve"> contiene información adicional sobre el producto y utiliza datos de tipo </w:t>
            </w:r>
            <w:proofErr w:type="spellStart"/>
            <w:r w:rsidRPr="00626B69">
              <w:rPr>
                <w:rFonts w:eastAsia="Times New Roman" w:cstheme="minorHAnsi"/>
                <w:b/>
                <w:bCs/>
                <w:color w:val="000000"/>
                <w:lang w:eastAsia="es-ES"/>
              </w:rPr>
              <w:t>xml</w:t>
            </w:r>
            <w:proofErr w:type="spellEnd"/>
            <w:r w:rsidRPr="00626B69">
              <w:rPr>
                <w:rFonts w:eastAsia="Times New Roman" w:cstheme="minorHAnsi"/>
                <w:color w:val="000000"/>
                <w:lang w:eastAsia="es-ES"/>
              </w:rPr>
              <w:t xml:space="preserve">. La columna </w:t>
            </w:r>
            <w:proofErr w:type="spellStart"/>
            <w:r w:rsidRPr="00626B69">
              <w:rPr>
                <w:rFonts w:eastAsia="Times New Roman" w:cstheme="minorHAnsi"/>
                <w:b/>
                <w:bCs/>
                <w:color w:val="000000"/>
                <w:lang w:eastAsia="es-ES"/>
              </w:rPr>
              <w:t>Instructions</w:t>
            </w:r>
            <w:proofErr w:type="spellEnd"/>
            <w:r w:rsidRPr="00626B69">
              <w:rPr>
                <w:rFonts w:eastAsia="Times New Roman" w:cstheme="minorHAnsi"/>
                <w:color w:val="000000"/>
                <w:lang w:eastAsia="es-ES"/>
              </w:rPr>
              <w:t xml:space="preserve"> contiene instrucciones sobre la fabricación del producto y utiliza datos de tipo </w:t>
            </w:r>
            <w:proofErr w:type="spellStart"/>
            <w:r w:rsidRPr="00626B69">
              <w:rPr>
                <w:rFonts w:eastAsia="Times New Roman" w:cstheme="minorHAnsi"/>
                <w:b/>
                <w:bCs/>
                <w:color w:val="000000"/>
                <w:lang w:eastAsia="es-ES"/>
              </w:rPr>
              <w:t>xml</w:t>
            </w:r>
            <w:proofErr w:type="spellEnd"/>
            <w:r w:rsidRPr="00626B69">
              <w:rPr>
                <w:rFonts w:eastAsia="Times New Roman" w:cstheme="minorHAnsi"/>
                <w:color w:val="000000"/>
                <w:lang w:eastAsia="es-ES"/>
              </w:rPr>
              <w:t>.</w:t>
            </w:r>
          </w:p>
        </w:tc>
      </w:tr>
      <w:tr w:rsidR="00626B69" w:rsidRPr="00626B69" w:rsidTr="00DD0238">
        <w:trPr>
          <w:tblCellSpacing w:w="0" w:type="dxa"/>
        </w:trPr>
        <w:tc>
          <w:tcPr>
            <w:tcW w:w="923"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ED74BD" w:rsidRDefault="00626B69" w:rsidP="00DD0238">
            <w:pPr>
              <w:spacing w:after="0" w:line="300" w:lineRule="auto"/>
              <w:rPr>
                <w:rFonts w:eastAsia="Times New Roman" w:cstheme="minorHAnsi"/>
                <w:color w:val="000000"/>
                <w:sz w:val="18"/>
                <w:szCs w:val="18"/>
                <w:lang w:eastAsia="es-ES"/>
              </w:rPr>
            </w:pPr>
            <w:proofErr w:type="spellStart"/>
            <w:r w:rsidRPr="00626B69">
              <w:rPr>
                <w:rFonts w:eastAsia="Times New Roman" w:cstheme="minorHAnsi"/>
                <w:color w:val="000000"/>
                <w:sz w:val="18"/>
                <w:szCs w:val="18"/>
                <w:lang w:eastAsia="es-ES"/>
              </w:rPr>
              <w:t>ProductModelProduct</w:t>
            </w:r>
            <w:proofErr w:type="spellEnd"/>
          </w:p>
          <w:p w:rsidR="00626B69" w:rsidRPr="00626B69" w:rsidRDefault="00626B69" w:rsidP="00DD0238">
            <w:pPr>
              <w:spacing w:after="0" w:line="300" w:lineRule="auto"/>
              <w:rPr>
                <w:rFonts w:eastAsia="Times New Roman" w:cstheme="minorHAnsi"/>
                <w:color w:val="000000"/>
                <w:sz w:val="18"/>
                <w:szCs w:val="18"/>
                <w:lang w:eastAsia="es-ES"/>
              </w:rPr>
            </w:pPr>
            <w:proofErr w:type="spellStart"/>
            <w:r w:rsidRPr="00626B69">
              <w:rPr>
                <w:rFonts w:eastAsia="Times New Roman" w:cstheme="minorHAnsi"/>
                <w:color w:val="000000"/>
                <w:sz w:val="18"/>
                <w:szCs w:val="18"/>
                <w:lang w:eastAsia="es-ES"/>
              </w:rPr>
              <w:t>DescriptionCulture</w:t>
            </w:r>
            <w:proofErr w:type="spellEnd"/>
            <w:r w:rsidRPr="00626B69">
              <w:rPr>
                <w:rFonts w:eastAsia="Times New Roman" w:cstheme="minorHAnsi"/>
                <w:color w:val="000000"/>
                <w:sz w:val="18"/>
                <w:szCs w:val="18"/>
                <w:lang w:eastAsia="es-ES"/>
              </w:rPr>
              <w:t xml:space="preserve"> </w:t>
            </w:r>
          </w:p>
        </w:tc>
        <w:tc>
          <w:tcPr>
            <w:tcW w:w="2333"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626B69" w:rsidRPr="00626B69" w:rsidRDefault="00626B69" w:rsidP="00DD0238">
            <w:pPr>
              <w:spacing w:after="0" w:line="300" w:lineRule="auto"/>
              <w:rPr>
                <w:rFonts w:eastAsia="Times New Roman" w:cstheme="minorHAnsi"/>
                <w:color w:val="000000"/>
                <w:lang w:eastAsia="es-ES"/>
              </w:rPr>
            </w:pPr>
            <w:r w:rsidRPr="00626B69">
              <w:rPr>
                <w:rFonts w:eastAsia="Times New Roman" w:cstheme="minorHAnsi"/>
                <w:color w:val="000000"/>
                <w:lang w:eastAsia="es-ES"/>
              </w:rPr>
              <w:t>Referencia cruzada entre modelos de producto, descripciones de producto y los idiomas a los que se ha traducido la descripción.</w:t>
            </w:r>
          </w:p>
        </w:tc>
        <w:tc>
          <w:tcPr>
            <w:tcW w:w="2977"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626B69" w:rsidRPr="00626B69" w:rsidRDefault="00626B69" w:rsidP="00DD0238">
            <w:pPr>
              <w:spacing w:after="0" w:line="300" w:lineRule="auto"/>
              <w:rPr>
                <w:rFonts w:eastAsia="Times New Roman" w:cstheme="minorHAnsi"/>
                <w:color w:val="000000"/>
                <w:lang w:eastAsia="es-ES"/>
              </w:rPr>
            </w:pPr>
            <w:r w:rsidRPr="00626B69">
              <w:rPr>
                <w:rFonts w:eastAsia="Times New Roman" w:cstheme="minorHAnsi"/>
                <w:color w:val="000000"/>
                <w:lang w:eastAsia="es-ES"/>
              </w:rPr>
              <w:t> </w:t>
            </w:r>
          </w:p>
        </w:tc>
      </w:tr>
      <w:tr w:rsidR="00626B69" w:rsidRPr="00626B69" w:rsidTr="00DD0238">
        <w:trPr>
          <w:tblCellSpacing w:w="0" w:type="dxa"/>
        </w:trPr>
        <w:tc>
          <w:tcPr>
            <w:tcW w:w="923"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626B69" w:rsidRPr="00626B69" w:rsidRDefault="00626B69" w:rsidP="00DD0238">
            <w:pPr>
              <w:spacing w:after="0" w:line="300" w:lineRule="auto"/>
              <w:rPr>
                <w:rFonts w:eastAsia="Times New Roman" w:cstheme="minorHAnsi"/>
                <w:color w:val="000000"/>
                <w:sz w:val="18"/>
                <w:szCs w:val="18"/>
                <w:lang w:eastAsia="es-ES"/>
              </w:rPr>
            </w:pPr>
            <w:proofErr w:type="spellStart"/>
            <w:r w:rsidRPr="00626B69">
              <w:rPr>
                <w:rFonts w:eastAsia="Times New Roman" w:cstheme="minorHAnsi"/>
                <w:color w:val="000000"/>
                <w:sz w:val="18"/>
                <w:szCs w:val="18"/>
                <w:lang w:eastAsia="es-ES"/>
              </w:rPr>
              <w:t>Production.ProductPhoto</w:t>
            </w:r>
            <w:proofErr w:type="spellEnd"/>
            <w:r w:rsidRPr="00626B69">
              <w:rPr>
                <w:rFonts w:eastAsia="Times New Roman" w:cstheme="minorHAnsi"/>
                <w:color w:val="000000"/>
                <w:sz w:val="18"/>
                <w:szCs w:val="18"/>
                <w:lang w:eastAsia="es-ES"/>
              </w:rPr>
              <w:t xml:space="preserve"> </w:t>
            </w:r>
          </w:p>
        </w:tc>
        <w:tc>
          <w:tcPr>
            <w:tcW w:w="2333"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626B69" w:rsidRPr="00626B69" w:rsidRDefault="00626B69" w:rsidP="00DD0238">
            <w:pPr>
              <w:spacing w:after="0" w:line="300" w:lineRule="auto"/>
              <w:rPr>
                <w:rFonts w:eastAsia="Times New Roman" w:cstheme="minorHAnsi"/>
                <w:color w:val="000000"/>
                <w:lang w:eastAsia="es-ES"/>
              </w:rPr>
            </w:pPr>
            <w:r w:rsidRPr="00626B69">
              <w:rPr>
                <w:rFonts w:eastAsia="Times New Roman" w:cstheme="minorHAnsi"/>
                <w:color w:val="000000"/>
                <w:lang w:eastAsia="es-ES"/>
              </w:rPr>
              <w:t xml:space="preserve">Imágenes de los productos vendidos por </w:t>
            </w:r>
            <w:proofErr w:type="spellStart"/>
            <w:r w:rsidRPr="00626B69">
              <w:rPr>
                <w:rFonts w:eastAsia="Times New Roman" w:cstheme="minorHAnsi"/>
                <w:color w:val="000000"/>
                <w:lang w:eastAsia="es-ES"/>
              </w:rPr>
              <w:t>Adventure</w:t>
            </w:r>
            <w:proofErr w:type="spellEnd"/>
            <w:r w:rsidRPr="00626B69">
              <w:rPr>
                <w:rFonts w:eastAsia="Times New Roman" w:cstheme="minorHAnsi"/>
                <w:color w:val="000000"/>
                <w:lang w:eastAsia="es-ES"/>
              </w:rPr>
              <w:t xml:space="preserve"> Works </w:t>
            </w:r>
            <w:proofErr w:type="spellStart"/>
            <w:r w:rsidRPr="00626B69">
              <w:rPr>
                <w:rFonts w:eastAsia="Times New Roman" w:cstheme="minorHAnsi"/>
                <w:color w:val="000000"/>
                <w:lang w:eastAsia="es-ES"/>
              </w:rPr>
              <w:t>Cycles</w:t>
            </w:r>
            <w:proofErr w:type="spellEnd"/>
            <w:r w:rsidRPr="00626B69">
              <w:rPr>
                <w:rFonts w:eastAsia="Times New Roman" w:cstheme="minorHAnsi"/>
                <w:color w:val="000000"/>
                <w:lang w:eastAsia="es-ES"/>
              </w:rPr>
              <w:t>.</w:t>
            </w:r>
          </w:p>
        </w:tc>
        <w:tc>
          <w:tcPr>
            <w:tcW w:w="2977"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626B69" w:rsidRPr="00626B69" w:rsidRDefault="00626B69" w:rsidP="00DD0238">
            <w:pPr>
              <w:spacing w:after="0" w:line="300" w:lineRule="auto"/>
              <w:rPr>
                <w:rFonts w:eastAsia="Times New Roman" w:cstheme="minorHAnsi"/>
                <w:color w:val="000000"/>
                <w:lang w:eastAsia="es-ES"/>
              </w:rPr>
            </w:pPr>
            <w:r w:rsidRPr="00626B69">
              <w:rPr>
                <w:rFonts w:eastAsia="Times New Roman" w:cstheme="minorHAnsi"/>
                <w:color w:val="000000"/>
                <w:lang w:eastAsia="es-ES"/>
              </w:rPr>
              <w:t xml:space="preserve">Las imágenes se almacenan utilizando datos de tipo </w:t>
            </w:r>
            <w:proofErr w:type="spellStart"/>
            <w:proofErr w:type="gramStart"/>
            <w:r w:rsidRPr="00626B69">
              <w:rPr>
                <w:rFonts w:eastAsia="Times New Roman" w:cstheme="minorHAnsi"/>
                <w:b/>
                <w:bCs/>
                <w:color w:val="000000"/>
                <w:lang w:eastAsia="es-ES"/>
              </w:rPr>
              <w:t>varbinary</w:t>
            </w:r>
            <w:proofErr w:type="spellEnd"/>
            <w:r w:rsidRPr="00626B69">
              <w:rPr>
                <w:rFonts w:eastAsia="Times New Roman" w:cstheme="minorHAnsi"/>
                <w:b/>
                <w:bCs/>
                <w:color w:val="000000"/>
                <w:lang w:eastAsia="es-ES"/>
              </w:rPr>
              <w:t>(</w:t>
            </w:r>
            <w:proofErr w:type="spellStart"/>
            <w:proofErr w:type="gramEnd"/>
            <w:r w:rsidRPr="00626B69">
              <w:rPr>
                <w:rFonts w:eastAsia="Times New Roman" w:cstheme="minorHAnsi"/>
                <w:b/>
                <w:bCs/>
                <w:color w:val="000000"/>
                <w:lang w:eastAsia="es-ES"/>
              </w:rPr>
              <w:t>max</w:t>
            </w:r>
            <w:proofErr w:type="spellEnd"/>
            <w:r w:rsidRPr="00626B69">
              <w:rPr>
                <w:rFonts w:eastAsia="Times New Roman" w:cstheme="minorHAnsi"/>
                <w:b/>
                <w:bCs/>
                <w:color w:val="000000"/>
                <w:lang w:eastAsia="es-ES"/>
              </w:rPr>
              <w:t>)</w:t>
            </w:r>
            <w:r w:rsidRPr="00626B69">
              <w:rPr>
                <w:rFonts w:eastAsia="Times New Roman" w:cstheme="minorHAnsi"/>
                <w:color w:val="000000"/>
                <w:lang w:eastAsia="es-ES"/>
              </w:rPr>
              <w:t>.</w:t>
            </w:r>
          </w:p>
        </w:tc>
      </w:tr>
      <w:tr w:rsidR="00626B69" w:rsidRPr="00626B69" w:rsidTr="00DD0238">
        <w:trPr>
          <w:tblCellSpacing w:w="0" w:type="dxa"/>
        </w:trPr>
        <w:tc>
          <w:tcPr>
            <w:tcW w:w="923"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626B69" w:rsidRPr="00626B69" w:rsidRDefault="00626B69" w:rsidP="00DD0238">
            <w:pPr>
              <w:spacing w:after="0" w:line="300" w:lineRule="auto"/>
              <w:rPr>
                <w:rFonts w:eastAsia="Times New Roman" w:cstheme="minorHAnsi"/>
                <w:color w:val="000000"/>
                <w:sz w:val="18"/>
                <w:szCs w:val="18"/>
                <w:lang w:eastAsia="es-ES"/>
              </w:rPr>
            </w:pPr>
            <w:proofErr w:type="spellStart"/>
            <w:r w:rsidRPr="00626B69">
              <w:rPr>
                <w:rFonts w:eastAsia="Times New Roman" w:cstheme="minorHAnsi"/>
                <w:color w:val="000000"/>
                <w:sz w:val="18"/>
                <w:szCs w:val="18"/>
                <w:lang w:eastAsia="es-ES"/>
              </w:rPr>
              <w:t>Production.ProductReview</w:t>
            </w:r>
            <w:proofErr w:type="spellEnd"/>
            <w:r w:rsidRPr="00626B69">
              <w:rPr>
                <w:rFonts w:eastAsia="Times New Roman" w:cstheme="minorHAnsi"/>
                <w:color w:val="000000"/>
                <w:sz w:val="18"/>
                <w:szCs w:val="18"/>
                <w:lang w:eastAsia="es-ES"/>
              </w:rPr>
              <w:t xml:space="preserve"> </w:t>
            </w:r>
          </w:p>
        </w:tc>
        <w:tc>
          <w:tcPr>
            <w:tcW w:w="2333"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626B69" w:rsidRPr="00626B69" w:rsidRDefault="00626B69" w:rsidP="00DD0238">
            <w:pPr>
              <w:spacing w:after="0" w:line="300" w:lineRule="auto"/>
              <w:rPr>
                <w:rFonts w:eastAsia="Times New Roman" w:cstheme="minorHAnsi"/>
                <w:color w:val="000000"/>
                <w:lang w:eastAsia="es-ES"/>
              </w:rPr>
            </w:pPr>
            <w:r w:rsidRPr="00626B69">
              <w:rPr>
                <w:rFonts w:eastAsia="Times New Roman" w:cstheme="minorHAnsi"/>
                <w:color w:val="000000"/>
                <w:lang w:eastAsia="es-ES"/>
              </w:rPr>
              <w:t xml:space="preserve">Nota de comentario de los clientes sobre los productos de </w:t>
            </w:r>
            <w:proofErr w:type="spellStart"/>
            <w:r w:rsidRPr="00626B69">
              <w:rPr>
                <w:rFonts w:eastAsia="Times New Roman" w:cstheme="minorHAnsi"/>
                <w:color w:val="000000"/>
                <w:lang w:eastAsia="es-ES"/>
              </w:rPr>
              <w:t>Adventure</w:t>
            </w:r>
            <w:proofErr w:type="spellEnd"/>
            <w:r w:rsidRPr="00626B69">
              <w:rPr>
                <w:rFonts w:eastAsia="Times New Roman" w:cstheme="minorHAnsi"/>
                <w:color w:val="000000"/>
                <w:lang w:eastAsia="es-ES"/>
              </w:rPr>
              <w:t xml:space="preserve"> Works </w:t>
            </w:r>
            <w:proofErr w:type="spellStart"/>
            <w:r w:rsidRPr="00626B69">
              <w:rPr>
                <w:rFonts w:eastAsia="Times New Roman" w:cstheme="minorHAnsi"/>
                <w:color w:val="000000"/>
                <w:lang w:eastAsia="es-ES"/>
              </w:rPr>
              <w:t>Cycles</w:t>
            </w:r>
            <w:proofErr w:type="spellEnd"/>
            <w:r w:rsidRPr="00626B69">
              <w:rPr>
                <w:rFonts w:eastAsia="Times New Roman" w:cstheme="minorHAnsi"/>
                <w:color w:val="000000"/>
                <w:lang w:eastAsia="es-ES"/>
              </w:rPr>
              <w:t>.</w:t>
            </w:r>
          </w:p>
        </w:tc>
        <w:tc>
          <w:tcPr>
            <w:tcW w:w="2977"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626B69" w:rsidRPr="00626B69" w:rsidRDefault="00626B69" w:rsidP="00DD0238">
            <w:pPr>
              <w:spacing w:after="0" w:line="300" w:lineRule="auto"/>
              <w:rPr>
                <w:rFonts w:eastAsia="Times New Roman" w:cstheme="minorHAnsi"/>
                <w:color w:val="000000"/>
                <w:lang w:eastAsia="es-ES"/>
              </w:rPr>
            </w:pPr>
            <w:r w:rsidRPr="00626B69">
              <w:rPr>
                <w:rFonts w:eastAsia="Times New Roman" w:cstheme="minorHAnsi"/>
                <w:color w:val="000000"/>
                <w:lang w:eastAsia="es-ES"/>
              </w:rPr>
              <w:t> </w:t>
            </w:r>
          </w:p>
        </w:tc>
      </w:tr>
      <w:tr w:rsidR="00626B69" w:rsidRPr="00626B69" w:rsidTr="00DD0238">
        <w:trPr>
          <w:tblCellSpacing w:w="0" w:type="dxa"/>
        </w:trPr>
        <w:tc>
          <w:tcPr>
            <w:tcW w:w="923"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626B69" w:rsidRPr="00626B69" w:rsidRDefault="00626B69" w:rsidP="00DD0238">
            <w:pPr>
              <w:spacing w:after="0" w:line="300" w:lineRule="auto"/>
              <w:rPr>
                <w:rFonts w:eastAsia="Times New Roman" w:cstheme="minorHAnsi"/>
                <w:color w:val="000000"/>
                <w:sz w:val="18"/>
                <w:szCs w:val="18"/>
                <w:lang w:eastAsia="es-ES"/>
              </w:rPr>
            </w:pPr>
            <w:proofErr w:type="spellStart"/>
            <w:r w:rsidRPr="00626B69">
              <w:rPr>
                <w:rFonts w:eastAsia="Times New Roman" w:cstheme="minorHAnsi"/>
                <w:color w:val="000000"/>
                <w:sz w:val="18"/>
                <w:szCs w:val="18"/>
                <w:lang w:eastAsia="es-ES"/>
              </w:rPr>
              <w:lastRenderedPageBreak/>
              <w:t>Production.ProductSubcategory</w:t>
            </w:r>
            <w:proofErr w:type="spellEnd"/>
            <w:r w:rsidRPr="00626B69">
              <w:rPr>
                <w:rFonts w:eastAsia="Times New Roman" w:cstheme="minorHAnsi"/>
                <w:color w:val="000000"/>
                <w:sz w:val="18"/>
                <w:szCs w:val="18"/>
                <w:lang w:eastAsia="es-ES"/>
              </w:rPr>
              <w:t xml:space="preserve"> </w:t>
            </w:r>
          </w:p>
        </w:tc>
        <w:tc>
          <w:tcPr>
            <w:tcW w:w="2333"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626B69" w:rsidRPr="00626B69" w:rsidRDefault="00626B69" w:rsidP="00DD0238">
            <w:pPr>
              <w:spacing w:after="0" w:line="300" w:lineRule="auto"/>
              <w:rPr>
                <w:rFonts w:eastAsia="Times New Roman" w:cstheme="minorHAnsi"/>
                <w:color w:val="000000"/>
                <w:lang w:eastAsia="es-ES"/>
              </w:rPr>
            </w:pPr>
            <w:proofErr w:type="spellStart"/>
            <w:r w:rsidRPr="00626B69">
              <w:rPr>
                <w:rFonts w:eastAsia="Times New Roman" w:cstheme="minorHAnsi"/>
                <w:color w:val="000000"/>
                <w:lang w:eastAsia="es-ES"/>
              </w:rPr>
              <w:t>Subcategorías</w:t>
            </w:r>
            <w:proofErr w:type="spellEnd"/>
            <w:r w:rsidRPr="00626B69">
              <w:rPr>
                <w:rFonts w:eastAsia="Times New Roman" w:cstheme="minorHAnsi"/>
                <w:color w:val="000000"/>
                <w:lang w:eastAsia="es-ES"/>
              </w:rPr>
              <w:t xml:space="preserve"> de las categorías de los productos. Por ejemplo, Mountain, Road y </w:t>
            </w:r>
            <w:proofErr w:type="spellStart"/>
            <w:r w:rsidRPr="00626B69">
              <w:rPr>
                <w:rFonts w:eastAsia="Times New Roman" w:cstheme="minorHAnsi"/>
                <w:color w:val="000000"/>
                <w:lang w:eastAsia="es-ES"/>
              </w:rPr>
              <w:t>Touring</w:t>
            </w:r>
            <w:proofErr w:type="spellEnd"/>
            <w:r w:rsidRPr="00626B69">
              <w:rPr>
                <w:rFonts w:eastAsia="Times New Roman" w:cstheme="minorHAnsi"/>
                <w:color w:val="000000"/>
                <w:lang w:eastAsia="es-ES"/>
              </w:rPr>
              <w:t xml:space="preserve"> son </w:t>
            </w:r>
            <w:proofErr w:type="spellStart"/>
            <w:r w:rsidRPr="00626B69">
              <w:rPr>
                <w:rFonts w:eastAsia="Times New Roman" w:cstheme="minorHAnsi"/>
                <w:color w:val="000000"/>
                <w:lang w:eastAsia="es-ES"/>
              </w:rPr>
              <w:t>subcategorías</w:t>
            </w:r>
            <w:proofErr w:type="spellEnd"/>
            <w:r w:rsidRPr="00626B69">
              <w:rPr>
                <w:rFonts w:eastAsia="Times New Roman" w:cstheme="minorHAnsi"/>
                <w:color w:val="000000"/>
                <w:lang w:eastAsia="es-ES"/>
              </w:rPr>
              <w:t xml:space="preserve"> de la categoría </w:t>
            </w:r>
            <w:proofErr w:type="spellStart"/>
            <w:r w:rsidRPr="00626B69">
              <w:rPr>
                <w:rFonts w:eastAsia="Times New Roman" w:cstheme="minorHAnsi"/>
                <w:color w:val="000000"/>
                <w:lang w:eastAsia="es-ES"/>
              </w:rPr>
              <w:t>Bike</w:t>
            </w:r>
            <w:proofErr w:type="spellEnd"/>
            <w:r w:rsidRPr="00626B69">
              <w:rPr>
                <w:rFonts w:eastAsia="Times New Roman" w:cstheme="minorHAnsi"/>
                <w:color w:val="000000"/>
                <w:lang w:eastAsia="es-ES"/>
              </w:rPr>
              <w:t xml:space="preserve">. </w:t>
            </w:r>
          </w:p>
        </w:tc>
        <w:tc>
          <w:tcPr>
            <w:tcW w:w="2977"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626B69" w:rsidRPr="00626B69" w:rsidRDefault="00626B69" w:rsidP="00DD0238">
            <w:pPr>
              <w:spacing w:after="0" w:line="300" w:lineRule="auto"/>
              <w:rPr>
                <w:rFonts w:eastAsia="Times New Roman" w:cstheme="minorHAnsi"/>
                <w:color w:val="000000"/>
                <w:lang w:eastAsia="es-ES"/>
              </w:rPr>
            </w:pPr>
            <w:r w:rsidRPr="00626B69">
              <w:rPr>
                <w:rFonts w:eastAsia="Times New Roman" w:cstheme="minorHAnsi"/>
                <w:color w:val="000000"/>
                <w:lang w:eastAsia="es-ES"/>
              </w:rPr>
              <w:t> </w:t>
            </w:r>
          </w:p>
        </w:tc>
      </w:tr>
    </w:tbl>
    <w:p w:rsidR="00626B69" w:rsidRPr="004B0299" w:rsidRDefault="00626B69" w:rsidP="00DD0238">
      <w:pPr>
        <w:spacing w:after="0" w:line="300" w:lineRule="auto"/>
        <w:rPr>
          <w:rFonts w:cstheme="minorHAnsi"/>
        </w:rPr>
      </w:pPr>
    </w:p>
    <w:p w:rsidR="00C67C49" w:rsidRDefault="00C67C49" w:rsidP="00DD0238">
      <w:pPr>
        <w:pBdr>
          <w:bottom w:val="single" w:sz="4" w:space="1" w:color="7030A0"/>
        </w:pBdr>
        <w:spacing w:after="0" w:line="300" w:lineRule="auto"/>
        <w:rPr>
          <w:rFonts w:cstheme="minorHAnsi"/>
          <w:color w:val="7030A0"/>
        </w:rPr>
      </w:pPr>
    </w:p>
    <w:p w:rsidR="00626B69" w:rsidRPr="00D75A3E" w:rsidRDefault="004B0299" w:rsidP="00DD0238">
      <w:pPr>
        <w:pBdr>
          <w:bottom w:val="single" w:sz="4" w:space="1" w:color="7030A0"/>
        </w:pBdr>
        <w:spacing w:after="0" w:line="300" w:lineRule="auto"/>
        <w:rPr>
          <w:rFonts w:cstheme="minorHAnsi"/>
          <w:color w:val="7030A0"/>
        </w:rPr>
      </w:pPr>
      <w:r w:rsidRPr="00D75A3E">
        <w:rPr>
          <w:rFonts w:cstheme="minorHAnsi"/>
          <w:color w:val="7030A0"/>
        </w:rPr>
        <w:t>Escenario de compra y proveedor</w:t>
      </w:r>
    </w:p>
    <w:p w:rsidR="004B0299" w:rsidRPr="004B0299" w:rsidRDefault="004B0299" w:rsidP="00DD0238">
      <w:pPr>
        <w:spacing w:after="0" w:line="300" w:lineRule="auto"/>
        <w:jc w:val="both"/>
        <w:rPr>
          <w:rFonts w:eastAsia="Times New Roman" w:cstheme="minorHAnsi"/>
          <w:color w:val="000000"/>
          <w:lang w:eastAsia="es-ES"/>
        </w:rPr>
      </w:pPr>
      <w:r w:rsidRPr="004B0299">
        <w:rPr>
          <w:rFonts w:eastAsia="Times New Roman" w:cstheme="minorHAnsi"/>
          <w:color w:val="000000"/>
          <w:lang w:eastAsia="es-ES"/>
        </w:rPr>
        <w:t xml:space="preserve">En </w:t>
      </w:r>
      <w:proofErr w:type="spellStart"/>
      <w:r w:rsidRPr="004B0299">
        <w:rPr>
          <w:rFonts w:eastAsia="Times New Roman" w:cstheme="minorHAnsi"/>
          <w:color w:val="000000"/>
          <w:lang w:eastAsia="es-ES"/>
        </w:rPr>
        <w:t>Adventure</w:t>
      </w:r>
      <w:proofErr w:type="spellEnd"/>
      <w:r w:rsidRPr="004B0299">
        <w:rPr>
          <w:rFonts w:eastAsia="Times New Roman" w:cstheme="minorHAnsi"/>
          <w:color w:val="000000"/>
          <w:lang w:eastAsia="es-ES"/>
        </w:rPr>
        <w:t xml:space="preserve"> Works </w:t>
      </w:r>
      <w:proofErr w:type="spellStart"/>
      <w:r w:rsidRPr="004B0299">
        <w:rPr>
          <w:rFonts w:eastAsia="Times New Roman" w:cstheme="minorHAnsi"/>
          <w:color w:val="000000"/>
          <w:lang w:eastAsia="es-ES"/>
        </w:rPr>
        <w:t>Cycles</w:t>
      </w:r>
      <w:proofErr w:type="spellEnd"/>
      <w:r w:rsidRPr="004B0299">
        <w:rPr>
          <w:rFonts w:eastAsia="Times New Roman" w:cstheme="minorHAnsi"/>
          <w:color w:val="000000"/>
          <w:lang w:eastAsia="es-ES"/>
        </w:rPr>
        <w:t xml:space="preserve">, el departamento de compras adquiere las materias primas y las piezas que se utilizan para fabricar las bicicletas de </w:t>
      </w:r>
      <w:proofErr w:type="spellStart"/>
      <w:r w:rsidRPr="004B0299">
        <w:rPr>
          <w:rFonts w:eastAsia="Times New Roman" w:cstheme="minorHAnsi"/>
          <w:color w:val="000000"/>
          <w:lang w:eastAsia="es-ES"/>
        </w:rPr>
        <w:t>Adventure</w:t>
      </w:r>
      <w:proofErr w:type="spellEnd"/>
      <w:r w:rsidRPr="004B0299">
        <w:rPr>
          <w:rFonts w:eastAsia="Times New Roman" w:cstheme="minorHAnsi"/>
          <w:color w:val="000000"/>
          <w:lang w:eastAsia="es-ES"/>
        </w:rPr>
        <w:t xml:space="preserve"> Works </w:t>
      </w:r>
      <w:proofErr w:type="spellStart"/>
      <w:r w:rsidRPr="004B0299">
        <w:rPr>
          <w:rFonts w:eastAsia="Times New Roman" w:cstheme="minorHAnsi"/>
          <w:color w:val="000000"/>
          <w:lang w:eastAsia="es-ES"/>
        </w:rPr>
        <w:t>Cycles</w:t>
      </w:r>
      <w:proofErr w:type="spellEnd"/>
      <w:r w:rsidRPr="004B0299">
        <w:rPr>
          <w:rFonts w:eastAsia="Times New Roman" w:cstheme="minorHAnsi"/>
          <w:color w:val="000000"/>
          <w:lang w:eastAsia="es-ES"/>
        </w:rPr>
        <w:t xml:space="preserve">. </w:t>
      </w:r>
      <w:proofErr w:type="spellStart"/>
      <w:r w:rsidRPr="004B0299">
        <w:rPr>
          <w:rFonts w:eastAsia="Times New Roman" w:cstheme="minorHAnsi"/>
          <w:color w:val="000000"/>
          <w:lang w:eastAsia="es-ES"/>
        </w:rPr>
        <w:t>Adventure</w:t>
      </w:r>
      <w:proofErr w:type="spellEnd"/>
      <w:r w:rsidRPr="004B0299">
        <w:rPr>
          <w:rFonts w:eastAsia="Times New Roman" w:cstheme="minorHAnsi"/>
          <w:color w:val="000000"/>
          <w:lang w:eastAsia="es-ES"/>
        </w:rPr>
        <w:t xml:space="preserve"> Works </w:t>
      </w:r>
      <w:proofErr w:type="spellStart"/>
      <w:r w:rsidRPr="004B0299">
        <w:rPr>
          <w:rFonts w:eastAsia="Times New Roman" w:cstheme="minorHAnsi"/>
          <w:color w:val="000000"/>
          <w:lang w:eastAsia="es-ES"/>
        </w:rPr>
        <w:t>Cycles</w:t>
      </w:r>
      <w:proofErr w:type="spellEnd"/>
      <w:r w:rsidRPr="004B0299">
        <w:rPr>
          <w:rFonts w:eastAsia="Times New Roman" w:cstheme="minorHAnsi"/>
          <w:color w:val="000000"/>
          <w:lang w:eastAsia="es-ES"/>
        </w:rPr>
        <w:t xml:space="preserve"> también adquiere productos para la reventa, como equipamiento para bicicletas y complementos, como botellas para el agua y bombas de aire. La información sobre estos productos y los proveedores de los que se obtienen se almacena en la base de datos de ejemplo </w:t>
      </w:r>
      <w:proofErr w:type="spellStart"/>
      <w:r w:rsidRPr="004B0299">
        <w:rPr>
          <w:rFonts w:eastAsia="Times New Roman" w:cstheme="minorHAnsi"/>
          <w:b/>
          <w:bCs/>
          <w:color w:val="000000"/>
          <w:lang w:eastAsia="es-ES"/>
        </w:rPr>
        <w:t>AdventureWorks</w:t>
      </w:r>
      <w:proofErr w:type="spellEnd"/>
      <w:r w:rsidRPr="004B0299">
        <w:rPr>
          <w:rFonts w:eastAsia="Times New Roman" w:cstheme="minorHAnsi"/>
          <w:color w:val="000000"/>
          <w:lang w:eastAsia="es-ES"/>
        </w:rPr>
        <w:t xml:space="preserve">. </w:t>
      </w:r>
    </w:p>
    <w:p w:rsidR="004B0299" w:rsidRDefault="004B0299" w:rsidP="00DD0238">
      <w:pPr>
        <w:spacing w:after="0" w:line="300" w:lineRule="auto"/>
        <w:jc w:val="both"/>
        <w:rPr>
          <w:rFonts w:eastAsia="Times New Roman" w:cstheme="minorHAnsi"/>
          <w:color w:val="000000"/>
          <w:lang w:eastAsia="es-ES"/>
        </w:rPr>
      </w:pPr>
      <w:r w:rsidRPr="004B0299">
        <w:rPr>
          <w:rFonts w:eastAsia="Times New Roman" w:cstheme="minorHAnsi"/>
          <w:color w:val="000000"/>
          <w:lang w:eastAsia="es-ES"/>
        </w:rPr>
        <w:t>En este tema se proporcionan detalles acerca de los proveedores representados en la base de datos de ejemplo, un diagrama de esquema de las tablas principales relacionadas con los proveedores, y consultas de ejemplo que muestran relaciones comunes existentes entre las tablas.</w:t>
      </w:r>
    </w:p>
    <w:p w:rsidR="00DD0238" w:rsidRDefault="00DD0238" w:rsidP="00DD0238">
      <w:pPr>
        <w:spacing w:after="0" w:line="300" w:lineRule="auto"/>
        <w:jc w:val="both"/>
        <w:rPr>
          <w:rFonts w:eastAsia="Times New Roman" w:cstheme="minorHAnsi"/>
          <w:color w:val="000000"/>
          <w:lang w:eastAsia="es-ES"/>
        </w:rPr>
      </w:pPr>
    </w:p>
    <w:p w:rsidR="00DD0238" w:rsidRPr="004B0299" w:rsidRDefault="00DD0238" w:rsidP="00DD0238">
      <w:pPr>
        <w:spacing w:after="0" w:line="300" w:lineRule="auto"/>
        <w:jc w:val="both"/>
        <w:rPr>
          <w:rFonts w:eastAsia="Times New Roman" w:cstheme="minorHAnsi"/>
          <w:color w:val="000000"/>
          <w:lang w:eastAsia="es-ES"/>
        </w:rPr>
      </w:pPr>
    </w:p>
    <w:p w:rsidR="004B0299" w:rsidRPr="004B0299" w:rsidRDefault="004B0299" w:rsidP="00DD0238">
      <w:pPr>
        <w:spacing w:after="0" w:line="300" w:lineRule="auto"/>
        <w:outlineLvl w:val="0"/>
        <w:rPr>
          <w:rFonts w:eastAsia="Times New Roman" w:cstheme="minorHAnsi"/>
          <w:b/>
          <w:bCs/>
          <w:color w:val="000000"/>
          <w:kern w:val="36"/>
          <w:lang w:eastAsia="es-ES"/>
        </w:rPr>
      </w:pPr>
      <w:r w:rsidRPr="004B0299">
        <w:rPr>
          <w:rFonts w:eastAsia="Times New Roman" w:cstheme="minorHAnsi"/>
          <w:b/>
          <w:bCs/>
          <w:color w:val="000000"/>
          <w:kern w:val="36"/>
          <w:lang w:eastAsia="es-ES"/>
        </w:rPr>
        <w:t>Tablas de proveedor y compras</w:t>
      </w:r>
    </w:p>
    <w:p w:rsidR="004B0299" w:rsidRPr="004B0299" w:rsidRDefault="004B0299" w:rsidP="00DD0238">
      <w:pPr>
        <w:spacing w:after="0" w:line="300" w:lineRule="auto"/>
        <w:rPr>
          <w:rFonts w:eastAsia="Times New Roman" w:cstheme="minorHAnsi"/>
          <w:color w:val="000000"/>
          <w:lang w:eastAsia="es-ES"/>
        </w:rPr>
      </w:pPr>
      <w:r w:rsidRPr="004B0299">
        <w:rPr>
          <w:rFonts w:eastAsia="Times New Roman" w:cstheme="minorHAnsi"/>
          <w:color w:val="000000"/>
          <w:lang w:eastAsia="es-ES"/>
        </w:rPr>
        <w:t>La tabla siguiente contiene una breve descripción de los datos que se almacenan en estas tablas.</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CCCCCC"/>
        <w:tblLayout w:type="fixed"/>
        <w:tblCellMar>
          <w:left w:w="0" w:type="dxa"/>
          <w:right w:w="0" w:type="dxa"/>
        </w:tblCellMar>
        <w:tblLook w:val="04A0"/>
      </w:tblPr>
      <w:tblGrid>
        <w:gridCol w:w="1434"/>
        <w:gridCol w:w="3685"/>
        <w:gridCol w:w="3415"/>
      </w:tblGrid>
      <w:tr w:rsidR="004B0299" w:rsidRPr="004B0299" w:rsidTr="00DD0238">
        <w:trPr>
          <w:tblCellSpacing w:w="0" w:type="dxa"/>
        </w:trPr>
        <w:tc>
          <w:tcPr>
            <w:tcW w:w="84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4B0299" w:rsidRPr="004B0299" w:rsidRDefault="004B0299" w:rsidP="00DD0238">
            <w:pPr>
              <w:spacing w:after="0" w:line="300" w:lineRule="auto"/>
              <w:jc w:val="center"/>
              <w:rPr>
                <w:rFonts w:eastAsia="Times New Roman" w:cstheme="minorHAnsi"/>
                <w:b/>
                <w:bCs/>
                <w:color w:val="000000"/>
                <w:sz w:val="18"/>
                <w:szCs w:val="18"/>
                <w:lang w:eastAsia="es-ES"/>
              </w:rPr>
            </w:pPr>
            <w:proofErr w:type="spellStart"/>
            <w:r w:rsidRPr="004B0299">
              <w:rPr>
                <w:rFonts w:eastAsia="Times New Roman" w:cstheme="minorHAnsi"/>
                <w:b/>
                <w:bCs/>
                <w:color w:val="000000"/>
                <w:sz w:val="18"/>
                <w:szCs w:val="18"/>
                <w:lang w:eastAsia="es-ES"/>
              </w:rPr>
              <w:t>Esquema.Tabla</w:t>
            </w:r>
            <w:proofErr w:type="spellEnd"/>
            <w:r w:rsidRPr="004B0299">
              <w:rPr>
                <w:rFonts w:eastAsia="Times New Roman" w:cstheme="minorHAnsi"/>
                <w:b/>
                <w:bCs/>
                <w:color w:val="000000"/>
                <w:sz w:val="18"/>
                <w:szCs w:val="18"/>
                <w:lang w:eastAsia="es-ES"/>
              </w:rPr>
              <w:t xml:space="preserve"> </w:t>
            </w:r>
          </w:p>
        </w:tc>
        <w:tc>
          <w:tcPr>
            <w:tcW w:w="2159"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4B0299" w:rsidRPr="004B0299" w:rsidRDefault="004B0299" w:rsidP="00DD0238">
            <w:pPr>
              <w:spacing w:after="0" w:line="300" w:lineRule="auto"/>
              <w:jc w:val="center"/>
              <w:rPr>
                <w:rFonts w:eastAsia="Times New Roman" w:cstheme="minorHAnsi"/>
                <w:b/>
                <w:bCs/>
                <w:color w:val="000000"/>
                <w:lang w:eastAsia="es-ES"/>
              </w:rPr>
            </w:pPr>
            <w:r w:rsidRPr="004B0299">
              <w:rPr>
                <w:rFonts w:eastAsia="Times New Roman" w:cstheme="minorHAnsi"/>
                <w:b/>
                <w:bCs/>
                <w:color w:val="000000"/>
                <w:lang w:eastAsia="es-ES"/>
              </w:rPr>
              <w:t xml:space="preserve">Incluye este tipo de contenido </w:t>
            </w:r>
          </w:p>
        </w:tc>
        <w:tc>
          <w:tcPr>
            <w:tcW w:w="2001"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4B0299" w:rsidRPr="004B0299" w:rsidRDefault="004B0299" w:rsidP="00DD0238">
            <w:pPr>
              <w:spacing w:after="0" w:line="300" w:lineRule="auto"/>
              <w:jc w:val="center"/>
              <w:rPr>
                <w:rFonts w:eastAsia="Times New Roman" w:cstheme="minorHAnsi"/>
                <w:b/>
                <w:bCs/>
                <w:color w:val="000000"/>
                <w:lang w:eastAsia="es-ES"/>
              </w:rPr>
            </w:pPr>
            <w:r w:rsidRPr="004B0299">
              <w:rPr>
                <w:rFonts w:eastAsia="Times New Roman" w:cstheme="minorHAnsi"/>
                <w:b/>
                <w:bCs/>
                <w:color w:val="000000"/>
                <w:lang w:eastAsia="es-ES"/>
              </w:rPr>
              <w:t xml:space="preserve">Comentarios </w:t>
            </w:r>
          </w:p>
        </w:tc>
      </w:tr>
      <w:tr w:rsidR="004B0299" w:rsidRPr="004B0299" w:rsidTr="00DD0238">
        <w:trPr>
          <w:tblCellSpacing w:w="0" w:type="dxa"/>
        </w:trPr>
        <w:tc>
          <w:tcPr>
            <w:tcW w:w="84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4B0299" w:rsidRPr="004B0299" w:rsidRDefault="004B0299" w:rsidP="00DD0238">
            <w:pPr>
              <w:spacing w:after="0" w:line="300" w:lineRule="auto"/>
              <w:rPr>
                <w:rFonts w:eastAsia="Times New Roman" w:cstheme="minorHAnsi"/>
                <w:color w:val="000000"/>
                <w:sz w:val="18"/>
                <w:szCs w:val="18"/>
                <w:lang w:eastAsia="es-ES"/>
              </w:rPr>
            </w:pPr>
            <w:proofErr w:type="spellStart"/>
            <w:r w:rsidRPr="004B0299">
              <w:rPr>
                <w:rFonts w:eastAsia="Times New Roman" w:cstheme="minorHAnsi"/>
                <w:color w:val="000000"/>
                <w:sz w:val="18"/>
                <w:szCs w:val="18"/>
                <w:lang w:eastAsia="es-ES"/>
              </w:rPr>
              <w:t>Person.Address</w:t>
            </w:r>
            <w:proofErr w:type="spellEnd"/>
            <w:r w:rsidRPr="004B0299">
              <w:rPr>
                <w:rFonts w:eastAsia="Times New Roman" w:cstheme="minorHAnsi"/>
                <w:color w:val="000000"/>
                <w:sz w:val="18"/>
                <w:szCs w:val="18"/>
                <w:lang w:eastAsia="es-ES"/>
              </w:rPr>
              <w:t xml:space="preserve"> </w:t>
            </w:r>
          </w:p>
        </w:tc>
        <w:tc>
          <w:tcPr>
            <w:tcW w:w="2159"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4B0299" w:rsidRPr="004B0299" w:rsidRDefault="004B0299" w:rsidP="00DD0238">
            <w:pPr>
              <w:spacing w:after="0" w:line="300" w:lineRule="auto"/>
              <w:rPr>
                <w:rFonts w:eastAsia="Times New Roman" w:cstheme="minorHAnsi"/>
                <w:color w:val="000000"/>
                <w:lang w:eastAsia="es-ES"/>
              </w:rPr>
            </w:pPr>
            <w:r w:rsidRPr="004B0299">
              <w:rPr>
                <w:rFonts w:eastAsia="Times New Roman" w:cstheme="minorHAnsi"/>
                <w:color w:val="000000"/>
                <w:lang w:eastAsia="es-ES"/>
              </w:rPr>
              <w:t>Información sobre la dirección postal de todos los clientes.</w:t>
            </w:r>
          </w:p>
          <w:p w:rsidR="004B0299" w:rsidRPr="004B0299" w:rsidRDefault="004B0299" w:rsidP="00DD0238">
            <w:pPr>
              <w:spacing w:after="0" w:line="300" w:lineRule="auto"/>
              <w:rPr>
                <w:rFonts w:eastAsia="Times New Roman" w:cstheme="minorHAnsi"/>
                <w:color w:val="000000"/>
                <w:lang w:eastAsia="es-ES"/>
              </w:rPr>
            </w:pPr>
            <w:r w:rsidRPr="004B0299">
              <w:rPr>
                <w:rFonts w:eastAsia="Times New Roman" w:cstheme="minorHAnsi"/>
                <w:color w:val="000000"/>
                <w:lang w:eastAsia="es-ES"/>
              </w:rPr>
              <w:t>Los clientes pueden tener más de una dirección. Por ejemplo, un cliente puede tener una dirección de facturación y otra dirección para los envíos.</w:t>
            </w:r>
          </w:p>
        </w:tc>
        <w:tc>
          <w:tcPr>
            <w:tcW w:w="2001"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4B0299" w:rsidRPr="004B0299" w:rsidRDefault="004B0299" w:rsidP="00DD0238">
            <w:pPr>
              <w:spacing w:after="0" w:line="300" w:lineRule="auto"/>
              <w:rPr>
                <w:rFonts w:eastAsia="Times New Roman" w:cstheme="minorHAnsi"/>
                <w:color w:val="000000"/>
                <w:lang w:eastAsia="es-ES"/>
              </w:rPr>
            </w:pPr>
            <w:r w:rsidRPr="004B0299">
              <w:rPr>
                <w:rFonts w:eastAsia="Times New Roman" w:cstheme="minorHAnsi"/>
                <w:color w:val="000000"/>
                <w:lang w:eastAsia="es-ES"/>
              </w:rPr>
              <w:t xml:space="preserve">La tabla asociativa </w:t>
            </w:r>
            <w:proofErr w:type="spellStart"/>
            <w:r w:rsidRPr="004B0299">
              <w:rPr>
                <w:rFonts w:eastAsia="Times New Roman" w:cstheme="minorHAnsi"/>
                <w:b/>
                <w:bCs/>
                <w:color w:val="000000"/>
                <w:lang w:eastAsia="es-ES"/>
              </w:rPr>
              <w:t>VendorAddress</w:t>
            </w:r>
            <w:proofErr w:type="spellEnd"/>
            <w:r w:rsidRPr="004B0299">
              <w:rPr>
                <w:rFonts w:eastAsia="Times New Roman" w:cstheme="minorHAnsi"/>
                <w:color w:val="000000"/>
                <w:lang w:eastAsia="es-ES"/>
              </w:rPr>
              <w:t xml:space="preserve"> correlaciona los proveedores con sus direcciones.</w:t>
            </w:r>
          </w:p>
          <w:p w:rsidR="004B0299" w:rsidRPr="004B0299" w:rsidRDefault="004B0299" w:rsidP="00DD0238">
            <w:pPr>
              <w:spacing w:after="0" w:line="300" w:lineRule="auto"/>
              <w:rPr>
                <w:rFonts w:eastAsia="Times New Roman" w:cstheme="minorHAnsi"/>
                <w:color w:val="000000"/>
                <w:lang w:eastAsia="es-ES"/>
              </w:rPr>
            </w:pPr>
            <w:r w:rsidRPr="004B0299">
              <w:rPr>
                <w:rFonts w:eastAsia="Times New Roman" w:cstheme="minorHAnsi"/>
                <w:color w:val="000000"/>
                <w:lang w:eastAsia="es-ES"/>
              </w:rPr>
              <w:t xml:space="preserve">La tabla </w:t>
            </w:r>
            <w:proofErr w:type="spellStart"/>
            <w:r w:rsidRPr="004B0299">
              <w:rPr>
                <w:rFonts w:eastAsia="Times New Roman" w:cstheme="minorHAnsi"/>
                <w:b/>
                <w:bCs/>
                <w:color w:val="000000"/>
                <w:lang w:eastAsia="es-ES"/>
              </w:rPr>
              <w:t>Address</w:t>
            </w:r>
            <w:proofErr w:type="spellEnd"/>
            <w:r w:rsidRPr="004B0299">
              <w:rPr>
                <w:rFonts w:eastAsia="Times New Roman" w:cstheme="minorHAnsi"/>
                <w:color w:val="000000"/>
                <w:lang w:eastAsia="es-ES"/>
              </w:rPr>
              <w:t xml:space="preserve"> también contiene información sobre direcciones para los empleados y los clientes de </w:t>
            </w:r>
            <w:proofErr w:type="spellStart"/>
            <w:r w:rsidRPr="004B0299">
              <w:rPr>
                <w:rFonts w:eastAsia="Times New Roman" w:cstheme="minorHAnsi"/>
                <w:color w:val="000000"/>
                <w:lang w:eastAsia="es-ES"/>
              </w:rPr>
              <w:t>Adventure</w:t>
            </w:r>
            <w:proofErr w:type="spellEnd"/>
            <w:r w:rsidRPr="004B0299">
              <w:rPr>
                <w:rFonts w:eastAsia="Times New Roman" w:cstheme="minorHAnsi"/>
                <w:color w:val="000000"/>
                <w:lang w:eastAsia="es-ES"/>
              </w:rPr>
              <w:t xml:space="preserve"> Works </w:t>
            </w:r>
            <w:proofErr w:type="spellStart"/>
            <w:r w:rsidRPr="004B0299">
              <w:rPr>
                <w:rFonts w:eastAsia="Times New Roman" w:cstheme="minorHAnsi"/>
                <w:color w:val="000000"/>
                <w:lang w:eastAsia="es-ES"/>
              </w:rPr>
              <w:t>Cycles</w:t>
            </w:r>
            <w:proofErr w:type="spellEnd"/>
            <w:r w:rsidRPr="004B0299">
              <w:rPr>
                <w:rFonts w:eastAsia="Times New Roman" w:cstheme="minorHAnsi"/>
                <w:color w:val="000000"/>
                <w:lang w:eastAsia="es-ES"/>
              </w:rPr>
              <w:t xml:space="preserve">. </w:t>
            </w:r>
          </w:p>
        </w:tc>
      </w:tr>
      <w:tr w:rsidR="004B0299" w:rsidRPr="004B0299" w:rsidTr="00DD0238">
        <w:trPr>
          <w:tblCellSpacing w:w="0" w:type="dxa"/>
        </w:trPr>
        <w:tc>
          <w:tcPr>
            <w:tcW w:w="84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4B0299" w:rsidRPr="004B0299" w:rsidRDefault="004B0299" w:rsidP="00DD0238">
            <w:pPr>
              <w:spacing w:after="0" w:line="300" w:lineRule="auto"/>
              <w:rPr>
                <w:rFonts w:eastAsia="Times New Roman" w:cstheme="minorHAnsi"/>
                <w:color w:val="000000"/>
                <w:sz w:val="18"/>
                <w:szCs w:val="18"/>
                <w:lang w:eastAsia="es-ES"/>
              </w:rPr>
            </w:pPr>
            <w:proofErr w:type="spellStart"/>
            <w:r w:rsidRPr="004B0299">
              <w:rPr>
                <w:rFonts w:eastAsia="Times New Roman" w:cstheme="minorHAnsi"/>
                <w:color w:val="000000"/>
                <w:sz w:val="18"/>
                <w:szCs w:val="18"/>
                <w:lang w:eastAsia="es-ES"/>
              </w:rPr>
              <w:t>Person.Contact</w:t>
            </w:r>
            <w:proofErr w:type="spellEnd"/>
            <w:r w:rsidRPr="004B0299">
              <w:rPr>
                <w:rFonts w:eastAsia="Times New Roman" w:cstheme="minorHAnsi"/>
                <w:color w:val="000000"/>
                <w:sz w:val="18"/>
                <w:szCs w:val="18"/>
                <w:lang w:eastAsia="es-ES"/>
              </w:rPr>
              <w:t xml:space="preserve"> </w:t>
            </w:r>
          </w:p>
        </w:tc>
        <w:tc>
          <w:tcPr>
            <w:tcW w:w="2159"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4B0299" w:rsidRPr="004B0299" w:rsidRDefault="004B0299" w:rsidP="00DD0238">
            <w:pPr>
              <w:spacing w:after="0" w:line="300" w:lineRule="auto"/>
              <w:rPr>
                <w:rFonts w:eastAsia="Times New Roman" w:cstheme="minorHAnsi"/>
                <w:color w:val="000000"/>
                <w:lang w:eastAsia="es-ES"/>
              </w:rPr>
            </w:pPr>
            <w:r w:rsidRPr="004B0299">
              <w:rPr>
                <w:rFonts w:eastAsia="Times New Roman" w:cstheme="minorHAnsi"/>
                <w:color w:val="000000"/>
                <w:lang w:eastAsia="es-ES"/>
              </w:rPr>
              <w:t xml:space="preserve">Nombre de los empleados del proveedor a quienes los agentes de compras </w:t>
            </w:r>
            <w:proofErr w:type="spellStart"/>
            <w:r w:rsidRPr="004B0299">
              <w:rPr>
                <w:rFonts w:eastAsia="Times New Roman" w:cstheme="minorHAnsi"/>
                <w:color w:val="000000"/>
                <w:lang w:eastAsia="es-ES"/>
              </w:rPr>
              <w:t>Adventure</w:t>
            </w:r>
            <w:proofErr w:type="spellEnd"/>
            <w:r w:rsidRPr="004B0299">
              <w:rPr>
                <w:rFonts w:eastAsia="Times New Roman" w:cstheme="minorHAnsi"/>
                <w:color w:val="000000"/>
                <w:lang w:eastAsia="es-ES"/>
              </w:rPr>
              <w:t xml:space="preserve"> Works </w:t>
            </w:r>
            <w:proofErr w:type="spellStart"/>
            <w:r w:rsidRPr="004B0299">
              <w:rPr>
                <w:rFonts w:eastAsia="Times New Roman" w:cstheme="minorHAnsi"/>
                <w:color w:val="000000"/>
                <w:lang w:eastAsia="es-ES"/>
              </w:rPr>
              <w:t>Cycles</w:t>
            </w:r>
            <w:proofErr w:type="spellEnd"/>
            <w:r w:rsidRPr="004B0299">
              <w:rPr>
                <w:rFonts w:eastAsia="Times New Roman" w:cstheme="minorHAnsi"/>
                <w:color w:val="000000"/>
                <w:lang w:eastAsia="es-ES"/>
              </w:rPr>
              <w:t xml:space="preserve"> solicitan productos.</w:t>
            </w:r>
          </w:p>
          <w:p w:rsidR="004B0299" w:rsidRPr="004B0299" w:rsidRDefault="004B0299" w:rsidP="00DD0238">
            <w:pPr>
              <w:spacing w:after="0" w:line="300" w:lineRule="auto"/>
              <w:rPr>
                <w:rFonts w:eastAsia="Times New Roman" w:cstheme="minorHAnsi"/>
                <w:color w:val="000000"/>
                <w:lang w:eastAsia="es-ES"/>
              </w:rPr>
            </w:pPr>
            <w:r w:rsidRPr="004B0299">
              <w:rPr>
                <w:rFonts w:eastAsia="Times New Roman" w:cstheme="minorHAnsi"/>
                <w:color w:val="000000"/>
                <w:lang w:eastAsia="es-ES"/>
              </w:rPr>
              <w:t xml:space="preserve">Un proveedor puede tener varios contactos. Por ejemplo, un agente de ventas y un director de ventas. El agente de compras de </w:t>
            </w:r>
            <w:proofErr w:type="spellStart"/>
            <w:r w:rsidRPr="004B0299">
              <w:rPr>
                <w:rFonts w:eastAsia="Times New Roman" w:cstheme="minorHAnsi"/>
                <w:color w:val="000000"/>
                <w:lang w:eastAsia="es-ES"/>
              </w:rPr>
              <w:t>Adventure</w:t>
            </w:r>
            <w:proofErr w:type="spellEnd"/>
            <w:r w:rsidRPr="004B0299">
              <w:rPr>
                <w:rFonts w:eastAsia="Times New Roman" w:cstheme="minorHAnsi"/>
                <w:color w:val="000000"/>
                <w:lang w:eastAsia="es-ES"/>
              </w:rPr>
              <w:t xml:space="preserve"> Works </w:t>
            </w:r>
            <w:proofErr w:type="spellStart"/>
            <w:r w:rsidRPr="004B0299">
              <w:rPr>
                <w:rFonts w:eastAsia="Times New Roman" w:cstheme="minorHAnsi"/>
                <w:color w:val="000000"/>
                <w:lang w:eastAsia="es-ES"/>
              </w:rPr>
              <w:t>Cycles</w:t>
            </w:r>
            <w:proofErr w:type="spellEnd"/>
            <w:r w:rsidRPr="004B0299">
              <w:rPr>
                <w:rFonts w:eastAsia="Times New Roman" w:cstheme="minorHAnsi"/>
                <w:color w:val="000000"/>
                <w:lang w:eastAsia="es-ES"/>
              </w:rPr>
              <w:t xml:space="preserve"> puede tener el agente de ventas como contacto de cliente principal y el director de ventas como el contacto </w:t>
            </w:r>
            <w:r w:rsidRPr="004B0299">
              <w:rPr>
                <w:rFonts w:eastAsia="Times New Roman" w:cstheme="minorHAnsi"/>
                <w:color w:val="000000"/>
                <w:lang w:eastAsia="es-ES"/>
              </w:rPr>
              <w:lastRenderedPageBreak/>
              <w:t>secundario.</w:t>
            </w:r>
          </w:p>
        </w:tc>
        <w:tc>
          <w:tcPr>
            <w:tcW w:w="2001"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4B0299" w:rsidRPr="004B0299" w:rsidRDefault="004B0299" w:rsidP="00DD0238">
            <w:pPr>
              <w:spacing w:after="0" w:line="300" w:lineRule="auto"/>
              <w:rPr>
                <w:rFonts w:eastAsia="Times New Roman" w:cstheme="minorHAnsi"/>
                <w:color w:val="000000"/>
                <w:lang w:eastAsia="es-ES"/>
              </w:rPr>
            </w:pPr>
            <w:r w:rsidRPr="004B0299">
              <w:rPr>
                <w:rFonts w:eastAsia="Times New Roman" w:cstheme="minorHAnsi"/>
                <w:color w:val="000000"/>
                <w:lang w:eastAsia="es-ES"/>
              </w:rPr>
              <w:lastRenderedPageBreak/>
              <w:t xml:space="preserve">La tabla asociativa </w:t>
            </w:r>
            <w:proofErr w:type="spellStart"/>
            <w:r w:rsidRPr="004B0299">
              <w:rPr>
                <w:rFonts w:eastAsia="Times New Roman" w:cstheme="minorHAnsi"/>
                <w:b/>
                <w:bCs/>
                <w:color w:val="000000"/>
                <w:lang w:eastAsia="es-ES"/>
              </w:rPr>
              <w:t>VendorContact</w:t>
            </w:r>
            <w:proofErr w:type="spellEnd"/>
            <w:r w:rsidRPr="004B0299">
              <w:rPr>
                <w:rFonts w:eastAsia="Times New Roman" w:cstheme="minorHAnsi"/>
                <w:color w:val="000000"/>
                <w:lang w:eastAsia="es-ES"/>
              </w:rPr>
              <w:t xml:space="preserve"> correlaciona los contactos con los proveedores.</w:t>
            </w:r>
          </w:p>
          <w:p w:rsidR="004B0299" w:rsidRPr="004B0299" w:rsidRDefault="004B0299" w:rsidP="00DD0238">
            <w:pPr>
              <w:spacing w:after="0" w:line="300" w:lineRule="auto"/>
              <w:rPr>
                <w:rFonts w:eastAsia="Times New Roman" w:cstheme="minorHAnsi"/>
                <w:color w:val="000000"/>
                <w:lang w:eastAsia="es-ES"/>
              </w:rPr>
            </w:pPr>
            <w:r w:rsidRPr="004B0299">
              <w:rPr>
                <w:rFonts w:eastAsia="Times New Roman" w:cstheme="minorHAnsi"/>
                <w:color w:val="000000"/>
                <w:lang w:eastAsia="es-ES"/>
              </w:rPr>
              <w:t xml:space="preserve">La columna </w:t>
            </w:r>
            <w:proofErr w:type="spellStart"/>
            <w:r w:rsidRPr="004B0299">
              <w:rPr>
                <w:rFonts w:eastAsia="Times New Roman" w:cstheme="minorHAnsi"/>
                <w:b/>
                <w:bCs/>
                <w:color w:val="000000"/>
                <w:lang w:eastAsia="es-ES"/>
              </w:rPr>
              <w:t>AdditionalContactInfo</w:t>
            </w:r>
            <w:proofErr w:type="spellEnd"/>
            <w:r w:rsidRPr="004B0299">
              <w:rPr>
                <w:rFonts w:eastAsia="Times New Roman" w:cstheme="minorHAnsi"/>
                <w:color w:val="000000"/>
                <w:lang w:eastAsia="es-ES"/>
              </w:rPr>
              <w:t xml:space="preserve"> contiene datos tales como números de teléfono adicionales (número de teléfono móvil, fax, etc.) específicos del contacto. Los datos de esta columna son de tipo </w:t>
            </w:r>
            <w:proofErr w:type="spellStart"/>
            <w:r w:rsidRPr="004B0299">
              <w:rPr>
                <w:rFonts w:eastAsia="Times New Roman" w:cstheme="minorHAnsi"/>
                <w:b/>
                <w:bCs/>
                <w:color w:val="000000"/>
                <w:lang w:eastAsia="es-ES"/>
              </w:rPr>
              <w:t>xml</w:t>
            </w:r>
            <w:proofErr w:type="spellEnd"/>
            <w:r w:rsidRPr="004B0299">
              <w:rPr>
                <w:rFonts w:eastAsia="Times New Roman" w:cstheme="minorHAnsi"/>
                <w:color w:val="000000"/>
                <w:lang w:eastAsia="es-ES"/>
              </w:rPr>
              <w:t xml:space="preserve">. Para obtener más información, consulte Columna XML </w:t>
            </w:r>
            <w:proofErr w:type="spellStart"/>
            <w:r w:rsidRPr="004B0299">
              <w:rPr>
                <w:rFonts w:eastAsia="Times New Roman" w:cstheme="minorHAnsi"/>
                <w:color w:val="000000"/>
                <w:lang w:eastAsia="es-ES"/>
              </w:rPr>
              <w:lastRenderedPageBreak/>
              <w:t>Contact.AdditionalContactInfo</w:t>
            </w:r>
            <w:proofErr w:type="spellEnd"/>
            <w:r w:rsidRPr="004B0299">
              <w:rPr>
                <w:rFonts w:eastAsia="Times New Roman" w:cstheme="minorHAnsi"/>
                <w:color w:val="000000"/>
                <w:lang w:eastAsia="es-ES"/>
              </w:rPr>
              <w:t>.</w:t>
            </w:r>
          </w:p>
        </w:tc>
      </w:tr>
      <w:tr w:rsidR="004B0299" w:rsidRPr="004B0299" w:rsidTr="00DD0238">
        <w:trPr>
          <w:tblCellSpacing w:w="0" w:type="dxa"/>
        </w:trPr>
        <w:tc>
          <w:tcPr>
            <w:tcW w:w="84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4B0299" w:rsidRPr="004B0299" w:rsidRDefault="004B0299" w:rsidP="00DD0238">
            <w:pPr>
              <w:spacing w:after="0" w:line="300" w:lineRule="auto"/>
              <w:rPr>
                <w:rFonts w:eastAsia="Times New Roman" w:cstheme="minorHAnsi"/>
                <w:color w:val="000000"/>
                <w:sz w:val="18"/>
                <w:szCs w:val="18"/>
                <w:lang w:eastAsia="es-ES"/>
              </w:rPr>
            </w:pPr>
            <w:proofErr w:type="spellStart"/>
            <w:r w:rsidRPr="004B0299">
              <w:rPr>
                <w:rFonts w:eastAsia="Times New Roman" w:cstheme="minorHAnsi"/>
                <w:color w:val="000000"/>
                <w:sz w:val="18"/>
                <w:szCs w:val="18"/>
                <w:lang w:eastAsia="es-ES"/>
              </w:rPr>
              <w:lastRenderedPageBreak/>
              <w:t>Production.ProductVendor</w:t>
            </w:r>
            <w:proofErr w:type="spellEnd"/>
            <w:r w:rsidRPr="004B0299">
              <w:rPr>
                <w:rFonts w:eastAsia="Times New Roman" w:cstheme="minorHAnsi"/>
                <w:color w:val="000000"/>
                <w:sz w:val="18"/>
                <w:szCs w:val="18"/>
                <w:lang w:eastAsia="es-ES"/>
              </w:rPr>
              <w:t xml:space="preserve"> </w:t>
            </w:r>
          </w:p>
        </w:tc>
        <w:tc>
          <w:tcPr>
            <w:tcW w:w="2159"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4B0299" w:rsidRPr="004B0299" w:rsidRDefault="004B0299" w:rsidP="00DD0238">
            <w:pPr>
              <w:spacing w:after="0" w:line="300" w:lineRule="auto"/>
              <w:rPr>
                <w:rFonts w:eastAsia="Times New Roman" w:cstheme="minorHAnsi"/>
                <w:color w:val="000000"/>
                <w:lang w:eastAsia="es-ES"/>
              </w:rPr>
            </w:pPr>
            <w:r w:rsidRPr="004B0299">
              <w:rPr>
                <w:rFonts w:eastAsia="Times New Roman" w:cstheme="minorHAnsi"/>
                <w:color w:val="000000"/>
                <w:lang w:eastAsia="es-ES"/>
              </w:rPr>
              <w:t xml:space="preserve">Correlaciona los proveedores con los productos que suministran. </w:t>
            </w:r>
          </w:p>
          <w:p w:rsidR="004B0299" w:rsidRPr="004B0299" w:rsidRDefault="004B0299" w:rsidP="00DD0238">
            <w:pPr>
              <w:spacing w:after="0" w:line="300" w:lineRule="auto"/>
              <w:rPr>
                <w:rFonts w:eastAsia="Times New Roman" w:cstheme="minorHAnsi"/>
                <w:color w:val="000000"/>
                <w:lang w:eastAsia="es-ES"/>
              </w:rPr>
            </w:pPr>
            <w:r w:rsidRPr="004B0299">
              <w:rPr>
                <w:rFonts w:eastAsia="Times New Roman" w:cstheme="minorHAnsi"/>
                <w:color w:val="000000"/>
                <w:lang w:eastAsia="es-ES"/>
              </w:rPr>
              <w:t>Un mismo producto puede ser suministrado por más de un proveedor, y un proveedor puede suministrar más de un producto.</w:t>
            </w:r>
          </w:p>
        </w:tc>
        <w:tc>
          <w:tcPr>
            <w:tcW w:w="2001"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4B0299" w:rsidRPr="004B0299" w:rsidRDefault="004B0299" w:rsidP="00DD0238">
            <w:pPr>
              <w:spacing w:after="0" w:line="300" w:lineRule="auto"/>
              <w:rPr>
                <w:rFonts w:eastAsia="Times New Roman" w:cstheme="minorHAnsi"/>
                <w:color w:val="000000"/>
                <w:lang w:eastAsia="es-ES"/>
              </w:rPr>
            </w:pPr>
            <w:r w:rsidRPr="004B0299">
              <w:rPr>
                <w:rFonts w:eastAsia="Times New Roman" w:cstheme="minorHAnsi"/>
                <w:color w:val="000000"/>
                <w:lang w:eastAsia="es-ES"/>
              </w:rPr>
              <w:t> </w:t>
            </w:r>
          </w:p>
        </w:tc>
      </w:tr>
      <w:tr w:rsidR="004B0299" w:rsidRPr="004B0299" w:rsidTr="00DD0238">
        <w:trPr>
          <w:tblCellSpacing w:w="0" w:type="dxa"/>
        </w:trPr>
        <w:tc>
          <w:tcPr>
            <w:tcW w:w="84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ED74BD" w:rsidRDefault="004B0299" w:rsidP="00DD0238">
            <w:pPr>
              <w:spacing w:after="0" w:line="300" w:lineRule="auto"/>
              <w:rPr>
                <w:rFonts w:eastAsia="Times New Roman" w:cstheme="minorHAnsi"/>
                <w:color w:val="000000"/>
                <w:sz w:val="18"/>
                <w:szCs w:val="18"/>
                <w:lang w:eastAsia="es-ES"/>
              </w:rPr>
            </w:pPr>
            <w:proofErr w:type="spellStart"/>
            <w:r w:rsidRPr="004B0299">
              <w:rPr>
                <w:rFonts w:eastAsia="Times New Roman" w:cstheme="minorHAnsi"/>
                <w:color w:val="000000"/>
                <w:sz w:val="18"/>
                <w:szCs w:val="18"/>
                <w:lang w:eastAsia="es-ES"/>
              </w:rPr>
              <w:t>Purchasing</w:t>
            </w:r>
            <w:proofErr w:type="spellEnd"/>
            <w:r w:rsidRPr="004B0299">
              <w:rPr>
                <w:rFonts w:eastAsia="Times New Roman" w:cstheme="minorHAnsi"/>
                <w:color w:val="000000"/>
                <w:sz w:val="18"/>
                <w:szCs w:val="18"/>
                <w:lang w:eastAsia="es-ES"/>
              </w:rPr>
              <w:t>.</w:t>
            </w:r>
          </w:p>
          <w:p w:rsidR="004B0299" w:rsidRPr="004B0299" w:rsidRDefault="004B0299" w:rsidP="00DD0238">
            <w:pPr>
              <w:spacing w:after="0" w:line="300" w:lineRule="auto"/>
              <w:rPr>
                <w:rFonts w:eastAsia="Times New Roman" w:cstheme="minorHAnsi"/>
                <w:color w:val="000000"/>
                <w:sz w:val="18"/>
                <w:szCs w:val="18"/>
                <w:lang w:eastAsia="es-ES"/>
              </w:rPr>
            </w:pPr>
            <w:proofErr w:type="spellStart"/>
            <w:r w:rsidRPr="004B0299">
              <w:rPr>
                <w:rFonts w:eastAsia="Times New Roman" w:cstheme="minorHAnsi"/>
                <w:color w:val="000000"/>
                <w:sz w:val="18"/>
                <w:szCs w:val="18"/>
                <w:lang w:eastAsia="es-ES"/>
              </w:rPr>
              <w:t>PurchaseOrderDetail</w:t>
            </w:r>
            <w:proofErr w:type="spellEnd"/>
            <w:r w:rsidRPr="004B0299">
              <w:rPr>
                <w:rFonts w:eastAsia="Times New Roman" w:cstheme="minorHAnsi"/>
                <w:color w:val="000000"/>
                <w:sz w:val="18"/>
                <w:szCs w:val="18"/>
                <w:lang w:eastAsia="es-ES"/>
              </w:rPr>
              <w:t xml:space="preserve"> </w:t>
            </w:r>
          </w:p>
        </w:tc>
        <w:tc>
          <w:tcPr>
            <w:tcW w:w="2159"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4B0299" w:rsidRPr="004B0299" w:rsidRDefault="004B0299" w:rsidP="00DD0238">
            <w:pPr>
              <w:spacing w:after="0" w:line="300" w:lineRule="auto"/>
              <w:rPr>
                <w:rFonts w:eastAsia="Times New Roman" w:cstheme="minorHAnsi"/>
                <w:color w:val="000000"/>
                <w:lang w:eastAsia="es-ES"/>
              </w:rPr>
            </w:pPr>
            <w:r w:rsidRPr="004B0299">
              <w:rPr>
                <w:rFonts w:eastAsia="Times New Roman" w:cstheme="minorHAnsi"/>
                <w:color w:val="000000"/>
                <w:lang w:eastAsia="es-ES"/>
              </w:rPr>
              <w:t xml:space="preserve">Detalles del pedido de compra, como los productos pedidos, la cantidad y el precio unitario. </w:t>
            </w:r>
          </w:p>
        </w:tc>
        <w:tc>
          <w:tcPr>
            <w:tcW w:w="2001"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4B0299" w:rsidRPr="004B0299" w:rsidRDefault="004B0299" w:rsidP="00DD0238">
            <w:pPr>
              <w:spacing w:after="0" w:line="300" w:lineRule="auto"/>
              <w:rPr>
                <w:rFonts w:eastAsia="Times New Roman" w:cstheme="minorHAnsi"/>
                <w:color w:val="000000"/>
                <w:lang w:eastAsia="es-ES"/>
              </w:rPr>
            </w:pPr>
            <w:r w:rsidRPr="004B0299">
              <w:rPr>
                <w:rFonts w:eastAsia="Times New Roman" w:cstheme="minorHAnsi"/>
                <w:color w:val="000000"/>
                <w:lang w:eastAsia="es-ES"/>
              </w:rPr>
              <w:t> </w:t>
            </w:r>
          </w:p>
        </w:tc>
      </w:tr>
      <w:tr w:rsidR="004B0299" w:rsidRPr="004B0299" w:rsidTr="00DD0238">
        <w:trPr>
          <w:tblCellSpacing w:w="0" w:type="dxa"/>
        </w:trPr>
        <w:tc>
          <w:tcPr>
            <w:tcW w:w="84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ED74BD" w:rsidRDefault="004B0299" w:rsidP="00DD0238">
            <w:pPr>
              <w:spacing w:after="0" w:line="300" w:lineRule="auto"/>
              <w:rPr>
                <w:rFonts w:eastAsia="Times New Roman" w:cstheme="minorHAnsi"/>
                <w:color w:val="000000"/>
                <w:sz w:val="18"/>
                <w:szCs w:val="18"/>
                <w:lang w:eastAsia="es-ES"/>
              </w:rPr>
            </w:pPr>
            <w:proofErr w:type="spellStart"/>
            <w:r w:rsidRPr="004B0299">
              <w:rPr>
                <w:rFonts w:eastAsia="Times New Roman" w:cstheme="minorHAnsi"/>
                <w:color w:val="000000"/>
                <w:sz w:val="18"/>
                <w:szCs w:val="18"/>
                <w:lang w:eastAsia="es-ES"/>
              </w:rPr>
              <w:t>Purchasing</w:t>
            </w:r>
            <w:proofErr w:type="spellEnd"/>
            <w:r w:rsidRPr="004B0299">
              <w:rPr>
                <w:rFonts w:eastAsia="Times New Roman" w:cstheme="minorHAnsi"/>
                <w:color w:val="000000"/>
                <w:sz w:val="18"/>
                <w:szCs w:val="18"/>
                <w:lang w:eastAsia="es-ES"/>
              </w:rPr>
              <w:t>.</w:t>
            </w:r>
          </w:p>
          <w:p w:rsidR="004B0299" w:rsidRPr="004B0299" w:rsidRDefault="004B0299" w:rsidP="00DD0238">
            <w:pPr>
              <w:spacing w:after="0" w:line="300" w:lineRule="auto"/>
              <w:rPr>
                <w:rFonts w:eastAsia="Times New Roman" w:cstheme="minorHAnsi"/>
                <w:color w:val="000000"/>
                <w:sz w:val="18"/>
                <w:szCs w:val="18"/>
                <w:lang w:eastAsia="es-ES"/>
              </w:rPr>
            </w:pPr>
            <w:proofErr w:type="spellStart"/>
            <w:r w:rsidRPr="004B0299">
              <w:rPr>
                <w:rFonts w:eastAsia="Times New Roman" w:cstheme="minorHAnsi"/>
                <w:color w:val="000000"/>
                <w:sz w:val="18"/>
                <w:szCs w:val="18"/>
                <w:lang w:eastAsia="es-ES"/>
              </w:rPr>
              <w:t>PurchaseOrderHeader</w:t>
            </w:r>
            <w:proofErr w:type="spellEnd"/>
            <w:r w:rsidRPr="004B0299">
              <w:rPr>
                <w:rFonts w:eastAsia="Times New Roman" w:cstheme="minorHAnsi"/>
                <w:color w:val="000000"/>
                <w:sz w:val="18"/>
                <w:szCs w:val="18"/>
                <w:lang w:eastAsia="es-ES"/>
              </w:rPr>
              <w:t xml:space="preserve"> </w:t>
            </w:r>
          </w:p>
        </w:tc>
        <w:tc>
          <w:tcPr>
            <w:tcW w:w="2159"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4B0299" w:rsidRPr="004B0299" w:rsidRDefault="004B0299" w:rsidP="00DD0238">
            <w:pPr>
              <w:spacing w:after="0" w:line="300" w:lineRule="auto"/>
              <w:rPr>
                <w:rFonts w:eastAsia="Times New Roman" w:cstheme="minorHAnsi"/>
                <w:color w:val="000000"/>
                <w:lang w:eastAsia="es-ES"/>
              </w:rPr>
            </w:pPr>
            <w:r w:rsidRPr="004B0299">
              <w:rPr>
                <w:rFonts w:eastAsia="Times New Roman" w:cstheme="minorHAnsi"/>
                <w:color w:val="000000"/>
                <w:lang w:eastAsia="es-ES"/>
              </w:rPr>
              <w:t>Información de resumen del pedido de compra, como el importe total debido, la fecha del pedido y el estado del pedido.</w:t>
            </w:r>
          </w:p>
        </w:tc>
        <w:tc>
          <w:tcPr>
            <w:tcW w:w="2001"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4B0299" w:rsidRPr="004B0299" w:rsidRDefault="004B0299" w:rsidP="00DD0238">
            <w:pPr>
              <w:spacing w:after="0" w:line="300" w:lineRule="auto"/>
              <w:rPr>
                <w:rFonts w:eastAsia="Times New Roman" w:cstheme="minorHAnsi"/>
                <w:color w:val="000000"/>
                <w:lang w:eastAsia="es-ES"/>
              </w:rPr>
            </w:pPr>
            <w:r w:rsidRPr="004B0299">
              <w:rPr>
                <w:rFonts w:eastAsia="Times New Roman" w:cstheme="minorHAnsi"/>
                <w:color w:val="000000"/>
                <w:lang w:eastAsia="es-ES"/>
              </w:rPr>
              <w:t xml:space="preserve">Las tablas </w:t>
            </w:r>
            <w:proofErr w:type="spellStart"/>
            <w:r w:rsidRPr="004B0299">
              <w:rPr>
                <w:rFonts w:eastAsia="Times New Roman" w:cstheme="minorHAnsi"/>
                <w:b/>
                <w:bCs/>
                <w:color w:val="000000"/>
                <w:lang w:eastAsia="es-ES"/>
              </w:rPr>
              <w:t>PurchaseOrderHeader</w:t>
            </w:r>
            <w:proofErr w:type="spellEnd"/>
            <w:r w:rsidRPr="004B0299">
              <w:rPr>
                <w:rFonts w:eastAsia="Times New Roman" w:cstheme="minorHAnsi"/>
                <w:color w:val="000000"/>
                <w:lang w:eastAsia="es-ES"/>
              </w:rPr>
              <w:t xml:space="preserve"> y </w:t>
            </w:r>
            <w:proofErr w:type="spellStart"/>
            <w:r w:rsidRPr="004B0299">
              <w:rPr>
                <w:rFonts w:eastAsia="Times New Roman" w:cstheme="minorHAnsi"/>
                <w:b/>
                <w:bCs/>
                <w:color w:val="000000"/>
                <w:lang w:eastAsia="es-ES"/>
              </w:rPr>
              <w:t>PurchaseOrderDetail</w:t>
            </w:r>
            <w:proofErr w:type="spellEnd"/>
            <w:r w:rsidRPr="004B0299">
              <w:rPr>
                <w:rFonts w:eastAsia="Times New Roman" w:cstheme="minorHAnsi"/>
                <w:color w:val="000000"/>
                <w:lang w:eastAsia="es-ES"/>
              </w:rPr>
              <w:t xml:space="preserve"> crean conjuntamente una relación de tipo principal-detalle.</w:t>
            </w:r>
          </w:p>
        </w:tc>
      </w:tr>
      <w:tr w:rsidR="004B0299" w:rsidRPr="004B0299" w:rsidTr="00DD0238">
        <w:trPr>
          <w:tblCellSpacing w:w="0" w:type="dxa"/>
        </w:trPr>
        <w:tc>
          <w:tcPr>
            <w:tcW w:w="84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4B0299" w:rsidRPr="004B0299" w:rsidRDefault="004B0299" w:rsidP="00DD0238">
            <w:pPr>
              <w:spacing w:after="0" w:line="300" w:lineRule="auto"/>
              <w:rPr>
                <w:rFonts w:eastAsia="Times New Roman" w:cstheme="minorHAnsi"/>
                <w:color w:val="000000"/>
                <w:sz w:val="18"/>
                <w:szCs w:val="18"/>
                <w:lang w:eastAsia="es-ES"/>
              </w:rPr>
            </w:pPr>
            <w:proofErr w:type="spellStart"/>
            <w:r w:rsidRPr="004B0299">
              <w:rPr>
                <w:rFonts w:eastAsia="Times New Roman" w:cstheme="minorHAnsi"/>
                <w:color w:val="000000"/>
                <w:sz w:val="18"/>
                <w:szCs w:val="18"/>
                <w:lang w:eastAsia="es-ES"/>
              </w:rPr>
              <w:t>Purchasing.ShipMethod</w:t>
            </w:r>
            <w:proofErr w:type="spellEnd"/>
            <w:r w:rsidRPr="004B0299">
              <w:rPr>
                <w:rFonts w:eastAsia="Times New Roman" w:cstheme="minorHAnsi"/>
                <w:color w:val="000000"/>
                <w:sz w:val="18"/>
                <w:szCs w:val="18"/>
                <w:lang w:eastAsia="es-ES"/>
              </w:rPr>
              <w:t xml:space="preserve"> </w:t>
            </w:r>
          </w:p>
        </w:tc>
        <w:tc>
          <w:tcPr>
            <w:tcW w:w="2159"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4B0299" w:rsidRPr="004B0299" w:rsidRDefault="004B0299" w:rsidP="00DD0238">
            <w:pPr>
              <w:spacing w:after="0" w:line="300" w:lineRule="auto"/>
              <w:rPr>
                <w:rFonts w:eastAsia="Times New Roman" w:cstheme="minorHAnsi"/>
                <w:color w:val="000000"/>
                <w:lang w:eastAsia="es-ES"/>
              </w:rPr>
            </w:pPr>
            <w:r w:rsidRPr="004B0299">
              <w:rPr>
                <w:rFonts w:eastAsia="Times New Roman" w:cstheme="minorHAnsi"/>
                <w:color w:val="000000"/>
                <w:lang w:eastAsia="es-ES"/>
              </w:rPr>
              <w:t>Tabla de búsqueda que se utiliza para mantener métodos estándar de envío de productos.</w:t>
            </w:r>
          </w:p>
        </w:tc>
        <w:tc>
          <w:tcPr>
            <w:tcW w:w="2001"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4B0299" w:rsidRPr="004B0299" w:rsidRDefault="004B0299" w:rsidP="00DD0238">
            <w:pPr>
              <w:spacing w:after="0" w:line="300" w:lineRule="auto"/>
              <w:rPr>
                <w:rFonts w:eastAsia="Times New Roman" w:cstheme="minorHAnsi"/>
                <w:color w:val="000000"/>
                <w:lang w:eastAsia="es-ES"/>
              </w:rPr>
            </w:pPr>
            <w:r w:rsidRPr="004B0299">
              <w:rPr>
                <w:rFonts w:eastAsia="Times New Roman" w:cstheme="minorHAnsi"/>
                <w:color w:val="000000"/>
                <w:lang w:eastAsia="es-ES"/>
              </w:rPr>
              <w:t xml:space="preserve">La columna </w:t>
            </w:r>
            <w:proofErr w:type="spellStart"/>
            <w:r w:rsidRPr="004B0299">
              <w:rPr>
                <w:rFonts w:eastAsia="Times New Roman" w:cstheme="minorHAnsi"/>
                <w:b/>
                <w:bCs/>
                <w:color w:val="000000"/>
                <w:lang w:eastAsia="es-ES"/>
              </w:rPr>
              <w:t>ShipMethodID</w:t>
            </w:r>
            <w:proofErr w:type="spellEnd"/>
            <w:r w:rsidRPr="004B0299">
              <w:rPr>
                <w:rFonts w:eastAsia="Times New Roman" w:cstheme="minorHAnsi"/>
                <w:color w:val="000000"/>
                <w:lang w:eastAsia="es-ES"/>
              </w:rPr>
              <w:t xml:space="preserve"> es la clave principal de la tabla </w:t>
            </w:r>
            <w:proofErr w:type="spellStart"/>
            <w:r w:rsidRPr="004B0299">
              <w:rPr>
                <w:rFonts w:eastAsia="Times New Roman" w:cstheme="minorHAnsi"/>
                <w:b/>
                <w:bCs/>
                <w:color w:val="000000"/>
                <w:lang w:eastAsia="es-ES"/>
              </w:rPr>
              <w:t>PurchaseOrderHeader</w:t>
            </w:r>
            <w:proofErr w:type="spellEnd"/>
            <w:r w:rsidRPr="004B0299">
              <w:rPr>
                <w:rFonts w:eastAsia="Times New Roman" w:cstheme="minorHAnsi"/>
                <w:color w:val="000000"/>
                <w:lang w:eastAsia="es-ES"/>
              </w:rPr>
              <w:t>.</w:t>
            </w:r>
          </w:p>
        </w:tc>
      </w:tr>
      <w:tr w:rsidR="004B0299" w:rsidRPr="004B0299" w:rsidTr="00DD0238">
        <w:trPr>
          <w:tblCellSpacing w:w="0" w:type="dxa"/>
        </w:trPr>
        <w:tc>
          <w:tcPr>
            <w:tcW w:w="84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4B0299" w:rsidRPr="004B0299" w:rsidRDefault="004B0299" w:rsidP="00DD0238">
            <w:pPr>
              <w:spacing w:after="0" w:line="300" w:lineRule="auto"/>
              <w:rPr>
                <w:rFonts w:eastAsia="Times New Roman" w:cstheme="minorHAnsi"/>
                <w:color w:val="000000"/>
                <w:sz w:val="18"/>
                <w:szCs w:val="18"/>
                <w:lang w:eastAsia="es-ES"/>
              </w:rPr>
            </w:pPr>
            <w:proofErr w:type="spellStart"/>
            <w:r w:rsidRPr="004B0299">
              <w:rPr>
                <w:rFonts w:eastAsia="Times New Roman" w:cstheme="minorHAnsi"/>
                <w:color w:val="000000"/>
                <w:sz w:val="18"/>
                <w:szCs w:val="18"/>
                <w:lang w:eastAsia="es-ES"/>
              </w:rPr>
              <w:t>Purchasing.Vendor</w:t>
            </w:r>
            <w:proofErr w:type="spellEnd"/>
            <w:r w:rsidRPr="004B0299">
              <w:rPr>
                <w:rFonts w:eastAsia="Times New Roman" w:cstheme="minorHAnsi"/>
                <w:color w:val="000000"/>
                <w:sz w:val="18"/>
                <w:szCs w:val="18"/>
                <w:lang w:eastAsia="es-ES"/>
              </w:rPr>
              <w:t xml:space="preserve"> </w:t>
            </w:r>
          </w:p>
        </w:tc>
        <w:tc>
          <w:tcPr>
            <w:tcW w:w="2159"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4B0299" w:rsidRPr="004B0299" w:rsidRDefault="004B0299" w:rsidP="00DD0238">
            <w:pPr>
              <w:spacing w:after="0" w:line="300" w:lineRule="auto"/>
              <w:rPr>
                <w:rFonts w:eastAsia="Times New Roman" w:cstheme="minorHAnsi"/>
                <w:color w:val="000000"/>
                <w:lang w:eastAsia="es-ES"/>
              </w:rPr>
            </w:pPr>
            <w:r w:rsidRPr="004B0299">
              <w:rPr>
                <w:rFonts w:eastAsia="Times New Roman" w:cstheme="minorHAnsi"/>
                <w:color w:val="000000"/>
                <w:lang w:eastAsia="es-ES"/>
              </w:rPr>
              <w:t>Detalles sobre los proveedores, como el nombre del proveedor y el número de cuenta.</w:t>
            </w:r>
          </w:p>
        </w:tc>
        <w:tc>
          <w:tcPr>
            <w:tcW w:w="2001"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4B0299" w:rsidRPr="004B0299" w:rsidRDefault="004B0299" w:rsidP="00DD0238">
            <w:pPr>
              <w:spacing w:after="0" w:line="300" w:lineRule="auto"/>
              <w:rPr>
                <w:rFonts w:eastAsia="Times New Roman" w:cstheme="minorHAnsi"/>
                <w:color w:val="000000"/>
                <w:lang w:eastAsia="es-ES"/>
              </w:rPr>
            </w:pPr>
            <w:r w:rsidRPr="004B0299">
              <w:rPr>
                <w:rFonts w:eastAsia="Times New Roman" w:cstheme="minorHAnsi"/>
                <w:color w:val="000000"/>
                <w:lang w:eastAsia="es-ES"/>
              </w:rPr>
              <w:t> </w:t>
            </w:r>
          </w:p>
        </w:tc>
      </w:tr>
      <w:tr w:rsidR="004B0299" w:rsidRPr="004B0299" w:rsidTr="00DD0238">
        <w:trPr>
          <w:tblCellSpacing w:w="0" w:type="dxa"/>
        </w:trPr>
        <w:tc>
          <w:tcPr>
            <w:tcW w:w="84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4B0299" w:rsidRPr="004B0299" w:rsidRDefault="004B0299" w:rsidP="00DD0238">
            <w:pPr>
              <w:spacing w:after="0" w:line="300" w:lineRule="auto"/>
              <w:rPr>
                <w:rFonts w:eastAsia="Times New Roman" w:cstheme="minorHAnsi"/>
                <w:color w:val="000000"/>
                <w:sz w:val="18"/>
                <w:szCs w:val="18"/>
                <w:lang w:eastAsia="es-ES"/>
              </w:rPr>
            </w:pPr>
            <w:proofErr w:type="spellStart"/>
            <w:r w:rsidRPr="004B0299">
              <w:rPr>
                <w:rFonts w:eastAsia="Times New Roman" w:cstheme="minorHAnsi"/>
                <w:color w:val="000000"/>
                <w:sz w:val="18"/>
                <w:szCs w:val="18"/>
                <w:lang w:eastAsia="es-ES"/>
              </w:rPr>
              <w:t>Purchasing.VendorAddress</w:t>
            </w:r>
            <w:proofErr w:type="spellEnd"/>
            <w:r w:rsidRPr="004B0299">
              <w:rPr>
                <w:rFonts w:eastAsia="Times New Roman" w:cstheme="minorHAnsi"/>
                <w:color w:val="000000"/>
                <w:sz w:val="18"/>
                <w:szCs w:val="18"/>
                <w:lang w:eastAsia="es-ES"/>
              </w:rPr>
              <w:t xml:space="preserve"> </w:t>
            </w:r>
          </w:p>
        </w:tc>
        <w:tc>
          <w:tcPr>
            <w:tcW w:w="2159"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4B0299" w:rsidRPr="004B0299" w:rsidRDefault="004B0299" w:rsidP="00DD0238">
            <w:pPr>
              <w:spacing w:after="0" w:line="300" w:lineRule="auto"/>
              <w:rPr>
                <w:rFonts w:eastAsia="Times New Roman" w:cstheme="minorHAnsi"/>
                <w:color w:val="000000"/>
                <w:lang w:eastAsia="es-ES"/>
              </w:rPr>
            </w:pPr>
            <w:r w:rsidRPr="004B0299">
              <w:rPr>
                <w:rFonts w:eastAsia="Times New Roman" w:cstheme="minorHAnsi"/>
                <w:color w:val="000000"/>
                <w:lang w:eastAsia="es-ES"/>
              </w:rPr>
              <w:t xml:space="preserve">Vincula los clientes con la información de direcciones en la tabla </w:t>
            </w:r>
            <w:proofErr w:type="spellStart"/>
            <w:r w:rsidRPr="004B0299">
              <w:rPr>
                <w:rFonts w:eastAsia="Times New Roman" w:cstheme="minorHAnsi"/>
                <w:b/>
                <w:bCs/>
                <w:color w:val="000000"/>
                <w:lang w:eastAsia="es-ES"/>
              </w:rPr>
              <w:t>Address</w:t>
            </w:r>
            <w:proofErr w:type="spellEnd"/>
            <w:r w:rsidRPr="004B0299">
              <w:rPr>
                <w:rFonts w:eastAsia="Times New Roman" w:cstheme="minorHAnsi"/>
                <w:color w:val="000000"/>
                <w:lang w:eastAsia="es-ES"/>
              </w:rPr>
              <w:t xml:space="preserve">. </w:t>
            </w:r>
          </w:p>
        </w:tc>
        <w:tc>
          <w:tcPr>
            <w:tcW w:w="2001"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4B0299" w:rsidRPr="004B0299" w:rsidRDefault="004B0299" w:rsidP="00DD0238">
            <w:pPr>
              <w:spacing w:after="0" w:line="300" w:lineRule="auto"/>
              <w:rPr>
                <w:rFonts w:eastAsia="Times New Roman" w:cstheme="minorHAnsi"/>
                <w:color w:val="000000"/>
                <w:lang w:eastAsia="es-ES"/>
              </w:rPr>
            </w:pPr>
            <w:r w:rsidRPr="004B0299">
              <w:rPr>
                <w:rFonts w:eastAsia="Times New Roman" w:cstheme="minorHAnsi"/>
                <w:color w:val="000000"/>
                <w:lang w:eastAsia="es-ES"/>
              </w:rPr>
              <w:t xml:space="preserve">Las direcciones se clasifican por tipo, como dirección de facturación, domicilio particular, dirección de envío, etc. La columna </w:t>
            </w:r>
            <w:proofErr w:type="spellStart"/>
            <w:r w:rsidRPr="004B0299">
              <w:rPr>
                <w:rFonts w:eastAsia="Times New Roman" w:cstheme="minorHAnsi"/>
                <w:b/>
                <w:bCs/>
                <w:color w:val="000000"/>
                <w:lang w:eastAsia="es-ES"/>
              </w:rPr>
              <w:t>AddressTypeID</w:t>
            </w:r>
            <w:proofErr w:type="spellEnd"/>
            <w:r w:rsidRPr="004B0299">
              <w:rPr>
                <w:rFonts w:eastAsia="Times New Roman" w:cstheme="minorHAnsi"/>
                <w:color w:val="000000"/>
                <w:lang w:eastAsia="es-ES"/>
              </w:rPr>
              <w:t xml:space="preserve"> se asigna a la tabla </w:t>
            </w:r>
            <w:proofErr w:type="spellStart"/>
            <w:r w:rsidRPr="004B0299">
              <w:rPr>
                <w:rFonts w:eastAsia="Times New Roman" w:cstheme="minorHAnsi"/>
                <w:b/>
                <w:bCs/>
                <w:color w:val="000000"/>
                <w:lang w:eastAsia="es-ES"/>
              </w:rPr>
              <w:t>AddressType</w:t>
            </w:r>
            <w:proofErr w:type="spellEnd"/>
            <w:r w:rsidRPr="004B0299">
              <w:rPr>
                <w:rFonts w:eastAsia="Times New Roman" w:cstheme="minorHAnsi"/>
                <w:color w:val="000000"/>
                <w:lang w:eastAsia="es-ES"/>
              </w:rPr>
              <w:t>.</w:t>
            </w:r>
          </w:p>
        </w:tc>
      </w:tr>
      <w:tr w:rsidR="004B0299" w:rsidRPr="004B0299" w:rsidTr="00DD0238">
        <w:trPr>
          <w:tblCellSpacing w:w="0" w:type="dxa"/>
        </w:trPr>
        <w:tc>
          <w:tcPr>
            <w:tcW w:w="84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4B0299" w:rsidRPr="004B0299" w:rsidRDefault="004B0299" w:rsidP="00DD0238">
            <w:pPr>
              <w:spacing w:after="0" w:line="300" w:lineRule="auto"/>
              <w:rPr>
                <w:rFonts w:eastAsia="Times New Roman" w:cstheme="minorHAnsi"/>
                <w:color w:val="000000"/>
                <w:sz w:val="18"/>
                <w:szCs w:val="18"/>
                <w:lang w:eastAsia="es-ES"/>
              </w:rPr>
            </w:pPr>
            <w:proofErr w:type="spellStart"/>
            <w:r w:rsidRPr="004B0299">
              <w:rPr>
                <w:rFonts w:eastAsia="Times New Roman" w:cstheme="minorHAnsi"/>
                <w:color w:val="000000"/>
                <w:sz w:val="18"/>
                <w:szCs w:val="18"/>
                <w:lang w:eastAsia="es-ES"/>
              </w:rPr>
              <w:t>Purchasing.VendorContact</w:t>
            </w:r>
            <w:proofErr w:type="spellEnd"/>
            <w:r w:rsidRPr="004B0299">
              <w:rPr>
                <w:rFonts w:eastAsia="Times New Roman" w:cstheme="minorHAnsi"/>
                <w:color w:val="000000"/>
                <w:sz w:val="18"/>
                <w:szCs w:val="18"/>
                <w:lang w:eastAsia="es-ES"/>
              </w:rPr>
              <w:t xml:space="preserve"> </w:t>
            </w:r>
          </w:p>
        </w:tc>
        <w:tc>
          <w:tcPr>
            <w:tcW w:w="2159"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4B0299" w:rsidRPr="004B0299" w:rsidRDefault="004B0299" w:rsidP="00DD0238">
            <w:pPr>
              <w:spacing w:after="0" w:line="300" w:lineRule="auto"/>
              <w:rPr>
                <w:rFonts w:eastAsia="Times New Roman" w:cstheme="minorHAnsi"/>
                <w:color w:val="000000"/>
                <w:lang w:eastAsia="es-ES"/>
              </w:rPr>
            </w:pPr>
            <w:r w:rsidRPr="004B0299">
              <w:rPr>
                <w:rFonts w:eastAsia="Times New Roman" w:cstheme="minorHAnsi"/>
                <w:color w:val="000000"/>
                <w:lang w:eastAsia="es-ES"/>
              </w:rPr>
              <w:t>Información sobre la dirección postal de todos los clientes.</w:t>
            </w:r>
          </w:p>
          <w:p w:rsidR="004B0299" w:rsidRPr="004B0299" w:rsidRDefault="004B0299" w:rsidP="00DD0238">
            <w:pPr>
              <w:spacing w:after="0" w:line="300" w:lineRule="auto"/>
              <w:rPr>
                <w:rFonts w:eastAsia="Times New Roman" w:cstheme="minorHAnsi"/>
                <w:color w:val="000000"/>
                <w:lang w:eastAsia="es-ES"/>
              </w:rPr>
            </w:pPr>
            <w:r w:rsidRPr="004B0299">
              <w:rPr>
                <w:rFonts w:eastAsia="Times New Roman" w:cstheme="minorHAnsi"/>
                <w:color w:val="000000"/>
                <w:lang w:eastAsia="es-ES"/>
              </w:rPr>
              <w:t>Los clientes pueden tener más de una dirección. Por ejemplo, un cliente puede tener una dirección de facturación y otra dirección para los envíos.</w:t>
            </w:r>
          </w:p>
        </w:tc>
        <w:tc>
          <w:tcPr>
            <w:tcW w:w="2001"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4B0299" w:rsidRPr="004B0299" w:rsidRDefault="004B0299" w:rsidP="00DD0238">
            <w:pPr>
              <w:spacing w:after="0" w:line="300" w:lineRule="auto"/>
              <w:rPr>
                <w:rFonts w:eastAsia="Times New Roman" w:cstheme="minorHAnsi"/>
                <w:color w:val="000000"/>
                <w:lang w:eastAsia="es-ES"/>
              </w:rPr>
            </w:pPr>
            <w:r w:rsidRPr="004B0299">
              <w:rPr>
                <w:rFonts w:eastAsia="Times New Roman" w:cstheme="minorHAnsi"/>
                <w:color w:val="000000"/>
                <w:lang w:eastAsia="es-ES"/>
              </w:rPr>
              <w:t xml:space="preserve">Es una tabla asociativa. Consulte las tablas </w:t>
            </w:r>
            <w:proofErr w:type="spellStart"/>
            <w:r w:rsidRPr="004B0299">
              <w:rPr>
                <w:rFonts w:eastAsia="Times New Roman" w:cstheme="minorHAnsi"/>
                <w:b/>
                <w:bCs/>
                <w:color w:val="000000"/>
                <w:lang w:eastAsia="es-ES"/>
              </w:rPr>
              <w:t>Contact</w:t>
            </w:r>
            <w:proofErr w:type="spellEnd"/>
            <w:r w:rsidRPr="004B0299">
              <w:rPr>
                <w:rFonts w:eastAsia="Times New Roman" w:cstheme="minorHAnsi"/>
                <w:color w:val="000000"/>
                <w:lang w:eastAsia="es-ES"/>
              </w:rPr>
              <w:t xml:space="preserve"> y </w:t>
            </w:r>
            <w:proofErr w:type="spellStart"/>
            <w:r w:rsidRPr="004B0299">
              <w:rPr>
                <w:rFonts w:eastAsia="Times New Roman" w:cstheme="minorHAnsi"/>
                <w:b/>
                <w:bCs/>
                <w:color w:val="000000"/>
                <w:lang w:eastAsia="es-ES"/>
              </w:rPr>
              <w:t>Vendor</w:t>
            </w:r>
            <w:proofErr w:type="spellEnd"/>
            <w:r w:rsidRPr="004B0299">
              <w:rPr>
                <w:rFonts w:eastAsia="Times New Roman" w:cstheme="minorHAnsi"/>
                <w:color w:val="000000"/>
                <w:lang w:eastAsia="es-ES"/>
              </w:rPr>
              <w:t xml:space="preserve">. </w:t>
            </w:r>
          </w:p>
        </w:tc>
      </w:tr>
    </w:tbl>
    <w:p w:rsidR="004B0299" w:rsidRPr="004B0299" w:rsidRDefault="004B0299" w:rsidP="00DD0238">
      <w:pPr>
        <w:spacing w:after="0" w:line="300" w:lineRule="auto"/>
        <w:rPr>
          <w:rFonts w:cstheme="minorHAnsi"/>
        </w:rPr>
      </w:pPr>
    </w:p>
    <w:p w:rsidR="00C67C49" w:rsidRDefault="00C67C49" w:rsidP="00DD0238">
      <w:pPr>
        <w:pBdr>
          <w:bottom w:val="single" w:sz="4" w:space="1" w:color="7030A0"/>
        </w:pBdr>
        <w:spacing w:after="0" w:line="300" w:lineRule="auto"/>
        <w:rPr>
          <w:rFonts w:cstheme="minorHAnsi"/>
          <w:color w:val="7030A0"/>
        </w:rPr>
      </w:pPr>
    </w:p>
    <w:p w:rsidR="004B0299" w:rsidRPr="00E16A74" w:rsidRDefault="004B0299" w:rsidP="00DD0238">
      <w:pPr>
        <w:pBdr>
          <w:bottom w:val="single" w:sz="4" w:space="1" w:color="7030A0"/>
        </w:pBdr>
        <w:spacing w:after="0" w:line="300" w:lineRule="auto"/>
        <w:rPr>
          <w:rFonts w:cstheme="minorHAnsi"/>
          <w:color w:val="7030A0"/>
        </w:rPr>
      </w:pPr>
      <w:r w:rsidRPr="00E16A74">
        <w:rPr>
          <w:rFonts w:cstheme="minorHAnsi"/>
          <w:color w:val="7030A0"/>
        </w:rPr>
        <w:t>Escenario de fabricación</w:t>
      </w:r>
    </w:p>
    <w:p w:rsidR="004B0299" w:rsidRPr="004B0299" w:rsidRDefault="004B0299" w:rsidP="00DD0238">
      <w:pPr>
        <w:spacing w:after="0" w:line="300" w:lineRule="auto"/>
        <w:jc w:val="both"/>
        <w:rPr>
          <w:rFonts w:eastAsia="Times New Roman" w:cstheme="minorHAnsi"/>
          <w:color w:val="000000"/>
          <w:lang w:eastAsia="es-ES"/>
        </w:rPr>
      </w:pPr>
      <w:r w:rsidRPr="004B0299">
        <w:rPr>
          <w:rFonts w:eastAsia="Times New Roman" w:cstheme="minorHAnsi"/>
          <w:color w:val="000000"/>
          <w:lang w:eastAsia="es-ES"/>
        </w:rPr>
        <w:t xml:space="preserve">En este tema se proporcionan detalles acerca de la información de fabricación de </w:t>
      </w:r>
      <w:proofErr w:type="spellStart"/>
      <w:r w:rsidRPr="004B0299">
        <w:rPr>
          <w:rFonts w:eastAsia="Times New Roman" w:cstheme="minorHAnsi"/>
          <w:color w:val="000000"/>
          <w:lang w:eastAsia="es-ES"/>
        </w:rPr>
        <w:t>Adventure</w:t>
      </w:r>
      <w:proofErr w:type="spellEnd"/>
      <w:r w:rsidRPr="004B0299">
        <w:rPr>
          <w:rFonts w:eastAsia="Times New Roman" w:cstheme="minorHAnsi"/>
          <w:color w:val="000000"/>
          <w:lang w:eastAsia="es-ES"/>
        </w:rPr>
        <w:t xml:space="preserve"> Works </w:t>
      </w:r>
      <w:proofErr w:type="spellStart"/>
      <w:r w:rsidRPr="004B0299">
        <w:rPr>
          <w:rFonts w:eastAsia="Times New Roman" w:cstheme="minorHAnsi"/>
          <w:color w:val="000000"/>
          <w:lang w:eastAsia="es-ES"/>
        </w:rPr>
        <w:t>Cycles</w:t>
      </w:r>
      <w:proofErr w:type="spellEnd"/>
      <w:r w:rsidRPr="004B0299">
        <w:rPr>
          <w:rFonts w:eastAsia="Times New Roman" w:cstheme="minorHAnsi"/>
          <w:color w:val="000000"/>
          <w:lang w:eastAsia="es-ES"/>
        </w:rPr>
        <w:t xml:space="preserve"> representada en la base de datos </w:t>
      </w:r>
      <w:proofErr w:type="spellStart"/>
      <w:r w:rsidRPr="004B0299">
        <w:rPr>
          <w:rFonts w:eastAsia="Times New Roman" w:cstheme="minorHAnsi"/>
          <w:b/>
          <w:bCs/>
          <w:color w:val="000000"/>
          <w:lang w:eastAsia="es-ES"/>
        </w:rPr>
        <w:t>AdventureWorks</w:t>
      </w:r>
      <w:proofErr w:type="spellEnd"/>
      <w:r w:rsidRPr="004B0299">
        <w:rPr>
          <w:rFonts w:eastAsia="Times New Roman" w:cstheme="minorHAnsi"/>
          <w:color w:val="000000"/>
          <w:lang w:eastAsia="es-ES"/>
        </w:rPr>
        <w:t xml:space="preserve"> de ejemplo, una lista de las tablas relacionadas con la fabricación y consultas de ejemplo que muestran relaciones comunes existentes entre las tablas.</w:t>
      </w:r>
    </w:p>
    <w:p w:rsidR="004B0299" w:rsidRPr="004B0299" w:rsidRDefault="004B0299" w:rsidP="00DD0238">
      <w:pPr>
        <w:spacing w:after="0" w:line="300" w:lineRule="auto"/>
        <w:outlineLvl w:val="0"/>
        <w:rPr>
          <w:rFonts w:eastAsia="Times New Roman" w:cstheme="minorHAnsi"/>
          <w:b/>
          <w:bCs/>
          <w:color w:val="000000"/>
          <w:kern w:val="36"/>
          <w:lang w:eastAsia="es-ES"/>
        </w:rPr>
      </w:pPr>
      <w:r w:rsidRPr="004B0299">
        <w:rPr>
          <w:rFonts w:eastAsia="Times New Roman" w:cstheme="minorHAnsi"/>
          <w:b/>
          <w:bCs/>
          <w:color w:val="000000"/>
          <w:kern w:val="36"/>
          <w:lang w:eastAsia="es-ES"/>
        </w:rPr>
        <w:t>Información general sobre fabricación</w:t>
      </w:r>
    </w:p>
    <w:p w:rsidR="00E16A74" w:rsidRDefault="004B0299" w:rsidP="00DD0238">
      <w:pPr>
        <w:spacing w:after="0" w:line="300" w:lineRule="auto"/>
        <w:rPr>
          <w:rFonts w:eastAsia="Times New Roman" w:cstheme="minorHAnsi"/>
          <w:color w:val="000000"/>
          <w:lang w:eastAsia="es-ES"/>
        </w:rPr>
      </w:pPr>
      <w:r w:rsidRPr="004B0299">
        <w:rPr>
          <w:rFonts w:eastAsia="Times New Roman" w:cstheme="minorHAnsi"/>
          <w:color w:val="000000"/>
          <w:lang w:eastAsia="es-ES"/>
        </w:rPr>
        <w:lastRenderedPageBreak/>
        <w:t xml:space="preserve">En la base de datos </w:t>
      </w:r>
      <w:proofErr w:type="spellStart"/>
      <w:r w:rsidRPr="004B0299">
        <w:rPr>
          <w:rFonts w:eastAsia="Times New Roman" w:cstheme="minorHAnsi"/>
          <w:b/>
          <w:bCs/>
          <w:color w:val="000000"/>
          <w:lang w:eastAsia="es-ES"/>
        </w:rPr>
        <w:t>AdventureWorks</w:t>
      </w:r>
      <w:proofErr w:type="spellEnd"/>
      <w:r w:rsidRPr="004B0299">
        <w:rPr>
          <w:rFonts w:eastAsia="Times New Roman" w:cstheme="minorHAnsi"/>
          <w:color w:val="000000"/>
          <w:lang w:eastAsia="es-ES"/>
        </w:rPr>
        <w:t xml:space="preserve"> de ejemplo, se proporcionan tablas que admiten las siguientes áreas típicas de fabricación:</w:t>
      </w:r>
    </w:p>
    <w:p w:rsidR="004B0299" w:rsidRPr="004B0299" w:rsidRDefault="00E16A74" w:rsidP="00DD0238">
      <w:pPr>
        <w:spacing w:after="0" w:line="300" w:lineRule="auto"/>
        <w:jc w:val="both"/>
        <w:rPr>
          <w:rFonts w:eastAsia="Times New Roman" w:cstheme="minorHAnsi"/>
          <w:color w:val="000000"/>
          <w:lang w:eastAsia="es-ES"/>
        </w:rPr>
      </w:pPr>
      <w:r>
        <w:rPr>
          <w:rFonts w:eastAsia="Times New Roman" w:cstheme="minorHAnsi"/>
          <w:color w:val="000000"/>
          <w:lang w:eastAsia="es-ES"/>
        </w:rPr>
        <w:t>Procesos de fabricación</w:t>
      </w:r>
    </w:p>
    <w:p w:rsidR="004B0299" w:rsidRPr="004B0299" w:rsidRDefault="004B0299" w:rsidP="00C67C49">
      <w:pPr>
        <w:numPr>
          <w:ilvl w:val="1"/>
          <w:numId w:val="3"/>
        </w:numPr>
        <w:tabs>
          <w:tab w:val="clear" w:pos="1440"/>
          <w:tab w:val="num" w:pos="709"/>
        </w:tabs>
        <w:spacing w:after="0" w:line="300" w:lineRule="auto"/>
        <w:ind w:left="709" w:hanging="425"/>
        <w:jc w:val="both"/>
        <w:rPr>
          <w:rFonts w:eastAsia="Times New Roman" w:cstheme="minorHAnsi"/>
          <w:color w:val="000000"/>
          <w:lang w:eastAsia="es-ES"/>
        </w:rPr>
      </w:pPr>
      <w:r w:rsidRPr="004B0299">
        <w:rPr>
          <w:rFonts w:eastAsia="Times New Roman" w:cstheme="minorHAnsi"/>
          <w:color w:val="000000"/>
          <w:lang w:eastAsia="es-ES"/>
        </w:rPr>
        <w:t>Lista de materiales: enumera los productos que se utilizan en otro producto o que otro producto contiene.</w:t>
      </w:r>
    </w:p>
    <w:p w:rsidR="004B0299" w:rsidRPr="004B0299" w:rsidRDefault="004B0299" w:rsidP="00C67C49">
      <w:pPr>
        <w:numPr>
          <w:ilvl w:val="1"/>
          <w:numId w:val="3"/>
        </w:numPr>
        <w:tabs>
          <w:tab w:val="clear" w:pos="1440"/>
          <w:tab w:val="num" w:pos="709"/>
        </w:tabs>
        <w:spacing w:after="0" w:line="300" w:lineRule="auto"/>
        <w:ind w:left="709" w:hanging="425"/>
        <w:jc w:val="both"/>
        <w:rPr>
          <w:rFonts w:eastAsia="Times New Roman" w:cstheme="minorHAnsi"/>
          <w:color w:val="000000"/>
          <w:lang w:eastAsia="es-ES"/>
        </w:rPr>
      </w:pPr>
      <w:r w:rsidRPr="004B0299">
        <w:rPr>
          <w:rFonts w:eastAsia="Times New Roman" w:cstheme="minorHAnsi"/>
          <w:color w:val="000000"/>
          <w:lang w:eastAsia="es-ES"/>
        </w:rPr>
        <w:t>Pedidos de trabajo:</w:t>
      </w:r>
      <w:r w:rsidR="00E16A74">
        <w:rPr>
          <w:rFonts w:eastAsia="Times New Roman" w:cstheme="minorHAnsi"/>
          <w:color w:val="000000"/>
          <w:lang w:eastAsia="es-ES"/>
        </w:rPr>
        <w:t xml:space="preserve"> P</w:t>
      </w:r>
      <w:r w:rsidRPr="004B0299">
        <w:rPr>
          <w:rFonts w:eastAsia="Times New Roman" w:cstheme="minorHAnsi"/>
          <w:color w:val="000000"/>
          <w:lang w:eastAsia="es-ES"/>
        </w:rPr>
        <w:t>edidos de fabricación por centro de trabajo.</w:t>
      </w:r>
    </w:p>
    <w:p w:rsidR="004B0299" w:rsidRPr="004B0299" w:rsidRDefault="004B0299" w:rsidP="00C67C49">
      <w:pPr>
        <w:numPr>
          <w:ilvl w:val="1"/>
          <w:numId w:val="3"/>
        </w:numPr>
        <w:tabs>
          <w:tab w:val="clear" w:pos="1440"/>
          <w:tab w:val="num" w:pos="709"/>
        </w:tabs>
        <w:spacing w:after="0" w:line="300" w:lineRule="auto"/>
        <w:ind w:left="709" w:hanging="425"/>
        <w:jc w:val="both"/>
        <w:rPr>
          <w:rFonts w:eastAsia="Times New Roman" w:cstheme="minorHAnsi"/>
          <w:color w:val="000000"/>
          <w:lang w:eastAsia="es-ES"/>
        </w:rPr>
      </w:pPr>
      <w:r w:rsidRPr="004B0299">
        <w:rPr>
          <w:rFonts w:eastAsia="Times New Roman" w:cstheme="minorHAnsi"/>
          <w:color w:val="000000"/>
          <w:lang w:eastAsia="es-ES"/>
        </w:rPr>
        <w:t>Ubicaciones:</w:t>
      </w:r>
      <w:r w:rsidR="00E16A74">
        <w:rPr>
          <w:rFonts w:eastAsia="Times New Roman" w:cstheme="minorHAnsi"/>
          <w:color w:val="000000"/>
          <w:lang w:eastAsia="es-ES"/>
        </w:rPr>
        <w:t xml:space="preserve"> D</w:t>
      </w:r>
      <w:r w:rsidRPr="004B0299">
        <w:rPr>
          <w:rFonts w:eastAsia="Times New Roman" w:cstheme="minorHAnsi"/>
          <w:color w:val="000000"/>
          <w:lang w:eastAsia="es-ES"/>
        </w:rPr>
        <w:t>efine las áreas principales de fabricación e inventario, como fabricación de cuadros, pintura, subconjunto, etc.</w:t>
      </w:r>
    </w:p>
    <w:p w:rsidR="004B0299" w:rsidRPr="004B0299" w:rsidRDefault="004B0299" w:rsidP="00C67C49">
      <w:pPr>
        <w:numPr>
          <w:ilvl w:val="1"/>
          <w:numId w:val="3"/>
        </w:numPr>
        <w:tabs>
          <w:tab w:val="clear" w:pos="1440"/>
          <w:tab w:val="num" w:pos="709"/>
        </w:tabs>
        <w:spacing w:after="0" w:line="300" w:lineRule="auto"/>
        <w:ind w:left="709" w:hanging="425"/>
        <w:jc w:val="both"/>
        <w:rPr>
          <w:rFonts w:eastAsia="Times New Roman" w:cstheme="minorHAnsi"/>
          <w:color w:val="000000"/>
          <w:lang w:eastAsia="es-ES"/>
        </w:rPr>
      </w:pPr>
      <w:r w:rsidRPr="004B0299">
        <w:rPr>
          <w:rFonts w:eastAsia="Times New Roman" w:cstheme="minorHAnsi"/>
          <w:color w:val="000000"/>
          <w:lang w:eastAsia="es-ES"/>
        </w:rPr>
        <w:t>Instrucciones de fabricación y ensamblado de productos por centro de trabajo.</w:t>
      </w:r>
    </w:p>
    <w:p w:rsidR="004B0299" w:rsidRPr="004B0299" w:rsidRDefault="004B0299" w:rsidP="00C67C49">
      <w:pPr>
        <w:numPr>
          <w:ilvl w:val="0"/>
          <w:numId w:val="3"/>
        </w:numPr>
        <w:tabs>
          <w:tab w:val="clear" w:pos="720"/>
          <w:tab w:val="num" w:pos="709"/>
        </w:tabs>
        <w:spacing w:after="0" w:line="300" w:lineRule="auto"/>
        <w:ind w:left="709" w:hanging="425"/>
        <w:jc w:val="both"/>
        <w:rPr>
          <w:rFonts w:eastAsia="Times New Roman" w:cstheme="minorHAnsi"/>
          <w:color w:val="000000"/>
          <w:lang w:eastAsia="es-ES"/>
        </w:rPr>
      </w:pPr>
      <w:r w:rsidRPr="004B0299">
        <w:rPr>
          <w:rFonts w:eastAsia="Times New Roman" w:cstheme="minorHAnsi"/>
          <w:color w:val="000000"/>
          <w:lang w:eastAsia="es-ES"/>
        </w:rPr>
        <w:t>Inventario de productos: ubicación física de un producto en el almacén o el área de fabricación, y cantidad disponible en dicha área.</w:t>
      </w:r>
    </w:p>
    <w:p w:rsidR="004B0299" w:rsidRDefault="004B0299" w:rsidP="00C67C49">
      <w:pPr>
        <w:numPr>
          <w:ilvl w:val="0"/>
          <w:numId w:val="3"/>
        </w:numPr>
        <w:tabs>
          <w:tab w:val="clear" w:pos="720"/>
          <w:tab w:val="num" w:pos="709"/>
        </w:tabs>
        <w:spacing w:after="0" w:line="300" w:lineRule="auto"/>
        <w:ind w:left="709" w:hanging="425"/>
        <w:jc w:val="both"/>
        <w:rPr>
          <w:rFonts w:eastAsia="Times New Roman" w:cstheme="minorHAnsi"/>
          <w:color w:val="000000"/>
          <w:lang w:eastAsia="es-ES"/>
        </w:rPr>
      </w:pPr>
      <w:r w:rsidRPr="004B0299">
        <w:rPr>
          <w:rFonts w:eastAsia="Times New Roman" w:cstheme="minorHAnsi"/>
          <w:color w:val="000000"/>
          <w:lang w:eastAsia="es-ES"/>
        </w:rPr>
        <w:t>Documentación de ingeniería: especificaciones técnicas y documentación de mantenimiento para bicicletas o componentes de las bicicletas.</w:t>
      </w:r>
    </w:p>
    <w:p w:rsidR="00DD0238" w:rsidRDefault="00DD0238" w:rsidP="00DD0238">
      <w:pPr>
        <w:spacing w:after="0" w:line="300" w:lineRule="auto"/>
        <w:jc w:val="both"/>
        <w:rPr>
          <w:rFonts w:eastAsia="Times New Roman" w:cstheme="minorHAnsi"/>
          <w:color w:val="000000"/>
          <w:lang w:eastAsia="es-ES"/>
        </w:rPr>
      </w:pPr>
    </w:p>
    <w:p w:rsidR="00DD0238" w:rsidRDefault="00DD0238" w:rsidP="00DD0238">
      <w:pPr>
        <w:spacing w:after="0" w:line="300" w:lineRule="auto"/>
        <w:jc w:val="both"/>
        <w:rPr>
          <w:rFonts w:eastAsia="Times New Roman" w:cstheme="minorHAnsi"/>
          <w:color w:val="000000"/>
          <w:lang w:eastAsia="es-ES"/>
        </w:rPr>
      </w:pPr>
    </w:p>
    <w:p w:rsidR="00DD0238" w:rsidRDefault="00DD0238" w:rsidP="00DD0238">
      <w:pPr>
        <w:spacing w:after="0" w:line="300" w:lineRule="auto"/>
        <w:jc w:val="both"/>
        <w:rPr>
          <w:rFonts w:eastAsia="Times New Roman" w:cstheme="minorHAnsi"/>
          <w:color w:val="000000"/>
          <w:lang w:eastAsia="es-ES"/>
        </w:rPr>
      </w:pPr>
    </w:p>
    <w:p w:rsidR="00DD0238" w:rsidRDefault="00DD0238" w:rsidP="00DD0238">
      <w:pPr>
        <w:spacing w:after="0" w:line="300" w:lineRule="auto"/>
        <w:jc w:val="both"/>
        <w:rPr>
          <w:rFonts w:eastAsia="Times New Roman" w:cstheme="minorHAnsi"/>
          <w:color w:val="000000"/>
          <w:lang w:eastAsia="es-ES"/>
        </w:rPr>
      </w:pPr>
    </w:p>
    <w:p w:rsidR="00DD0238" w:rsidRDefault="00DD0238" w:rsidP="00DD0238">
      <w:pPr>
        <w:spacing w:after="0" w:line="300" w:lineRule="auto"/>
        <w:jc w:val="both"/>
        <w:rPr>
          <w:rFonts w:eastAsia="Times New Roman" w:cstheme="minorHAnsi"/>
          <w:color w:val="000000"/>
          <w:lang w:eastAsia="es-ES"/>
        </w:rPr>
      </w:pPr>
    </w:p>
    <w:p w:rsidR="00DD0238" w:rsidRPr="004B0299" w:rsidRDefault="00DD0238" w:rsidP="00DD0238">
      <w:pPr>
        <w:spacing w:after="0" w:line="300" w:lineRule="auto"/>
        <w:jc w:val="both"/>
        <w:rPr>
          <w:rFonts w:eastAsia="Times New Roman" w:cstheme="minorHAnsi"/>
          <w:color w:val="000000"/>
          <w:lang w:eastAsia="es-ES"/>
        </w:rPr>
      </w:pPr>
    </w:p>
    <w:p w:rsidR="004B0299" w:rsidRPr="004B0299" w:rsidRDefault="004B0299" w:rsidP="00DD0238">
      <w:pPr>
        <w:spacing w:after="0" w:line="300" w:lineRule="auto"/>
        <w:outlineLvl w:val="0"/>
        <w:rPr>
          <w:rFonts w:eastAsia="Times New Roman" w:cstheme="minorHAnsi"/>
          <w:b/>
          <w:bCs/>
          <w:color w:val="000000"/>
          <w:kern w:val="36"/>
          <w:lang w:eastAsia="es-ES"/>
        </w:rPr>
      </w:pPr>
      <w:r w:rsidRPr="004B0299">
        <w:rPr>
          <w:rFonts w:eastAsia="Times New Roman" w:cstheme="minorHAnsi"/>
          <w:b/>
          <w:bCs/>
          <w:color w:val="000000"/>
          <w:kern w:val="36"/>
          <w:lang w:eastAsia="es-ES"/>
        </w:rPr>
        <w:t>Tablas de fabricación</w:t>
      </w:r>
    </w:p>
    <w:p w:rsidR="004B0299" w:rsidRPr="004B0299" w:rsidRDefault="004B0299" w:rsidP="00DD0238">
      <w:pPr>
        <w:spacing w:after="0" w:line="300" w:lineRule="auto"/>
        <w:rPr>
          <w:rFonts w:eastAsia="Times New Roman" w:cstheme="minorHAnsi"/>
          <w:color w:val="000000"/>
          <w:lang w:eastAsia="es-ES"/>
        </w:rPr>
      </w:pPr>
      <w:r w:rsidRPr="004B0299">
        <w:rPr>
          <w:rFonts w:eastAsia="Times New Roman" w:cstheme="minorHAnsi"/>
          <w:color w:val="000000"/>
          <w:lang w:eastAsia="es-ES"/>
        </w:rPr>
        <w:t>La tabla siguiente contiene una breve descripción de los datos que se almacenan en las tablas de fabricación.</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CCCCCC"/>
        <w:tblLayout w:type="fixed"/>
        <w:tblCellMar>
          <w:left w:w="0" w:type="dxa"/>
          <w:right w:w="0" w:type="dxa"/>
        </w:tblCellMar>
        <w:tblLook w:val="04A0"/>
      </w:tblPr>
      <w:tblGrid>
        <w:gridCol w:w="1149"/>
        <w:gridCol w:w="2553"/>
        <w:gridCol w:w="4832"/>
      </w:tblGrid>
      <w:tr w:rsidR="004B0299" w:rsidRPr="004B0299" w:rsidTr="00E16A74">
        <w:trPr>
          <w:tblCellSpacing w:w="0" w:type="dxa"/>
        </w:trPr>
        <w:tc>
          <w:tcPr>
            <w:tcW w:w="673"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4B0299" w:rsidRPr="004B0299" w:rsidRDefault="004B0299" w:rsidP="00DD0238">
            <w:pPr>
              <w:spacing w:after="0" w:line="300" w:lineRule="auto"/>
              <w:jc w:val="center"/>
              <w:rPr>
                <w:rFonts w:eastAsia="Times New Roman" w:cstheme="minorHAnsi"/>
                <w:b/>
                <w:bCs/>
                <w:color w:val="000000"/>
                <w:sz w:val="18"/>
                <w:szCs w:val="18"/>
                <w:lang w:eastAsia="es-ES"/>
              </w:rPr>
            </w:pPr>
            <w:proofErr w:type="spellStart"/>
            <w:r w:rsidRPr="004B0299">
              <w:rPr>
                <w:rFonts w:eastAsia="Times New Roman" w:cstheme="minorHAnsi"/>
                <w:b/>
                <w:bCs/>
                <w:color w:val="000000"/>
                <w:sz w:val="18"/>
                <w:szCs w:val="18"/>
                <w:lang w:eastAsia="es-ES"/>
              </w:rPr>
              <w:t>Esquema.Tabla</w:t>
            </w:r>
            <w:proofErr w:type="spellEnd"/>
            <w:r w:rsidRPr="004B0299">
              <w:rPr>
                <w:rFonts w:eastAsia="Times New Roman" w:cstheme="minorHAnsi"/>
                <w:b/>
                <w:bCs/>
                <w:color w:val="000000"/>
                <w:sz w:val="18"/>
                <w:szCs w:val="18"/>
                <w:lang w:eastAsia="es-ES"/>
              </w:rPr>
              <w:t xml:space="preserve"> </w:t>
            </w:r>
          </w:p>
        </w:tc>
        <w:tc>
          <w:tcPr>
            <w:tcW w:w="1496"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4B0299" w:rsidRPr="004B0299" w:rsidRDefault="004B0299" w:rsidP="00DD0238">
            <w:pPr>
              <w:spacing w:after="0" w:line="300" w:lineRule="auto"/>
              <w:jc w:val="center"/>
              <w:rPr>
                <w:rFonts w:eastAsia="Times New Roman" w:cstheme="minorHAnsi"/>
                <w:b/>
                <w:bCs/>
                <w:color w:val="000000"/>
                <w:lang w:eastAsia="es-ES"/>
              </w:rPr>
            </w:pPr>
            <w:r w:rsidRPr="004B0299">
              <w:rPr>
                <w:rFonts w:eastAsia="Times New Roman" w:cstheme="minorHAnsi"/>
                <w:b/>
                <w:bCs/>
                <w:color w:val="000000"/>
                <w:lang w:eastAsia="es-ES"/>
              </w:rPr>
              <w:t xml:space="preserve">Incluye este tipo de contenido </w:t>
            </w:r>
          </w:p>
        </w:tc>
        <w:tc>
          <w:tcPr>
            <w:tcW w:w="2832"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4B0299" w:rsidRPr="004B0299" w:rsidRDefault="004B0299" w:rsidP="00DD0238">
            <w:pPr>
              <w:spacing w:after="0" w:line="300" w:lineRule="auto"/>
              <w:jc w:val="center"/>
              <w:rPr>
                <w:rFonts w:eastAsia="Times New Roman" w:cstheme="minorHAnsi"/>
                <w:b/>
                <w:bCs/>
                <w:color w:val="000000"/>
                <w:lang w:eastAsia="es-ES"/>
              </w:rPr>
            </w:pPr>
            <w:r w:rsidRPr="004B0299">
              <w:rPr>
                <w:rFonts w:eastAsia="Times New Roman" w:cstheme="minorHAnsi"/>
                <w:b/>
                <w:bCs/>
                <w:color w:val="000000"/>
                <w:lang w:eastAsia="es-ES"/>
              </w:rPr>
              <w:t xml:space="preserve">Comentario </w:t>
            </w:r>
          </w:p>
        </w:tc>
      </w:tr>
      <w:tr w:rsidR="004B0299" w:rsidRPr="004B0299" w:rsidTr="00E16A74">
        <w:trPr>
          <w:tblCellSpacing w:w="0" w:type="dxa"/>
        </w:trPr>
        <w:tc>
          <w:tcPr>
            <w:tcW w:w="673"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ED74BD" w:rsidRDefault="004B0299" w:rsidP="00DD0238">
            <w:pPr>
              <w:spacing w:after="0" w:line="300" w:lineRule="auto"/>
              <w:rPr>
                <w:rFonts w:eastAsia="Times New Roman" w:cstheme="minorHAnsi"/>
                <w:color w:val="000000"/>
                <w:sz w:val="18"/>
                <w:szCs w:val="18"/>
                <w:lang w:eastAsia="es-ES"/>
              </w:rPr>
            </w:pPr>
            <w:proofErr w:type="spellStart"/>
            <w:r w:rsidRPr="004B0299">
              <w:rPr>
                <w:rFonts w:eastAsia="Times New Roman" w:cstheme="minorHAnsi"/>
                <w:color w:val="000000"/>
                <w:sz w:val="18"/>
                <w:szCs w:val="18"/>
                <w:lang w:eastAsia="es-ES"/>
              </w:rPr>
              <w:t>Production</w:t>
            </w:r>
            <w:proofErr w:type="spellEnd"/>
            <w:r w:rsidRPr="004B0299">
              <w:rPr>
                <w:rFonts w:eastAsia="Times New Roman" w:cstheme="minorHAnsi"/>
                <w:color w:val="000000"/>
                <w:sz w:val="18"/>
                <w:szCs w:val="18"/>
                <w:lang w:eastAsia="es-ES"/>
              </w:rPr>
              <w:t>.</w:t>
            </w:r>
          </w:p>
          <w:p w:rsidR="004B0299" w:rsidRPr="004B0299" w:rsidRDefault="004B0299" w:rsidP="00DD0238">
            <w:pPr>
              <w:spacing w:after="0" w:line="300" w:lineRule="auto"/>
              <w:rPr>
                <w:rFonts w:eastAsia="Times New Roman" w:cstheme="minorHAnsi"/>
                <w:color w:val="000000"/>
                <w:sz w:val="18"/>
                <w:szCs w:val="18"/>
                <w:lang w:eastAsia="es-ES"/>
              </w:rPr>
            </w:pPr>
            <w:proofErr w:type="spellStart"/>
            <w:r w:rsidRPr="004B0299">
              <w:rPr>
                <w:rFonts w:eastAsia="Times New Roman" w:cstheme="minorHAnsi"/>
                <w:color w:val="000000"/>
                <w:sz w:val="18"/>
                <w:szCs w:val="18"/>
                <w:lang w:eastAsia="es-ES"/>
              </w:rPr>
              <w:t>BillOfMaterials</w:t>
            </w:r>
            <w:proofErr w:type="spellEnd"/>
            <w:r w:rsidRPr="004B0299">
              <w:rPr>
                <w:rFonts w:eastAsia="Times New Roman" w:cstheme="minorHAnsi"/>
                <w:color w:val="000000"/>
                <w:sz w:val="18"/>
                <w:szCs w:val="18"/>
                <w:lang w:eastAsia="es-ES"/>
              </w:rPr>
              <w:t xml:space="preserve"> </w:t>
            </w:r>
          </w:p>
        </w:tc>
        <w:tc>
          <w:tcPr>
            <w:tcW w:w="1496"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4B0299" w:rsidRPr="004B0299" w:rsidRDefault="004B0299" w:rsidP="00DD0238">
            <w:pPr>
              <w:spacing w:after="0" w:line="300" w:lineRule="auto"/>
              <w:rPr>
                <w:rFonts w:eastAsia="Times New Roman" w:cstheme="minorHAnsi"/>
                <w:color w:val="000000"/>
                <w:lang w:eastAsia="es-ES"/>
              </w:rPr>
            </w:pPr>
            <w:r w:rsidRPr="004B0299">
              <w:rPr>
                <w:rFonts w:eastAsia="Times New Roman" w:cstheme="minorHAnsi"/>
                <w:color w:val="000000"/>
                <w:lang w:eastAsia="es-ES"/>
              </w:rPr>
              <w:t>Lista de todos los componentes que se utilizan para fabricar bicicletas y subconjuntos de bicicleta.</w:t>
            </w:r>
          </w:p>
        </w:tc>
        <w:tc>
          <w:tcPr>
            <w:tcW w:w="2832"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4B0299" w:rsidRPr="004B0299" w:rsidRDefault="004B0299" w:rsidP="00DD0238">
            <w:pPr>
              <w:spacing w:after="0" w:line="300" w:lineRule="auto"/>
              <w:rPr>
                <w:rFonts w:eastAsia="Times New Roman" w:cstheme="minorHAnsi"/>
                <w:color w:val="000000"/>
                <w:lang w:eastAsia="es-ES"/>
              </w:rPr>
            </w:pPr>
            <w:r w:rsidRPr="004B0299">
              <w:rPr>
                <w:rFonts w:eastAsia="Times New Roman" w:cstheme="minorHAnsi"/>
                <w:color w:val="000000"/>
                <w:lang w:eastAsia="es-ES"/>
              </w:rPr>
              <w:t>Existe una relación intrínseca recursiva en la estructura de la lista de materiales que indica la relación entre un producto padre y los componentes que forman el producto. Por ejemplo, si el producto padre es una bicicleta, el componente de primer nivel puede ser el ensamblado de la rueda. El ensamblado de la rueda tiene sus propios componentes, como los reflectores, la llanta, los radios, el neumático y la cámara de aire.</w:t>
            </w:r>
          </w:p>
          <w:p w:rsidR="004B0299" w:rsidRPr="004B0299" w:rsidRDefault="004B0299" w:rsidP="00DD0238">
            <w:pPr>
              <w:spacing w:after="0" w:line="300" w:lineRule="auto"/>
              <w:rPr>
                <w:rFonts w:eastAsia="Times New Roman" w:cstheme="minorHAnsi"/>
                <w:color w:val="000000"/>
                <w:lang w:eastAsia="es-ES"/>
              </w:rPr>
            </w:pPr>
            <w:r w:rsidRPr="004B0299">
              <w:rPr>
                <w:rFonts w:eastAsia="Times New Roman" w:cstheme="minorHAnsi"/>
                <w:color w:val="000000"/>
                <w:lang w:eastAsia="es-ES"/>
              </w:rPr>
              <w:t xml:space="preserve">La columna </w:t>
            </w:r>
            <w:proofErr w:type="spellStart"/>
            <w:r w:rsidRPr="004B0299">
              <w:rPr>
                <w:rFonts w:eastAsia="Times New Roman" w:cstheme="minorHAnsi"/>
                <w:b/>
                <w:bCs/>
                <w:color w:val="000000"/>
                <w:lang w:eastAsia="es-ES"/>
              </w:rPr>
              <w:t>ProductAssemblyID</w:t>
            </w:r>
            <w:proofErr w:type="spellEnd"/>
            <w:r w:rsidRPr="004B0299">
              <w:rPr>
                <w:rFonts w:eastAsia="Times New Roman" w:cstheme="minorHAnsi"/>
                <w:color w:val="000000"/>
                <w:lang w:eastAsia="es-ES"/>
              </w:rPr>
              <w:t xml:space="preserve"> representa el producto padre, o principal, y la columna </w:t>
            </w:r>
            <w:proofErr w:type="spellStart"/>
            <w:r w:rsidRPr="004B0299">
              <w:rPr>
                <w:rFonts w:eastAsia="Times New Roman" w:cstheme="minorHAnsi"/>
                <w:b/>
                <w:bCs/>
                <w:color w:val="000000"/>
                <w:lang w:eastAsia="es-ES"/>
              </w:rPr>
              <w:t>ComponentID</w:t>
            </w:r>
            <w:proofErr w:type="spellEnd"/>
            <w:r w:rsidRPr="004B0299">
              <w:rPr>
                <w:rFonts w:eastAsia="Times New Roman" w:cstheme="minorHAnsi"/>
                <w:color w:val="000000"/>
                <w:lang w:eastAsia="es-ES"/>
              </w:rPr>
              <w:t xml:space="preserve"> representa las piezas hijo, o individuales, que se utilizan para formar el ensamblado padre.</w:t>
            </w:r>
          </w:p>
          <w:p w:rsidR="004B0299" w:rsidRPr="004B0299" w:rsidRDefault="004B0299" w:rsidP="00DD0238">
            <w:pPr>
              <w:spacing w:after="0" w:line="300" w:lineRule="auto"/>
              <w:rPr>
                <w:rFonts w:eastAsia="Times New Roman" w:cstheme="minorHAnsi"/>
                <w:color w:val="000000"/>
                <w:lang w:eastAsia="es-ES"/>
              </w:rPr>
            </w:pPr>
            <w:r w:rsidRPr="004B0299">
              <w:rPr>
                <w:rFonts w:eastAsia="Times New Roman" w:cstheme="minorHAnsi"/>
                <w:color w:val="000000"/>
                <w:lang w:eastAsia="es-ES"/>
              </w:rPr>
              <w:t xml:space="preserve">La columna </w:t>
            </w:r>
            <w:proofErr w:type="spellStart"/>
            <w:r w:rsidRPr="004B0299">
              <w:rPr>
                <w:rFonts w:eastAsia="Times New Roman" w:cstheme="minorHAnsi"/>
                <w:b/>
                <w:bCs/>
                <w:color w:val="000000"/>
                <w:lang w:eastAsia="es-ES"/>
              </w:rPr>
              <w:t>BOM_Level</w:t>
            </w:r>
            <w:proofErr w:type="spellEnd"/>
            <w:r w:rsidRPr="004B0299">
              <w:rPr>
                <w:rFonts w:eastAsia="Times New Roman" w:cstheme="minorHAnsi"/>
                <w:color w:val="000000"/>
                <w:lang w:eastAsia="es-ES"/>
              </w:rPr>
              <w:t xml:space="preserve"> indica el nivel del </w:t>
            </w:r>
            <w:proofErr w:type="spellStart"/>
            <w:r w:rsidRPr="004B0299">
              <w:rPr>
                <w:rFonts w:eastAsia="Times New Roman" w:cstheme="minorHAnsi"/>
                <w:b/>
                <w:bCs/>
                <w:color w:val="000000"/>
                <w:lang w:eastAsia="es-ES"/>
              </w:rPr>
              <w:t>ComponentID</w:t>
            </w:r>
            <w:proofErr w:type="spellEnd"/>
            <w:r w:rsidRPr="004B0299">
              <w:rPr>
                <w:rFonts w:eastAsia="Times New Roman" w:cstheme="minorHAnsi"/>
                <w:color w:val="000000"/>
                <w:lang w:eastAsia="es-ES"/>
              </w:rPr>
              <w:t xml:space="preserve"> en relación con el </w:t>
            </w:r>
            <w:proofErr w:type="spellStart"/>
            <w:r w:rsidRPr="004B0299">
              <w:rPr>
                <w:rFonts w:eastAsia="Times New Roman" w:cstheme="minorHAnsi"/>
                <w:b/>
                <w:bCs/>
                <w:color w:val="000000"/>
                <w:lang w:eastAsia="es-ES"/>
              </w:rPr>
              <w:t>ProductAssemblyID</w:t>
            </w:r>
            <w:proofErr w:type="spellEnd"/>
            <w:r w:rsidRPr="004B0299">
              <w:rPr>
                <w:rFonts w:eastAsia="Times New Roman" w:cstheme="minorHAnsi"/>
                <w:color w:val="000000"/>
                <w:lang w:eastAsia="es-ES"/>
              </w:rPr>
              <w:t xml:space="preserve">. En el ejemplo anterior, el ensamblado de la rueda </w:t>
            </w:r>
            <w:r w:rsidRPr="004B0299">
              <w:rPr>
                <w:rFonts w:eastAsia="Times New Roman" w:cstheme="minorHAnsi"/>
                <w:color w:val="000000"/>
                <w:lang w:eastAsia="es-ES"/>
              </w:rPr>
              <w:lastRenderedPageBreak/>
              <w:t xml:space="preserve">tendría un nivel </w:t>
            </w:r>
            <w:proofErr w:type="spellStart"/>
            <w:r w:rsidRPr="004B0299">
              <w:rPr>
                <w:rFonts w:eastAsia="Times New Roman" w:cstheme="minorHAnsi"/>
                <w:b/>
                <w:bCs/>
                <w:color w:val="000000"/>
                <w:lang w:eastAsia="es-ES"/>
              </w:rPr>
              <w:t>BOM_Level</w:t>
            </w:r>
            <w:r w:rsidRPr="004B0299">
              <w:rPr>
                <w:rFonts w:eastAsia="Times New Roman" w:cstheme="minorHAnsi"/>
                <w:color w:val="000000"/>
                <w:lang w:eastAsia="es-ES"/>
              </w:rPr>
              <w:t>l</w:t>
            </w:r>
            <w:proofErr w:type="spellEnd"/>
            <w:r w:rsidRPr="004B0299">
              <w:rPr>
                <w:rFonts w:eastAsia="Times New Roman" w:cstheme="minorHAnsi"/>
                <w:color w:val="000000"/>
                <w:lang w:eastAsia="es-ES"/>
              </w:rPr>
              <w:t xml:space="preserve"> de1, los componentes de la rueda tendrían un nivel </w:t>
            </w:r>
            <w:proofErr w:type="spellStart"/>
            <w:r w:rsidRPr="004B0299">
              <w:rPr>
                <w:rFonts w:eastAsia="Times New Roman" w:cstheme="minorHAnsi"/>
                <w:b/>
                <w:bCs/>
                <w:color w:val="000000"/>
                <w:lang w:eastAsia="es-ES"/>
              </w:rPr>
              <w:t>BOM_Level</w:t>
            </w:r>
            <w:proofErr w:type="spellEnd"/>
            <w:r w:rsidRPr="004B0299">
              <w:rPr>
                <w:rFonts w:eastAsia="Times New Roman" w:cstheme="minorHAnsi"/>
                <w:color w:val="000000"/>
                <w:lang w:eastAsia="es-ES"/>
              </w:rPr>
              <w:t xml:space="preserve"> de 2, etc.</w:t>
            </w:r>
          </w:p>
        </w:tc>
      </w:tr>
      <w:tr w:rsidR="004B0299" w:rsidRPr="004B0299" w:rsidTr="00E16A74">
        <w:trPr>
          <w:tblCellSpacing w:w="0" w:type="dxa"/>
        </w:trPr>
        <w:tc>
          <w:tcPr>
            <w:tcW w:w="673"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4B0299" w:rsidRPr="004B0299" w:rsidRDefault="004B0299" w:rsidP="00DD0238">
            <w:pPr>
              <w:spacing w:after="0" w:line="300" w:lineRule="auto"/>
              <w:rPr>
                <w:rFonts w:eastAsia="Times New Roman" w:cstheme="minorHAnsi"/>
                <w:color w:val="000000"/>
                <w:sz w:val="18"/>
                <w:szCs w:val="18"/>
                <w:lang w:eastAsia="es-ES"/>
              </w:rPr>
            </w:pPr>
            <w:proofErr w:type="spellStart"/>
            <w:r w:rsidRPr="004B0299">
              <w:rPr>
                <w:rFonts w:eastAsia="Times New Roman" w:cstheme="minorHAnsi"/>
                <w:color w:val="000000"/>
                <w:sz w:val="18"/>
                <w:szCs w:val="18"/>
                <w:lang w:eastAsia="es-ES"/>
              </w:rPr>
              <w:lastRenderedPageBreak/>
              <w:t>Production.Document</w:t>
            </w:r>
            <w:proofErr w:type="spellEnd"/>
            <w:r w:rsidRPr="004B0299">
              <w:rPr>
                <w:rFonts w:eastAsia="Times New Roman" w:cstheme="minorHAnsi"/>
                <w:color w:val="000000"/>
                <w:sz w:val="18"/>
                <w:szCs w:val="18"/>
                <w:lang w:eastAsia="es-ES"/>
              </w:rPr>
              <w:t xml:space="preserve"> </w:t>
            </w:r>
          </w:p>
        </w:tc>
        <w:tc>
          <w:tcPr>
            <w:tcW w:w="1496"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4B0299" w:rsidRPr="004B0299" w:rsidRDefault="004B0299" w:rsidP="00DD0238">
            <w:pPr>
              <w:spacing w:after="0" w:line="300" w:lineRule="auto"/>
              <w:rPr>
                <w:rFonts w:eastAsia="Times New Roman" w:cstheme="minorHAnsi"/>
                <w:color w:val="000000"/>
                <w:lang w:eastAsia="es-ES"/>
              </w:rPr>
            </w:pPr>
            <w:r w:rsidRPr="004B0299">
              <w:rPr>
                <w:rFonts w:eastAsia="Times New Roman" w:cstheme="minorHAnsi"/>
                <w:color w:val="000000"/>
                <w:lang w:eastAsia="es-ES"/>
              </w:rPr>
              <w:t xml:space="preserve">Especificaciones de ingeniería y otros documentos técnicos. </w:t>
            </w:r>
          </w:p>
        </w:tc>
        <w:tc>
          <w:tcPr>
            <w:tcW w:w="2832"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4B0299" w:rsidRPr="004B0299" w:rsidRDefault="004B0299" w:rsidP="00DD0238">
            <w:pPr>
              <w:spacing w:after="0" w:line="300" w:lineRule="auto"/>
              <w:rPr>
                <w:rFonts w:eastAsia="Times New Roman" w:cstheme="minorHAnsi"/>
                <w:color w:val="000000"/>
                <w:lang w:eastAsia="es-ES"/>
              </w:rPr>
            </w:pPr>
            <w:r w:rsidRPr="004B0299">
              <w:rPr>
                <w:rFonts w:eastAsia="Times New Roman" w:cstheme="minorHAnsi"/>
                <w:color w:val="000000"/>
                <w:lang w:eastAsia="es-ES"/>
              </w:rPr>
              <w:t xml:space="preserve">La columna </w:t>
            </w:r>
            <w:proofErr w:type="spellStart"/>
            <w:r w:rsidRPr="004B0299">
              <w:rPr>
                <w:rFonts w:eastAsia="Times New Roman" w:cstheme="minorHAnsi"/>
                <w:b/>
                <w:bCs/>
                <w:color w:val="000000"/>
                <w:lang w:eastAsia="es-ES"/>
              </w:rPr>
              <w:t>DocumentSummary</w:t>
            </w:r>
            <w:proofErr w:type="spellEnd"/>
            <w:r w:rsidRPr="004B0299">
              <w:rPr>
                <w:rFonts w:eastAsia="Times New Roman" w:cstheme="minorHAnsi"/>
                <w:color w:val="000000"/>
                <w:lang w:eastAsia="es-ES"/>
              </w:rPr>
              <w:t xml:space="preserve"> utiliza el tipo de datos </w:t>
            </w:r>
            <w:proofErr w:type="spellStart"/>
            <w:proofErr w:type="gramStart"/>
            <w:r w:rsidRPr="004B0299">
              <w:rPr>
                <w:rFonts w:eastAsia="Times New Roman" w:cstheme="minorHAnsi"/>
                <w:b/>
                <w:bCs/>
                <w:color w:val="000000"/>
                <w:lang w:eastAsia="es-ES"/>
              </w:rPr>
              <w:t>varchar</w:t>
            </w:r>
            <w:proofErr w:type="spellEnd"/>
            <w:r w:rsidRPr="004B0299">
              <w:rPr>
                <w:rFonts w:eastAsia="Times New Roman" w:cstheme="minorHAnsi"/>
                <w:b/>
                <w:bCs/>
                <w:color w:val="000000"/>
                <w:lang w:eastAsia="es-ES"/>
              </w:rPr>
              <w:t>(</w:t>
            </w:r>
            <w:proofErr w:type="spellStart"/>
            <w:proofErr w:type="gramEnd"/>
            <w:r w:rsidRPr="004B0299">
              <w:rPr>
                <w:rFonts w:eastAsia="Times New Roman" w:cstheme="minorHAnsi"/>
                <w:b/>
                <w:bCs/>
                <w:color w:val="000000"/>
                <w:lang w:eastAsia="es-ES"/>
              </w:rPr>
              <w:t>max</w:t>
            </w:r>
            <w:proofErr w:type="spellEnd"/>
            <w:r w:rsidRPr="004B0299">
              <w:rPr>
                <w:rFonts w:eastAsia="Times New Roman" w:cstheme="minorHAnsi"/>
                <w:b/>
                <w:bCs/>
                <w:color w:val="000000"/>
                <w:lang w:eastAsia="es-ES"/>
              </w:rPr>
              <w:t>)</w:t>
            </w:r>
            <w:r w:rsidRPr="004B0299">
              <w:rPr>
                <w:rFonts w:eastAsia="Times New Roman" w:cstheme="minorHAnsi"/>
                <w:color w:val="000000"/>
                <w:lang w:eastAsia="es-ES"/>
              </w:rPr>
              <w:t xml:space="preserve">. La columna </w:t>
            </w:r>
            <w:proofErr w:type="spellStart"/>
            <w:r w:rsidRPr="004B0299">
              <w:rPr>
                <w:rFonts w:eastAsia="Times New Roman" w:cstheme="minorHAnsi"/>
                <w:b/>
                <w:bCs/>
                <w:color w:val="000000"/>
                <w:lang w:eastAsia="es-ES"/>
              </w:rPr>
              <w:t>Document</w:t>
            </w:r>
            <w:proofErr w:type="spellEnd"/>
            <w:r w:rsidRPr="004B0299">
              <w:rPr>
                <w:rFonts w:eastAsia="Times New Roman" w:cstheme="minorHAnsi"/>
                <w:color w:val="000000"/>
                <w:lang w:eastAsia="es-ES"/>
              </w:rPr>
              <w:t xml:space="preserve"> utiliza el tipo de datos </w:t>
            </w:r>
            <w:proofErr w:type="spellStart"/>
            <w:proofErr w:type="gramStart"/>
            <w:r w:rsidRPr="004B0299">
              <w:rPr>
                <w:rFonts w:eastAsia="Times New Roman" w:cstheme="minorHAnsi"/>
                <w:b/>
                <w:bCs/>
                <w:color w:val="000000"/>
                <w:lang w:eastAsia="es-ES"/>
              </w:rPr>
              <w:t>varbinary</w:t>
            </w:r>
            <w:proofErr w:type="spellEnd"/>
            <w:r w:rsidRPr="004B0299">
              <w:rPr>
                <w:rFonts w:eastAsia="Times New Roman" w:cstheme="minorHAnsi"/>
                <w:b/>
                <w:bCs/>
                <w:color w:val="000000"/>
                <w:lang w:eastAsia="es-ES"/>
              </w:rPr>
              <w:t>(</w:t>
            </w:r>
            <w:proofErr w:type="spellStart"/>
            <w:proofErr w:type="gramEnd"/>
            <w:r w:rsidRPr="004B0299">
              <w:rPr>
                <w:rFonts w:eastAsia="Times New Roman" w:cstheme="minorHAnsi"/>
                <w:b/>
                <w:bCs/>
                <w:color w:val="000000"/>
                <w:lang w:eastAsia="es-ES"/>
              </w:rPr>
              <w:t>max</w:t>
            </w:r>
            <w:proofErr w:type="spellEnd"/>
            <w:r w:rsidRPr="004B0299">
              <w:rPr>
                <w:rFonts w:eastAsia="Times New Roman" w:cstheme="minorHAnsi"/>
                <w:b/>
                <w:bCs/>
                <w:color w:val="000000"/>
                <w:lang w:eastAsia="es-ES"/>
              </w:rPr>
              <w:t>)</w:t>
            </w:r>
            <w:r w:rsidRPr="004B0299">
              <w:rPr>
                <w:rFonts w:eastAsia="Times New Roman" w:cstheme="minorHAnsi"/>
                <w:color w:val="000000"/>
                <w:lang w:eastAsia="es-ES"/>
              </w:rPr>
              <w:t>.</w:t>
            </w:r>
          </w:p>
        </w:tc>
      </w:tr>
      <w:tr w:rsidR="004B0299" w:rsidRPr="004B0299" w:rsidTr="00E16A74">
        <w:trPr>
          <w:tblCellSpacing w:w="0" w:type="dxa"/>
        </w:trPr>
        <w:tc>
          <w:tcPr>
            <w:tcW w:w="673"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4B0299" w:rsidRPr="004B0299" w:rsidRDefault="004B0299" w:rsidP="00DD0238">
            <w:pPr>
              <w:spacing w:after="0" w:line="300" w:lineRule="auto"/>
              <w:rPr>
                <w:rFonts w:eastAsia="Times New Roman" w:cstheme="minorHAnsi"/>
                <w:color w:val="000000"/>
                <w:sz w:val="18"/>
                <w:szCs w:val="18"/>
                <w:lang w:eastAsia="es-ES"/>
              </w:rPr>
            </w:pPr>
            <w:proofErr w:type="spellStart"/>
            <w:r w:rsidRPr="004B0299">
              <w:rPr>
                <w:rFonts w:eastAsia="Times New Roman" w:cstheme="minorHAnsi"/>
                <w:color w:val="000000"/>
                <w:sz w:val="18"/>
                <w:szCs w:val="18"/>
                <w:lang w:eastAsia="es-ES"/>
              </w:rPr>
              <w:t>Production.Illustration</w:t>
            </w:r>
            <w:proofErr w:type="spellEnd"/>
            <w:r w:rsidRPr="004B0299">
              <w:rPr>
                <w:rFonts w:eastAsia="Times New Roman" w:cstheme="minorHAnsi"/>
                <w:color w:val="000000"/>
                <w:sz w:val="18"/>
                <w:szCs w:val="18"/>
                <w:lang w:eastAsia="es-ES"/>
              </w:rPr>
              <w:t xml:space="preserve"> </w:t>
            </w:r>
          </w:p>
        </w:tc>
        <w:tc>
          <w:tcPr>
            <w:tcW w:w="1496"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4B0299" w:rsidRPr="004B0299" w:rsidRDefault="004B0299" w:rsidP="00DD0238">
            <w:pPr>
              <w:spacing w:after="0" w:line="300" w:lineRule="auto"/>
              <w:rPr>
                <w:rFonts w:eastAsia="Times New Roman" w:cstheme="minorHAnsi"/>
                <w:color w:val="000000"/>
                <w:lang w:eastAsia="es-ES"/>
              </w:rPr>
            </w:pPr>
            <w:r w:rsidRPr="004B0299">
              <w:rPr>
                <w:rFonts w:eastAsia="Times New Roman" w:cstheme="minorHAnsi"/>
                <w:color w:val="000000"/>
                <w:lang w:eastAsia="es-ES"/>
              </w:rPr>
              <w:t xml:space="preserve">Ilustraciones de fabricación de las bicicletas. </w:t>
            </w:r>
          </w:p>
        </w:tc>
        <w:tc>
          <w:tcPr>
            <w:tcW w:w="2832"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4B0299" w:rsidRPr="004B0299" w:rsidRDefault="004B0299" w:rsidP="00DD0238">
            <w:pPr>
              <w:spacing w:after="0" w:line="300" w:lineRule="auto"/>
              <w:rPr>
                <w:rFonts w:eastAsia="Times New Roman" w:cstheme="minorHAnsi"/>
                <w:color w:val="000000"/>
                <w:lang w:eastAsia="es-ES"/>
              </w:rPr>
            </w:pPr>
            <w:r w:rsidRPr="004B0299">
              <w:rPr>
                <w:rFonts w:eastAsia="Times New Roman" w:cstheme="minorHAnsi"/>
                <w:color w:val="000000"/>
                <w:lang w:eastAsia="es-ES"/>
              </w:rPr>
              <w:t xml:space="preserve">Las ilustraciones se representan en las instrucciones de fabricación que se encuentran en la tabla </w:t>
            </w:r>
            <w:proofErr w:type="spellStart"/>
            <w:r w:rsidRPr="004B0299">
              <w:rPr>
                <w:rFonts w:eastAsia="Times New Roman" w:cstheme="minorHAnsi"/>
                <w:b/>
                <w:bCs/>
                <w:color w:val="000000"/>
                <w:lang w:eastAsia="es-ES"/>
              </w:rPr>
              <w:t>ProductModel</w:t>
            </w:r>
            <w:proofErr w:type="spellEnd"/>
            <w:r w:rsidRPr="004B0299">
              <w:rPr>
                <w:rFonts w:eastAsia="Times New Roman" w:cstheme="minorHAnsi"/>
                <w:color w:val="000000"/>
                <w:lang w:eastAsia="es-ES"/>
              </w:rPr>
              <w:t xml:space="preserve">. En esta columna se utilizan datos de tipo </w:t>
            </w:r>
            <w:proofErr w:type="spellStart"/>
            <w:r w:rsidRPr="004B0299">
              <w:rPr>
                <w:rFonts w:eastAsia="Times New Roman" w:cstheme="minorHAnsi"/>
                <w:b/>
                <w:bCs/>
                <w:color w:val="000000"/>
                <w:lang w:eastAsia="es-ES"/>
              </w:rPr>
              <w:t>xml</w:t>
            </w:r>
            <w:proofErr w:type="spellEnd"/>
            <w:r w:rsidRPr="004B0299">
              <w:rPr>
                <w:rFonts w:eastAsia="Times New Roman" w:cstheme="minorHAnsi"/>
                <w:color w:val="000000"/>
                <w:lang w:eastAsia="es-ES"/>
              </w:rPr>
              <w:t>.</w:t>
            </w:r>
          </w:p>
        </w:tc>
      </w:tr>
      <w:tr w:rsidR="004B0299" w:rsidRPr="004B0299" w:rsidTr="00E16A74">
        <w:trPr>
          <w:tblCellSpacing w:w="0" w:type="dxa"/>
        </w:trPr>
        <w:tc>
          <w:tcPr>
            <w:tcW w:w="673"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4B0299" w:rsidRPr="004B0299" w:rsidRDefault="004B0299" w:rsidP="00DD0238">
            <w:pPr>
              <w:spacing w:after="0" w:line="300" w:lineRule="auto"/>
              <w:rPr>
                <w:rFonts w:eastAsia="Times New Roman" w:cstheme="minorHAnsi"/>
                <w:color w:val="000000"/>
                <w:sz w:val="18"/>
                <w:szCs w:val="18"/>
                <w:lang w:eastAsia="es-ES"/>
              </w:rPr>
            </w:pPr>
            <w:proofErr w:type="spellStart"/>
            <w:r w:rsidRPr="004B0299">
              <w:rPr>
                <w:rFonts w:eastAsia="Times New Roman" w:cstheme="minorHAnsi"/>
                <w:color w:val="000000"/>
                <w:sz w:val="18"/>
                <w:szCs w:val="18"/>
                <w:lang w:eastAsia="es-ES"/>
              </w:rPr>
              <w:t>Production.Location</w:t>
            </w:r>
            <w:proofErr w:type="spellEnd"/>
            <w:r w:rsidRPr="004B0299">
              <w:rPr>
                <w:rFonts w:eastAsia="Times New Roman" w:cstheme="minorHAnsi"/>
                <w:color w:val="000000"/>
                <w:sz w:val="18"/>
                <w:szCs w:val="18"/>
                <w:lang w:eastAsia="es-ES"/>
              </w:rPr>
              <w:t xml:space="preserve"> </w:t>
            </w:r>
          </w:p>
        </w:tc>
        <w:tc>
          <w:tcPr>
            <w:tcW w:w="1496"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4B0299" w:rsidRPr="004B0299" w:rsidRDefault="004B0299" w:rsidP="00DD0238">
            <w:pPr>
              <w:spacing w:after="0" w:line="300" w:lineRule="auto"/>
              <w:rPr>
                <w:rFonts w:eastAsia="Times New Roman" w:cstheme="minorHAnsi"/>
                <w:color w:val="000000"/>
                <w:lang w:eastAsia="es-ES"/>
              </w:rPr>
            </w:pPr>
            <w:r w:rsidRPr="004B0299">
              <w:rPr>
                <w:rFonts w:eastAsia="Times New Roman" w:cstheme="minorHAnsi"/>
                <w:color w:val="000000"/>
                <w:lang w:eastAsia="es-ES"/>
              </w:rPr>
              <w:t xml:space="preserve">Lista de áreas de inventario y fabricación de </w:t>
            </w:r>
            <w:proofErr w:type="spellStart"/>
            <w:r w:rsidRPr="004B0299">
              <w:rPr>
                <w:rFonts w:eastAsia="Times New Roman" w:cstheme="minorHAnsi"/>
                <w:color w:val="000000"/>
                <w:lang w:eastAsia="es-ES"/>
              </w:rPr>
              <w:t>Adventure</w:t>
            </w:r>
            <w:proofErr w:type="spellEnd"/>
            <w:r w:rsidRPr="004B0299">
              <w:rPr>
                <w:rFonts w:eastAsia="Times New Roman" w:cstheme="minorHAnsi"/>
                <w:color w:val="000000"/>
                <w:lang w:eastAsia="es-ES"/>
              </w:rPr>
              <w:t xml:space="preserve"> Works </w:t>
            </w:r>
            <w:proofErr w:type="spellStart"/>
            <w:r w:rsidRPr="004B0299">
              <w:rPr>
                <w:rFonts w:eastAsia="Times New Roman" w:cstheme="minorHAnsi"/>
                <w:color w:val="000000"/>
                <w:lang w:eastAsia="es-ES"/>
              </w:rPr>
              <w:t>Cycles</w:t>
            </w:r>
            <w:proofErr w:type="spellEnd"/>
            <w:r w:rsidRPr="004B0299">
              <w:rPr>
                <w:rFonts w:eastAsia="Times New Roman" w:cstheme="minorHAnsi"/>
                <w:color w:val="000000"/>
                <w:lang w:eastAsia="es-ES"/>
              </w:rPr>
              <w:t xml:space="preserve"> en las que los productos y las piezas se almacenan como inventario o como finalizados. Por ejemplo, la pintura se almacena en la ubicación </w:t>
            </w:r>
            <w:proofErr w:type="spellStart"/>
            <w:r w:rsidRPr="004B0299">
              <w:rPr>
                <w:rFonts w:eastAsia="Times New Roman" w:cstheme="minorHAnsi"/>
                <w:color w:val="000000"/>
                <w:lang w:eastAsia="es-ES"/>
              </w:rPr>
              <w:t>Paint</w:t>
            </w:r>
            <w:proofErr w:type="spellEnd"/>
            <w:r w:rsidRPr="004B0299">
              <w:rPr>
                <w:rFonts w:eastAsia="Times New Roman" w:cstheme="minorHAnsi"/>
                <w:color w:val="000000"/>
                <w:lang w:eastAsia="es-ES"/>
              </w:rPr>
              <w:t xml:space="preserve"> Storage del almacén y en el centro de trabajo de fabricación, </w:t>
            </w:r>
            <w:proofErr w:type="spellStart"/>
            <w:r w:rsidRPr="004B0299">
              <w:rPr>
                <w:rFonts w:eastAsia="Times New Roman" w:cstheme="minorHAnsi"/>
                <w:color w:val="000000"/>
                <w:lang w:eastAsia="es-ES"/>
              </w:rPr>
              <w:t>Paint</w:t>
            </w:r>
            <w:proofErr w:type="spellEnd"/>
            <w:r w:rsidRPr="004B0299">
              <w:rPr>
                <w:rFonts w:eastAsia="Times New Roman" w:cstheme="minorHAnsi"/>
                <w:color w:val="000000"/>
                <w:lang w:eastAsia="es-ES"/>
              </w:rPr>
              <w:t xml:space="preserve"> Shop, donde se pintan los cuadros de las bicicletas.</w:t>
            </w:r>
          </w:p>
        </w:tc>
        <w:tc>
          <w:tcPr>
            <w:tcW w:w="2832"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4B0299" w:rsidRPr="004B0299" w:rsidRDefault="004B0299" w:rsidP="00DD0238">
            <w:pPr>
              <w:spacing w:after="0" w:line="300" w:lineRule="auto"/>
              <w:rPr>
                <w:rFonts w:eastAsia="Times New Roman" w:cstheme="minorHAnsi"/>
                <w:color w:val="000000"/>
                <w:lang w:eastAsia="es-ES"/>
              </w:rPr>
            </w:pPr>
            <w:r w:rsidRPr="004B0299">
              <w:rPr>
                <w:rFonts w:eastAsia="Times New Roman" w:cstheme="minorHAnsi"/>
                <w:color w:val="000000"/>
                <w:lang w:eastAsia="es-ES"/>
              </w:rPr>
              <w:t> </w:t>
            </w:r>
          </w:p>
        </w:tc>
      </w:tr>
      <w:tr w:rsidR="004B0299" w:rsidRPr="004B0299" w:rsidTr="00E16A74">
        <w:trPr>
          <w:tblCellSpacing w:w="0" w:type="dxa"/>
        </w:trPr>
        <w:tc>
          <w:tcPr>
            <w:tcW w:w="673"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4B0299" w:rsidRPr="004B0299" w:rsidRDefault="004B0299" w:rsidP="00DD0238">
            <w:pPr>
              <w:spacing w:after="0" w:line="300" w:lineRule="auto"/>
              <w:rPr>
                <w:rFonts w:eastAsia="Times New Roman" w:cstheme="minorHAnsi"/>
                <w:color w:val="000000"/>
                <w:sz w:val="18"/>
                <w:szCs w:val="18"/>
                <w:lang w:eastAsia="es-ES"/>
              </w:rPr>
            </w:pPr>
            <w:proofErr w:type="spellStart"/>
            <w:r w:rsidRPr="004B0299">
              <w:rPr>
                <w:rFonts w:eastAsia="Times New Roman" w:cstheme="minorHAnsi"/>
                <w:color w:val="000000"/>
                <w:sz w:val="18"/>
                <w:szCs w:val="18"/>
                <w:lang w:eastAsia="es-ES"/>
              </w:rPr>
              <w:t>Production.Product</w:t>
            </w:r>
            <w:proofErr w:type="spellEnd"/>
            <w:r w:rsidRPr="004B0299">
              <w:rPr>
                <w:rFonts w:eastAsia="Times New Roman" w:cstheme="minorHAnsi"/>
                <w:color w:val="000000"/>
                <w:sz w:val="18"/>
                <w:szCs w:val="18"/>
                <w:lang w:eastAsia="es-ES"/>
              </w:rPr>
              <w:t xml:space="preserve"> </w:t>
            </w:r>
          </w:p>
        </w:tc>
        <w:tc>
          <w:tcPr>
            <w:tcW w:w="1496"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4B0299" w:rsidRPr="004B0299" w:rsidRDefault="004B0299" w:rsidP="00DD0238">
            <w:pPr>
              <w:spacing w:after="0" w:line="300" w:lineRule="auto"/>
              <w:rPr>
                <w:rFonts w:eastAsia="Times New Roman" w:cstheme="minorHAnsi"/>
                <w:color w:val="000000"/>
                <w:lang w:eastAsia="es-ES"/>
              </w:rPr>
            </w:pPr>
            <w:r w:rsidRPr="004B0299">
              <w:rPr>
                <w:rFonts w:eastAsia="Times New Roman" w:cstheme="minorHAnsi"/>
                <w:color w:val="000000"/>
                <w:lang w:eastAsia="es-ES"/>
              </w:rPr>
              <w:t xml:space="preserve">Información sobre cada producto vendido por </w:t>
            </w:r>
            <w:proofErr w:type="spellStart"/>
            <w:r w:rsidRPr="004B0299">
              <w:rPr>
                <w:rFonts w:eastAsia="Times New Roman" w:cstheme="minorHAnsi"/>
                <w:color w:val="000000"/>
                <w:lang w:eastAsia="es-ES"/>
              </w:rPr>
              <w:t>Adventure</w:t>
            </w:r>
            <w:proofErr w:type="spellEnd"/>
            <w:r w:rsidRPr="004B0299">
              <w:rPr>
                <w:rFonts w:eastAsia="Times New Roman" w:cstheme="minorHAnsi"/>
                <w:color w:val="000000"/>
                <w:lang w:eastAsia="es-ES"/>
              </w:rPr>
              <w:t xml:space="preserve"> Works </w:t>
            </w:r>
            <w:proofErr w:type="spellStart"/>
            <w:r w:rsidRPr="004B0299">
              <w:rPr>
                <w:rFonts w:eastAsia="Times New Roman" w:cstheme="minorHAnsi"/>
                <w:color w:val="000000"/>
                <w:lang w:eastAsia="es-ES"/>
              </w:rPr>
              <w:t>Cycles</w:t>
            </w:r>
            <w:proofErr w:type="spellEnd"/>
            <w:r w:rsidRPr="004B0299">
              <w:rPr>
                <w:rFonts w:eastAsia="Times New Roman" w:cstheme="minorHAnsi"/>
                <w:color w:val="000000"/>
                <w:lang w:eastAsia="es-ES"/>
              </w:rPr>
              <w:t xml:space="preserve"> o utilizado para fabricar bicicletas y componentes de bicicleta de </w:t>
            </w:r>
            <w:proofErr w:type="spellStart"/>
            <w:r w:rsidRPr="004B0299">
              <w:rPr>
                <w:rFonts w:eastAsia="Times New Roman" w:cstheme="minorHAnsi"/>
                <w:color w:val="000000"/>
                <w:lang w:eastAsia="es-ES"/>
              </w:rPr>
              <w:t>Adventure</w:t>
            </w:r>
            <w:proofErr w:type="spellEnd"/>
            <w:r w:rsidRPr="004B0299">
              <w:rPr>
                <w:rFonts w:eastAsia="Times New Roman" w:cstheme="minorHAnsi"/>
                <w:color w:val="000000"/>
                <w:lang w:eastAsia="es-ES"/>
              </w:rPr>
              <w:t xml:space="preserve"> Works </w:t>
            </w:r>
            <w:proofErr w:type="spellStart"/>
            <w:r w:rsidRPr="004B0299">
              <w:rPr>
                <w:rFonts w:eastAsia="Times New Roman" w:cstheme="minorHAnsi"/>
                <w:color w:val="000000"/>
                <w:lang w:eastAsia="es-ES"/>
              </w:rPr>
              <w:t>Cycles</w:t>
            </w:r>
            <w:proofErr w:type="spellEnd"/>
            <w:r w:rsidRPr="004B0299">
              <w:rPr>
                <w:rFonts w:eastAsia="Times New Roman" w:cstheme="minorHAnsi"/>
                <w:color w:val="000000"/>
                <w:lang w:eastAsia="es-ES"/>
              </w:rPr>
              <w:t>.</w:t>
            </w:r>
          </w:p>
        </w:tc>
        <w:tc>
          <w:tcPr>
            <w:tcW w:w="2832"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4B0299" w:rsidRPr="004B0299" w:rsidRDefault="004B0299" w:rsidP="00DD0238">
            <w:pPr>
              <w:spacing w:after="0" w:line="300" w:lineRule="auto"/>
              <w:rPr>
                <w:rFonts w:eastAsia="Times New Roman" w:cstheme="minorHAnsi"/>
                <w:color w:val="000000"/>
                <w:lang w:eastAsia="es-ES"/>
              </w:rPr>
            </w:pPr>
            <w:r w:rsidRPr="004B0299">
              <w:rPr>
                <w:rFonts w:eastAsia="Times New Roman" w:cstheme="minorHAnsi"/>
                <w:color w:val="000000"/>
                <w:lang w:eastAsia="es-ES"/>
              </w:rPr>
              <w:t xml:space="preserve">La columna </w:t>
            </w:r>
            <w:proofErr w:type="spellStart"/>
            <w:r w:rsidRPr="004B0299">
              <w:rPr>
                <w:rFonts w:eastAsia="Times New Roman" w:cstheme="minorHAnsi"/>
                <w:b/>
                <w:bCs/>
                <w:color w:val="000000"/>
                <w:lang w:eastAsia="es-ES"/>
              </w:rPr>
              <w:t>FinishedGoodsFlag</w:t>
            </w:r>
            <w:proofErr w:type="spellEnd"/>
            <w:r w:rsidRPr="004B0299">
              <w:rPr>
                <w:rFonts w:eastAsia="Times New Roman" w:cstheme="minorHAnsi"/>
                <w:color w:val="000000"/>
                <w:lang w:eastAsia="es-ES"/>
              </w:rPr>
              <w:t xml:space="preserve"> indica si un producto se ha vendido. Los productos que no se venden son componentes de un producto que se vende. Por ejemplo, una bicicleta se vendería, pero la plancha de metal utilizada para crear el cuadro de la bicicleta, no.</w:t>
            </w:r>
          </w:p>
        </w:tc>
      </w:tr>
      <w:tr w:rsidR="004B0299" w:rsidRPr="004B0299" w:rsidTr="00E16A74">
        <w:trPr>
          <w:tblCellSpacing w:w="0" w:type="dxa"/>
        </w:trPr>
        <w:tc>
          <w:tcPr>
            <w:tcW w:w="673"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ED74BD" w:rsidRDefault="004B0299" w:rsidP="00DD0238">
            <w:pPr>
              <w:spacing w:after="0" w:line="300" w:lineRule="auto"/>
              <w:rPr>
                <w:rFonts w:eastAsia="Times New Roman" w:cstheme="minorHAnsi"/>
                <w:color w:val="000000"/>
                <w:sz w:val="18"/>
                <w:szCs w:val="18"/>
                <w:lang w:eastAsia="es-ES"/>
              </w:rPr>
            </w:pPr>
            <w:proofErr w:type="spellStart"/>
            <w:r w:rsidRPr="004B0299">
              <w:rPr>
                <w:rFonts w:eastAsia="Times New Roman" w:cstheme="minorHAnsi"/>
                <w:color w:val="000000"/>
                <w:sz w:val="18"/>
                <w:szCs w:val="18"/>
                <w:lang w:eastAsia="es-ES"/>
              </w:rPr>
              <w:t>Production</w:t>
            </w:r>
            <w:proofErr w:type="spellEnd"/>
            <w:r w:rsidRPr="004B0299">
              <w:rPr>
                <w:rFonts w:eastAsia="Times New Roman" w:cstheme="minorHAnsi"/>
                <w:color w:val="000000"/>
                <w:sz w:val="18"/>
                <w:szCs w:val="18"/>
                <w:lang w:eastAsia="es-ES"/>
              </w:rPr>
              <w:t>.</w:t>
            </w:r>
          </w:p>
          <w:p w:rsidR="004B0299" w:rsidRPr="004B0299" w:rsidRDefault="004B0299" w:rsidP="00DD0238">
            <w:pPr>
              <w:spacing w:after="0" w:line="300" w:lineRule="auto"/>
              <w:rPr>
                <w:rFonts w:eastAsia="Times New Roman" w:cstheme="minorHAnsi"/>
                <w:color w:val="000000"/>
                <w:sz w:val="18"/>
                <w:szCs w:val="18"/>
                <w:lang w:eastAsia="es-ES"/>
              </w:rPr>
            </w:pPr>
            <w:proofErr w:type="spellStart"/>
            <w:r w:rsidRPr="004B0299">
              <w:rPr>
                <w:rFonts w:eastAsia="Times New Roman" w:cstheme="minorHAnsi"/>
                <w:color w:val="000000"/>
                <w:sz w:val="18"/>
                <w:szCs w:val="18"/>
                <w:lang w:eastAsia="es-ES"/>
              </w:rPr>
              <w:t>ProductInventory</w:t>
            </w:r>
            <w:proofErr w:type="spellEnd"/>
            <w:r w:rsidRPr="004B0299">
              <w:rPr>
                <w:rFonts w:eastAsia="Times New Roman" w:cstheme="minorHAnsi"/>
                <w:color w:val="000000"/>
                <w:sz w:val="18"/>
                <w:szCs w:val="18"/>
                <w:lang w:eastAsia="es-ES"/>
              </w:rPr>
              <w:t xml:space="preserve"> </w:t>
            </w:r>
          </w:p>
        </w:tc>
        <w:tc>
          <w:tcPr>
            <w:tcW w:w="1496"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4B0299" w:rsidRPr="004B0299" w:rsidRDefault="004B0299" w:rsidP="00DD0238">
            <w:pPr>
              <w:spacing w:after="0" w:line="300" w:lineRule="auto"/>
              <w:rPr>
                <w:rFonts w:eastAsia="Times New Roman" w:cstheme="minorHAnsi"/>
                <w:color w:val="000000"/>
                <w:lang w:eastAsia="es-ES"/>
              </w:rPr>
            </w:pPr>
            <w:r w:rsidRPr="004B0299">
              <w:rPr>
                <w:rFonts w:eastAsia="Times New Roman" w:cstheme="minorHAnsi"/>
                <w:color w:val="000000"/>
                <w:lang w:eastAsia="es-ES"/>
              </w:rPr>
              <w:t xml:space="preserve">Nivel de inventario de los productos por ubicación. Consulte </w:t>
            </w:r>
            <w:proofErr w:type="spellStart"/>
            <w:r w:rsidRPr="004B0299">
              <w:rPr>
                <w:rFonts w:eastAsia="Times New Roman" w:cstheme="minorHAnsi"/>
                <w:b/>
                <w:bCs/>
                <w:color w:val="000000"/>
                <w:lang w:eastAsia="es-ES"/>
              </w:rPr>
              <w:t>Production.Location</w:t>
            </w:r>
            <w:proofErr w:type="spellEnd"/>
            <w:r w:rsidRPr="004B0299">
              <w:rPr>
                <w:rFonts w:eastAsia="Times New Roman" w:cstheme="minorHAnsi"/>
                <w:color w:val="000000"/>
                <w:lang w:eastAsia="es-ES"/>
              </w:rPr>
              <w:t xml:space="preserve"> más arriba. </w:t>
            </w:r>
          </w:p>
        </w:tc>
        <w:tc>
          <w:tcPr>
            <w:tcW w:w="2832"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4B0299" w:rsidRPr="004B0299" w:rsidRDefault="004B0299" w:rsidP="00DD0238">
            <w:pPr>
              <w:spacing w:after="0" w:line="300" w:lineRule="auto"/>
              <w:rPr>
                <w:rFonts w:eastAsia="Times New Roman" w:cstheme="minorHAnsi"/>
                <w:color w:val="000000"/>
                <w:lang w:eastAsia="es-ES"/>
              </w:rPr>
            </w:pPr>
            <w:r w:rsidRPr="004B0299">
              <w:rPr>
                <w:rFonts w:eastAsia="Times New Roman" w:cstheme="minorHAnsi"/>
                <w:color w:val="000000"/>
                <w:lang w:eastAsia="es-ES"/>
              </w:rPr>
              <w:t> </w:t>
            </w:r>
          </w:p>
        </w:tc>
      </w:tr>
      <w:tr w:rsidR="004B0299" w:rsidRPr="004B0299" w:rsidTr="00E16A74">
        <w:trPr>
          <w:tblCellSpacing w:w="0" w:type="dxa"/>
        </w:trPr>
        <w:tc>
          <w:tcPr>
            <w:tcW w:w="673"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ED74BD" w:rsidRDefault="004B0299" w:rsidP="00DD0238">
            <w:pPr>
              <w:spacing w:after="0" w:line="300" w:lineRule="auto"/>
              <w:rPr>
                <w:rFonts w:eastAsia="Times New Roman" w:cstheme="minorHAnsi"/>
                <w:color w:val="000000"/>
                <w:sz w:val="18"/>
                <w:szCs w:val="18"/>
                <w:lang w:eastAsia="es-ES"/>
              </w:rPr>
            </w:pPr>
            <w:proofErr w:type="spellStart"/>
            <w:r w:rsidRPr="004B0299">
              <w:rPr>
                <w:rFonts w:eastAsia="Times New Roman" w:cstheme="minorHAnsi"/>
                <w:color w:val="000000"/>
                <w:sz w:val="18"/>
                <w:szCs w:val="18"/>
                <w:lang w:eastAsia="es-ES"/>
              </w:rPr>
              <w:t>Production</w:t>
            </w:r>
            <w:proofErr w:type="spellEnd"/>
          </w:p>
          <w:p w:rsidR="004B0299" w:rsidRPr="004B0299" w:rsidRDefault="004B0299" w:rsidP="00DD0238">
            <w:pPr>
              <w:spacing w:after="0" w:line="300" w:lineRule="auto"/>
              <w:rPr>
                <w:rFonts w:eastAsia="Times New Roman" w:cstheme="minorHAnsi"/>
                <w:color w:val="000000"/>
                <w:sz w:val="18"/>
                <w:szCs w:val="18"/>
                <w:lang w:eastAsia="es-ES"/>
              </w:rPr>
            </w:pPr>
            <w:r w:rsidRPr="004B0299">
              <w:rPr>
                <w:rFonts w:eastAsia="Times New Roman" w:cstheme="minorHAnsi"/>
                <w:color w:val="000000"/>
                <w:sz w:val="18"/>
                <w:szCs w:val="18"/>
                <w:lang w:eastAsia="es-ES"/>
              </w:rPr>
              <w:t>.</w:t>
            </w:r>
            <w:proofErr w:type="spellStart"/>
            <w:r w:rsidRPr="004B0299">
              <w:rPr>
                <w:rFonts w:eastAsia="Times New Roman" w:cstheme="minorHAnsi"/>
                <w:color w:val="000000"/>
                <w:sz w:val="18"/>
                <w:szCs w:val="18"/>
                <w:lang w:eastAsia="es-ES"/>
              </w:rPr>
              <w:t>ProductModel</w:t>
            </w:r>
            <w:proofErr w:type="spellEnd"/>
            <w:r w:rsidRPr="004B0299">
              <w:rPr>
                <w:rFonts w:eastAsia="Times New Roman" w:cstheme="minorHAnsi"/>
                <w:color w:val="000000"/>
                <w:sz w:val="18"/>
                <w:szCs w:val="18"/>
                <w:lang w:eastAsia="es-ES"/>
              </w:rPr>
              <w:t xml:space="preserve"> </w:t>
            </w:r>
          </w:p>
        </w:tc>
        <w:tc>
          <w:tcPr>
            <w:tcW w:w="1496"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4B0299" w:rsidRPr="004B0299" w:rsidRDefault="004B0299" w:rsidP="00DD0238">
            <w:pPr>
              <w:spacing w:after="0" w:line="300" w:lineRule="auto"/>
              <w:rPr>
                <w:rFonts w:eastAsia="Times New Roman" w:cstheme="minorHAnsi"/>
                <w:color w:val="000000"/>
                <w:lang w:eastAsia="es-ES"/>
              </w:rPr>
            </w:pPr>
            <w:r w:rsidRPr="004B0299">
              <w:rPr>
                <w:rFonts w:eastAsia="Times New Roman" w:cstheme="minorHAnsi"/>
                <w:color w:val="000000"/>
                <w:lang w:eastAsia="es-ES"/>
              </w:rPr>
              <w:t xml:space="preserve">Modelos del producto asociados a productos. Por ejemplo, Mountain-100 o LL </w:t>
            </w:r>
            <w:proofErr w:type="spellStart"/>
            <w:r w:rsidRPr="004B0299">
              <w:rPr>
                <w:rFonts w:eastAsia="Times New Roman" w:cstheme="minorHAnsi"/>
                <w:color w:val="000000"/>
                <w:lang w:eastAsia="es-ES"/>
              </w:rPr>
              <w:t>Touring</w:t>
            </w:r>
            <w:proofErr w:type="spellEnd"/>
            <w:r w:rsidRPr="004B0299">
              <w:rPr>
                <w:rFonts w:eastAsia="Times New Roman" w:cstheme="minorHAnsi"/>
                <w:color w:val="000000"/>
                <w:lang w:eastAsia="es-ES"/>
              </w:rPr>
              <w:t xml:space="preserve"> </w:t>
            </w:r>
            <w:proofErr w:type="spellStart"/>
            <w:r w:rsidRPr="004B0299">
              <w:rPr>
                <w:rFonts w:eastAsia="Times New Roman" w:cstheme="minorHAnsi"/>
                <w:color w:val="000000"/>
                <w:lang w:eastAsia="es-ES"/>
              </w:rPr>
              <w:t>Frame</w:t>
            </w:r>
            <w:proofErr w:type="spellEnd"/>
            <w:r w:rsidRPr="004B0299">
              <w:rPr>
                <w:rFonts w:eastAsia="Times New Roman" w:cstheme="minorHAnsi"/>
                <w:color w:val="000000"/>
                <w:lang w:eastAsia="es-ES"/>
              </w:rPr>
              <w:t>.</w:t>
            </w:r>
          </w:p>
        </w:tc>
        <w:tc>
          <w:tcPr>
            <w:tcW w:w="2832"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4B0299" w:rsidRPr="004B0299" w:rsidRDefault="004B0299" w:rsidP="00DD0238">
            <w:pPr>
              <w:spacing w:after="0" w:line="300" w:lineRule="auto"/>
              <w:rPr>
                <w:rFonts w:eastAsia="Times New Roman" w:cstheme="minorHAnsi"/>
                <w:color w:val="000000"/>
                <w:lang w:eastAsia="es-ES"/>
              </w:rPr>
            </w:pPr>
            <w:r w:rsidRPr="004B0299">
              <w:rPr>
                <w:rFonts w:eastAsia="Times New Roman" w:cstheme="minorHAnsi"/>
                <w:color w:val="000000"/>
                <w:lang w:eastAsia="es-ES"/>
              </w:rPr>
              <w:t xml:space="preserve">La columna </w:t>
            </w:r>
            <w:proofErr w:type="spellStart"/>
            <w:r w:rsidRPr="004B0299">
              <w:rPr>
                <w:rFonts w:eastAsia="Times New Roman" w:cstheme="minorHAnsi"/>
                <w:b/>
                <w:bCs/>
                <w:color w:val="000000"/>
                <w:lang w:eastAsia="es-ES"/>
              </w:rPr>
              <w:t>CatalogDescription</w:t>
            </w:r>
            <w:proofErr w:type="spellEnd"/>
            <w:r w:rsidRPr="004B0299">
              <w:rPr>
                <w:rFonts w:eastAsia="Times New Roman" w:cstheme="minorHAnsi"/>
                <w:color w:val="000000"/>
                <w:lang w:eastAsia="es-ES"/>
              </w:rPr>
              <w:t xml:space="preserve"> contiene información adicional sobre el producto y utiliza datos de tipo </w:t>
            </w:r>
            <w:proofErr w:type="spellStart"/>
            <w:r w:rsidRPr="004B0299">
              <w:rPr>
                <w:rFonts w:eastAsia="Times New Roman" w:cstheme="minorHAnsi"/>
                <w:b/>
                <w:bCs/>
                <w:color w:val="000000"/>
                <w:lang w:eastAsia="es-ES"/>
              </w:rPr>
              <w:t>xml</w:t>
            </w:r>
            <w:proofErr w:type="spellEnd"/>
            <w:r w:rsidRPr="004B0299">
              <w:rPr>
                <w:rFonts w:eastAsia="Times New Roman" w:cstheme="minorHAnsi"/>
                <w:color w:val="000000"/>
                <w:lang w:eastAsia="es-ES"/>
              </w:rPr>
              <w:t xml:space="preserve">. La columna </w:t>
            </w:r>
            <w:proofErr w:type="spellStart"/>
            <w:r w:rsidRPr="004B0299">
              <w:rPr>
                <w:rFonts w:eastAsia="Times New Roman" w:cstheme="minorHAnsi"/>
                <w:b/>
                <w:bCs/>
                <w:color w:val="000000"/>
                <w:lang w:eastAsia="es-ES"/>
              </w:rPr>
              <w:t>Instructions</w:t>
            </w:r>
            <w:proofErr w:type="spellEnd"/>
            <w:r w:rsidRPr="004B0299">
              <w:rPr>
                <w:rFonts w:eastAsia="Times New Roman" w:cstheme="minorHAnsi"/>
                <w:color w:val="000000"/>
                <w:lang w:eastAsia="es-ES"/>
              </w:rPr>
              <w:t xml:space="preserve"> contiene instrucciones sobre la fabricación del producto y utiliza datos de tipo </w:t>
            </w:r>
            <w:proofErr w:type="spellStart"/>
            <w:r w:rsidRPr="004B0299">
              <w:rPr>
                <w:rFonts w:eastAsia="Times New Roman" w:cstheme="minorHAnsi"/>
                <w:b/>
                <w:bCs/>
                <w:color w:val="000000"/>
                <w:lang w:eastAsia="es-ES"/>
              </w:rPr>
              <w:t>xml</w:t>
            </w:r>
            <w:proofErr w:type="spellEnd"/>
            <w:r w:rsidRPr="004B0299">
              <w:rPr>
                <w:rFonts w:eastAsia="Times New Roman" w:cstheme="minorHAnsi"/>
                <w:color w:val="000000"/>
                <w:lang w:eastAsia="es-ES"/>
              </w:rPr>
              <w:t>.</w:t>
            </w:r>
          </w:p>
        </w:tc>
      </w:tr>
      <w:tr w:rsidR="004B0299" w:rsidRPr="004B0299" w:rsidTr="00E16A74">
        <w:trPr>
          <w:tblCellSpacing w:w="0" w:type="dxa"/>
        </w:trPr>
        <w:tc>
          <w:tcPr>
            <w:tcW w:w="673"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ED74BD" w:rsidRDefault="004B0299" w:rsidP="00DD0238">
            <w:pPr>
              <w:spacing w:after="0" w:line="300" w:lineRule="auto"/>
              <w:rPr>
                <w:rFonts w:eastAsia="Times New Roman" w:cstheme="minorHAnsi"/>
                <w:color w:val="000000"/>
                <w:sz w:val="18"/>
                <w:szCs w:val="18"/>
                <w:lang w:eastAsia="es-ES"/>
              </w:rPr>
            </w:pPr>
            <w:proofErr w:type="spellStart"/>
            <w:r w:rsidRPr="004B0299">
              <w:rPr>
                <w:rFonts w:eastAsia="Times New Roman" w:cstheme="minorHAnsi"/>
                <w:color w:val="000000"/>
                <w:sz w:val="18"/>
                <w:szCs w:val="18"/>
                <w:lang w:eastAsia="es-ES"/>
              </w:rPr>
              <w:t>Production</w:t>
            </w:r>
            <w:proofErr w:type="spellEnd"/>
            <w:r w:rsidRPr="004B0299">
              <w:rPr>
                <w:rFonts w:eastAsia="Times New Roman" w:cstheme="minorHAnsi"/>
                <w:color w:val="000000"/>
                <w:sz w:val="18"/>
                <w:szCs w:val="18"/>
                <w:lang w:eastAsia="es-ES"/>
              </w:rPr>
              <w:t>.</w:t>
            </w:r>
          </w:p>
          <w:p w:rsidR="004B0299" w:rsidRPr="004B0299" w:rsidRDefault="004B0299" w:rsidP="00DD0238">
            <w:pPr>
              <w:spacing w:after="0" w:line="300" w:lineRule="auto"/>
              <w:rPr>
                <w:rFonts w:eastAsia="Times New Roman" w:cstheme="minorHAnsi"/>
                <w:color w:val="000000"/>
                <w:sz w:val="18"/>
                <w:szCs w:val="18"/>
                <w:lang w:eastAsia="es-ES"/>
              </w:rPr>
            </w:pPr>
            <w:proofErr w:type="spellStart"/>
            <w:r w:rsidRPr="004B0299">
              <w:rPr>
                <w:rFonts w:eastAsia="Times New Roman" w:cstheme="minorHAnsi"/>
                <w:color w:val="000000"/>
                <w:sz w:val="18"/>
                <w:szCs w:val="18"/>
                <w:lang w:eastAsia="es-ES"/>
              </w:rPr>
              <w:t>ScrapReason</w:t>
            </w:r>
            <w:proofErr w:type="spellEnd"/>
            <w:r w:rsidRPr="004B0299">
              <w:rPr>
                <w:rFonts w:eastAsia="Times New Roman" w:cstheme="minorHAnsi"/>
                <w:color w:val="000000"/>
                <w:sz w:val="18"/>
                <w:szCs w:val="18"/>
                <w:lang w:eastAsia="es-ES"/>
              </w:rPr>
              <w:t xml:space="preserve"> </w:t>
            </w:r>
          </w:p>
        </w:tc>
        <w:tc>
          <w:tcPr>
            <w:tcW w:w="1496"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4B0299" w:rsidRPr="004B0299" w:rsidRDefault="004B0299" w:rsidP="00DD0238">
            <w:pPr>
              <w:spacing w:after="0" w:line="300" w:lineRule="auto"/>
              <w:rPr>
                <w:rFonts w:eastAsia="Times New Roman" w:cstheme="minorHAnsi"/>
                <w:color w:val="000000"/>
                <w:lang w:eastAsia="es-ES"/>
              </w:rPr>
            </w:pPr>
            <w:r w:rsidRPr="004B0299">
              <w:rPr>
                <w:rFonts w:eastAsia="Times New Roman" w:cstheme="minorHAnsi"/>
                <w:color w:val="000000"/>
                <w:lang w:eastAsia="es-ES"/>
              </w:rPr>
              <w:t xml:space="preserve">Lista de motivos comunes </w:t>
            </w:r>
            <w:r w:rsidRPr="004B0299">
              <w:rPr>
                <w:rFonts w:eastAsia="Times New Roman" w:cstheme="minorHAnsi"/>
                <w:color w:val="000000"/>
                <w:lang w:eastAsia="es-ES"/>
              </w:rPr>
              <w:lastRenderedPageBreak/>
              <w:t xml:space="preserve">sobre el porqué del rechazo de las bicicletas o piezas de bicicleta durante el proceso de fabricación. Por ejemplo, en el centro de trabajo </w:t>
            </w:r>
            <w:proofErr w:type="spellStart"/>
            <w:r w:rsidRPr="004B0299">
              <w:rPr>
                <w:rFonts w:eastAsia="Times New Roman" w:cstheme="minorHAnsi"/>
                <w:color w:val="000000"/>
                <w:lang w:eastAsia="es-ES"/>
              </w:rPr>
              <w:t>Paint</w:t>
            </w:r>
            <w:proofErr w:type="spellEnd"/>
            <w:r w:rsidRPr="004B0299">
              <w:rPr>
                <w:rFonts w:eastAsia="Times New Roman" w:cstheme="minorHAnsi"/>
                <w:color w:val="000000"/>
                <w:lang w:eastAsia="es-ES"/>
              </w:rPr>
              <w:t xml:space="preserve"> se utiliza el motivo '</w:t>
            </w:r>
            <w:proofErr w:type="spellStart"/>
            <w:r w:rsidRPr="004B0299">
              <w:rPr>
                <w:rFonts w:eastAsia="Times New Roman" w:cstheme="minorHAnsi"/>
                <w:color w:val="000000"/>
                <w:lang w:eastAsia="es-ES"/>
              </w:rPr>
              <w:t>Paint</w:t>
            </w:r>
            <w:proofErr w:type="spellEnd"/>
            <w:r w:rsidRPr="004B0299">
              <w:rPr>
                <w:rFonts w:eastAsia="Times New Roman" w:cstheme="minorHAnsi"/>
                <w:color w:val="000000"/>
                <w:lang w:eastAsia="es-ES"/>
              </w:rPr>
              <w:t xml:space="preserve"> </w:t>
            </w:r>
            <w:proofErr w:type="spellStart"/>
            <w:r w:rsidRPr="004B0299">
              <w:rPr>
                <w:rFonts w:eastAsia="Times New Roman" w:cstheme="minorHAnsi"/>
                <w:color w:val="000000"/>
                <w:lang w:eastAsia="es-ES"/>
              </w:rPr>
              <w:t>failed</w:t>
            </w:r>
            <w:proofErr w:type="spellEnd"/>
            <w:r w:rsidRPr="004B0299">
              <w:rPr>
                <w:rFonts w:eastAsia="Times New Roman" w:cstheme="minorHAnsi"/>
                <w:color w:val="000000"/>
                <w:lang w:eastAsia="es-ES"/>
              </w:rPr>
              <w:t xml:space="preserve">' para rechazar un cuadro de bicicleta en el que la pintura no se ha endurecido correctamente. </w:t>
            </w:r>
          </w:p>
        </w:tc>
        <w:tc>
          <w:tcPr>
            <w:tcW w:w="2832"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4B0299" w:rsidRPr="004B0299" w:rsidRDefault="004B0299" w:rsidP="00DD0238">
            <w:pPr>
              <w:spacing w:after="0" w:line="300" w:lineRule="auto"/>
              <w:rPr>
                <w:rFonts w:eastAsia="Times New Roman" w:cstheme="minorHAnsi"/>
                <w:color w:val="000000"/>
                <w:lang w:eastAsia="es-ES"/>
              </w:rPr>
            </w:pPr>
            <w:r w:rsidRPr="004B0299">
              <w:rPr>
                <w:rFonts w:eastAsia="Times New Roman" w:cstheme="minorHAnsi"/>
                <w:color w:val="000000"/>
                <w:lang w:eastAsia="es-ES"/>
              </w:rPr>
              <w:lastRenderedPageBreak/>
              <w:t xml:space="preserve">La tabla </w:t>
            </w:r>
            <w:proofErr w:type="spellStart"/>
            <w:r w:rsidRPr="004B0299">
              <w:rPr>
                <w:rFonts w:eastAsia="Times New Roman" w:cstheme="minorHAnsi"/>
                <w:b/>
                <w:bCs/>
                <w:color w:val="000000"/>
                <w:lang w:eastAsia="es-ES"/>
              </w:rPr>
              <w:t>WorkOrderRouting</w:t>
            </w:r>
            <w:proofErr w:type="spellEnd"/>
            <w:r w:rsidRPr="004B0299">
              <w:rPr>
                <w:rFonts w:eastAsia="Times New Roman" w:cstheme="minorHAnsi"/>
                <w:color w:val="000000"/>
                <w:lang w:eastAsia="es-ES"/>
              </w:rPr>
              <w:t xml:space="preserve"> realiza el seguimiento de </w:t>
            </w:r>
            <w:r w:rsidRPr="004B0299">
              <w:rPr>
                <w:rFonts w:eastAsia="Times New Roman" w:cstheme="minorHAnsi"/>
                <w:color w:val="000000"/>
                <w:lang w:eastAsia="es-ES"/>
              </w:rPr>
              <w:lastRenderedPageBreak/>
              <w:t>la cantidad descartada y el motivo por el que se ha descartado el producto.</w:t>
            </w:r>
          </w:p>
          <w:p w:rsidR="004B0299" w:rsidRPr="004B0299" w:rsidRDefault="004B0299" w:rsidP="00DD0238">
            <w:pPr>
              <w:spacing w:after="0" w:line="300" w:lineRule="auto"/>
              <w:rPr>
                <w:rFonts w:eastAsia="Times New Roman" w:cstheme="minorHAnsi"/>
                <w:color w:val="000000"/>
                <w:lang w:eastAsia="es-ES"/>
              </w:rPr>
            </w:pPr>
            <w:r w:rsidRPr="004B0299">
              <w:rPr>
                <w:rFonts w:eastAsia="Times New Roman" w:cstheme="minorHAnsi"/>
                <w:color w:val="000000"/>
                <w:lang w:eastAsia="es-ES"/>
              </w:rPr>
              <w:t>En función de la gravedad del problema, el producto debe repararse o sustituirse antes de poder pasar al siguiente entro de trabajo.</w:t>
            </w:r>
          </w:p>
        </w:tc>
      </w:tr>
      <w:tr w:rsidR="004B0299" w:rsidRPr="004B0299" w:rsidTr="00E16A74">
        <w:trPr>
          <w:tblCellSpacing w:w="0" w:type="dxa"/>
        </w:trPr>
        <w:tc>
          <w:tcPr>
            <w:tcW w:w="673"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4B0299" w:rsidRPr="004B0299" w:rsidRDefault="004B0299" w:rsidP="00DD0238">
            <w:pPr>
              <w:spacing w:after="0" w:line="300" w:lineRule="auto"/>
              <w:rPr>
                <w:rFonts w:eastAsia="Times New Roman" w:cstheme="minorHAnsi"/>
                <w:color w:val="000000"/>
                <w:sz w:val="18"/>
                <w:szCs w:val="18"/>
                <w:lang w:eastAsia="es-ES"/>
              </w:rPr>
            </w:pPr>
            <w:proofErr w:type="spellStart"/>
            <w:r w:rsidRPr="004B0299">
              <w:rPr>
                <w:rFonts w:eastAsia="Times New Roman" w:cstheme="minorHAnsi"/>
                <w:color w:val="000000"/>
                <w:sz w:val="18"/>
                <w:szCs w:val="18"/>
                <w:lang w:eastAsia="es-ES"/>
              </w:rPr>
              <w:lastRenderedPageBreak/>
              <w:t>Production.WorkOrder</w:t>
            </w:r>
            <w:proofErr w:type="spellEnd"/>
            <w:r w:rsidRPr="004B0299">
              <w:rPr>
                <w:rFonts w:eastAsia="Times New Roman" w:cstheme="minorHAnsi"/>
                <w:color w:val="000000"/>
                <w:sz w:val="18"/>
                <w:szCs w:val="18"/>
                <w:lang w:eastAsia="es-ES"/>
              </w:rPr>
              <w:t xml:space="preserve"> </w:t>
            </w:r>
          </w:p>
        </w:tc>
        <w:tc>
          <w:tcPr>
            <w:tcW w:w="1496"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4B0299" w:rsidRPr="004B0299" w:rsidRDefault="004B0299" w:rsidP="00DD0238">
            <w:pPr>
              <w:spacing w:after="0" w:line="300" w:lineRule="auto"/>
              <w:rPr>
                <w:rFonts w:eastAsia="Times New Roman" w:cstheme="minorHAnsi"/>
                <w:color w:val="000000"/>
                <w:lang w:eastAsia="es-ES"/>
              </w:rPr>
            </w:pPr>
            <w:r w:rsidRPr="004B0299">
              <w:rPr>
                <w:rFonts w:eastAsia="Times New Roman" w:cstheme="minorHAnsi"/>
                <w:color w:val="000000"/>
                <w:lang w:eastAsia="es-ES"/>
              </w:rPr>
              <w:t>Define los productos y la cantidad que debe fabricarse para satisfacer las ventas actuales y las previstas.</w:t>
            </w:r>
          </w:p>
        </w:tc>
        <w:tc>
          <w:tcPr>
            <w:tcW w:w="2832"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4B0299" w:rsidRPr="004B0299" w:rsidRDefault="004B0299" w:rsidP="00DD0238">
            <w:pPr>
              <w:spacing w:after="0" w:line="300" w:lineRule="auto"/>
              <w:rPr>
                <w:rFonts w:eastAsia="Times New Roman" w:cstheme="minorHAnsi"/>
                <w:color w:val="000000"/>
                <w:lang w:eastAsia="es-ES"/>
              </w:rPr>
            </w:pPr>
            <w:r w:rsidRPr="004B0299">
              <w:rPr>
                <w:rFonts w:eastAsia="Times New Roman" w:cstheme="minorHAnsi"/>
                <w:color w:val="000000"/>
                <w:lang w:eastAsia="es-ES"/>
              </w:rPr>
              <w:t> </w:t>
            </w:r>
          </w:p>
        </w:tc>
      </w:tr>
      <w:tr w:rsidR="004B0299" w:rsidRPr="004B0299" w:rsidTr="00E16A74">
        <w:trPr>
          <w:tblCellSpacing w:w="0" w:type="dxa"/>
        </w:trPr>
        <w:tc>
          <w:tcPr>
            <w:tcW w:w="673"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ED74BD" w:rsidRDefault="004B0299" w:rsidP="00DD0238">
            <w:pPr>
              <w:spacing w:after="0" w:line="300" w:lineRule="auto"/>
              <w:rPr>
                <w:rFonts w:eastAsia="Times New Roman" w:cstheme="minorHAnsi"/>
                <w:color w:val="000000"/>
                <w:sz w:val="18"/>
                <w:szCs w:val="18"/>
                <w:lang w:eastAsia="es-ES"/>
              </w:rPr>
            </w:pPr>
            <w:proofErr w:type="spellStart"/>
            <w:r w:rsidRPr="004B0299">
              <w:rPr>
                <w:rFonts w:eastAsia="Times New Roman" w:cstheme="minorHAnsi"/>
                <w:color w:val="000000"/>
                <w:sz w:val="18"/>
                <w:szCs w:val="18"/>
                <w:lang w:eastAsia="es-ES"/>
              </w:rPr>
              <w:t>Production</w:t>
            </w:r>
            <w:proofErr w:type="spellEnd"/>
            <w:r w:rsidRPr="004B0299">
              <w:rPr>
                <w:rFonts w:eastAsia="Times New Roman" w:cstheme="minorHAnsi"/>
                <w:color w:val="000000"/>
                <w:sz w:val="18"/>
                <w:szCs w:val="18"/>
                <w:lang w:eastAsia="es-ES"/>
              </w:rPr>
              <w:t>.</w:t>
            </w:r>
          </w:p>
          <w:p w:rsidR="004B0299" w:rsidRPr="004B0299" w:rsidRDefault="004B0299" w:rsidP="00DD0238">
            <w:pPr>
              <w:spacing w:after="0" w:line="300" w:lineRule="auto"/>
              <w:rPr>
                <w:rFonts w:eastAsia="Times New Roman" w:cstheme="minorHAnsi"/>
                <w:color w:val="000000"/>
                <w:sz w:val="18"/>
                <w:szCs w:val="18"/>
                <w:lang w:eastAsia="es-ES"/>
              </w:rPr>
            </w:pPr>
            <w:proofErr w:type="spellStart"/>
            <w:r w:rsidRPr="004B0299">
              <w:rPr>
                <w:rFonts w:eastAsia="Times New Roman" w:cstheme="minorHAnsi"/>
                <w:color w:val="000000"/>
                <w:sz w:val="18"/>
                <w:szCs w:val="18"/>
                <w:lang w:eastAsia="es-ES"/>
              </w:rPr>
              <w:t>WorkOrderRouting</w:t>
            </w:r>
            <w:proofErr w:type="spellEnd"/>
            <w:r w:rsidRPr="004B0299">
              <w:rPr>
                <w:rFonts w:eastAsia="Times New Roman" w:cstheme="minorHAnsi"/>
                <w:color w:val="000000"/>
                <w:sz w:val="18"/>
                <w:szCs w:val="18"/>
                <w:lang w:eastAsia="es-ES"/>
              </w:rPr>
              <w:t xml:space="preserve"> </w:t>
            </w:r>
          </w:p>
        </w:tc>
        <w:tc>
          <w:tcPr>
            <w:tcW w:w="1496"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4B0299" w:rsidRPr="004B0299" w:rsidRDefault="004B0299" w:rsidP="00DD0238">
            <w:pPr>
              <w:spacing w:after="0" w:line="300" w:lineRule="auto"/>
              <w:rPr>
                <w:rFonts w:eastAsia="Times New Roman" w:cstheme="minorHAnsi"/>
                <w:color w:val="000000"/>
                <w:lang w:eastAsia="es-ES"/>
              </w:rPr>
            </w:pPr>
            <w:r w:rsidRPr="004B0299">
              <w:rPr>
                <w:rFonts w:eastAsia="Times New Roman" w:cstheme="minorHAnsi"/>
                <w:color w:val="000000"/>
                <w:lang w:eastAsia="es-ES"/>
              </w:rPr>
              <w:t xml:space="preserve">Detalles de cada pedido de trabajo. Incluye la secuencia de centros de trabajo por los que pasa el producto durante el proceso de fabricación o de ensamblado. Por ejemplo, los manillares de las bicicletas se fabrican en el centro de trabajo </w:t>
            </w:r>
            <w:proofErr w:type="spellStart"/>
            <w:r w:rsidRPr="004B0299">
              <w:rPr>
                <w:rFonts w:eastAsia="Times New Roman" w:cstheme="minorHAnsi"/>
                <w:color w:val="000000"/>
                <w:lang w:eastAsia="es-ES"/>
              </w:rPr>
              <w:t>Frame</w:t>
            </w:r>
            <w:proofErr w:type="spellEnd"/>
            <w:r w:rsidRPr="004B0299">
              <w:rPr>
                <w:rFonts w:eastAsia="Times New Roman" w:cstheme="minorHAnsi"/>
                <w:color w:val="000000"/>
                <w:lang w:eastAsia="es-ES"/>
              </w:rPr>
              <w:t xml:space="preserve"> </w:t>
            </w:r>
            <w:proofErr w:type="spellStart"/>
            <w:r w:rsidRPr="004B0299">
              <w:rPr>
                <w:rFonts w:eastAsia="Times New Roman" w:cstheme="minorHAnsi"/>
                <w:color w:val="000000"/>
                <w:lang w:eastAsia="es-ES"/>
              </w:rPr>
              <w:t>Forming</w:t>
            </w:r>
            <w:proofErr w:type="spellEnd"/>
            <w:r w:rsidRPr="004B0299">
              <w:rPr>
                <w:rFonts w:eastAsia="Times New Roman" w:cstheme="minorHAnsi"/>
                <w:color w:val="000000"/>
                <w:lang w:eastAsia="es-ES"/>
              </w:rPr>
              <w:t xml:space="preserve">. Luego pasan al centro de trabajo </w:t>
            </w:r>
            <w:proofErr w:type="spellStart"/>
            <w:r w:rsidRPr="004B0299">
              <w:rPr>
                <w:rFonts w:eastAsia="Times New Roman" w:cstheme="minorHAnsi"/>
                <w:color w:val="000000"/>
                <w:lang w:eastAsia="es-ES"/>
              </w:rPr>
              <w:t>Frame</w:t>
            </w:r>
            <w:proofErr w:type="spellEnd"/>
            <w:r w:rsidRPr="004B0299">
              <w:rPr>
                <w:rFonts w:eastAsia="Times New Roman" w:cstheme="minorHAnsi"/>
                <w:color w:val="000000"/>
                <w:lang w:eastAsia="es-ES"/>
              </w:rPr>
              <w:t xml:space="preserve"> </w:t>
            </w:r>
            <w:proofErr w:type="spellStart"/>
            <w:r w:rsidRPr="004B0299">
              <w:rPr>
                <w:rFonts w:eastAsia="Times New Roman" w:cstheme="minorHAnsi"/>
                <w:color w:val="000000"/>
                <w:lang w:eastAsia="es-ES"/>
              </w:rPr>
              <w:t>Welding</w:t>
            </w:r>
            <w:proofErr w:type="spellEnd"/>
            <w:r w:rsidRPr="004B0299">
              <w:rPr>
                <w:rFonts w:eastAsia="Times New Roman" w:cstheme="minorHAnsi"/>
                <w:color w:val="000000"/>
                <w:lang w:eastAsia="es-ES"/>
              </w:rPr>
              <w:t xml:space="preserve"> para realizar operaciones adicionales y, posteriormente, pasan al centro de trabajo </w:t>
            </w:r>
            <w:proofErr w:type="spellStart"/>
            <w:r w:rsidRPr="004B0299">
              <w:rPr>
                <w:rFonts w:eastAsia="Times New Roman" w:cstheme="minorHAnsi"/>
                <w:color w:val="000000"/>
                <w:lang w:eastAsia="es-ES"/>
              </w:rPr>
              <w:t>Subassembly</w:t>
            </w:r>
            <w:proofErr w:type="spellEnd"/>
            <w:r w:rsidRPr="004B0299">
              <w:rPr>
                <w:rFonts w:eastAsia="Times New Roman" w:cstheme="minorHAnsi"/>
                <w:color w:val="000000"/>
                <w:lang w:eastAsia="es-ES"/>
              </w:rPr>
              <w:t>, donde se montan al cuadro de la bicicleta.</w:t>
            </w:r>
          </w:p>
        </w:tc>
        <w:tc>
          <w:tcPr>
            <w:tcW w:w="2832"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4B0299" w:rsidRPr="004B0299" w:rsidRDefault="004B0299" w:rsidP="00DD0238">
            <w:pPr>
              <w:spacing w:after="0" w:line="300" w:lineRule="auto"/>
              <w:rPr>
                <w:rFonts w:eastAsia="Times New Roman" w:cstheme="minorHAnsi"/>
                <w:color w:val="000000"/>
                <w:lang w:eastAsia="es-ES"/>
              </w:rPr>
            </w:pPr>
            <w:r w:rsidRPr="004B0299">
              <w:rPr>
                <w:rFonts w:eastAsia="Times New Roman" w:cstheme="minorHAnsi"/>
                <w:color w:val="000000"/>
                <w:lang w:eastAsia="es-ES"/>
              </w:rPr>
              <w:t> </w:t>
            </w:r>
          </w:p>
        </w:tc>
      </w:tr>
    </w:tbl>
    <w:p w:rsidR="004B0299" w:rsidRPr="00DD0238" w:rsidRDefault="004B0299" w:rsidP="00DD0238">
      <w:pPr>
        <w:spacing w:after="0" w:line="300" w:lineRule="auto"/>
        <w:rPr>
          <w:rFonts w:cstheme="minorHAnsi"/>
        </w:rPr>
      </w:pPr>
    </w:p>
    <w:p w:rsidR="00DD0238" w:rsidRPr="00DD0238" w:rsidRDefault="00DD0238" w:rsidP="00DD0238">
      <w:pPr>
        <w:shd w:val="clear" w:color="auto" w:fill="FFFFFF" w:themeFill="background1"/>
        <w:spacing w:after="0" w:line="300" w:lineRule="auto"/>
        <w:rPr>
          <w:rFonts w:cstheme="minorHAnsi"/>
          <w:color w:val="FFFFFF" w:themeColor="background1"/>
        </w:rPr>
      </w:pPr>
    </w:p>
    <w:p w:rsidR="00DD0238" w:rsidRPr="00DD0238" w:rsidRDefault="00DD0238" w:rsidP="00DD0238">
      <w:pPr>
        <w:shd w:val="clear" w:color="auto" w:fill="FFFFFF" w:themeFill="background1"/>
        <w:spacing w:after="0" w:line="300" w:lineRule="auto"/>
        <w:rPr>
          <w:rFonts w:cstheme="minorHAnsi"/>
          <w:color w:val="FFFFFF" w:themeColor="background1"/>
        </w:rPr>
      </w:pPr>
    </w:p>
    <w:p w:rsidR="00DD0238" w:rsidRPr="00DD0238" w:rsidRDefault="00DD0238" w:rsidP="00DD0238">
      <w:pPr>
        <w:shd w:val="clear" w:color="auto" w:fill="FFFFFF" w:themeFill="background1"/>
        <w:spacing w:after="0" w:line="300" w:lineRule="auto"/>
        <w:rPr>
          <w:rFonts w:cstheme="minorHAnsi"/>
          <w:color w:val="FFFFFF" w:themeColor="background1"/>
        </w:rPr>
      </w:pPr>
    </w:p>
    <w:p w:rsidR="00DD0238" w:rsidRPr="00DD0238" w:rsidRDefault="00DD0238" w:rsidP="00DD0238">
      <w:pPr>
        <w:shd w:val="clear" w:color="auto" w:fill="FFFFFF" w:themeFill="background1"/>
        <w:spacing w:after="0" w:line="300" w:lineRule="auto"/>
        <w:rPr>
          <w:rFonts w:cstheme="minorHAnsi"/>
          <w:color w:val="FFFFFF" w:themeColor="background1"/>
        </w:rPr>
      </w:pPr>
    </w:p>
    <w:p w:rsidR="00DD0238" w:rsidRPr="00DD0238" w:rsidRDefault="00DD0238" w:rsidP="00DD0238">
      <w:pPr>
        <w:shd w:val="clear" w:color="auto" w:fill="FFFFFF" w:themeFill="background1"/>
        <w:spacing w:after="0" w:line="300" w:lineRule="auto"/>
        <w:rPr>
          <w:rFonts w:cstheme="minorHAnsi"/>
          <w:color w:val="FFFFFF" w:themeColor="background1"/>
        </w:rPr>
      </w:pPr>
    </w:p>
    <w:p w:rsidR="00DD0238" w:rsidRPr="00DD0238" w:rsidRDefault="00DD0238" w:rsidP="00DD0238">
      <w:pPr>
        <w:shd w:val="clear" w:color="auto" w:fill="FFFFFF" w:themeFill="background1"/>
        <w:spacing w:after="0" w:line="300" w:lineRule="auto"/>
        <w:rPr>
          <w:rFonts w:cstheme="minorHAnsi"/>
          <w:color w:val="FFFFFF" w:themeColor="background1"/>
        </w:rPr>
      </w:pPr>
    </w:p>
    <w:p w:rsidR="00DD0238" w:rsidRPr="00DD0238" w:rsidRDefault="00DD0238" w:rsidP="00DD0238">
      <w:pPr>
        <w:shd w:val="clear" w:color="auto" w:fill="FFFFFF" w:themeFill="background1"/>
        <w:spacing w:after="0" w:line="300" w:lineRule="auto"/>
        <w:rPr>
          <w:rFonts w:cstheme="minorHAnsi"/>
          <w:color w:val="FFFFFF" w:themeColor="background1"/>
        </w:rPr>
      </w:pPr>
    </w:p>
    <w:p w:rsidR="00DD0238" w:rsidRPr="00DD0238" w:rsidRDefault="00DD0238" w:rsidP="00DD0238">
      <w:pPr>
        <w:shd w:val="clear" w:color="auto" w:fill="FFFFFF" w:themeFill="background1"/>
        <w:spacing w:after="0" w:line="300" w:lineRule="auto"/>
        <w:rPr>
          <w:rFonts w:cstheme="minorHAnsi"/>
          <w:color w:val="FFFFFF" w:themeColor="background1"/>
        </w:rPr>
      </w:pPr>
    </w:p>
    <w:p w:rsidR="00DD0238" w:rsidRPr="00DD0238" w:rsidRDefault="00DD0238" w:rsidP="00DD0238">
      <w:pPr>
        <w:shd w:val="clear" w:color="auto" w:fill="FFFFFF" w:themeFill="background1"/>
        <w:spacing w:after="0" w:line="300" w:lineRule="auto"/>
        <w:rPr>
          <w:rFonts w:cstheme="minorHAnsi"/>
          <w:color w:val="FFFFFF" w:themeColor="background1"/>
        </w:rPr>
      </w:pPr>
    </w:p>
    <w:p w:rsidR="00DD0238" w:rsidRDefault="00DD0238" w:rsidP="00DD0238">
      <w:pPr>
        <w:shd w:val="clear" w:color="auto" w:fill="FFFFFF" w:themeFill="background1"/>
        <w:spacing w:after="0" w:line="300" w:lineRule="auto"/>
        <w:rPr>
          <w:rFonts w:cstheme="minorHAnsi"/>
          <w:color w:val="FFFFFF" w:themeColor="background1"/>
        </w:rPr>
      </w:pPr>
    </w:p>
    <w:p w:rsidR="00DD0238" w:rsidRDefault="00DD0238" w:rsidP="00DD0238">
      <w:pPr>
        <w:shd w:val="clear" w:color="auto" w:fill="FFFFFF" w:themeFill="background1"/>
        <w:spacing w:after="0" w:line="300" w:lineRule="auto"/>
        <w:rPr>
          <w:rFonts w:cstheme="minorHAnsi"/>
          <w:color w:val="FFFFFF" w:themeColor="background1"/>
        </w:rPr>
      </w:pPr>
    </w:p>
    <w:p w:rsidR="00DD0238" w:rsidRDefault="00DD0238" w:rsidP="00DD0238">
      <w:pPr>
        <w:shd w:val="clear" w:color="auto" w:fill="FFFFFF" w:themeFill="background1"/>
        <w:spacing w:after="0" w:line="300" w:lineRule="auto"/>
        <w:rPr>
          <w:rFonts w:cstheme="minorHAnsi"/>
          <w:color w:val="FFFFFF" w:themeColor="background1"/>
        </w:rPr>
      </w:pPr>
    </w:p>
    <w:p w:rsidR="00DD0238" w:rsidRDefault="00DD0238" w:rsidP="00DD0238">
      <w:pPr>
        <w:shd w:val="clear" w:color="auto" w:fill="FFFFFF" w:themeFill="background1"/>
        <w:spacing w:after="0" w:line="300" w:lineRule="auto"/>
        <w:rPr>
          <w:rFonts w:cstheme="minorHAnsi"/>
          <w:color w:val="FFFFFF" w:themeColor="background1"/>
        </w:rPr>
      </w:pPr>
    </w:p>
    <w:p w:rsidR="00DD0238" w:rsidRDefault="00DD0238" w:rsidP="00DD0238">
      <w:pPr>
        <w:shd w:val="clear" w:color="auto" w:fill="FFFFFF" w:themeFill="background1"/>
        <w:spacing w:after="0" w:line="300" w:lineRule="auto"/>
        <w:rPr>
          <w:rFonts w:cstheme="minorHAnsi"/>
          <w:color w:val="FFFFFF" w:themeColor="background1"/>
        </w:rPr>
      </w:pPr>
    </w:p>
    <w:p w:rsidR="00DD0238" w:rsidRDefault="00DD0238" w:rsidP="00DD0238">
      <w:pPr>
        <w:shd w:val="clear" w:color="auto" w:fill="FFFFFF" w:themeFill="background1"/>
        <w:spacing w:after="0" w:line="300" w:lineRule="auto"/>
        <w:rPr>
          <w:rFonts w:cstheme="minorHAnsi"/>
          <w:color w:val="FFFFFF" w:themeColor="background1"/>
        </w:rPr>
      </w:pPr>
    </w:p>
    <w:p w:rsidR="00DD0238" w:rsidRDefault="00DD0238" w:rsidP="00DD0238">
      <w:pPr>
        <w:shd w:val="clear" w:color="auto" w:fill="FFFFFF" w:themeFill="background1"/>
        <w:spacing w:after="0" w:line="300" w:lineRule="auto"/>
        <w:rPr>
          <w:rFonts w:cstheme="minorHAnsi"/>
          <w:color w:val="FFFFFF" w:themeColor="background1"/>
        </w:rPr>
      </w:pPr>
    </w:p>
    <w:p w:rsidR="00DD0238" w:rsidRDefault="00DD0238" w:rsidP="00DD0238">
      <w:pPr>
        <w:shd w:val="clear" w:color="auto" w:fill="FFFFFF" w:themeFill="background1"/>
        <w:spacing w:after="0" w:line="300" w:lineRule="auto"/>
        <w:rPr>
          <w:rFonts w:cstheme="minorHAnsi"/>
          <w:color w:val="FFFFFF" w:themeColor="background1"/>
        </w:rPr>
      </w:pPr>
    </w:p>
    <w:p w:rsidR="00DD0238" w:rsidRDefault="00DD0238" w:rsidP="00DD0238">
      <w:pPr>
        <w:shd w:val="clear" w:color="auto" w:fill="FFFFFF" w:themeFill="background1"/>
        <w:spacing w:after="0" w:line="300" w:lineRule="auto"/>
        <w:rPr>
          <w:rFonts w:cstheme="minorHAnsi"/>
          <w:color w:val="FFFFFF" w:themeColor="background1"/>
        </w:rPr>
      </w:pPr>
    </w:p>
    <w:p w:rsidR="00DD0238" w:rsidRDefault="00DD0238" w:rsidP="00DD0238">
      <w:pPr>
        <w:shd w:val="clear" w:color="auto" w:fill="FFFFFF" w:themeFill="background1"/>
        <w:spacing w:after="0" w:line="300" w:lineRule="auto"/>
        <w:rPr>
          <w:rFonts w:cstheme="minorHAnsi"/>
          <w:color w:val="FFFFFF" w:themeColor="background1"/>
        </w:rPr>
      </w:pPr>
    </w:p>
    <w:p w:rsidR="00DD0238" w:rsidRDefault="00DD0238" w:rsidP="00DD0238">
      <w:pPr>
        <w:shd w:val="clear" w:color="auto" w:fill="FFFFFF" w:themeFill="background1"/>
        <w:spacing w:after="0" w:line="300" w:lineRule="auto"/>
        <w:rPr>
          <w:rFonts w:cstheme="minorHAnsi"/>
          <w:color w:val="FFFFFF" w:themeColor="background1"/>
        </w:rPr>
      </w:pPr>
    </w:p>
    <w:p w:rsidR="00DD0238" w:rsidRDefault="00DD0238" w:rsidP="00DD0238">
      <w:pPr>
        <w:shd w:val="clear" w:color="auto" w:fill="FFFFFF" w:themeFill="background1"/>
        <w:spacing w:after="0" w:line="300" w:lineRule="auto"/>
        <w:rPr>
          <w:rFonts w:cstheme="minorHAnsi"/>
          <w:color w:val="FFFFFF" w:themeColor="background1"/>
        </w:rPr>
      </w:pPr>
    </w:p>
    <w:p w:rsidR="00DD0238" w:rsidRDefault="00DD0238" w:rsidP="00DD0238">
      <w:pPr>
        <w:shd w:val="clear" w:color="auto" w:fill="FFFFFF" w:themeFill="background1"/>
        <w:spacing w:after="0" w:line="300" w:lineRule="auto"/>
        <w:rPr>
          <w:rFonts w:cstheme="minorHAnsi"/>
          <w:color w:val="FFFFFF" w:themeColor="background1"/>
        </w:rPr>
      </w:pPr>
    </w:p>
    <w:p w:rsidR="00DD0238" w:rsidRDefault="00DD0238" w:rsidP="00DD0238">
      <w:pPr>
        <w:shd w:val="clear" w:color="auto" w:fill="FFFFFF" w:themeFill="background1"/>
        <w:spacing w:after="0" w:line="300" w:lineRule="auto"/>
        <w:rPr>
          <w:rFonts w:cstheme="minorHAnsi"/>
          <w:color w:val="FFFFFF" w:themeColor="background1"/>
          <w:sz w:val="52"/>
          <w:szCs w:val="52"/>
        </w:rPr>
      </w:pPr>
    </w:p>
    <w:p w:rsidR="004D2C3B" w:rsidRPr="004B0299" w:rsidRDefault="004D2C3B" w:rsidP="00DD0238">
      <w:pPr>
        <w:spacing w:after="0" w:line="300" w:lineRule="auto"/>
        <w:rPr>
          <w:rFonts w:cstheme="minorHAnsi"/>
        </w:rPr>
      </w:pPr>
    </w:p>
    <w:sectPr w:rsidR="004D2C3B" w:rsidRPr="004B0299" w:rsidSect="009E7549">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7B1A" w:rsidRDefault="00277B1A" w:rsidP="008767FE">
      <w:pPr>
        <w:spacing w:after="0" w:line="240" w:lineRule="auto"/>
      </w:pPr>
      <w:r>
        <w:separator/>
      </w:r>
    </w:p>
  </w:endnote>
  <w:endnote w:type="continuationSeparator" w:id="0">
    <w:p w:rsidR="00277B1A" w:rsidRDefault="00277B1A" w:rsidP="008767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67FE" w:rsidRDefault="006A1A3B" w:rsidP="008767FE">
    <w:pPr>
      <w:pStyle w:val="Piedepgina"/>
    </w:pPr>
    <w:r>
      <w:rPr>
        <w:noProof/>
        <w:lang w:eastAsia="es-ES"/>
      </w:rPr>
      <w:pict>
        <v:shapetype id="_x0000_t32" coordsize="21600,21600" o:spt="32" o:oned="t" path="m,l21600,21600e" filled="f">
          <v:path arrowok="t" fillok="f" o:connecttype="none"/>
          <o:lock v:ext="edit" shapetype="t"/>
        </v:shapetype>
        <v:shape id="_x0000_s3073" type="#_x0000_t32" style="position:absolute;margin-left:-8.9pt;margin-top:-7.65pt;width:430.35pt;height:0;z-index:251660288" o:connectortype="straight"/>
      </w:pict>
    </w:r>
    <w:r w:rsidR="008767FE">
      <w:t>SQL Server 2008</w:t>
    </w:r>
    <w:r w:rsidR="008767FE">
      <w:tab/>
    </w:r>
    <w:r w:rsidR="008767FE">
      <w:tab/>
      <w:t>SEIM-2010</w:t>
    </w:r>
    <w:r w:rsidR="008767FE">
      <w:tab/>
    </w:r>
  </w:p>
  <w:p w:rsidR="008767FE" w:rsidRDefault="008767F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7B1A" w:rsidRDefault="00277B1A" w:rsidP="008767FE">
      <w:pPr>
        <w:spacing w:after="0" w:line="240" w:lineRule="auto"/>
      </w:pPr>
      <w:r>
        <w:separator/>
      </w:r>
    </w:p>
  </w:footnote>
  <w:footnote w:type="continuationSeparator" w:id="0">
    <w:p w:rsidR="00277B1A" w:rsidRDefault="00277B1A" w:rsidP="008767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67FE" w:rsidRDefault="006A1A3B">
    <w:pPr>
      <w:pStyle w:val="Encabezado"/>
    </w:pPr>
    <w:r>
      <w:rPr>
        <w:noProof/>
        <w:lang w:eastAsia="es-ES"/>
      </w:rPr>
      <w:pict>
        <v:shapetype id="_x0000_t32" coordsize="21600,21600" o:spt="32" o:oned="t" path="m,l21600,21600e" filled="f">
          <v:path arrowok="t" fillok="f" o:connecttype="none"/>
          <o:lock v:ext="edit" shapetype="t"/>
        </v:shapetype>
        <v:shape id="_x0000_s3074" type="#_x0000_t32" style="position:absolute;margin-left:-16.35pt;margin-top:22.6pt;width:446.9pt;height:.05pt;z-index:251661312" o:connectortype="straight"/>
      </w:pict>
    </w:r>
    <w:fldSimple w:instr=" PAGE   \* MERGEFORMAT ">
      <w:r w:rsidR="0062313D">
        <w:rPr>
          <w:noProof/>
        </w:rPr>
        <w:t>11</w:t>
      </w:r>
    </w:fldSimple>
    <w:r w:rsidR="008767FE">
      <w:tab/>
    </w:r>
    <w:r w:rsidR="008767FE">
      <w:tab/>
      <w:t>T/SQL</w:t>
    </w:r>
    <w:r w:rsidR="008767FE">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7565E8"/>
    <w:multiLevelType w:val="multilevel"/>
    <w:tmpl w:val="7A9AEE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C562AED"/>
    <w:multiLevelType w:val="multilevel"/>
    <w:tmpl w:val="15A47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2186FA8"/>
    <w:multiLevelType w:val="multilevel"/>
    <w:tmpl w:val="BBFE7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5122"/>
    <o:shapelayout v:ext="edit">
      <o:idmap v:ext="edit" data="3"/>
      <o:rules v:ext="edit">
        <o:r id="V:Rule3" type="connector" idref="#_x0000_s3073"/>
        <o:r id="V:Rule4" type="connector" idref="#_x0000_s3074"/>
      </o:rules>
    </o:shapelayout>
  </w:hdrShapeDefaults>
  <w:footnotePr>
    <w:footnote w:id="-1"/>
    <w:footnote w:id="0"/>
  </w:footnotePr>
  <w:endnotePr>
    <w:endnote w:id="-1"/>
    <w:endnote w:id="0"/>
  </w:endnotePr>
  <w:compat/>
  <w:rsids>
    <w:rsidRoot w:val="00626B69"/>
    <w:rsid w:val="000024D6"/>
    <w:rsid w:val="001940F6"/>
    <w:rsid w:val="00277B1A"/>
    <w:rsid w:val="004A3964"/>
    <w:rsid w:val="004B0299"/>
    <w:rsid w:val="004D2C3B"/>
    <w:rsid w:val="004D437B"/>
    <w:rsid w:val="006033C1"/>
    <w:rsid w:val="0062313D"/>
    <w:rsid w:val="0062605E"/>
    <w:rsid w:val="00626B69"/>
    <w:rsid w:val="006A1A3B"/>
    <w:rsid w:val="007A7104"/>
    <w:rsid w:val="0081727A"/>
    <w:rsid w:val="008767FE"/>
    <w:rsid w:val="009E7549"/>
    <w:rsid w:val="00C67C49"/>
    <w:rsid w:val="00D75A3E"/>
    <w:rsid w:val="00DD0238"/>
    <w:rsid w:val="00E16A74"/>
    <w:rsid w:val="00ED74B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549"/>
  </w:style>
  <w:style w:type="paragraph" w:styleId="Ttulo1">
    <w:name w:val="heading 1"/>
    <w:basedOn w:val="Normal"/>
    <w:link w:val="Ttulo1Car"/>
    <w:uiPriority w:val="9"/>
    <w:qFormat/>
    <w:rsid w:val="00626B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26B69"/>
    <w:pPr>
      <w:spacing w:before="100" w:beforeAutospacing="1" w:after="225"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626B69"/>
    <w:rPr>
      <w:rFonts w:ascii="Times New Roman" w:eastAsia="Times New Roman" w:hAnsi="Times New Roman" w:cs="Times New Roman"/>
      <w:b/>
      <w:bCs/>
      <w:kern w:val="36"/>
      <w:sz w:val="48"/>
      <w:szCs w:val="48"/>
      <w:lang w:eastAsia="es-ES"/>
    </w:rPr>
  </w:style>
  <w:style w:type="paragraph" w:styleId="Textodeglobo">
    <w:name w:val="Balloon Text"/>
    <w:basedOn w:val="Normal"/>
    <w:link w:val="TextodegloboCar"/>
    <w:uiPriority w:val="99"/>
    <w:semiHidden/>
    <w:unhideWhenUsed/>
    <w:rsid w:val="00626B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6B69"/>
    <w:rPr>
      <w:rFonts w:ascii="Tahoma" w:hAnsi="Tahoma" w:cs="Tahoma"/>
      <w:sz w:val="16"/>
      <w:szCs w:val="16"/>
    </w:rPr>
  </w:style>
  <w:style w:type="paragraph" w:styleId="Encabezado">
    <w:name w:val="header"/>
    <w:basedOn w:val="Normal"/>
    <w:link w:val="EncabezadoCar"/>
    <w:uiPriority w:val="99"/>
    <w:semiHidden/>
    <w:unhideWhenUsed/>
    <w:rsid w:val="008767F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8767FE"/>
  </w:style>
  <w:style w:type="paragraph" w:styleId="Piedepgina">
    <w:name w:val="footer"/>
    <w:basedOn w:val="Normal"/>
    <w:link w:val="PiedepginaCar"/>
    <w:uiPriority w:val="99"/>
    <w:semiHidden/>
    <w:unhideWhenUsed/>
    <w:rsid w:val="008767F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8767FE"/>
  </w:style>
</w:styles>
</file>

<file path=word/webSettings.xml><?xml version="1.0" encoding="utf-8"?>
<w:webSettings xmlns:r="http://schemas.openxmlformats.org/officeDocument/2006/relationships" xmlns:w="http://schemas.openxmlformats.org/wordprocessingml/2006/main">
  <w:divs>
    <w:div w:id="585311088">
      <w:bodyDiv w:val="1"/>
      <w:marLeft w:val="0"/>
      <w:marRight w:val="0"/>
      <w:marTop w:val="0"/>
      <w:marBottom w:val="0"/>
      <w:divBdr>
        <w:top w:val="none" w:sz="0" w:space="0" w:color="auto"/>
        <w:left w:val="none" w:sz="0" w:space="0" w:color="auto"/>
        <w:bottom w:val="none" w:sz="0" w:space="0" w:color="auto"/>
        <w:right w:val="none" w:sz="0" w:space="0" w:color="auto"/>
      </w:divBdr>
      <w:divsChild>
        <w:div w:id="858666139">
          <w:marLeft w:val="0"/>
          <w:marRight w:val="0"/>
          <w:marTop w:val="0"/>
          <w:marBottom w:val="0"/>
          <w:divBdr>
            <w:top w:val="none" w:sz="0" w:space="0" w:color="auto"/>
            <w:left w:val="none" w:sz="0" w:space="0" w:color="auto"/>
            <w:bottom w:val="none" w:sz="0" w:space="0" w:color="auto"/>
            <w:right w:val="none" w:sz="0" w:space="0" w:color="auto"/>
          </w:divBdr>
          <w:divsChild>
            <w:div w:id="429929830">
              <w:marLeft w:val="0"/>
              <w:marRight w:val="0"/>
              <w:marTop w:val="0"/>
              <w:marBottom w:val="0"/>
              <w:divBdr>
                <w:top w:val="none" w:sz="0" w:space="0" w:color="auto"/>
                <w:left w:val="none" w:sz="0" w:space="0" w:color="auto"/>
                <w:bottom w:val="none" w:sz="0" w:space="0" w:color="auto"/>
                <w:right w:val="none" w:sz="0" w:space="0" w:color="auto"/>
              </w:divBdr>
              <w:divsChild>
                <w:div w:id="91004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232191">
      <w:bodyDiv w:val="1"/>
      <w:marLeft w:val="0"/>
      <w:marRight w:val="0"/>
      <w:marTop w:val="0"/>
      <w:marBottom w:val="0"/>
      <w:divBdr>
        <w:top w:val="none" w:sz="0" w:space="0" w:color="auto"/>
        <w:left w:val="none" w:sz="0" w:space="0" w:color="auto"/>
        <w:bottom w:val="none" w:sz="0" w:space="0" w:color="auto"/>
        <w:right w:val="none" w:sz="0" w:space="0" w:color="auto"/>
      </w:divBdr>
      <w:divsChild>
        <w:div w:id="1502623318">
          <w:marLeft w:val="0"/>
          <w:marRight w:val="0"/>
          <w:marTop w:val="0"/>
          <w:marBottom w:val="0"/>
          <w:divBdr>
            <w:top w:val="none" w:sz="0" w:space="0" w:color="auto"/>
            <w:left w:val="none" w:sz="0" w:space="0" w:color="auto"/>
            <w:bottom w:val="none" w:sz="0" w:space="0" w:color="auto"/>
            <w:right w:val="none" w:sz="0" w:space="0" w:color="auto"/>
          </w:divBdr>
          <w:divsChild>
            <w:div w:id="1381517249">
              <w:marLeft w:val="0"/>
              <w:marRight w:val="0"/>
              <w:marTop w:val="0"/>
              <w:marBottom w:val="0"/>
              <w:divBdr>
                <w:top w:val="none" w:sz="0" w:space="0" w:color="auto"/>
                <w:left w:val="none" w:sz="0" w:space="0" w:color="auto"/>
                <w:bottom w:val="none" w:sz="0" w:space="0" w:color="auto"/>
                <w:right w:val="none" w:sz="0" w:space="0" w:color="auto"/>
              </w:divBdr>
              <w:divsChild>
                <w:div w:id="1433739906">
                  <w:marLeft w:val="0"/>
                  <w:marRight w:val="0"/>
                  <w:marTop w:val="0"/>
                  <w:marBottom w:val="0"/>
                  <w:divBdr>
                    <w:top w:val="none" w:sz="0" w:space="0" w:color="auto"/>
                    <w:left w:val="none" w:sz="0" w:space="0" w:color="auto"/>
                    <w:bottom w:val="none" w:sz="0" w:space="0" w:color="auto"/>
                    <w:right w:val="none" w:sz="0" w:space="0" w:color="auto"/>
                  </w:divBdr>
                </w:div>
                <w:div w:id="144527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154734">
      <w:bodyDiv w:val="1"/>
      <w:marLeft w:val="0"/>
      <w:marRight w:val="0"/>
      <w:marTop w:val="0"/>
      <w:marBottom w:val="0"/>
      <w:divBdr>
        <w:top w:val="none" w:sz="0" w:space="0" w:color="auto"/>
        <w:left w:val="none" w:sz="0" w:space="0" w:color="auto"/>
        <w:bottom w:val="none" w:sz="0" w:space="0" w:color="auto"/>
        <w:right w:val="none" w:sz="0" w:space="0" w:color="auto"/>
      </w:divBdr>
      <w:divsChild>
        <w:div w:id="853958628">
          <w:marLeft w:val="0"/>
          <w:marRight w:val="0"/>
          <w:marTop w:val="0"/>
          <w:marBottom w:val="0"/>
          <w:divBdr>
            <w:top w:val="none" w:sz="0" w:space="0" w:color="auto"/>
            <w:left w:val="none" w:sz="0" w:space="0" w:color="auto"/>
            <w:bottom w:val="none" w:sz="0" w:space="0" w:color="auto"/>
            <w:right w:val="none" w:sz="0" w:space="0" w:color="auto"/>
          </w:divBdr>
          <w:divsChild>
            <w:div w:id="194337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94443">
      <w:bodyDiv w:val="1"/>
      <w:marLeft w:val="0"/>
      <w:marRight w:val="0"/>
      <w:marTop w:val="0"/>
      <w:marBottom w:val="0"/>
      <w:divBdr>
        <w:top w:val="none" w:sz="0" w:space="0" w:color="auto"/>
        <w:left w:val="none" w:sz="0" w:space="0" w:color="auto"/>
        <w:bottom w:val="none" w:sz="0" w:space="0" w:color="auto"/>
        <w:right w:val="none" w:sz="0" w:space="0" w:color="auto"/>
      </w:divBdr>
      <w:divsChild>
        <w:div w:id="1615674094">
          <w:marLeft w:val="0"/>
          <w:marRight w:val="0"/>
          <w:marTop w:val="0"/>
          <w:marBottom w:val="0"/>
          <w:divBdr>
            <w:top w:val="none" w:sz="0" w:space="0" w:color="auto"/>
            <w:left w:val="none" w:sz="0" w:space="0" w:color="auto"/>
            <w:bottom w:val="none" w:sz="0" w:space="0" w:color="auto"/>
            <w:right w:val="none" w:sz="0" w:space="0" w:color="auto"/>
          </w:divBdr>
          <w:divsChild>
            <w:div w:id="2095199318">
              <w:marLeft w:val="0"/>
              <w:marRight w:val="0"/>
              <w:marTop w:val="0"/>
              <w:marBottom w:val="0"/>
              <w:divBdr>
                <w:top w:val="none" w:sz="0" w:space="0" w:color="auto"/>
                <w:left w:val="none" w:sz="0" w:space="0" w:color="auto"/>
                <w:bottom w:val="none" w:sz="0" w:space="0" w:color="auto"/>
                <w:right w:val="none" w:sz="0" w:space="0" w:color="auto"/>
              </w:divBdr>
              <w:divsChild>
                <w:div w:id="161009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394944">
      <w:bodyDiv w:val="1"/>
      <w:marLeft w:val="0"/>
      <w:marRight w:val="0"/>
      <w:marTop w:val="0"/>
      <w:marBottom w:val="0"/>
      <w:divBdr>
        <w:top w:val="none" w:sz="0" w:space="0" w:color="auto"/>
        <w:left w:val="none" w:sz="0" w:space="0" w:color="auto"/>
        <w:bottom w:val="none" w:sz="0" w:space="0" w:color="auto"/>
        <w:right w:val="none" w:sz="0" w:space="0" w:color="auto"/>
      </w:divBdr>
      <w:divsChild>
        <w:div w:id="2095273720">
          <w:marLeft w:val="0"/>
          <w:marRight w:val="0"/>
          <w:marTop w:val="0"/>
          <w:marBottom w:val="0"/>
          <w:divBdr>
            <w:top w:val="none" w:sz="0" w:space="0" w:color="auto"/>
            <w:left w:val="none" w:sz="0" w:space="0" w:color="auto"/>
            <w:bottom w:val="none" w:sz="0" w:space="0" w:color="auto"/>
            <w:right w:val="none" w:sz="0" w:space="0" w:color="auto"/>
          </w:divBdr>
          <w:divsChild>
            <w:div w:id="934481821">
              <w:marLeft w:val="0"/>
              <w:marRight w:val="0"/>
              <w:marTop w:val="0"/>
              <w:marBottom w:val="0"/>
              <w:divBdr>
                <w:top w:val="none" w:sz="0" w:space="0" w:color="auto"/>
                <w:left w:val="none" w:sz="0" w:space="0" w:color="auto"/>
                <w:bottom w:val="none" w:sz="0" w:space="0" w:color="auto"/>
                <w:right w:val="none" w:sz="0" w:space="0" w:color="auto"/>
              </w:divBdr>
              <w:divsChild>
                <w:div w:id="1873617473">
                  <w:marLeft w:val="0"/>
                  <w:marRight w:val="0"/>
                  <w:marTop w:val="0"/>
                  <w:marBottom w:val="0"/>
                  <w:divBdr>
                    <w:top w:val="none" w:sz="0" w:space="0" w:color="auto"/>
                    <w:left w:val="none" w:sz="0" w:space="0" w:color="auto"/>
                    <w:bottom w:val="none" w:sz="0" w:space="0" w:color="auto"/>
                    <w:right w:val="none" w:sz="0" w:space="0" w:color="auto"/>
                  </w:divBdr>
                </w:div>
                <w:div w:id="7128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11</Pages>
  <Words>2728</Words>
  <Characters>15005</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ignacio</cp:lastModifiedBy>
  <cp:revision>4</cp:revision>
  <dcterms:created xsi:type="dcterms:W3CDTF">2011-04-05T08:08:00Z</dcterms:created>
  <dcterms:modified xsi:type="dcterms:W3CDTF">2011-12-26T11:20:00Z</dcterms:modified>
</cp:coreProperties>
</file>