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AC" w:rsidRDefault="00150264">
      <w:r w:rsidRPr="00150264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5581650</wp:posOffset>
                </wp:positionH>
                <wp:positionV relativeFrom="paragraph">
                  <wp:posOffset>166</wp:posOffset>
                </wp:positionV>
                <wp:extent cx="1741170" cy="1383030"/>
                <wp:effectExtent l="0" t="0" r="114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4" w:rsidRDefault="00150264">
                            <w:r>
                              <w:t>Lo relacionado al diccionario no puede comenzar por números.</w:t>
                            </w:r>
                          </w:p>
                          <w:p w:rsidR="00150264" w:rsidRDefault="00150264">
                            <w:r>
                              <w:t>EJ: tablas, columnas, usuarios…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5pt;margin-top:0;width:137.1pt;height:10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">
                <v:textbox>
                  <w:txbxContent>
                    <w:p w:rsidR="00150264" w:rsidRDefault="00150264">
                      <w:r>
                        <w:t>Lo relacionado al diccionario no puede comenzar por números.</w:t>
                      </w:r>
                    </w:p>
                    <w:p w:rsidR="00150264" w:rsidRDefault="00150264">
                      <w:r>
                        <w:t>EJ: tablas, columnas, usuarios…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ab/>
      </w:r>
      <w:proofErr w:type="spellStart"/>
      <w:r w:rsidRPr="00150264">
        <w:rPr>
          <w:b/>
          <w:sz w:val="28"/>
        </w:rPr>
        <w:t>Xquery</w:t>
      </w:r>
      <w:proofErr w:type="spellEnd"/>
      <w:r>
        <w:t xml:space="preserve"> es una forma de recuperar contenido de XML NATIVO a SQL binario.</w:t>
      </w:r>
    </w:p>
    <w:p w:rsidR="00150264" w:rsidRPr="00150264" w:rsidRDefault="00150264">
      <w:pPr>
        <w:rPr>
          <w:b/>
        </w:rPr>
      </w:pPr>
      <w:proofErr w:type="spellStart"/>
      <w:r w:rsidRPr="00150264">
        <w:rPr>
          <w:b/>
        </w:rPr>
        <w:t>Value</w:t>
      </w:r>
      <w:proofErr w:type="spellEnd"/>
      <w:r>
        <w:rPr>
          <w:b/>
        </w:rPr>
        <w:t xml:space="preserve"> </w:t>
      </w:r>
      <w:r>
        <w:rPr>
          <w:b/>
        </w:rPr>
        <w:tab/>
      </w:r>
      <w:r w:rsidRPr="00150264">
        <w:rPr>
          <w:rFonts w:ascii="Arial" w:hAnsi="Arial" w:cs="Arial"/>
        </w:rPr>
        <w:t xml:space="preserve">Este método devuelve un valor escalar desde la </w:t>
      </w:r>
      <w:bookmarkStart w:id="0" w:name="_GoBack"/>
      <w:bookmarkEnd w:id="0"/>
      <w:r w:rsidRPr="00150264">
        <w:rPr>
          <w:rFonts w:ascii="Arial" w:hAnsi="Arial" w:cs="Arial"/>
        </w:rPr>
        <w:t>instancia XML.</w:t>
      </w:r>
    </w:p>
    <w:p w:rsidR="00150264" w:rsidRPr="00150264" w:rsidRDefault="00F00881">
      <w:pPr>
        <w:rPr>
          <w:b/>
        </w:rPr>
      </w:pPr>
      <w:proofErr w:type="spellStart"/>
      <w:r w:rsidRPr="00150264">
        <w:rPr>
          <w:b/>
        </w:rPr>
        <w:t>Exist</w:t>
      </w:r>
      <w:proofErr w:type="spellEnd"/>
      <w:r>
        <w:rPr>
          <w:b/>
        </w:rPr>
        <w:t xml:space="preserve"> </w:t>
      </w:r>
      <w:r w:rsidRPr="00150264">
        <w:rPr>
          <w:rFonts w:ascii="Arial" w:hAnsi="Arial" w:cs="Arial"/>
          <w:sz w:val="20"/>
        </w:rPr>
        <w:t>Devuelve</w:t>
      </w:r>
      <w:r w:rsidR="00150264" w:rsidRPr="00150264">
        <w:rPr>
          <w:rFonts w:ascii="Arial" w:hAnsi="Arial" w:cs="Arial"/>
        </w:rPr>
        <w:t xml:space="preserve"> 1 si la expresión </w:t>
      </w:r>
      <w:proofErr w:type="spellStart"/>
      <w:r w:rsidR="00150264" w:rsidRPr="00150264">
        <w:rPr>
          <w:rFonts w:ascii="Arial" w:hAnsi="Arial" w:cs="Arial"/>
        </w:rPr>
        <w:t>XQuery</w:t>
      </w:r>
      <w:proofErr w:type="spellEnd"/>
      <w:r w:rsidR="00150264" w:rsidRPr="00150264">
        <w:rPr>
          <w:rFonts w:ascii="Arial" w:hAnsi="Arial" w:cs="Arial"/>
        </w:rPr>
        <w:t xml:space="preserve"> devuelve un resultado no nulo y 0 en el caso contrario.</w:t>
      </w:r>
    </w:p>
    <w:p w:rsidR="00150264" w:rsidRPr="00150264" w:rsidRDefault="00436EB7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578705</wp:posOffset>
                </wp:positionV>
                <wp:extent cx="6233160" cy="2163445"/>
                <wp:effectExtent l="0" t="0" r="15240" b="273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216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4" w:rsidRPr="00150264" w:rsidRDefault="00150264" w:rsidP="001502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X</w:t>
                            </w:r>
                            <w:r w:rsidRPr="00150264">
                              <w:rPr>
                                <w:sz w:val="32"/>
                              </w:rPr>
                              <w:t xml:space="preserve">ML es sensible a las </w:t>
                            </w:r>
                            <w:proofErr w:type="gramStart"/>
                            <w:r w:rsidRPr="00150264">
                              <w:rPr>
                                <w:sz w:val="32"/>
                              </w:rPr>
                              <w:t>mayúsculas</w:t>
                            </w:r>
                            <w:proofErr w:type="gramEnd"/>
                            <w:r w:rsidRPr="00150264">
                              <w:rPr>
                                <w:sz w:val="32"/>
                              </w:rPr>
                              <w:t xml:space="preserve"> pero SQL no.</w:t>
                            </w:r>
                          </w:p>
                          <w:p w:rsidR="00150264" w:rsidRDefault="00150264" w:rsidP="00150264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3060BB2" wp14:editId="49FBAC17">
                                  <wp:extent cx="5400040" cy="86296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0040" cy="862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0264" w:rsidRDefault="00150264" w:rsidP="00150264">
                            <w:proofErr w:type="spellStart"/>
                            <w:r>
                              <w:t>Apartir</w:t>
                            </w:r>
                            <w:proofErr w:type="spellEnd"/>
                            <w:r>
                              <w:t xml:space="preserve"> de las comillas comienza el XML por lo tanto es sensible a las mayúsculas.</w:t>
                            </w:r>
                          </w:p>
                          <w:p w:rsidR="00150264" w:rsidRDefault="001502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5.55pt;width:490.8pt;height:170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">
                <v:textbox>
                  <w:txbxContent>
                    <w:p w:rsidR="00150264" w:rsidRPr="00150264" w:rsidRDefault="00150264" w:rsidP="001502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X</w:t>
                      </w:r>
                      <w:r w:rsidRPr="00150264">
                        <w:rPr>
                          <w:sz w:val="32"/>
                        </w:rPr>
                        <w:t xml:space="preserve">ML es sensible a las </w:t>
                      </w:r>
                      <w:proofErr w:type="gramStart"/>
                      <w:r w:rsidRPr="00150264">
                        <w:rPr>
                          <w:sz w:val="32"/>
                        </w:rPr>
                        <w:t>mayúsculas</w:t>
                      </w:r>
                      <w:proofErr w:type="gramEnd"/>
                      <w:r w:rsidRPr="00150264">
                        <w:rPr>
                          <w:sz w:val="32"/>
                        </w:rPr>
                        <w:t xml:space="preserve"> pero SQL no.</w:t>
                      </w:r>
                    </w:p>
                    <w:p w:rsidR="00150264" w:rsidRDefault="00150264" w:rsidP="00150264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3060BB2" wp14:editId="49FBAC17">
                            <wp:extent cx="5400040" cy="86296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0040" cy="862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0264" w:rsidRDefault="00150264" w:rsidP="00150264">
                      <w:proofErr w:type="spellStart"/>
                      <w:r>
                        <w:t>Apartir</w:t>
                      </w:r>
                      <w:proofErr w:type="spellEnd"/>
                      <w:r>
                        <w:t xml:space="preserve"> de las comillas comienza el XML por lo tanto es sensible a las mayúsculas.</w:t>
                      </w:r>
                    </w:p>
                    <w:p w:rsidR="00150264" w:rsidRDefault="00150264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50264" w:rsidRPr="00150264">
        <w:rPr>
          <w:b/>
        </w:rPr>
        <w:t>Query</w:t>
      </w:r>
      <w:proofErr w:type="spellEnd"/>
      <w:r w:rsidR="00150264">
        <w:rPr>
          <w:b/>
        </w:rPr>
        <w:tab/>
      </w:r>
      <w:r w:rsidR="00150264" w:rsidRPr="00596A54">
        <w:rPr>
          <w:rFonts w:ascii="Arial" w:hAnsi="Arial" w:cs="Arial"/>
        </w:rPr>
        <w:t>Este método recoge un mandato y devuelve el XML emparejado con la consulta.</w:t>
      </w:r>
    </w:p>
    <w:p w:rsidR="00150264" w:rsidRDefault="00150264" w:rsidP="00150264">
      <w:pPr>
        <w:pStyle w:val="Prrafodelista"/>
      </w:pPr>
    </w:p>
    <w:p w:rsidR="000A56FF" w:rsidRPr="00436EB7" w:rsidRDefault="000A56FF">
      <w:pPr>
        <w:rPr>
          <w:sz w:val="32"/>
        </w:rPr>
      </w:pPr>
      <w:r w:rsidRPr="00436EB7">
        <w:rPr>
          <w:sz w:val="32"/>
        </w:rPr>
        <w:t>XPATH VS XQUERY</w:t>
      </w:r>
    </w:p>
    <w:p w:rsidR="000A56FF" w:rsidRDefault="000A56FF">
      <w:r>
        <w:t xml:space="preserve">XPATH: </w:t>
      </w:r>
    </w:p>
    <w:p w:rsidR="000A56FF" w:rsidRDefault="000A56FF">
      <w:r>
        <w:t>/gente/persona/identifica/nombre</w:t>
      </w:r>
    </w:p>
    <w:p w:rsidR="000A56FF" w:rsidRDefault="000A56FF">
      <w:r>
        <w:t>XQUERY:</w:t>
      </w:r>
    </w:p>
    <w:p w:rsidR="000A56FF" w:rsidRDefault="000A56FF">
      <w:r>
        <w:t>Lo demás</w:t>
      </w:r>
      <w:r w:rsidR="00436EB7">
        <w:t xml:space="preserve"> </w:t>
      </w:r>
      <w:r w:rsidR="00436EB7">
        <w:sym w:font="Wingdings" w:char="F0E0"/>
      </w:r>
      <w:r w:rsidR="00436EB7">
        <w:t xml:space="preserve"> </w:t>
      </w:r>
      <w:proofErr w:type="spellStart"/>
      <w:r w:rsidR="00436EB7">
        <w:t>exist</w:t>
      </w:r>
      <w:proofErr w:type="spellEnd"/>
      <w:r w:rsidR="00436EB7">
        <w:t>.(‘……………………..[.=”Laida”]’)</w:t>
      </w:r>
    </w:p>
    <w:p w:rsidR="000A56FF" w:rsidRDefault="000A56FF"/>
    <w:p w:rsidR="000A56FF" w:rsidRDefault="000A56FF" w:rsidP="000A56FF">
      <w:pPr>
        <w:pStyle w:val="Prrafodelista"/>
        <w:numPr>
          <w:ilvl w:val="0"/>
          <w:numId w:val="2"/>
        </w:numPr>
      </w:pPr>
      <w:proofErr w:type="gramStart"/>
      <w:r>
        <w:t>PREGUNTA :</w:t>
      </w:r>
      <w:proofErr w:type="gramEnd"/>
      <w:r>
        <w:t xml:space="preserve"> </w:t>
      </w:r>
      <w:proofErr w:type="spellStart"/>
      <w:r>
        <w:t>Metodos</w:t>
      </w:r>
      <w:proofErr w:type="spellEnd"/>
      <w:r>
        <w:t xml:space="preserve"> de consulta XML: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query</w:t>
      </w:r>
      <w:proofErr w:type="spellEnd"/>
      <w:r>
        <w:t>.</w:t>
      </w:r>
    </w:p>
    <w:p w:rsidR="00694ACB" w:rsidRDefault="00694ACB" w:rsidP="00694ACB"/>
    <w:p w:rsidR="00694ACB" w:rsidRDefault="00694ACB" w:rsidP="00694ACB">
      <w:pPr>
        <w:rPr>
          <w:sz w:val="32"/>
        </w:rPr>
      </w:pPr>
    </w:p>
    <w:p w:rsidR="00694ACB" w:rsidRDefault="00694ACB" w:rsidP="00694ACB">
      <w:pPr>
        <w:rPr>
          <w:sz w:val="32"/>
        </w:rPr>
      </w:pPr>
    </w:p>
    <w:p w:rsidR="00694ACB" w:rsidRDefault="00694ACB" w:rsidP="00694ACB">
      <w:pPr>
        <w:rPr>
          <w:sz w:val="32"/>
        </w:rPr>
      </w:pPr>
    </w:p>
    <w:p w:rsidR="00694ACB" w:rsidRDefault="00694ACB" w:rsidP="00694ACB">
      <w:pPr>
        <w:rPr>
          <w:sz w:val="32"/>
        </w:rPr>
      </w:pPr>
    </w:p>
    <w:p w:rsidR="00694ACB" w:rsidRDefault="00694ACB" w:rsidP="00694ACB">
      <w:pPr>
        <w:rPr>
          <w:sz w:val="32"/>
        </w:rPr>
      </w:pPr>
    </w:p>
    <w:p w:rsidR="00694ACB" w:rsidRDefault="00694ACB" w:rsidP="00694ACB">
      <w:pPr>
        <w:rPr>
          <w:sz w:val="32"/>
        </w:rPr>
      </w:pPr>
    </w:p>
    <w:p w:rsidR="00694ACB" w:rsidRPr="00694ACB" w:rsidRDefault="00694ACB" w:rsidP="00694ACB">
      <w:pPr>
        <w:rPr>
          <w:sz w:val="32"/>
        </w:rPr>
      </w:pPr>
      <w:r w:rsidRPr="00694ACB">
        <w:rPr>
          <w:sz w:val="32"/>
        </w:rPr>
        <w:lastRenderedPageBreak/>
        <w:t>Modificando datos XML</w:t>
      </w:r>
    </w:p>
    <w:p w:rsidR="00694ACB" w:rsidRDefault="00694ACB" w:rsidP="00694ACB">
      <w:r>
        <w:rPr>
          <w:noProof/>
          <w:lang w:eastAsia="es-ES"/>
        </w:rPr>
        <w:drawing>
          <wp:inline distT="0" distB="0" distL="0" distR="0" wp14:anchorId="713B8854" wp14:editId="544337E3">
            <wp:extent cx="4015409" cy="2131888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067" cy="21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1" w:rsidRPr="00F00881" w:rsidRDefault="00F00881" w:rsidP="00F00881">
      <w:pPr>
        <w:pStyle w:val="Prrafodelista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SENTENCIAS</w:t>
      </w:r>
      <w:r w:rsidRPr="00F00881">
        <w:rPr>
          <w:b/>
          <w:sz w:val="32"/>
        </w:rPr>
        <w:t xml:space="preserve"> DE XQUERY</w:t>
      </w:r>
    </w:p>
    <w:p w:rsidR="000A56FF" w:rsidRDefault="00F00881">
      <w:r>
        <w:t xml:space="preserve">En una sentencia SELECT de una columna tipo XML en la parte (secuencia) de SELECT se escribe un </w:t>
      </w:r>
      <w:proofErr w:type="gramStart"/>
      <w:r>
        <w:t>método  .</w:t>
      </w:r>
      <w:proofErr w:type="spellStart"/>
      <w:proofErr w:type="gramEnd"/>
      <w:r>
        <w:t>query</w:t>
      </w:r>
      <w:proofErr w:type="spellEnd"/>
      <w:r>
        <w:t xml:space="preserve"> o .</w:t>
      </w:r>
      <w:proofErr w:type="spellStart"/>
      <w:r>
        <w:t>value</w:t>
      </w:r>
      <w:proofErr w:type="spellEnd"/>
      <w:r>
        <w:t xml:space="preserve">. </w:t>
      </w:r>
    </w:p>
    <w:p w:rsidR="00F00881" w:rsidRDefault="00F00881">
      <w:r>
        <w:t xml:space="preserve">En el </w:t>
      </w:r>
      <w:proofErr w:type="spellStart"/>
      <w:r>
        <w:t>delete</w:t>
      </w:r>
      <w:proofErr w:type="spellEnd"/>
      <w:r>
        <w:t xml:space="preserve"> en la secuencia WHERE se aplica el </w:t>
      </w:r>
      <w:proofErr w:type="gramStart"/>
      <w:r>
        <w:t>método .</w:t>
      </w:r>
      <w:proofErr w:type="spellStart"/>
      <w:r>
        <w:t>exist</w:t>
      </w:r>
      <w:proofErr w:type="spellEnd"/>
      <w:proofErr w:type="gramEnd"/>
      <w:r>
        <w:t>.</w:t>
      </w:r>
    </w:p>
    <w:p w:rsidR="00F00881" w:rsidRDefault="00F00881">
      <w:r>
        <w:t xml:space="preserve">En el </w:t>
      </w:r>
      <w:proofErr w:type="spellStart"/>
      <w:r>
        <w:t>update</w:t>
      </w:r>
      <w:proofErr w:type="spellEnd"/>
      <w:r>
        <w:t xml:space="preserve"> en la secuencia SET se escribe el </w:t>
      </w:r>
      <w:proofErr w:type="gramStart"/>
      <w:r>
        <w:t>método .</w:t>
      </w:r>
      <w:proofErr w:type="spellStart"/>
      <w:r>
        <w:t>modify</w:t>
      </w:r>
      <w:proofErr w:type="spellEnd"/>
      <w:proofErr w:type="gramEnd"/>
      <w:r>
        <w:t>.</w:t>
      </w:r>
    </w:p>
    <w:p w:rsidR="00F00881" w:rsidRDefault="00F00881">
      <w:r>
        <w:rPr>
          <w:noProof/>
          <w:lang w:eastAsia="es-ES"/>
        </w:rPr>
        <w:drawing>
          <wp:inline distT="0" distB="0" distL="0" distR="0" wp14:anchorId="712267F6" wp14:editId="2D9B3916">
            <wp:extent cx="3085106" cy="188923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905" cy="19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5438"/>
    <w:multiLevelType w:val="hybridMultilevel"/>
    <w:tmpl w:val="607836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A4E0C"/>
    <w:multiLevelType w:val="hybridMultilevel"/>
    <w:tmpl w:val="4030E226"/>
    <w:lvl w:ilvl="0" w:tplc="4BAA29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46293"/>
    <w:multiLevelType w:val="hybridMultilevel"/>
    <w:tmpl w:val="B2ECBF92"/>
    <w:lvl w:ilvl="0" w:tplc="E9A60D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7E"/>
    <w:rsid w:val="000A56FF"/>
    <w:rsid w:val="00150264"/>
    <w:rsid w:val="00436EB7"/>
    <w:rsid w:val="00694ACB"/>
    <w:rsid w:val="00793F7E"/>
    <w:rsid w:val="00DF08AC"/>
    <w:rsid w:val="00F0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53A1"/>
  <w15:chartTrackingRefBased/>
  <w15:docId w15:val="{598C91D0-A24F-4DFB-B3B5-77B524D4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2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0264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4</cp:revision>
  <dcterms:created xsi:type="dcterms:W3CDTF">2018-02-22T15:21:00Z</dcterms:created>
  <dcterms:modified xsi:type="dcterms:W3CDTF">2018-02-23T14:47:00Z</dcterms:modified>
</cp:coreProperties>
</file>