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9C0AE5" w:rsidRDefault="00E62B8A">
      <w:pPr>
        <w:pStyle w:val="Heading1"/>
        <w:spacing w:before="0"/>
      </w:pPr>
      <w:bookmarkStart w:id="0" w:name="_6gcdhrt9snqo" w:colFirst="0" w:colLast="0"/>
      <w:bookmarkStart w:id="1" w:name="_GoBack"/>
      <w:bookmarkEnd w:id="0"/>
      <w:bookmarkEnd w:id="1"/>
      <w:r>
        <w:t>JPA, REST, Test, CI and Travis with our start code</w:t>
      </w:r>
    </w:p>
    <w:p w14:paraId="00000002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Both of the exercises use the start code linked to under the </w:t>
      </w:r>
      <w:r>
        <w:rPr>
          <w:rFonts w:ascii="Calibri" w:eastAsia="Calibri" w:hAnsi="Calibri" w:cs="Calibri"/>
          <w:i/>
        </w:rPr>
        <w:t>Repos</w:t>
      </w:r>
      <w:r>
        <w:rPr>
          <w:rFonts w:ascii="Calibri" w:eastAsia="Calibri" w:hAnsi="Calibri" w:cs="Calibri"/>
        </w:rPr>
        <w:t xml:space="preserve"> tab and the section </w:t>
      </w:r>
      <w:r>
        <w:rPr>
          <w:rFonts w:ascii="Calibri" w:eastAsia="Calibri" w:hAnsi="Calibri" w:cs="Calibri"/>
          <w:i/>
        </w:rPr>
        <w:t xml:space="preserve">Start Code for Flow1+2 projects </w:t>
      </w:r>
      <w:r>
        <w:rPr>
          <w:rFonts w:ascii="Calibri" w:eastAsia="Calibri" w:hAnsi="Calibri" w:cs="Calibri"/>
        </w:rPr>
        <w:t>on the course page.</w:t>
      </w:r>
    </w:p>
    <w:p w14:paraId="00000003" w14:textId="77777777" w:rsidR="009C0AE5" w:rsidRDefault="00E62B8A">
      <w:pPr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</w:rPr>
        <w:t>You must clone the start code for each of the two exercises as described in the project's documentation.</w:t>
      </w:r>
    </w:p>
    <w:p w14:paraId="00000004" w14:textId="77777777" w:rsidR="009C0AE5" w:rsidRDefault="00E62B8A">
      <w:pPr>
        <w:spacing w:before="6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999999"/>
        </w:rPr>
        <w:t>Preconditions:</w:t>
      </w:r>
      <w:r>
        <w:rPr>
          <w:rFonts w:ascii="Calibri" w:eastAsia="Calibri" w:hAnsi="Calibri" w:cs="Calibri"/>
        </w:rPr>
        <w:t xml:space="preserve"> You must have completed the exercise “</w:t>
      </w:r>
      <w:proofErr w:type="spellStart"/>
      <w:r>
        <w:fldChar w:fldCharType="begin"/>
      </w:r>
      <w:r>
        <w:instrText xml:space="preserve"> HYPERLINK "https://docs.google.com/document/d/1yN8fiKHI5oz4TfZrH_zHla51eiQ42F8tognZ4vefcVw/edit</w:instrText>
      </w:r>
      <w:r>
        <w:instrText xml:space="preserve">?usp=sharing" \h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Gettings</w:t>
      </w:r>
      <w:proofErr w:type="spellEnd"/>
      <w:r>
        <w:rPr>
          <w:rFonts w:ascii="Calibri" w:eastAsia="Calibri" w:hAnsi="Calibri" w:cs="Calibri"/>
          <w:color w:val="1155CC"/>
          <w:u w:val="single"/>
        </w:rPr>
        <w:t xml:space="preserve"> Started with Travis and CI</w:t>
      </w:r>
      <w:r>
        <w:rPr>
          <w:rFonts w:ascii="Calibri" w:eastAsia="Calibri" w:hAnsi="Calibri" w:cs="Calibri"/>
          <w:color w:val="1155CC"/>
          <w:u w:val="single"/>
        </w:rPr>
        <w:fldChar w:fldCharType="end"/>
      </w:r>
      <w:r>
        <w:rPr>
          <w:rFonts w:ascii="Calibri" w:eastAsia="Calibri" w:hAnsi="Calibri" w:cs="Calibri"/>
        </w:rPr>
        <w:t>” before you start.</w:t>
      </w:r>
    </w:p>
    <w:p w14:paraId="00000005" w14:textId="77777777" w:rsidR="009C0AE5" w:rsidRDefault="009C0AE5">
      <w:pPr>
        <w:rPr>
          <w:rFonts w:ascii="Calibri" w:eastAsia="Calibri" w:hAnsi="Calibri" w:cs="Calibri"/>
        </w:rPr>
      </w:pPr>
    </w:p>
    <w:p w14:paraId="00000006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1)</w:t>
      </w:r>
      <w:r>
        <w:rPr>
          <w:rFonts w:ascii="Calibri" w:eastAsia="Calibri" w:hAnsi="Calibri" w:cs="Calibri"/>
        </w:rPr>
        <w:t xml:space="preserve"> Getting Started with the start code</w:t>
      </w:r>
    </w:p>
    <w:p w14:paraId="00000007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not done as part of the lecture, complete the guidelines given in projects readme-file in the section </w:t>
      </w:r>
      <w:r>
        <w:rPr>
          <w:rFonts w:ascii="Calibri" w:eastAsia="Calibri" w:hAnsi="Calibri" w:cs="Calibri"/>
          <w:i/>
        </w:rPr>
        <w:t>First time users - getting started</w:t>
      </w:r>
      <w:r>
        <w:rPr>
          <w:rFonts w:ascii="Calibri" w:eastAsia="Calibri" w:hAnsi="Calibri" w:cs="Calibri"/>
        </w:rPr>
        <w:t>.</w:t>
      </w:r>
    </w:p>
    <w:p w14:paraId="00000008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</w:rPr>
        <w:t>ke sure to go “all the way” so you get a project on your droplet, deployed by Travis.</w:t>
      </w:r>
    </w:p>
    <w:p w14:paraId="00000009" w14:textId="77777777" w:rsidR="009C0AE5" w:rsidRDefault="009C0AE5"/>
    <w:p w14:paraId="0000000A" w14:textId="77777777" w:rsidR="009C0AE5" w:rsidRDefault="00E62B8A">
      <w:r>
        <w:rPr>
          <w:b/>
        </w:rPr>
        <w:t xml:space="preserve">2) </w:t>
      </w:r>
      <w:r>
        <w:t>Using the start code for your own projects</w:t>
      </w:r>
    </w:p>
    <w:p w14:paraId="0000000B" w14:textId="77777777" w:rsidR="009C0AE5" w:rsidRDefault="00E62B8A">
      <w:r>
        <w:t xml:space="preserve">Clone the start code again, into a </w:t>
      </w:r>
      <w:r>
        <w:rPr>
          <w:b/>
        </w:rPr>
        <w:t xml:space="preserve">new </w:t>
      </w:r>
      <w:r>
        <w:t xml:space="preserve">project: </w:t>
      </w:r>
    </w:p>
    <w:p w14:paraId="0000000C" w14:textId="77777777" w:rsidR="009C0AE5" w:rsidRDefault="00E62B8A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clone </w:t>
      </w:r>
      <w:hyperlink r:id="rId5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https://github.com/dat3startcode/rest-jpa-devops-startcode.git</w:t>
        </w:r>
      </w:hyperlink>
      <w:r>
        <w:rPr>
          <w:rFonts w:ascii="Consolas" w:eastAsia="Consolas" w:hAnsi="Consolas" w:cs="Consolas"/>
          <w:sz w:val="20"/>
          <w:szCs w:val="20"/>
        </w:rPr>
        <w:t xml:space="preserve"> PICK-A-NAME</w:t>
      </w:r>
    </w:p>
    <w:p w14:paraId="0000000D" w14:textId="77777777" w:rsidR="009C0AE5" w:rsidRDefault="009C0AE5">
      <w:pPr>
        <w:rPr>
          <w:rFonts w:ascii="Consolas" w:eastAsia="Consolas" w:hAnsi="Consolas" w:cs="Consolas"/>
          <w:sz w:val="20"/>
          <w:szCs w:val="20"/>
        </w:rPr>
      </w:pPr>
    </w:p>
    <w:p w14:paraId="0000000E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steps given in the readme documentation </w:t>
      </w:r>
      <w:hyperlink r:id="rId6">
        <w:r>
          <w:rPr>
            <w:rFonts w:ascii="Calibri" w:eastAsia="Calibri" w:hAnsi="Calibri" w:cs="Calibri"/>
            <w:i/>
            <w:color w:val="1155CC"/>
            <w:u w:val="single"/>
          </w:rPr>
          <w:t>How to use this start project for future rest/</w:t>
        </w:r>
        <w:proofErr w:type="spellStart"/>
        <w:r>
          <w:rPr>
            <w:rFonts w:ascii="Calibri" w:eastAsia="Calibri" w:hAnsi="Calibri" w:cs="Calibri"/>
            <w:i/>
            <w:color w:val="1155CC"/>
            <w:u w:val="single"/>
          </w:rPr>
          <w:t>jpa</w:t>
        </w:r>
        <w:proofErr w:type="spellEnd"/>
        <w:r>
          <w:rPr>
            <w:rFonts w:ascii="Calibri" w:eastAsia="Calibri" w:hAnsi="Calibri" w:cs="Calibri"/>
            <w:i/>
            <w:color w:val="1155CC"/>
            <w:u w:val="single"/>
          </w:rPr>
          <w:t xml:space="preserve"> project with CI → Initial Setup</w:t>
        </w:r>
      </w:hyperlink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Before you create the databases see the next step, to provide da</w:t>
      </w:r>
      <w:r>
        <w:rPr>
          <w:rFonts w:ascii="Calibri" w:eastAsia="Calibri" w:hAnsi="Calibri" w:cs="Calibri"/>
        </w:rPr>
        <w:t>tabase names that makes sense.</w:t>
      </w:r>
    </w:p>
    <w:p w14:paraId="0000000F" w14:textId="77777777" w:rsidR="009C0AE5" w:rsidRDefault="009C0AE5">
      <w:pPr>
        <w:rPr>
          <w:rFonts w:ascii="Consolas" w:eastAsia="Consolas" w:hAnsi="Consolas" w:cs="Consolas"/>
          <w:sz w:val="20"/>
          <w:szCs w:val="20"/>
        </w:rPr>
      </w:pPr>
    </w:p>
    <w:p w14:paraId="00000010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the following changes to the project (described in the section </w:t>
      </w:r>
      <w:r>
        <w:rPr>
          <w:rFonts w:ascii="Calibri" w:eastAsia="Calibri" w:hAnsi="Calibri" w:cs="Calibri"/>
          <w:i/>
        </w:rPr>
        <w:t>Add your own features</w:t>
      </w:r>
      <w:r>
        <w:rPr>
          <w:rFonts w:ascii="Calibri" w:eastAsia="Calibri" w:hAnsi="Calibri" w:cs="Calibri"/>
        </w:rPr>
        <w:t xml:space="preserve"> in the documentation). Feel free to twist everything below as you like, as long as you come through all the steps:</w:t>
      </w:r>
    </w:p>
    <w:p w14:paraId="00000011" w14:textId="77777777" w:rsidR="009C0AE5" w:rsidRDefault="009C0AE5">
      <w:pPr>
        <w:rPr>
          <w:rFonts w:ascii="Calibri" w:eastAsia="Calibri" w:hAnsi="Calibri" w:cs="Calibri"/>
          <w:sz w:val="10"/>
          <w:szCs w:val="10"/>
        </w:rPr>
      </w:pPr>
    </w:p>
    <w:p w14:paraId="00000012" w14:textId="77777777" w:rsidR="009C0AE5" w:rsidRDefault="00E62B8A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Change the start co</w:t>
      </w:r>
      <w:r>
        <w:rPr>
          <w:rFonts w:ascii="Calibri" w:eastAsia="Calibri" w:hAnsi="Calibri" w:cs="Calibri"/>
        </w:rPr>
        <w:t xml:space="preserve">des Entity Class, into a class </w:t>
      </w:r>
      <w:r>
        <w:rPr>
          <w:rFonts w:ascii="Courier New" w:eastAsia="Courier New" w:hAnsi="Courier New" w:cs="Courier New"/>
          <w:b/>
        </w:rPr>
        <w:t>Movie</w:t>
      </w:r>
      <w:r>
        <w:rPr>
          <w:rFonts w:ascii="Calibri" w:eastAsia="Calibri" w:hAnsi="Calibri" w:cs="Calibri"/>
        </w:rPr>
        <w:t>, with a number of relevant fields to represent movies in a movie-database.</w:t>
      </w:r>
    </w:p>
    <w:p w14:paraId="00000013" w14:textId="77777777" w:rsidR="009C0AE5" w:rsidRDefault="00E62B8A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Change the Facade Class to be a </w:t>
      </w:r>
      <w:proofErr w:type="spellStart"/>
      <w:r>
        <w:rPr>
          <w:rFonts w:ascii="Courier New" w:eastAsia="Courier New" w:hAnsi="Courier New" w:cs="Courier New"/>
          <w:b/>
        </w:rPr>
        <w:t>MovieFacade</w:t>
      </w:r>
      <w:proofErr w:type="spellEnd"/>
      <w:r>
        <w:rPr>
          <w:rFonts w:ascii="Calibri" w:eastAsia="Calibri" w:hAnsi="Calibri" w:cs="Calibri"/>
        </w:rPr>
        <w:t>, with a few relevant methods to add and get information about movies.</w:t>
      </w:r>
    </w:p>
    <w:p w14:paraId="00000014" w14:textId="77777777" w:rsidR="009C0AE5" w:rsidRDefault="00E62B8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the REST part to implem</w:t>
      </w:r>
      <w:r>
        <w:rPr>
          <w:rFonts w:ascii="Calibri" w:eastAsia="Calibri" w:hAnsi="Calibri" w:cs="Calibri"/>
        </w:rPr>
        <w:t xml:space="preserve">ent a number of relevant endpoints, according to what your facade provides. For yellow, </w:t>
      </w:r>
      <w:r>
        <w:rPr>
          <w:rFonts w:ascii="Calibri" w:eastAsia="Calibri" w:hAnsi="Calibri" w:cs="Calibri"/>
          <w:u w:val="single"/>
        </w:rPr>
        <w:t>and definitely red students</w:t>
      </w:r>
      <w:r>
        <w:rPr>
          <w:rFonts w:ascii="Calibri" w:eastAsia="Calibri" w:hAnsi="Calibri" w:cs="Calibri"/>
        </w:rPr>
        <w:t xml:space="preserve"> you should come up with relevant DTO-classes as mappers for your JSON-conversion.</w:t>
      </w:r>
    </w:p>
    <w:p w14:paraId="00000015" w14:textId="77777777" w:rsidR="009C0AE5" w:rsidRDefault="00E62B8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 the </w:t>
      </w:r>
      <w:r>
        <w:rPr>
          <w:rFonts w:ascii="Calibri" w:eastAsia="Calibri" w:hAnsi="Calibri" w:cs="Calibri"/>
          <w:i/>
        </w:rPr>
        <w:t>test classes</w:t>
      </w:r>
      <w:r>
        <w:rPr>
          <w:rFonts w:ascii="Calibri" w:eastAsia="Calibri" w:hAnsi="Calibri" w:cs="Calibri"/>
        </w:rPr>
        <w:t xml:space="preserve"> to reflect your changes (see hints</w:t>
      </w:r>
      <w:r>
        <w:rPr>
          <w:rFonts w:ascii="Calibri" w:eastAsia="Calibri" w:hAnsi="Calibri" w:cs="Calibri"/>
        </w:rPr>
        <w:t xml:space="preserve"> below)</w:t>
      </w:r>
    </w:p>
    <w:p w14:paraId="00000016" w14:textId="77777777" w:rsidR="009C0AE5" w:rsidRDefault="009C0AE5">
      <w:pPr>
        <w:rPr>
          <w:rFonts w:ascii="Calibri" w:eastAsia="Calibri" w:hAnsi="Calibri" w:cs="Calibri"/>
          <w:sz w:val="10"/>
          <w:szCs w:val="10"/>
        </w:rPr>
      </w:pPr>
    </w:p>
    <w:p w14:paraId="00000017" w14:textId="77777777" w:rsidR="009C0AE5" w:rsidRDefault="00E62B8A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Complete the steps given in the documentation </w:t>
      </w:r>
      <w:r>
        <w:rPr>
          <w:rFonts w:ascii="Calibri" w:eastAsia="Calibri" w:hAnsi="Calibri" w:cs="Calibri"/>
          <w:i/>
        </w:rPr>
        <w:t>Deploy the project (manually) via Maven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i/>
        </w:rPr>
        <w:t>ADD CI-control to your project and let Maven deploy when the project BUILDS and all tests are GREEN</w:t>
      </w:r>
    </w:p>
    <w:p w14:paraId="00000018" w14:textId="77777777" w:rsidR="009C0AE5" w:rsidRDefault="009C0AE5">
      <w:pPr>
        <w:rPr>
          <w:rFonts w:ascii="Calibri" w:eastAsia="Calibri" w:hAnsi="Calibri" w:cs="Calibri"/>
          <w:i/>
        </w:rPr>
      </w:pPr>
    </w:p>
    <w:p w14:paraId="00000019" w14:textId="77777777" w:rsidR="009C0AE5" w:rsidRDefault="00E62B8A">
      <w:pPr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b/>
        </w:rPr>
        <w:t>3) I want more ;-)</w:t>
      </w:r>
      <w:r>
        <w:rPr>
          <w:rFonts w:ascii="Calibri" w:eastAsia="Calibri" w:hAnsi="Calibri" w:cs="Calibri"/>
          <w:sz w:val="12"/>
          <w:szCs w:val="12"/>
        </w:rPr>
        <w:t xml:space="preserve"> </w:t>
      </w:r>
    </w:p>
    <w:p w14:paraId="0000001A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Wait until Friday, then you will be asked to add a simple JavaScript-driven frontend to this exercise</w:t>
      </w:r>
    </w:p>
    <w:p w14:paraId="0000001B" w14:textId="77777777" w:rsidR="009C0AE5" w:rsidRDefault="009C0AE5">
      <w:pPr>
        <w:rPr>
          <w:rFonts w:ascii="Calibri" w:eastAsia="Calibri" w:hAnsi="Calibri" w:cs="Calibri"/>
          <w:b/>
          <w:sz w:val="12"/>
          <w:szCs w:val="12"/>
        </w:rPr>
      </w:pPr>
    </w:p>
    <w:p w14:paraId="0000001C" w14:textId="77777777" w:rsidR="009C0AE5" w:rsidRDefault="00E62B8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Hints, related to testing</w:t>
      </w:r>
    </w:p>
    <w:p w14:paraId="0000001D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start making changes to the code, you will notice that they break the existing test-cases. The effect of this (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a maven thing) is that you cannot build your code.</w:t>
      </w:r>
    </w:p>
    <w:p w14:paraId="0000001E" w14:textId="77777777" w:rsidR="009C0AE5" w:rsidRDefault="00E62B8A">
      <w:pPr>
        <w:spacing w:before="10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suggest that you remove/uncomment the existing tes</w:t>
      </w:r>
      <w:r>
        <w:rPr>
          <w:rFonts w:ascii="Calibri" w:eastAsia="Calibri" w:hAnsi="Calibri" w:cs="Calibri"/>
        </w:rPr>
        <w:t>t, and then do test-driven design like this:</w:t>
      </w:r>
    </w:p>
    <w:p w14:paraId="0000001F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Before you add a method to the facade, implement a test for the method, run the test an see it fails. Then implement the method and run your test so it turns green... and so on.</w:t>
      </w:r>
    </w:p>
    <w:p w14:paraId="00000020" w14:textId="77777777" w:rsidR="009C0AE5" w:rsidRDefault="00E62B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Alternatively, if you want to foc</w:t>
      </w:r>
      <w:r>
        <w:rPr>
          <w:rFonts w:ascii="Calibri" w:eastAsia="Calibri" w:hAnsi="Calibri" w:cs="Calibri"/>
        </w:rPr>
        <w:t xml:space="preserve">us on only one thing at the time, while you are learning, you can disable the tests via the </w:t>
      </w:r>
      <w:r>
        <w:rPr>
          <w:rFonts w:ascii="Courier New" w:eastAsia="Courier New" w:hAnsi="Courier New" w:cs="Courier New"/>
        </w:rPr>
        <w:t>@Disabled</w:t>
      </w:r>
      <w:r>
        <w:rPr>
          <w:rFonts w:ascii="Calibri" w:eastAsia="Calibri" w:hAnsi="Calibri" w:cs="Calibri"/>
        </w:rPr>
        <w:t xml:space="preserve"> annotation (see the top of both test classes)</w:t>
      </w:r>
    </w:p>
    <w:p w14:paraId="00000021" w14:textId="77777777" w:rsidR="009C0AE5" w:rsidRDefault="00E62B8A">
      <w:pPr>
        <w:spacing w:before="10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If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complete part-2, day-1, you will probably notice that there are “things” in the REST-test code you do</w:t>
      </w:r>
      <w:r>
        <w:rPr>
          <w:rFonts w:ascii="Calibri" w:eastAsia="Calibri" w:hAnsi="Calibri" w:cs="Calibri"/>
        </w:rPr>
        <w:t>n’t understand.</w:t>
      </w:r>
    </w:p>
    <w:p w14:paraId="00000022" w14:textId="77777777" w:rsidR="009C0AE5" w:rsidRDefault="00E62B8A">
      <w:pPr>
        <w:rPr>
          <w:rFonts w:ascii="Consolas" w:eastAsia="Consolas" w:hAnsi="Consolas" w:cs="Consolas"/>
          <w:b/>
          <w:i/>
        </w:rPr>
      </w:pPr>
      <w:r>
        <w:rPr>
          <w:rFonts w:ascii="Calibri" w:eastAsia="Calibri" w:hAnsi="Calibri" w:cs="Calibri"/>
          <w:b/>
          <w:i/>
        </w:rPr>
        <w:t>This will be covered day 2</w:t>
      </w:r>
    </w:p>
    <w:sectPr w:rsidR="009C0AE5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E7E5F"/>
    <w:multiLevelType w:val="multilevel"/>
    <w:tmpl w:val="8D600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E5"/>
    <w:rsid w:val="009C0AE5"/>
    <w:rsid w:val="00E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E66F06-B925-4332-BB87-4C3A3BE4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3startcode/rest-jpa-devops-startcode/blob/master/README_how_to_use.md" TargetMode="External"/><Relationship Id="rId5" Type="http://schemas.openxmlformats.org/officeDocument/2006/relationships/hyperlink" Target="https://github.com/dat3startcode/rest-jpa-devops-startco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 Andersen</dc:creator>
  <cp:lastModifiedBy>Iben Andersen</cp:lastModifiedBy>
  <cp:revision>2</cp:revision>
  <dcterms:created xsi:type="dcterms:W3CDTF">2019-09-02T06:09:00Z</dcterms:created>
  <dcterms:modified xsi:type="dcterms:W3CDTF">2019-09-02T06:09:00Z</dcterms:modified>
</cp:coreProperties>
</file>