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5A4" w:rsidRPr="004E05A4" w:rsidRDefault="004E05A4" w:rsidP="004E05A4">
      <w:pPr>
        <w:keepNext/>
        <w:numPr>
          <w:ilvl w:val="0"/>
          <w:numId w:val="1"/>
        </w:numPr>
        <w:spacing w:after="0" w:line="280" w:lineRule="atLeast"/>
        <w:outlineLvl w:val="0"/>
        <w:rPr>
          <w:rFonts w:ascii="Calibri" w:eastAsia="Times New Roman" w:hAnsi="Calibri" w:cs="Arial"/>
          <w:b/>
          <w:bCs/>
          <w:color w:val="000000"/>
          <w:lang w:val="en-GB" w:eastAsia="da-DK"/>
        </w:rPr>
      </w:pPr>
      <w:r w:rsidRPr="004E05A4">
        <w:rPr>
          <w:rFonts w:ascii="Calibri" w:eastAsia="Times New Roman" w:hAnsi="Calibri" w:cs="Arial"/>
          <w:b/>
          <w:bCs/>
          <w:lang w:val="en-US" w:eastAsia="da-DK"/>
        </w:rPr>
        <w:t>Bioinformatics analysis of metagenomics (</w:t>
      </w:r>
      <w:r w:rsidR="00920C63">
        <w:rPr>
          <w:rFonts w:ascii="Calibri" w:eastAsia="Times New Roman" w:hAnsi="Calibri" w:cs="Arial"/>
          <w:b/>
          <w:bCs/>
          <w:i/>
          <w:lang w:val="en-US" w:eastAsia="da-DK"/>
        </w:rPr>
        <w:t>adapted from</w:t>
      </w:r>
      <w:r w:rsidRPr="004E05A4">
        <w:rPr>
          <w:rFonts w:ascii="Calibri" w:eastAsia="Times New Roman" w:hAnsi="Calibri" w:cs="Arial"/>
          <w:b/>
          <w:bCs/>
          <w:i/>
          <w:lang w:val="en-US" w:eastAsia="da-DK"/>
        </w:rPr>
        <w:t xml:space="preserve"> </w:t>
      </w:r>
      <w:r w:rsidRPr="004E05A4">
        <w:rPr>
          <w:rFonts w:ascii="Calibri" w:eastAsia="Times New Roman" w:hAnsi="Calibri" w:cs="Arial"/>
          <w:b/>
          <w:bCs/>
          <w:i/>
          <w:lang w:val="en-GB" w:eastAsia="da-DK"/>
        </w:rPr>
        <w:t xml:space="preserve">Oksana Lukjancenko and </w:t>
      </w:r>
      <w:r w:rsidRPr="004E05A4">
        <w:rPr>
          <w:rFonts w:ascii="Calibri" w:eastAsia="Times New Roman" w:hAnsi="Calibri" w:cs="Arial"/>
          <w:b/>
          <w:bCs/>
          <w:i/>
          <w:color w:val="000000"/>
          <w:lang w:val="en-GB" w:eastAsia="da-DK"/>
        </w:rPr>
        <w:t>Pimlapas Leekitcharoenphon, Technical University of Denmark</w:t>
      </w:r>
      <w:r w:rsidR="00DA20BC">
        <w:rPr>
          <w:rFonts w:ascii="Calibri" w:eastAsia="Times New Roman" w:hAnsi="Calibri" w:cs="Arial"/>
          <w:b/>
          <w:bCs/>
          <w:i/>
          <w:color w:val="000000"/>
          <w:lang w:val="en-GB" w:eastAsia="da-DK"/>
        </w:rPr>
        <w:t>; pile@food.dtu.dk</w:t>
      </w:r>
      <w:r w:rsidRPr="004E05A4">
        <w:rPr>
          <w:rFonts w:ascii="Calibri" w:eastAsia="Times New Roman" w:hAnsi="Calibri" w:cs="Arial"/>
          <w:b/>
          <w:bCs/>
          <w:color w:val="000000"/>
          <w:lang w:val="en-GB" w:eastAsia="da-DK"/>
        </w:rPr>
        <w:t>)</w:t>
      </w:r>
    </w:p>
    <w:p w:rsidR="004E05A4" w:rsidRPr="004E05A4" w:rsidRDefault="004E05A4" w:rsidP="004E05A4">
      <w:pPr>
        <w:spacing w:after="0" w:line="280" w:lineRule="atLeast"/>
        <w:ind w:left="360"/>
        <w:rPr>
          <w:rFonts w:ascii="Calibri" w:eastAsia="Times New Roman" w:hAnsi="Calibri" w:cs="Times New Roman"/>
          <w:color w:val="000000"/>
          <w:lang w:val="en-GB" w:eastAsia="da-DK"/>
        </w:rPr>
      </w:pPr>
    </w:p>
    <w:p w:rsidR="004E05A4" w:rsidRPr="004E05A4" w:rsidRDefault="004E05A4" w:rsidP="004E05A4">
      <w:pPr>
        <w:autoSpaceDE w:val="0"/>
        <w:autoSpaceDN w:val="0"/>
        <w:adjustRightInd w:val="0"/>
        <w:spacing w:after="87" w:line="240" w:lineRule="auto"/>
        <w:rPr>
          <w:rFonts w:ascii="Calibri" w:eastAsia="Times New Roman" w:hAnsi="Calibri" w:cs="Calibri"/>
          <w:color w:val="000000"/>
          <w:lang w:val="en-US" w:eastAsia="da-DK"/>
        </w:rPr>
      </w:pPr>
      <w:r w:rsidRPr="004E05A4">
        <w:rPr>
          <w:rFonts w:ascii="Calibri" w:eastAsia="Times New Roman" w:hAnsi="Calibri" w:cs="Times New Roman"/>
          <w:i/>
          <w:lang w:val="en-US" w:eastAsia="da-DK"/>
        </w:rPr>
        <w:t>The objectives of this section are to run MGmapper and understand its output.</w:t>
      </w:r>
      <w:r w:rsidRPr="004E05A4">
        <w:rPr>
          <w:rFonts w:ascii="Calibri" w:eastAsia="Times New Roman" w:hAnsi="Calibri" w:cs="Calibri"/>
          <w:color w:val="000000"/>
          <w:lang w:val="en-US" w:eastAsia="da-DK"/>
        </w:rPr>
        <w:t xml:space="preserve"> </w:t>
      </w:r>
    </w:p>
    <w:p w:rsidR="004E05A4" w:rsidRPr="004E05A4" w:rsidRDefault="004E05A4" w:rsidP="004E05A4">
      <w:pPr>
        <w:autoSpaceDE w:val="0"/>
        <w:autoSpaceDN w:val="0"/>
        <w:adjustRightInd w:val="0"/>
        <w:spacing w:after="87" w:line="240" w:lineRule="auto"/>
        <w:rPr>
          <w:rFonts w:ascii="Calibri" w:eastAsia="Times New Roman" w:hAnsi="Calibri" w:cs="Calibri"/>
          <w:color w:val="000000"/>
          <w:lang w:val="en-US" w:eastAsia="da-DK"/>
        </w:rPr>
      </w:pPr>
    </w:p>
    <w:p w:rsidR="004E05A4" w:rsidRPr="004E05A4" w:rsidRDefault="004E05A4" w:rsidP="004E05A4">
      <w:pPr>
        <w:autoSpaceDE w:val="0"/>
        <w:autoSpaceDN w:val="0"/>
        <w:adjustRightInd w:val="0"/>
        <w:spacing w:after="87" w:line="240" w:lineRule="auto"/>
        <w:rPr>
          <w:rFonts w:ascii="Calibri" w:eastAsia="Times New Roman" w:hAnsi="Calibri" w:cs="Calibri"/>
          <w:color w:val="000000"/>
          <w:lang w:val="en-US" w:eastAsia="da-DK"/>
        </w:rPr>
      </w:pPr>
      <w:r w:rsidRPr="004E05A4">
        <w:rPr>
          <w:rFonts w:ascii="Calibri" w:eastAsia="Times New Roman" w:hAnsi="Calibri" w:cs="Times New Roman"/>
          <w:lang w:val="en-GB" w:eastAsia="da-DK"/>
        </w:rPr>
        <w:t>Follow the instructions below to run MGmapper command line. Now you will run MGmapper with the sample that you trimmed in section II (Quality control)</w:t>
      </w:r>
      <w:r w:rsidR="00DA20BC">
        <w:rPr>
          <w:rFonts w:ascii="Calibri" w:eastAsia="Times New Roman" w:hAnsi="Calibri" w:cs="Times New Roman"/>
          <w:lang w:val="en-GB" w:eastAsia="da-DK"/>
        </w:rPr>
        <w:t xml:space="preserve"> - </w:t>
      </w:r>
      <w:r w:rsidR="00DA20BC" w:rsidRPr="00DA20BC">
        <w:rPr>
          <w:rFonts w:ascii="Consolas" w:eastAsia="Times New Roman" w:hAnsi="Consolas" w:cs="Consolas"/>
          <w:sz w:val="18"/>
          <w:szCs w:val="18"/>
          <w:lang w:val="en-US" w:eastAsia="da-DK"/>
        </w:rPr>
        <w:t>Sample.R1.trim.fastq.gz</w:t>
      </w:r>
      <w:r w:rsidR="00DA20BC" w:rsidRPr="00DA20BC">
        <w:rPr>
          <w:rFonts w:ascii="Consolas" w:eastAsia="Times New Roman" w:hAnsi="Consolas" w:cs="Consolas"/>
          <w:sz w:val="18"/>
          <w:szCs w:val="18"/>
          <w:lang w:val="en-US" w:eastAsia="da-DK"/>
        </w:rPr>
        <w:t xml:space="preserve"> </w:t>
      </w:r>
      <w:r w:rsidR="00DA20BC" w:rsidRPr="00DA20BC">
        <w:rPr>
          <w:rFonts w:ascii="Calibri" w:eastAsia="Times New Roman" w:hAnsi="Calibri" w:cs="Times New Roman"/>
          <w:lang w:val="en-GB" w:eastAsia="da-DK"/>
        </w:rPr>
        <w:t xml:space="preserve">and </w:t>
      </w:r>
      <w:r w:rsidR="00DA20BC" w:rsidRPr="00DA20BC">
        <w:rPr>
          <w:rFonts w:ascii="Consolas" w:eastAsia="Times New Roman" w:hAnsi="Consolas" w:cs="Consolas"/>
          <w:sz w:val="18"/>
          <w:szCs w:val="18"/>
          <w:lang w:val="en-US" w:eastAsia="da-DK"/>
        </w:rPr>
        <w:t>Sample.R1.trim.fastq.gz</w:t>
      </w:r>
      <w:r w:rsidRPr="00DA20BC">
        <w:rPr>
          <w:rFonts w:ascii="Calibri" w:eastAsia="Times New Roman" w:hAnsi="Calibri" w:cs="Times New Roman"/>
          <w:lang w:val="en-GB" w:eastAsia="da-DK"/>
        </w:rPr>
        <w:t xml:space="preserve">. </w:t>
      </w:r>
    </w:p>
    <w:p w:rsidR="004E05A4" w:rsidRPr="004E05A4" w:rsidRDefault="004E05A4" w:rsidP="004E05A4">
      <w:pPr>
        <w:spacing w:after="0" w:line="280" w:lineRule="atLeast"/>
        <w:ind w:left="360"/>
        <w:rPr>
          <w:rFonts w:ascii="Arial" w:eastAsia="Times New Roman" w:hAnsi="Arial" w:cs="Times New Roman"/>
          <w:sz w:val="20"/>
          <w:szCs w:val="20"/>
          <w:lang w:val="en-US" w:eastAsia="da-DK"/>
        </w:rPr>
      </w:pPr>
    </w:p>
    <w:p w:rsidR="004E05A4" w:rsidRPr="004E05A4" w:rsidRDefault="004E05A4" w:rsidP="004E05A4">
      <w:pPr>
        <w:autoSpaceDE w:val="0"/>
        <w:autoSpaceDN w:val="0"/>
        <w:adjustRightInd w:val="0"/>
        <w:spacing w:after="0" w:line="240" w:lineRule="auto"/>
        <w:rPr>
          <w:rFonts w:ascii="LMRoman10-Regular" w:eastAsia="Times New Roman" w:hAnsi="LMRoman10-Regular" w:cs="LMRoman10-Regular"/>
          <w:color w:val="000000"/>
          <w:sz w:val="20"/>
          <w:szCs w:val="20"/>
          <w:lang w:val="en-US" w:eastAsia="da-DK"/>
        </w:rPr>
      </w:pPr>
    </w:p>
    <w:p w:rsidR="004E05A4" w:rsidRPr="004E05A4" w:rsidRDefault="004E05A4" w:rsidP="004E05A4">
      <w:pPr>
        <w:numPr>
          <w:ilvl w:val="0"/>
          <w:numId w:val="4"/>
        </w:numPr>
        <w:autoSpaceDE w:val="0"/>
        <w:autoSpaceDN w:val="0"/>
        <w:adjustRightInd w:val="0"/>
        <w:spacing w:after="0" w:line="240" w:lineRule="auto"/>
        <w:contextualSpacing/>
        <w:rPr>
          <w:rFonts w:ascii="Arial" w:eastAsia="Times New Roman" w:hAnsi="Arial" w:cs="Times New Roman"/>
          <w:b/>
          <w:sz w:val="20"/>
          <w:szCs w:val="20"/>
          <w:lang w:val="en-US" w:eastAsia="da-DK"/>
        </w:rPr>
      </w:pPr>
      <w:r w:rsidRPr="004E05A4">
        <w:rPr>
          <w:rFonts w:ascii="Calibri" w:eastAsia="Times New Roman" w:hAnsi="Calibri" w:cs="LMRoman10-Regular"/>
          <w:b/>
          <w:color w:val="000000"/>
          <w:szCs w:val="20"/>
          <w:lang w:val="en-US" w:eastAsia="da-DK"/>
        </w:rPr>
        <w:t>Brief</w:t>
      </w:r>
      <w:r w:rsidRPr="004E05A4">
        <w:rPr>
          <w:rFonts w:ascii="Arial" w:eastAsia="Times New Roman" w:hAnsi="Arial" w:cs="Times New Roman"/>
          <w:b/>
          <w:sz w:val="20"/>
          <w:szCs w:val="20"/>
          <w:lang w:val="en-US" w:eastAsia="da-DK"/>
        </w:rPr>
        <w:t xml:space="preserve"> MGmapper description</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 xml:space="preserve">The MGmapper software performs three main steps: pre-processing of raw reads, mapping of reads to the reference sequence databases, and post-processing of mapping results. </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 xml:space="preserve">The pre-processing step is done using cutadapt. Cutadapt performs common adapter removal and trims the low-quality ends from reads before adapter removal (default cutoff value of 30).  </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b/>
          <w:color w:val="000000"/>
          <w:szCs w:val="20"/>
          <w:lang w:val="en-US" w:eastAsia="da-DK"/>
        </w:rPr>
      </w:pPr>
      <w:r w:rsidRPr="004E05A4">
        <w:rPr>
          <w:rFonts w:ascii="Calibri" w:eastAsia="Times New Roman" w:hAnsi="Calibri" w:cs="LMRoman10-Regular"/>
          <w:b/>
          <w:color w:val="000000"/>
          <w:szCs w:val="20"/>
          <w:lang w:val="en-US" w:eastAsia="da-DK"/>
        </w:rPr>
        <w:t>NB: Since you have already trimmed the sample</w:t>
      </w:r>
      <w:r w:rsidR="00DA20BC">
        <w:rPr>
          <w:rFonts w:ascii="Calibri" w:eastAsia="Times New Roman" w:hAnsi="Calibri" w:cs="LMRoman10-Regular"/>
          <w:b/>
          <w:color w:val="000000"/>
          <w:szCs w:val="20"/>
          <w:lang w:val="en-US" w:eastAsia="da-DK"/>
        </w:rPr>
        <w:t>s</w:t>
      </w:r>
      <w:r w:rsidRPr="004E05A4">
        <w:rPr>
          <w:rFonts w:ascii="Calibri" w:eastAsia="Times New Roman" w:hAnsi="Calibri" w:cs="LMRoman10-Regular"/>
          <w:b/>
          <w:color w:val="000000"/>
          <w:szCs w:val="20"/>
          <w:lang w:val="en-US" w:eastAsia="da-DK"/>
        </w:rPr>
        <w:t xml:space="preserve"> in section </w:t>
      </w:r>
      <w:r w:rsidR="00DA20BC">
        <w:rPr>
          <w:rFonts w:ascii="Calibri" w:eastAsia="Times New Roman" w:hAnsi="Calibri" w:cs="LMRoman10-Regular"/>
          <w:b/>
          <w:color w:val="000000"/>
          <w:szCs w:val="20"/>
          <w:lang w:val="en-US" w:eastAsia="da-DK"/>
        </w:rPr>
        <w:t>II</w:t>
      </w:r>
      <w:r w:rsidRPr="004E05A4">
        <w:rPr>
          <w:rFonts w:ascii="Calibri" w:eastAsia="Times New Roman" w:hAnsi="Calibri" w:cs="LMRoman10-Regular"/>
          <w:b/>
          <w:color w:val="000000"/>
          <w:szCs w:val="20"/>
          <w:lang w:val="en-US" w:eastAsia="da-DK"/>
        </w:rPr>
        <w:t xml:space="preserve"> using bbduk, you can skip this pre-processing step in MGmapper!</w:t>
      </w:r>
    </w:p>
    <w:p w:rsidR="004E05A4" w:rsidRPr="004E05A4" w:rsidRDefault="004E05A4" w:rsidP="004E05A4">
      <w:pPr>
        <w:autoSpaceDE w:val="0"/>
        <w:autoSpaceDN w:val="0"/>
        <w:adjustRightInd w:val="0"/>
        <w:spacing w:after="0" w:line="240" w:lineRule="auto"/>
        <w:rPr>
          <w:rFonts w:ascii="Calibri" w:eastAsia="Times New Roman" w:hAnsi="Calibri" w:cs="LMRoman10-Regular"/>
          <w:b/>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In the second step, already trimmed reads are aligned to a pre-defined set of reference sequence databases using bwa mem. Samtools are used to remove singletons and filter reads where neither a read nor its mate is mapped. Reads can be mapped in either fullmode or bestmode. In bestmode, mapping is performed against all databases, simultaneously, and for each read pair the best hit among all alignments is chosen. A pair of reads is considered as a best hit only if the sum of the alignment scores (SAS) is higher than any SAS values from other database hits (</w:t>
      </w:r>
      <w:r w:rsidRPr="004E05A4">
        <w:rPr>
          <w:rFonts w:ascii="Calibri" w:eastAsia="Times New Roman" w:hAnsi="Calibri" w:cs="LMRoman10-Regular"/>
          <w:i/>
          <w:color w:val="000000"/>
          <w:szCs w:val="20"/>
          <w:lang w:val="en-US" w:eastAsia="da-DK"/>
        </w:rPr>
        <w:t>for more details on best mode and full mode, read the complentary document in module 2</w:t>
      </w:r>
      <w:r w:rsidRPr="004E05A4">
        <w:rPr>
          <w:rFonts w:ascii="Calibri" w:eastAsia="Times New Roman" w:hAnsi="Calibri" w:cs="LMRoman10-Regular"/>
          <w:color w:val="000000"/>
          <w:szCs w:val="20"/>
          <w:lang w:val="en-US" w:eastAsia="da-DK"/>
        </w:rPr>
        <w:t>).</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In the last, post-processing step, alignments are filtered based on a matches/mis-matches threshold, which is specified as a fraction or absolute number (default matches/mis-matches threshold is 80%). Additionally, a combination of four criteria (I-IV) is used to identify a positive taxonomy annotation.</w:t>
      </w:r>
    </w:p>
    <w:p w:rsidR="004E05A4" w:rsidRPr="004E05A4" w:rsidRDefault="004E05A4" w:rsidP="004E05A4">
      <w:pPr>
        <w:numPr>
          <w:ilvl w:val="0"/>
          <w:numId w:val="2"/>
        </w:numPr>
        <w:autoSpaceDE w:val="0"/>
        <w:autoSpaceDN w:val="0"/>
        <w:adjustRightInd w:val="0"/>
        <w:spacing w:after="0" w:line="240" w:lineRule="auto"/>
        <w:contextualSpacing/>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Minimum ReadCount of 10</w:t>
      </w:r>
    </w:p>
    <w:p w:rsidR="004E05A4" w:rsidRPr="004E05A4" w:rsidRDefault="004E05A4" w:rsidP="004E05A4">
      <w:pPr>
        <w:numPr>
          <w:ilvl w:val="0"/>
          <w:numId w:val="2"/>
        </w:numPr>
        <w:autoSpaceDE w:val="0"/>
        <w:autoSpaceDN w:val="0"/>
        <w:adjustRightInd w:val="0"/>
        <w:spacing w:after="0" w:line="240" w:lineRule="auto"/>
        <w:contextualSpacing/>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Mismatch ratio &lt; 0.01, defined as MismatchesNucloetides</w:t>
      </w:r>
    </w:p>
    <w:p w:rsidR="004E05A4" w:rsidRPr="004E05A4" w:rsidRDefault="004E05A4" w:rsidP="004E05A4">
      <w:pPr>
        <w:numPr>
          <w:ilvl w:val="0"/>
          <w:numId w:val="2"/>
        </w:numPr>
        <w:autoSpaceDE w:val="0"/>
        <w:autoSpaceDN w:val="0"/>
        <w:adjustRightInd w:val="0"/>
        <w:spacing w:after="0" w:line="240" w:lineRule="auto"/>
        <w:contextualSpacing/>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S_Abundance, the size normalized abundance &gt; 0.01</w:t>
      </w:r>
    </w:p>
    <w:p w:rsidR="004E05A4" w:rsidRPr="004E05A4" w:rsidRDefault="004E05A4" w:rsidP="004E05A4">
      <w:pPr>
        <w:numPr>
          <w:ilvl w:val="0"/>
          <w:numId w:val="2"/>
        </w:numPr>
        <w:autoSpaceDE w:val="0"/>
        <w:autoSpaceDN w:val="0"/>
        <w:adjustRightInd w:val="0"/>
        <w:spacing w:after="0" w:line="240" w:lineRule="auto"/>
        <w:contextualSpacing/>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Unique read count fraction &gt; 0.5%, defined as ReadCount uniq/ReadCount</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LMRoman10-Regular" w:eastAsia="Times New Roman" w:hAnsi="LMRoman10-Regular" w:cs="LMRoman10-Regular"/>
          <w:color w:val="000000"/>
          <w:sz w:val="20"/>
          <w:szCs w:val="20"/>
          <w:lang w:val="en-US" w:eastAsia="da-DK"/>
        </w:rPr>
      </w:pPr>
    </w:p>
    <w:p w:rsidR="004E05A4" w:rsidRPr="004E05A4" w:rsidRDefault="004E05A4" w:rsidP="004E05A4">
      <w:pPr>
        <w:numPr>
          <w:ilvl w:val="0"/>
          <w:numId w:val="4"/>
        </w:numPr>
        <w:spacing w:after="0" w:line="280" w:lineRule="atLeast"/>
        <w:contextualSpacing/>
        <w:rPr>
          <w:rFonts w:ascii="Calibri" w:eastAsia="Times New Roman" w:hAnsi="Calibri" w:cs="Times New Roman"/>
          <w:b/>
          <w:szCs w:val="20"/>
          <w:lang w:val="en-US" w:eastAsia="da-DK"/>
        </w:rPr>
      </w:pPr>
      <w:r w:rsidRPr="004E05A4">
        <w:rPr>
          <w:rFonts w:ascii="Calibri" w:eastAsia="Times New Roman" w:hAnsi="Calibri" w:cs="Times New Roman"/>
          <w:b/>
          <w:szCs w:val="20"/>
          <w:lang w:val="en-US" w:eastAsia="da-DK"/>
        </w:rPr>
        <w:t>Running MGmapper</w:t>
      </w:r>
    </w:p>
    <w:p w:rsidR="004E05A4" w:rsidRPr="004E05A4" w:rsidRDefault="004E05A4" w:rsidP="004E05A4">
      <w:pPr>
        <w:autoSpaceDE w:val="0"/>
        <w:autoSpaceDN w:val="0"/>
        <w:adjustRightInd w:val="0"/>
        <w:spacing w:after="0" w:line="240" w:lineRule="auto"/>
        <w:rPr>
          <w:rFonts w:ascii="Calibri" w:eastAsia="Times New Roman" w:hAnsi="Calibri" w:cs="Calibri"/>
          <w:color w:val="000000"/>
          <w:lang w:val="en-US" w:eastAsia="da-DK"/>
        </w:rPr>
      </w:pPr>
      <w:r w:rsidRPr="004E05A4">
        <w:rPr>
          <w:rFonts w:ascii="Calibri" w:eastAsia="Times New Roman" w:hAnsi="Calibri" w:cs="LMRoman10-Regular"/>
          <w:color w:val="000000"/>
          <w:szCs w:val="20"/>
          <w:lang w:val="en-US" w:eastAsia="da-DK"/>
        </w:rPr>
        <w:t xml:space="preserve">During this exercise you will run MGmapper on a small sample, which you have trimmed in section 2 of the exercise. The sample </w:t>
      </w:r>
      <w:r w:rsidRPr="004E05A4">
        <w:rPr>
          <w:rFonts w:ascii="Calibri" w:eastAsia="Times New Roman" w:hAnsi="Calibri" w:cs="LMRoman10-Regular"/>
          <w:szCs w:val="20"/>
          <w:lang w:val="en-US" w:eastAsia="da-DK"/>
        </w:rPr>
        <w:t>files are</w:t>
      </w:r>
      <w:r w:rsidRPr="004E05A4">
        <w:rPr>
          <w:rFonts w:ascii="LMRoman10-Regular" w:eastAsia="Times New Roman" w:hAnsi="LMRoman10-Regular" w:cs="LMRoman10-Regular"/>
          <w:szCs w:val="20"/>
          <w:lang w:val="en-US" w:eastAsia="da-DK"/>
        </w:rPr>
        <w:t xml:space="preserve"> </w:t>
      </w:r>
      <w:r w:rsidRPr="004E05A4">
        <w:rPr>
          <w:rFonts w:ascii="Consolas" w:eastAsia="Times New Roman" w:hAnsi="Consolas" w:cs="Consolas"/>
          <w:sz w:val="18"/>
          <w:szCs w:val="18"/>
          <w:lang w:val="en-US" w:eastAsia="da-DK"/>
        </w:rPr>
        <w:t xml:space="preserve">Sample.R1.trim.fastq.gz and Sample.R1.trim.fastq.gz </w:t>
      </w:r>
      <w:r w:rsidRPr="004E05A4">
        <w:rPr>
          <w:rFonts w:ascii="Calibri" w:eastAsia="Times New Roman" w:hAnsi="Calibri" w:cs="LMRoman10-Regular"/>
          <w:szCs w:val="20"/>
          <w:lang w:val="en-US" w:eastAsia="da-DK"/>
        </w:rPr>
        <w:t xml:space="preserve">and they are located in the shared folder </w:t>
      </w:r>
      <w:r w:rsidRPr="004E05A4">
        <w:rPr>
          <w:rFonts w:ascii="Consolas" w:eastAsia="Times New Roman" w:hAnsi="Consolas" w:cs="Consolas"/>
          <w:sz w:val="18"/>
          <w:szCs w:val="18"/>
          <w:lang w:val="en-US" w:eastAsia="da-DK"/>
        </w:rPr>
        <w:t>/home/user/Vboxshare/</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lang w:val="en-US" w:eastAsia="da-DK"/>
        </w:rPr>
      </w:pPr>
      <w:r w:rsidRPr="004E05A4">
        <w:rPr>
          <w:rFonts w:ascii="Calibri" w:eastAsia="Times New Roman" w:hAnsi="Calibri" w:cs="LMRoman10-Regular"/>
          <w:color w:val="000000"/>
          <w:lang w:val="en-US" w:eastAsia="da-DK"/>
        </w:rPr>
        <w:t xml:space="preserve">Commands shown in </w:t>
      </w:r>
      <w:r w:rsidRPr="004E05A4">
        <w:rPr>
          <w:rFonts w:ascii="Consolas" w:eastAsia="Times New Roman" w:hAnsi="Consolas" w:cs="Consolas"/>
          <w:color w:val="0070C0"/>
          <w:sz w:val="18"/>
          <w:szCs w:val="18"/>
          <w:lang w:val="en-US" w:eastAsia="da-DK"/>
        </w:rPr>
        <w:t xml:space="preserve">blue </w:t>
      </w:r>
      <w:r w:rsidRPr="004E05A4">
        <w:rPr>
          <w:rFonts w:ascii="Calibri" w:eastAsia="Times New Roman" w:hAnsi="Calibri" w:cs="LMRoman10-Regular"/>
          <w:color w:val="000000"/>
          <w:lang w:val="en-US" w:eastAsia="da-DK"/>
        </w:rPr>
        <w:t xml:space="preserve">are the ones you are going to use during the exercise. </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lang w:val="en-US" w:eastAsia="da-DK"/>
        </w:rPr>
      </w:pPr>
      <w:r w:rsidRPr="004E05A4">
        <w:rPr>
          <w:rFonts w:ascii="Calibri" w:eastAsia="Times New Roman" w:hAnsi="Calibri" w:cs="LMRoman10-Regular"/>
          <w:color w:val="000000"/>
          <w:lang w:val="en-US" w:eastAsia="da-DK"/>
        </w:rPr>
        <w:t xml:space="preserve">Set-up the MGmapper enviroment by running the following command in the </w:t>
      </w:r>
      <w:r w:rsidRPr="004E05A4">
        <w:rPr>
          <w:rFonts w:ascii="Calibri" w:eastAsia="Times New Roman" w:hAnsi="Calibri" w:cs="Calibri"/>
          <w:color w:val="000000"/>
          <w:lang w:val="en-US" w:eastAsia="da-DK"/>
        </w:rPr>
        <w:t>(bash) shell:</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roofErr w:type="gramStart"/>
      <w:r w:rsidRPr="004E05A4">
        <w:rPr>
          <w:rFonts w:ascii="Consolas" w:eastAsia="Times New Roman" w:hAnsi="Consolas" w:cs="Consolas"/>
          <w:color w:val="0070C0"/>
          <w:sz w:val="18"/>
          <w:szCs w:val="18"/>
          <w:lang w:val="en-US" w:eastAsia="da-DK"/>
        </w:rPr>
        <w:t>export</w:t>
      </w:r>
      <w:proofErr w:type="gramEnd"/>
      <w:r w:rsidRPr="004E05A4">
        <w:rPr>
          <w:rFonts w:ascii="Consolas" w:eastAsia="Times New Roman" w:hAnsi="Consolas" w:cs="Consolas"/>
          <w:color w:val="0070C0"/>
          <w:sz w:val="18"/>
          <w:szCs w:val="18"/>
          <w:lang w:val="en-US" w:eastAsia="da-DK"/>
        </w:rPr>
        <w:t xml:space="preserve"> MGmap_HOME=/home/user/tools/MGmapper</w:t>
      </w:r>
    </w:p>
    <w:p w:rsidR="004E05A4" w:rsidRPr="004E05A4" w:rsidRDefault="004E05A4" w:rsidP="004E05A4">
      <w:pPr>
        <w:spacing w:after="0" w:line="280" w:lineRule="atLeast"/>
        <w:rPr>
          <w:rFonts w:ascii="Arial" w:eastAsia="Times New Roman" w:hAnsi="Arial" w:cs="Times New Roman"/>
          <w:sz w:val="20"/>
          <w:szCs w:val="20"/>
          <w:lang w:val="en-US" w:eastAsia="da-DK"/>
        </w:rPr>
      </w:pPr>
    </w:p>
    <w:p w:rsidR="004E05A4" w:rsidRPr="004E05A4" w:rsidRDefault="004E05A4" w:rsidP="004E05A4">
      <w:pPr>
        <w:autoSpaceDE w:val="0"/>
        <w:autoSpaceDN w:val="0"/>
        <w:adjustRightInd w:val="0"/>
        <w:spacing w:after="0" w:line="240" w:lineRule="auto"/>
        <w:rPr>
          <w:rFonts w:ascii="LMRoman10-Regular" w:eastAsia="Times New Roman" w:hAnsi="LMRoman10-Regular" w:cs="LMRoman10-Regular"/>
          <w:color w:val="000000"/>
          <w:sz w:val="20"/>
          <w:szCs w:val="20"/>
          <w:lang w:val="en-US" w:eastAsia="da-DK"/>
        </w:rPr>
      </w:pPr>
      <w:r w:rsidRPr="004E05A4">
        <w:rPr>
          <w:rFonts w:ascii="Calibri" w:eastAsia="Times New Roman" w:hAnsi="Calibri" w:cs="LMRoman10-Regular"/>
          <w:color w:val="000000"/>
          <w:szCs w:val="20"/>
          <w:lang w:val="en-US" w:eastAsia="da-DK"/>
        </w:rPr>
        <w:t xml:space="preserve">In the </w:t>
      </w:r>
      <w:r w:rsidRPr="004E05A4">
        <w:rPr>
          <w:rFonts w:ascii="Calibri" w:eastAsia="Times New Roman" w:hAnsi="Calibri" w:cs="LMRoman10-Regular"/>
          <w:szCs w:val="20"/>
          <w:lang w:val="en-US" w:eastAsia="da-DK"/>
        </w:rPr>
        <w:t>folder</w:t>
      </w:r>
      <w:r w:rsidRPr="004E05A4">
        <w:rPr>
          <w:rFonts w:ascii="LMRoman10-Regular" w:eastAsia="Times New Roman" w:hAnsi="LMRoman10-Regular" w:cs="LMRoman10-Regular"/>
          <w:szCs w:val="20"/>
          <w:lang w:val="en-US" w:eastAsia="da-DK"/>
        </w:rPr>
        <w:t xml:space="preserve"> </w:t>
      </w:r>
      <w:r w:rsidRPr="004E05A4">
        <w:rPr>
          <w:rFonts w:ascii="Consolas" w:eastAsia="Times New Roman" w:hAnsi="Consolas" w:cs="Consolas"/>
          <w:sz w:val="18"/>
          <w:szCs w:val="18"/>
          <w:lang w:val="en-US" w:eastAsia="da-DK"/>
        </w:rPr>
        <w:t>/home/user/Vboxshare/</w:t>
      </w:r>
      <w:r w:rsidRPr="004E05A4">
        <w:rPr>
          <w:rFonts w:ascii="LMMono10-Regular" w:eastAsia="Times New Roman" w:hAnsi="LMMono10-Regular" w:cs="LMMono10-Regular"/>
          <w:sz w:val="20"/>
          <w:szCs w:val="20"/>
          <w:lang w:val="en-US" w:eastAsia="da-DK"/>
        </w:rPr>
        <w:t xml:space="preserve"> </w:t>
      </w:r>
      <w:r w:rsidRPr="004E05A4">
        <w:rPr>
          <w:rFonts w:ascii="Calibri" w:eastAsia="Times New Roman" w:hAnsi="Calibri" w:cs="LMRoman10-Regular"/>
          <w:szCs w:val="20"/>
          <w:lang w:val="en-US" w:eastAsia="da-DK"/>
        </w:rPr>
        <w:t xml:space="preserve">create </w:t>
      </w:r>
      <w:proofErr w:type="gramStart"/>
      <w:r w:rsidRPr="004E05A4">
        <w:rPr>
          <w:rFonts w:ascii="Calibri" w:eastAsia="Times New Roman" w:hAnsi="Calibri" w:cs="LMRoman10-Regular"/>
          <w:color w:val="000000"/>
          <w:szCs w:val="20"/>
          <w:lang w:val="en-US" w:eastAsia="da-DK"/>
        </w:rPr>
        <w:t>a</w:t>
      </w:r>
      <w:proofErr w:type="gramEnd"/>
      <w:r w:rsidRPr="004E05A4">
        <w:rPr>
          <w:rFonts w:ascii="Calibri" w:eastAsia="Times New Roman" w:hAnsi="Calibri" w:cs="LMRoman10-Regular"/>
          <w:color w:val="000000"/>
          <w:szCs w:val="20"/>
          <w:lang w:val="en-US" w:eastAsia="da-DK"/>
        </w:rPr>
        <w:t xml:space="preserve"> MGmapper folder, where MGmapper results will be kept.</w:t>
      </w:r>
    </w:p>
    <w:p w:rsidR="004E05A4" w:rsidRPr="004E05A4" w:rsidRDefault="004E05A4" w:rsidP="004E05A4">
      <w:pPr>
        <w:spacing w:after="0" w:line="280" w:lineRule="atLeast"/>
        <w:rPr>
          <w:rFonts w:ascii="Calibri" w:eastAsia="Times New Roman" w:hAnsi="Calibri" w:cs="Calibri"/>
          <w:color w:val="0070C0"/>
          <w:lang w:val="en-US" w:eastAsia="da-DK"/>
        </w:rPr>
      </w:pPr>
      <w:proofErr w:type="gramStart"/>
      <w:r w:rsidRPr="004E05A4">
        <w:rPr>
          <w:rFonts w:ascii="Consolas" w:eastAsia="Times New Roman" w:hAnsi="Consolas" w:cs="Consolas"/>
          <w:color w:val="0070C0"/>
          <w:sz w:val="18"/>
          <w:szCs w:val="18"/>
          <w:lang w:val="en-US" w:eastAsia="da-DK"/>
        </w:rPr>
        <w:t>cd</w:t>
      </w:r>
      <w:proofErr w:type="gramEnd"/>
      <w:r w:rsidRPr="004E05A4">
        <w:rPr>
          <w:rFonts w:ascii="Consolas" w:eastAsia="Times New Roman" w:hAnsi="Consolas" w:cs="Consolas"/>
          <w:color w:val="0070C0"/>
          <w:sz w:val="18"/>
          <w:szCs w:val="18"/>
          <w:lang w:val="en-US" w:eastAsia="da-DK"/>
        </w:rPr>
        <w:t xml:space="preserve"> /home/user/Vboxshare </w:t>
      </w:r>
      <w:r w:rsidRPr="004E05A4">
        <w:rPr>
          <w:rFonts w:ascii="Consolas" w:eastAsia="Times New Roman" w:hAnsi="Consolas" w:cs="Consolas"/>
          <w:color w:val="0070C0"/>
          <w:sz w:val="18"/>
          <w:szCs w:val="18"/>
          <w:lang w:val="en-US" w:eastAsia="da-DK"/>
        </w:rPr>
        <w:tab/>
      </w:r>
      <w:r w:rsidRPr="004E05A4">
        <w:rPr>
          <w:rFonts w:ascii="Consolas" w:eastAsia="Times New Roman" w:hAnsi="Consolas" w:cs="Consolas"/>
          <w:color w:val="0070C0"/>
          <w:sz w:val="18"/>
          <w:szCs w:val="18"/>
          <w:lang w:val="en-US" w:eastAsia="da-DK"/>
        </w:rPr>
        <w:tab/>
      </w:r>
      <w:r w:rsidRPr="004E05A4">
        <w:rPr>
          <w:rFonts w:ascii="Calibri" w:eastAsia="Times New Roman" w:hAnsi="Calibri" w:cs="LMRoman10-Regular"/>
          <w:color w:val="000000"/>
          <w:szCs w:val="20"/>
          <w:lang w:val="en-US" w:eastAsia="da-DK"/>
        </w:rPr>
        <w:t>(make sure you are in the right folder)</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roofErr w:type="gramStart"/>
      <w:r w:rsidRPr="004E05A4">
        <w:rPr>
          <w:rFonts w:ascii="Consolas" w:eastAsia="Times New Roman" w:hAnsi="Consolas" w:cs="Consolas"/>
          <w:color w:val="0070C0"/>
          <w:sz w:val="18"/>
          <w:szCs w:val="18"/>
          <w:lang w:val="en-US" w:eastAsia="da-DK"/>
        </w:rPr>
        <w:lastRenderedPageBreak/>
        <w:t>mkdir</w:t>
      </w:r>
      <w:proofErr w:type="gramEnd"/>
      <w:r w:rsidRPr="004E05A4">
        <w:rPr>
          <w:rFonts w:ascii="Consolas" w:eastAsia="Times New Roman" w:hAnsi="Consolas" w:cs="Consolas"/>
          <w:color w:val="0070C0"/>
          <w:sz w:val="18"/>
          <w:szCs w:val="18"/>
          <w:lang w:val="en-US" w:eastAsia="da-DK"/>
        </w:rPr>
        <w:t xml:space="preserve"> MGmapper</w:t>
      </w:r>
    </w:p>
    <w:p w:rsidR="004E05A4" w:rsidRPr="004E05A4" w:rsidRDefault="004E05A4" w:rsidP="004E05A4">
      <w:pPr>
        <w:spacing w:after="0" w:line="280" w:lineRule="atLeast"/>
        <w:rPr>
          <w:rFonts w:ascii="Arial" w:eastAsia="Times New Roman" w:hAnsi="Arial" w:cs="Times New Roman"/>
          <w:sz w:val="2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 xml:space="preserve">MGmapper can map reads against multiple databases. In this example you are going to use 2 databases: </w:t>
      </w:r>
      <w:r w:rsidRPr="004E05A4">
        <w:rPr>
          <w:rFonts w:ascii="Calibri" w:eastAsia="Times New Roman" w:hAnsi="Calibri" w:cs="LMMono10-Regular"/>
          <w:i/>
          <w:color w:val="000000"/>
          <w:szCs w:val="20"/>
          <w:lang w:val="en-US" w:eastAsia="da-DK"/>
        </w:rPr>
        <w:t>ResFinder</w:t>
      </w:r>
      <w:r w:rsidRPr="004E05A4">
        <w:rPr>
          <w:rFonts w:ascii="Calibri" w:eastAsia="Times New Roman" w:hAnsi="Calibri" w:cs="LMMono10-Regular"/>
          <w:color w:val="000000"/>
          <w:szCs w:val="20"/>
          <w:lang w:val="en-US" w:eastAsia="da-DK"/>
        </w:rPr>
        <w:t xml:space="preserve"> </w:t>
      </w:r>
      <w:r w:rsidRPr="004E05A4">
        <w:rPr>
          <w:rFonts w:ascii="Calibri" w:eastAsia="Times New Roman" w:hAnsi="Calibri" w:cs="LMRoman10-Regular"/>
          <w:color w:val="000000"/>
          <w:szCs w:val="20"/>
          <w:lang w:val="en-US" w:eastAsia="da-DK"/>
        </w:rPr>
        <w:t xml:space="preserve">to be mapped in fullmode and </w:t>
      </w:r>
      <w:r w:rsidRPr="004E05A4">
        <w:rPr>
          <w:rFonts w:ascii="Calibri" w:eastAsia="Times New Roman" w:hAnsi="Calibri" w:cs="LMMono10-Regular"/>
          <w:i/>
          <w:color w:val="000000"/>
          <w:szCs w:val="20"/>
          <w:lang w:val="en-US" w:eastAsia="da-DK"/>
        </w:rPr>
        <w:t>Bacteria</w:t>
      </w:r>
      <w:r w:rsidRPr="004E05A4">
        <w:rPr>
          <w:rFonts w:ascii="Calibri" w:eastAsia="Times New Roman" w:hAnsi="Calibri" w:cs="LMMono10-Regular"/>
          <w:color w:val="000000"/>
          <w:szCs w:val="20"/>
          <w:lang w:val="en-US" w:eastAsia="da-DK"/>
        </w:rPr>
        <w:t xml:space="preserve"> </w:t>
      </w:r>
      <w:r w:rsidRPr="004E05A4">
        <w:rPr>
          <w:rFonts w:ascii="Calibri" w:eastAsia="Times New Roman" w:hAnsi="Calibri" w:cs="LMRoman10-Regular"/>
          <w:color w:val="000000"/>
          <w:szCs w:val="20"/>
          <w:lang w:val="en-US" w:eastAsia="da-DK"/>
        </w:rPr>
        <w:t xml:space="preserve">to be mapped in bestmode. A database list can be found in </w:t>
      </w:r>
      <w:r w:rsidRPr="004E05A4">
        <w:rPr>
          <w:rFonts w:ascii="Consolas" w:eastAsia="Times New Roman" w:hAnsi="Consolas" w:cs="Consolas"/>
          <w:sz w:val="18"/>
          <w:szCs w:val="18"/>
          <w:lang w:val="en-US" w:eastAsia="da-DK"/>
        </w:rPr>
        <w:t>/home/user/tools/MGmapper/databases.txt</w:t>
      </w:r>
      <w:r w:rsidRPr="004E05A4">
        <w:rPr>
          <w:rFonts w:ascii="Calibri" w:eastAsia="Times New Roman" w:hAnsi="Calibri" w:cs="LMRoman10-Regular"/>
          <w:color w:val="000000"/>
          <w:szCs w:val="20"/>
          <w:lang w:val="en-US" w:eastAsia="da-DK"/>
        </w:rPr>
        <w:t xml:space="preserve">. You can note that </w:t>
      </w:r>
      <w:r w:rsidRPr="004E05A4">
        <w:rPr>
          <w:rFonts w:ascii="Calibri" w:eastAsia="Times New Roman" w:hAnsi="Calibri" w:cs="LMMono10-Regular"/>
          <w:color w:val="000000"/>
          <w:szCs w:val="20"/>
          <w:lang w:val="en-US" w:eastAsia="da-DK"/>
        </w:rPr>
        <w:t xml:space="preserve">ResFinder </w:t>
      </w:r>
      <w:r w:rsidRPr="004E05A4">
        <w:rPr>
          <w:rFonts w:ascii="Calibri" w:eastAsia="Times New Roman" w:hAnsi="Calibri" w:cs="LMRoman10-Regular"/>
          <w:color w:val="000000"/>
          <w:szCs w:val="20"/>
          <w:lang w:val="en-US" w:eastAsia="da-DK"/>
        </w:rPr>
        <w:t xml:space="preserve">database is number </w:t>
      </w:r>
      <w:r w:rsidRPr="004E05A4">
        <w:rPr>
          <w:rFonts w:ascii="Calibri" w:eastAsia="Times New Roman" w:hAnsi="Calibri" w:cs="LMMono10-Regular"/>
          <w:color w:val="000000"/>
          <w:szCs w:val="20"/>
          <w:lang w:val="en-US" w:eastAsia="da-DK"/>
        </w:rPr>
        <w:t xml:space="preserve">1 </w:t>
      </w:r>
      <w:r w:rsidRPr="004E05A4">
        <w:rPr>
          <w:rFonts w:ascii="Calibri" w:eastAsia="Times New Roman" w:hAnsi="Calibri" w:cs="LMRoman10-Regular"/>
          <w:color w:val="000000"/>
          <w:szCs w:val="20"/>
          <w:lang w:val="en-US" w:eastAsia="da-DK"/>
        </w:rPr>
        <w:t xml:space="preserve">in the list and </w:t>
      </w:r>
      <w:r w:rsidRPr="004E05A4">
        <w:rPr>
          <w:rFonts w:ascii="Calibri" w:eastAsia="Times New Roman" w:hAnsi="Calibri" w:cs="LMMono10-Regular"/>
          <w:color w:val="000000"/>
          <w:szCs w:val="20"/>
          <w:lang w:val="en-US" w:eastAsia="da-DK"/>
        </w:rPr>
        <w:t xml:space="preserve">Bacteria </w:t>
      </w:r>
      <w:r w:rsidRPr="004E05A4">
        <w:rPr>
          <w:rFonts w:ascii="Calibri" w:eastAsia="Times New Roman" w:hAnsi="Calibri" w:cs="LMRoman10-Regular"/>
          <w:color w:val="000000"/>
          <w:szCs w:val="20"/>
          <w:lang w:val="en-US" w:eastAsia="da-DK"/>
        </w:rPr>
        <w:t xml:space="preserve">database is number </w:t>
      </w:r>
      <w:r w:rsidRPr="004E05A4">
        <w:rPr>
          <w:rFonts w:ascii="Calibri" w:eastAsia="Times New Roman" w:hAnsi="Calibri" w:cs="LMMono10-Regular"/>
          <w:color w:val="000000"/>
          <w:szCs w:val="20"/>
          <w:lang w:val="en-US" w:eastAsia="da-DK"/>
        </w:rPr>
        <w:t>2</w:t>
      </w:r>
      <w:r w:rsidRPr="004E05A4">
        <w:rPr>
          <w:rFonts w:ascii="Calibri" w:eastAsia="Times New Roman" w:hAnsi="Calibri" w:cs="LMRoman10-Regular"/>
          <w:color w:val="000000"/>
          <w:szCs w:val="20"/>
          <w:lang w:val="en-US" w:eastAsia="da-DK"/>
        </w:rPr>
        <w:t xml:space="preserve">. Those numbers are going to be used in the MGmapper running command line. </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LMRoman10-Regular" w:eastAsia="Times New Roman" w:hAnsi="LMRoman10-Regular" w:cs="LMRoman10-Regular"/>
          <w:color w:val="000000"/>
          <w:sz w:val="20"/>
          <w:szCs w:val="20"/>
          <w:lang w:val="en-US" w:eastAsia="da-DK"/>
        </w:rPr>
      </w:pPr>
      <w:r w:rsidRPr="004E05A4">
        <w:rPr>
          <w:rFonts w:ascii="Calibri" w:eastAsia="Times New Roman" w:hAnsi="Calibri" w:cs="LMRoman10-Regular"/>
          <w:color w:val="000000"/>
          <w:szCs w:val="20"/>
          <w:lang w:val="en-US" w:eastAsia="da-DK"/>
        </w:rPr>
        <w:t>MGmapper can be run on both pair-end reads (MGmapper_PE.pl) and single-end reads (MGmapper_SE.pl). MGmapper_PE.pl and MGmapper_SE.pl options can be seen using help (-h)</w:t>
      </w:r>
      <w:r w:rsidRPr="004E05A4">
        <w:rPr>
          <w:rFonts w:ascii="LMRoman10-Regular" w:eastAsia="Times New Roman" w:hAnsi="LMRoman10-Regular" w:cs="LMRoman10-Regular"/>
          <w:color w:val="000000"/>
          <w:szCs w:val="20"/>
          <w:lang w:val="en-US" w:eastAsia="da-DK"/>
        </w:rPr>
        <w:t xml:space="preserve"> </w:t>
      </w:r>
      <w:r w:rsidRPr="004E05A4">
        <w:rPr>
          <w:rFonts w:ascii="LMRoman10-Regular" w:eastAsia="Times New Roman" w:hAnsi="LMRoman10-Regular" w:cs="LMRoman10-Regular"/>
          <w:color w:val="000000"/>
          <w:sz w:val="20"/>
          <w:szCs w:val="20"/>
          <w:lang w:val="en-US" w:eastAsia="da-DK"/>
        </w:rPr>
        <w:t>option:</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roofErr w:type="gramStart"/>
      <w:r w:rsidRPr="004E05A4">
        <w:rPr>
          <w:rFonts w:ascii="Consolas" w:eastAsia="Times New Roman" w:hAnsi="Consolas" w:cs="Consolas"/>
          <w:color w:val="0070C0"/>
          <w:sz w:val="18"/>
          <w:szCs w:val="18"/>
          <w:lang w:val="en-US" w:eastAsia="da-DK"/>
        </w:rPr>
        <w:t>perl</w:t>
      </w:r>
      <w:proofErr w:type="gramEnd"/>
      <w:r w:rsidRPr="004E05A4">
        <w:rPr>
          <w:rFonts w:ascii="Consolas" w:eastAsia="Times New Roman" w:hAnsi="Consolas" w:cs="Consolas"/>
          <w:color w:val="0070C0"/>
          <w:sz w:val="18"/>
          <w:szCs w:val="18"/>
          <w:lang w:val="en-US" w:eastAsia="da-DK"/>
        </w:rPr>
        <w:t xml:space="preserve"> /home/user/tools/MGmapper/MGmapper_PE.pl -h</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roofErr w:type="gramStart"/>
      <w:r w:rsidRPr="004E05A4">
        <w:rPr>
          <w:rFonts w:ascii="Consolas" w:eastAsia="Times New Roman" w:hAnsi="Consolas" w:cs="Consolas"/>
          <w:color w:val="0070C0"/>
          <w:sz w:val="18"/>
          <w:szCs w:val="18"/>
          <w:lang w:val="en-US" w:eastAsia="da-DK"/>
        </w:rPr>
        <w:t>perl</w:t>
      </w:r>
      <w:proofErr w:type="gramEnd"/>
      <w:r w:rsidRPr="004E05A4">
        <w:rPr>
          <w:rFonts w:ascii="Consolas" w:eastAsia="Times New Roman" w:hAnsi="Consolas" w:cs="Consolas"/>
          <w:color w:val="0070C0"/>
          <w:sz w:val="18"/>
          <w:szCs w:val="18"/>
          <w:lang w:val="en-US" w:eastAsia="da-DK"/>
        </w:rPr>
        <w:t xml:space="preserve"> /home/user</w:t>
      </w:r>
      <w:r w:rsidR="00DF4D44">
        <w:rPr>
          <w:rFonts w:ascii="Consolas" w:eastAsia="Times New Roman" w:hAnsi="Consolas" w:cs="Consolas"/>
          <w:color w:val="0070C0"/>
          <w:sz w:val="18"/>
          <w:szCs w:val="18"/>
          <w:lang w:val="en-US" w:eastAsia="da-DK"/>
        </w:rPr>
        <w:t>/tools/MGmapper/MGmapper_SE.pl -</w:t>
      </w:r>
      <w:r w:rsidRPr="004E05A4">
        <w:rPr>
          <w:rFonts w:ascii="Consolas" w:eastAsia="Times New Roman" w:hAnsi="Consolas" w:cs="Consolas"/>
          <w:color w:val="0070C0"/>
          <w:sz w:val="18"/>
          <w:szCs w:val="18"/>
          <w:lang w:val="en-US" w:eastAsia="da-DK"/>
        </w:rPr>
        <w:t>h</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 xml:space="preserve">Here you will run MGmapper for pair-end reads </w:t>
      </w:r>
      <w:r w:rsidRPr="004E05A4">
        <w:rPr>
          <w:rFonts w:ascii="Calibri" w:eastAsia="Times New Roman" w:hAnsi="Calibri" w:cs="LMRoman10-Regular"/>
          <w:b/>
          <w:color w:val="000000"/>
          <w:szCs w:val="20"/>
          <w:lang w:val="en-US" w:eastAsia="da-DK"/>
        </w:rPr>
        <w:t>(remember to paste the command in a single line):</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r w:rsidRPr="004E05A4">
        <w:rPr>
          <w:rFonts w:ascii="Consolas" w:eastAsia="Times New Roman" w:hAnsi="Consolas" w:cs="Consolas"/>
          <w:color w:val="0070C0"/>
          <w:sz w:val="18"/>
          <w:szCs w:val="18"/>
          <w:lang w:val="en-US" w:eastAsia="da-DK"/>
        </w:rPr>
        <w:t>perl /home/user/tools/MGmapper/MGmapper_PE.pl -i /home/user/Vboxshare/Sample.R1.trim.fastq.gz</w:t>
      </w:r>
      <w:r w:rsidR="00DA20BC">
        <w:rPr>
          <w:rFonts w:ascii="Consolas" w:eastAsia="Times New Roman" w:hAnsi="Consolas" w:cs="Consolas"/>
          <w:color w:val="0070C0"/>
          <w:sz w:val="18"/>
          <w:szCs w:val="18"/>
          <w:lang w:val="en-US" w:eastAsia="da-DK"/>
        </w:rPr>
        <w:t xml:space="preserve"> </w:t>
      </w:r>
      <w:r w:rsidRPr="004E05A4">
        <w:rPr>
          <w:rFonts w:ascii="Consolas" w:eastAsia="Times New Roman" w:hAnsi="Consolas" w:cs="Consolas"/>
          <w:color w:val="0070C0"/>
          <w:sz w:val="18"/>
          <w:szCs w:val="18"/>
          <w:lang w:val="en-US" w:eastAsia="da-DK"/>
        </w:rPr>
        <w:t>-j /home/user/Vboxshare/Sample.R2.trim.fastq.gz -d /home/user/Vboxshare/MGmapper/Sample -F 1 -C 2</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In this command, the following options are used:</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-i</w:t>
      </w:r>
      <w:r w:rsidRPr="004E05A4">
        <w:rPr>
          <w:rFonts w:ascii="Calibri" w:eastAsia="Times New Roman" w:hAnsi="Calibri" w:cs="LMRoman10-Regular"/>
          <w:i/>
          <w:szCs w:val="20"/>
          <w:lang w:val="en-US" w:eastAsia="da-DK"/>
        </w:rPr>
        <w:t>= forward reads</w:t>
      </w: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-j</w:t>
      </w:r>
      <w:r w:rsidRPr="004E05A4">
        <w:rPr>
          <w:rFonts w:ascii="Calibri" w:eastAsia="Times New Roman" w:hAnsi="Calibri" w:cs="LMRoman10-Regular"/>
          <w:i/>
          <w:szCs w:val="20"/>
          <w:lang w:val="en-US" w:eastAsia="da-DK"/>
        </w:rPr>
        <w:t xml:space="preserve"> = reverse reads</w:t>
      </w: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-d</w:t>
      </w:r>
      <w:r w:rsidRPr="004E05A4">
        <w:rPr>
          <w:rFonts w:ascii="Calibri" w:eastAsia="Times New Roman" w:hAnsi="Calibri" w:cs="LMRoman10-Regular"/>
          <w:i/>
          <w:szCs w:val="20"/>
          <w:lang w:val="en-US" w:eastAsia="da-DK"/>
        </w:rPr>
        <w:t xml:space="preserve"> = output folder</w:t>
      </w: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-F</w:t>
      </w:r>
      <w:r w:rsidRPr="004E05A4">
        <w:rPr>
          <w:rFonts w:ascii="Calibri" w:eastAsia="Times New Roman" w:hAnsi="Calibri" w:cs="LMRoman10-Regular"/>
          <w:i/>
          <w:szCs w:val="20"/>
          <w:lang w:val="en-US" w:eastAsia="da-DK"/>
        </w:rPr>
        <w:t xml:space="preserve"> = full mode</w:t>
      </w: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-C</w:t>
      </w:r>
      <w:r w:rsidRPr="004E05A4">
        <w:rPr>
          <w:rFonts w:ascii="Calibri" w:eastAsia="Times New Roman" w:hAnsi="Calibri" w:cs="LMRoman10-Regular"/>
          <w:i/>
          <w:szCs w:val="20"/>
          <w:lang w:val="en-US" w:eastAsia="da-DK"/>
        </w:rPr>
        <w:t xml:space="preserve"> = best mode</w:t>
      </w: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 xml:space="preserve">1 </w:t>
      </w:r>
      <w:r w:rsidRPr="004E05A4">
        <w:rPr>
          <w:rFonts w:ascii="Calibri" w:eastAsia="Times New Roman" w:hAnsi="Calibri" w:cs="LMRoman10-Regular"/>
          <w:i/>
          <w:szCs w:val="20"/>
          <w:lang w:val="en-US" w:eastAsia="da-DK"/>
        </w:rPr>
        <w:t>= Resfinder database</w:t>
      </w:r>
    </w:p>
    <w:p w:rsidR="004E05A4" w:rsidRP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onsolas" w:eastAsia="Times New Roman" w:hAnsi="Consolas" w:cs="Consolas"/>
          <w:sz w:val="18"/>
          <w:szCs w:val="18"/>
          <w:lang w:val="en-US" w:eastAsia="da-DK"/>
        </w:rPr>
        <w:t>2</w:t>
      </w:r>
      <w:r w:rsidRPr="004E05A4">
        <w:rPr>
          <w:rFonts w:ascii="Calibri" w:eastAsia="Times New Roman" w:hAnsi="Calibri" w:cs="LMRoman10-Regular"/>
          <w:i/>
          <w:szCs w:val="20"/>
          <w:lang w:val="en-US" w:eastAsia="da-DK"/>
        </w:rPr>
        <w:t xml:space="preserve"> = Bacteria database</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MGmapper run might take some time. Do not write anything in the command line until the run is finished.</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spacing w:after="0" w:line="280" w:lineRule="atLeast"/>
        <w:rPr>
          <w:rFonts w:ascii="Consolas" w:eastAsia="Times New Roman" w:hAnsi="Consolas" w:cs="Consolas"/>
          <w:sz w:val="18"/>
          <w:szCs w:val="18"/>
          <w:lang w:val="en-US" w:eastAsia="da-DK"/>
        </w:rPr>
      </w:pPr>
      <w:r w:rsidRPr="004E05A4">
        <w:rPr>
          <w:rFonts w:ascii="Arial" w:eastAsia="Times New Roman" w:hAnsi="Arial" w:cs="Times New Roman"/>
          <w:noProof/>
          <w:sz w:val="20"/>
          <w:szCs w:val="20"/>
          <w:lang w:eastAsia="da-DK"/>
        </w:rPr>
        <mc:AlternateContent>
          <mc:Choice Requires="wps">
            <w:drawing>
              <wp:anchor distT="45720" distB="45720" distL="114300" distR="114300" simplePos="0" relativeHeight="251659264" behindDoc="0" locked="0" layoutInCell="1" allowOverlap="1" wp14:anchorId="5320E9CD" wp14:editId="30B65210">
                <wp:simplePos x="0" y="0"/>
                <wp:positionH relativeFrom="column">
                  <wp:posOffset>0</wp:posOffset>
                </wp:positionH>
                <wp:positionV relativeFrom="paragraph">
                  <wp:posOffset>222885</wp:posOffset>
                </wp:positionV>
                <wp:extent cx="5730240" cy="1404620"/>
                <wp:effectExtent l="0" t="0" r="22860" b="1397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1404620"/>
                        </a:xfrm>
                        <a:prstGeom prst="rect">
                          <a:avLst/>
                        </a:prstGeom>
                        <a:solidFill>
                          <a:srgbClr val="FFFFFF">
                            <a:lumMod val="85000"/>
                          </a:srgbClr>
                        </a:solidFill>
                        <a:ln w="9525">
                          <a:solidFill>
                            <a:srgbClr val="000000"/>
                          </a:solidFill>
                          <a:miter lim="800000"/>
                          <a:headEnd/>
                          <a:tailEnd/>
                        </a:ln>
                      </wps:spPr>
                      <wps:txbx>
                        <w:txbxContent>
                          <w:p w:rsidR="00920C63" w:rsidRPr="009B4F4E" w:rsidRDefault="00920C63" w:rsidP="004E05A4">
                            <w:pPr>
                              <w:autoSpaceDE w:val="0"/>
                              <w:autoSpaceDN w:val="0"/>
                              <w:adjustRightInd w:val="0"/>
                              <w:spacing w:line="240" w:lineRule="auto"/>
                              <w:rPr>
                                <w:rFonts w:cs="LMRoman10-Regular"/>
                                <w:b/>
                                <w:color w:val="000000"/>
                                <w:lang w:val="en-US"/>
                              </w:rPr>
                            </w:pPr>
                            <w:r>
                              <w:rPr>
                                <w:rFonts w:cs="LMRoman10-Regular"/>
                                <w:b/>
                                <w:color w:val="000000"/>
                                <w:lang w:val="en-US"/>
                              </w:rPr>
                              <w:t>NB</w:t>
                            </w:r>
                            <w:r w:rsidRPr="009B4F4E">
                              <w:rPr>
                                <w:rFonts w:cs="LMRoman10-Regular"/>
                                <w:b/>
                                <w:color w:val="000000"/>
                                <w:lang w:val="en-US"/>
                              </w:rPr>
                              <w:t xml:space="preserve">: You do </w:t>
                            </w:r>
                            <w:r>
                              <w:rPr>
                                <w:rFonts w:cs="LMRoman10-Regular"/>
                                <w:b/>
                                <w:color w:val="000000"/>
                                <w:lang w:val="en-US"/>
                              </w:rPr>
                              <w:t>NOT</w:t>
                            </w:r>
                            <w:r w:rsidRPr="009B4F4E">
                              <w:rPr>
                                <w:rFonts w:cs="LMRoman10-Regular"/>
                                <w:b/>
                                <w:color w:val="000000"/>
                                <w:lang w:val="en-US"/>
                              </w:rPr>
                              <w:t xml:space="preserve"> need</w:t>
                            </w:r>
                            <w:r>
                              <w:rPr>
                                <w:rFonts w:cs="LMRoman10-Regular"/>
                                <w:b/>
                                <w:color w:val="000000"/>
                                <w:lang w:val="en-US"/>
                              </w:rPr>
                              <w:t xml:space="preserve"> to run</w:t>
                            </w:r>
                            <w:r w:rsidRPr="009B4F4E">
                              <w:rPr>
                                <w:rFonts w:cs="LMRoman10-Regular"/>
                                <w:b/>
                                <w:color w:val="000000"/>
                                <w:lang w:val="en-US"/>
                              </w:rPr>
                              <w:t xml:space="preserve"> t</w:t>
                            </w:r>
                            <w:r>
                              <w:rPr>
                                <w:rFonts w:cs="LMRoman10-Regular"/>
                                <w:b/>
                                <w:color w:val="000000"/>
                                <w:lang w:val="en-US"/>
                              </w:rPr>
                              <w:t>his</w:t>
                            </w:r>
                            <w:r w:rsidRPr="009B4F4E">
                              <w:rPr>
                                <w:rFonts w:cs="LMRoman10-Regular"/>
                                <w:b/>
                                <w:color w:val="000000"/>
                                <w:lang w:val="en-US"/>
                              </w:rPr>
                              <w:t xml:space="preserve"> command!</w:t>
                            </w:r>
                          </w:p>
                          <w:p w:rsidR="00920C63" w:rsidRPr="009B4F4E" w:rsidRDefault="00920C63" w:rsidP="004E05A4">
                            <w:pPr>
                              <w:autoSpaceDE w:val="0"/>
                              <w:autoSpaceDN w:val="0"/>
                              <w:adjustRightInd w:val="0"/>
                              <w:spacing w:line="240" w:lineRule="auto"/>
                              <w:rPr>
                                <w:rFonts w:cs="LMRoman10-Regular"/>
                                <w:color w:val="000000"/>
                                <w:lang w:val="en-US"/>
                              </w:rPr>
                            </w:pPr>
                            <w:r w:rsidRPr="009B4F4E">
                              <w:rPr>
                                <w:rFonts w:cs="LMRoman10-Regular"/>
                                <w:color w:val="000000"/>
                                <w:lang w:val="en-US"/>
                              </w:rPr>
                              <w:t xml:space="preserve">Alternatively, </w:t>
                            </w:r>
                            <w:proofErr w:type="gramStart"/>
                            <w:r w:rsidRPr="009B4F4E">
                              <w:rPr>
                                <w:rFonts w:cs="LMRoman10-Regular"/>
                                <w:color w:val="000000"/>
                                <w:lang w:val="en-US"/>
                              </w:rPr>
                              <w:t>a</w:t>
                            </w:r>
                            <w:proofErr w:type="gramEnd"/>
                            <w:r w:rsidRPr="009B4F4E">
                              <w:rPr>
                                <w:rFonts w:cs="LMRoman10-Regular"/>
                                <w:color w:val="000000"/>
                                <w:lang w:val="en-US"/>
                              </w:rPr>
                              <w:t xml:space="preserve"> MGmapper run for single-end reads can be done with the command</w:t>
                            </w:r>
                            <w:r>
                              <w:rPr>
                                <w:rFonts w:cs="LMRoman10-Regular"/>
                                <w:color w:val="000000"/>
                                <w:lang w:val="en-US"/>
                              </w:rPr>
                              <w:t xml:space="preserve"> (in a single line)</w:t>
                            </w:r>
                            <w:r w:rsidRPr="009B4F4E">
                              <w:rPr>
                                <w:rFonts w:cs="LMRoman10-Regular"/>
                                <w:color w:val="000000"/>
                                <w:lang w:val="en-US"/>
                              </w:rPr>
                              <w:t>:</w:t>
                            </w:r>
                          </w:p>
                          <w:p w:rsidR="00920C63" w:rsidRDefault="00920C63" w:rsidP="004E05A4">
                            <w:pPr>
                              <w:rPr>
                                <w:rFonts w:ascii="Consolas" w:hAnsi="Consolas" w:cs="Consolas"/>
                                <w:sz w:val="18"/>
                                <w:szCs w:val="18"/>
                                <w:lang w:val="en-US"/>
                              </w:rPr>
                            </w:pPr>
                            <w:proofErr w:type="gramStart"/>
                            <w:r w:rsidRPr="00EF732C">
                              <w:rPr>
                                <w:rFonts w:ascii="Consolas" w:hAnsi="Consolas" w:cs="Consolas"/>
                                <w:sz w:val="18"/>
                                <w:szCs w:val="18"/>
                                <w:lang w:val="en-US"/>
                              </w:rPr>
                              <w:t>perl</w:t>
                            </w:r>
                            <w:proofErr w:type="gramEnd"/>
                            <w:r w:rsidRPr="00EF732C">
                              <w:rPr>
                                <w:rFonts w:ascii="Consolas" w:hAnsi="Consolas" w:cs="Consolas"/>
                                <w:sz w:val="18"/>
                                <w:szCs w:val="18"/>
                                <w:lang w:val="en-US"/>
                              </w:rPr>
                              <w:t xml:space="preserve"> /home/user/tools/MGm</w:t>
                            </w:r>
                            <w:r>
                              <w:rPr>
                                <w:rFonts w:ascii="Consolas" w:hAnsi="Consolas" w:cs="Consolas"/>
                                <w:sz w:val="18"/>
                                <w:szCs w:val="18"/>
                                <w:lang w:val="en-US"/>
                              </w:rPr>
                              <w:t>a</w:t>
                            </w:r>
                            <w:r w:rsidRPr="00EF732C">
                              <w:rPr>
                                <w:rFonts w:ascii="Consolas" w:hAnsi="Consolas" w:cs="Consolas"/>
                                <w:sz w:val="18"/>
                                <w:szCs w:val="18"/>
                                <w:lang w:val="en-US"/>
                              </w:rPr>
                              <w:t xml:space="preserve">pper/MGmapper_SE.pl </w:t>
                            </w:r>
                            <w:r w:rsidR="00DA20BC">
                              <w:rPr>
                                <w:rFonts w:ascii="Consolas" w:hAnsi="Consolas" w:cs="Consolas"/>
                                <w:sz w:val="18"/>
                                <w:szCs w:val="18"/>
                                <w:lang w:val="en-US"/>
                              </w:rPr>
                              <w:t xml:space="preserve">-I </w:t>
                            </w:r>
                            <w:r w:rsidRPr="00EF732C">
                              <w:rPr>
                                <w:rFonts w:ascii="Consolas" w:hAnsi="Consolas" w:cs="Consolas"/>
                                <w:sz w:val="18"/>
                                <w:szCs w:val="18"/>
                                <w:lang w:val="en-US"/>
                              </w:rPr>
                              <w:t>/home/user/</w:t>
                            </w:r>
                            <w:r>
                              <w:rPr>
                                <w:rFonts w:ascii="Consolas" w:hAnsi="Consolas" w:cs="Consolas"/>
                                <w:sz w:val="18"/>
                                <w:szCs w:val="18"/>
                                <w:lang w:val="en-US"/>
                              </w:rPr>
                              <w:t>Vboxshare</w:t>
                            </w:r>
                            <w:r w:rsidRPr="00EF732C">
                              <w:rPr>
                                <w:rFonts w:ascii="Consolas" w:hAnsi="Consolas" w:cs="Consolas"/>
                                <w:sz w:val="18"/>
                                <w:szCs w:val="18"/>
                                <w:lang w:val="en-US"/>
                              </w:rPr>
                              <w:t>/Sample.R1.</w:t>
                            </w:r>
                            <w:r>
                              <w:rPr>
                                <w:rFonts w:ascii="Consolas" w:hAnsi="Consolas" w:cs="Consolas"/>
                                <w:sz w:val="18"/>
                                <w:szCs w:val="18"/>
                                <w:lang w:val="en-US"/>
                              </w:rPr>
                              <w:t>trim.</w:t>
                            </w:r>
                            <w:r w:rsidRPr="00EF732C">
                              <w:rPr>
                                <w:rFonts w:ascii="Consolas" w:hAnsi="Consolas" w:cs="Consolas"/>
                                <w:sz w:val="18"/>
                                <w:szCs w:val="18"/>
                                <w:lang w:val="en-US"/>
                              </w:rPr>
                              <w:t>fastq.gz</w:t>
                            </w:r>
                          </w:p>
                          <w:p w:rsidR="00920C63" w:rsidRDefault="00920C63" w:rsidP="004E05A4">
                            <w:pPr>
                              <w:rPr>
                                <w:rFonts w:ascii="Consolas" w:hAnsi="Consolas" w:cs="Consolas"/>
                                <w:sz w:val="18"/>
                                <w:szCs w:val="18"/>
                                <w:lang w:val="en-US"/>
                              </w:rPr>
                            </w:pPr>
                            <w:r w:rsidRPr="00EF732C">
                              <w:rPr>
                                <w:rFonts w:ascii="Consolas" w:hAnsi="Consolas" w:cs="Consolas"/>
                                <w:sz w:val="18"/>
                                <w:szCs w:val="18"/>
                                <w:lang w:val="en-US"/>
                              </w:rPr>
                              <w:t>-</w:t>
                            </w:r>
                            <w:proofErr w:type="gramStart"/>
                            <w:r w:rsidRPr="00EF732C">
                              <w:rPr>
                                <w:rFonts w:ascii="Consolas" w:hAnsi="Consolas" w:cs="Consolas"/>
                                <w:sz w:val="18"/>
                                <w:szCs w:val="18"/>
                                <w:lang w:val="en-US"/>
                              </w:rPr>
                              <w:t>d</w:t>
                            </w:r>
                            <w:proofErr w:type="gramEnd"/>
                            <w:r w:rsidRPr="00EF732C">
                              <w:rPr>
                                <w:rFonts w:ascii="Consolas" w:hAnsi="Consolas" w:cs="Consolas"/>
                                <w:sz w:val="18"/>
                                <w:szCs w:val="18"/>
                                <w:lang w:val="en-US"/>
                              </w:rPr>
                              <w:t xml:space="preserve"> /home/user/</w:t>
                            </w:r>
                            <w:r>
                              <w:rPr>
                                <w:rFonts w:ascii="Consolas" w:hAnsi="Consolas" w:cs="Consolas"/>
                                <w:sz w:val="18"/>
                                <w:szCs w:val="18"/>
                                <w:lang w:val="en-US"/>
                              </w:rPr>
                              <w:t>Vboxshare/MGmapper/Sample_se</w:t>
                            </w:r>
                            <w:r w:rsidRPr="00EF732C">
                              <w:rPr>
                                <w:rFonts w:ascii="Consolas" w:hAnsi="Consolas" w:cs="Consolas"/>
                                <w:sz w:val="18"/>
                                <w:szCs w:val="18"/>
                                <w:lang w:val="en-US"/>
                              </w:rPr>
                              <w:t xml:space="preserve"> -F 1 -C 2</w:t>
                            </w:r>
                          </w:p>
                          <w:p w:rsidR="00920C63" w:rsidRPr="00670F49" w:rsidRDefault="00920C63" w:rsidP="004E05A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20E9CD" id="_x0000_t202" coordsize="21600,21600" o:spt="202" path="m,l,21600r21600,l21600,xe">
                <v:stroke joinstyle="miter"/>
                <v:path gradientshapeok="t" o:connecttype="rect"/>
              </v:shapetype>
              <v:shape id="Text Box 2" o:spid="_x0000_s1026" type="#_x0000_t202" style="position:absolute;margin-left:0;margin-top:17.55pt;width:451.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" fillcolor="#d9d9d9">
                <v:textbox style="mso-fit-shape-to-text:t">
                  <w:txbxContent>
                    <w:p w:rsidR="00920C63" w:rsidRPr="009B4F4E" w:rsidRDefault="00920C63" w:rsidP="004E05A4">
                      <w:pPr>
                        <w:autoSpaceDE w:val="0"/>
                        <w:autoSpaceDN w:val="0"/>
                        <w:adjustRightInd w:val="0"/>
                        <w:spacing w:line="240" w:lineRule="auto"/>
                        <w:rPr>
                          <w:rFonts w:cs="LMRoman10-Regular"/>
                          <w:b/>
                          <w:color w:val="000000"/>
                          <w:lang w:val="en-US"/>
                        </w:rPr>
                      </w:pPr>
                      <w:r>
                        <w:rPr>
                          <w:rFonts w:cs="LMRoman10-Regular"/>
                          <w:b/>
                          <w:color w:val="000000"/>
                          <w:lang w:val="en-US"/>
                        </w:rPr>
                        <w:t>NB</w:t>
                      </w:r>
                      <w:r w:rsidRPr="009B4F4E">
                        <w:rPr>
                          <w:rFonts w:cs="LMRoman10-Regular"/>
                          <w:b/>
                          <w:color w:val="000000"/>
                          <w:lang w:val="en-US"/>
                        </w:rPr>
                        <w:t xml:space="preserve">: You do </w:t>
                      </w:r>
                      <w:r>
                        <w:rPr>
                          <w:rFonts w:cs="LMRoman10-Regular"/>
                          <w:b/>
                          <w:color w:val="000000"/>
                          <w:lang w:val="en-US"/>
                        </w:rPr>
                        <w:t>NOT</w:t>
                      </w:r>
                      <w:r w:rsidRPr="009B4F4E">
                        <w:rPr>
                          <w:rFonts w:cs="LMRoman10-Regular"/>
                          <w:b/>
                          <w:color w:val="000000"/>
                          <w:lang w:val="en-US"/>
                        </w:rPr>
                        <w:t xml:space="preserve"> need</w:t>
                      </w:r>
                      <w:r>
                        <w:rPr>
                          <w:rFonts w:cs="LMRoman10-Regular"/>
                          <w:b/>
                          <w:color w:val="000000"/>
                          <w:lang w:val="en-US"/>
                        </w:rPr>
                        <w:t xml:space="preserve"> to run</w:t>
                      </w:r>
                      <w:r w:rsidRPr="009B4F4E">
                        <w:rPr>
                          <w:rFonts w:cs="LMRoman10-Regular"/>
                          <w:b/>
                          <w:color w:val="000000"/>
                          <w:lang w:val="en-US"/>
                        </w:rPr>
                        <w:t xml:space="preserve"> t</w:t>
                      </w:r>
                      <w:r>
                        <w:rPr>
                          <w:rFonts w:cs="LMRoman10-Regular"/>
                          <w:b/>
                          <w:color w:val="000000"/>
                          <w:lang w:val="en-US"/>
                        </w:rPr>
                        <w:t>his</w:t>
                      </w:r>
                      <w:r w:rsidRPr="009B4F4E">
                        <w:rPr>
                          <w:rFonts w:cs="LMRoman10-Regular"/>
                          <w:b/>
                          <w:color w:val="000000"/>
                          <w:lang w:val="en-US"/>
                        </w:rPr>
                        <w:t xml:space="preserve"> command!</w:t>
                      </w:r>
                    </w:p>
                    <w:p w:rsidR="00920C63" w:rsidRPr="009B4F4E" w:rsidRDefault="00920C63" w:rsidP="004E05A4">
                      <w:pPr>
                        <w:autoSpaceDE w:val="0"/>
                        <w:autoSpaceDN w:val="0"/>
                        <w:adjustRightInd w:val="0"/>
                        <w:spacing w:line="240" w:lineRule="auto"/>
                        <w:rPr>
                          <w:rFonts w:cs="LMRoman10-Regular"/>
                          <w:color w:val="000000"/>
                          <w:lang w:val="en-US"/>
                        </w:rPr>
                      </w:pPr>
                      <w:r w:rsidRPr="009B4F4E">
                        <w:rPr>
                          <w:rFonts w:cs="LMRoman10-Regular"/>
                          <w:color w:val="000000"/>
                          <w:lang w:val="en-US"/>
                        </w:rPr>
                        <w:t xml:space="preserve">Alternatively, </w:t>
                      </w:r>
                      <w:proofErr w:type="gramStart"/>
                      <w:r w:rsidRPr="009B4F4E">
                        <w:rPr>
                          <w:rFonts w:cs="LMRoman10-Regular"/>
                          <w:color w:val="000000"/>
                          <w:lang w:val="en-US"/>
                        </w:rPr>
                        <w:t>a</w:t>
                      </w:r>
                      <w:proofErr w:type="gramEnd"/>
                      <w:r w:rsidRPr="009B4F4E">
                        <w:rPr>
                          <w:rFonts w:cs="LMRoman10-Regular"/>
                          <w:color w:val="000000"/>
                          <w:lang w:val="en-US"/>
                        </w:rPr>
                        <w:t xml:space="preserve"> MGmapper run for single-end reads can be done with the command</w:t>
                      </w:r>
                      <w:r>
                        <w:rPr>
                          <w:rFonts w:cs="LMRoman10-Regular"/>
                          <w:color w:val="000000"/>
                          <w:lang w:val="en-US"/>
                        </w:rPr>
                        <w:t xml:space="preserve"> (in a single line)</w:t>
                      </w:r>
                      <w:r w:rsidRPr="009B4F4E">
                        <w:rPr>
                          <w:rFonts w:cs="LMRoman10-Regular"/>
                          <w:color w:val="000000"/>
                          <w:lang w:val="en-US"/>
                        </w:rPr>
                        <w:t>:</w:t>
                      </w:r>
                    </w:p>
                    <w:p w:rsidR="00920C63" w:rsidRDefault="00920C63" w:rsidP="004E05A4">
                      <w:pPr>
                        <w:rPr>
                          <w:rFonts w:ascii="Consolas" w:hAnsi="Consolas" w:cs="Consolas"/>
                          <w:sz w:val="18"/>
                          <w:szCs w:val="18"/>
                          <w:lang w:val="en-US"/>
                        </w:rPr>
                      </w:pPr>
                      <w:proofErr w:type="gramStart"/>
                      <w:r w:rsidRPr="00EF732C">
                        <w:rPr>
                          <w:rFonts w:ascii="Consolas" w:hAnsi="Consolas" w:cs="Consolas"/>
                          <w:sz w:val="18"/>
                          <w:szCs w:val="18"/>
                          <w:lang w:val="en-US"/>
                        </w:rPr>
                        <w:t>perl</w:t>
                      </w:r>
                      <w:proofErr w:type="gramEnd"/>
                      <w:r w:rsidRPr="00EF732C">
                        <w:rPr>
                          <w:rFonts w:ascii="Consolas" w:hAnsi="Consolas" w:cs="Consolas"/>
                          <w:sz w:val="18"/>
                          <w:szCs w:val="18"/>
                          <w:lang w:val="en-US"/>
                        </w:rPr>
                        <w:t xml:space="preserve"> /home/user/tools/MGm</w:t>
                      </w:r>
                      <w:r>
                        <w:rPr>
                          <w:rFonts w:ascii="Consolas" w:hAnsi="Consolas" w:cs="Consolas"/>
                          <w:sz w:val="18"/>
                          <w:szCs w:val="18"/>
                          <w:lang w:val="en-US"/>
                        </w:rPr>
                        <w:t>a</w:t>
                      </w:r>
                      <w:r w:rsidRPr="00EF732C">
                        <w:rPr>
                          <w:rFonts w:ascii="Consolas" w:hAnsi="Consolas" w:cs="Consolas"/>
                          <w:sz w:val="18"/>
                          <w:szCs w:val="18"/>
                          <w:lang w:val="en-US"/>
                        </w:rPr>
                        <w:t xml:space="preserve">pper/MGmapper_SE.pl </w:t>
                      </w:r>
                      <w:r w:rsidR="00DA20BC">
                        <w:rPr>
                          <w:rFonts w:ascii="Consolas" w:hAnsi="Consolas" w:cs="Consolas"/>
                          <w:sz w:val="18"/>
                          <w:szCs w:val="18"/>
                          <w:lang w:val="en-US"/>
                        </w:rPr>
                        <w:t xml:space="preserve">-I </w:t>
                      </w:r>
                      <w:r w:rsidRPr="00EF732C">
                        <w:rPr>
                          <w:rFonts w:ascii="Consolas" w:hAnsi="Consolas" w:cs="Consolas"/>
                          <w:sz w:val="18"/>
                          <w:szCs w:val="18"/>
                          <w:lang w:val="en-US"/>
                        </w:rPr>
                        <w:t>/home/user/</w:t>
                      </w:r>
                      <w:r>
                        <w:rPr>
                          <w:rFonts w:ascii="Consolas" w:hAnsi="Consolas" w:cs="Consolas"/>
                          <w:sz w:val="18"/>
                          <w:szCs w:val="18"/>
                          <w:lang w:val="en-US"/>
                        </w:rPr>
                        <w:t>Vboxshare</w:t>
                      </w:r>
                      <w:r w:rsidRPr="00EF732C">
                        <w:rPr>
                          <w:rFonts w:ascii="Consolas" w:hAnsi="Consolas" w:cs="Consolas"/>
                          <w:sz w:val="18"/>
                          <w:szCs w:val="18"/>
                          <w:lang w:val="en-US"/>
                        </w:rPr>
                        <w:t>/Sample.R1.</w:t>
                      </w:r>
                      <w:r>
                        <w:rPr>
                          <w:rFonts w:ascii="Consolas" w:hAnsi="Consolas" w:cs="Consolas"/>
                          <w:sz w:val="18"/>
                          <w:szCs w:val="18"/>
                          <w:lang w:val="en-US"/>
                        </w:rPr>
                        <w:t>trim.</w:t>
                      </w:r>
                      <w:r w:rsidRPr="00EF732C">
                        <w:rPr>
                          <w:rFonts w:ascii="Consolas" w:hAnsi="Consolas" w:cs="Consolas"/>
                          <w:sz w:val="18"/>
                          <w:szCs w:val="18"/>
                          <w:lang w:val="en-US"/>
                        </w:rPr>
                        <w:t>fastq.gz</w:t>
                      </w:r>
                    </w:p>
                    <w:p w:rsidR="00920C63" w:rsidRDefault="00920C63" w:rsidP="004E05A4">
                      <w:pPr>
                        <w:rPr>
                          <w:rFonts w:ascii="Consolas" w:hAnsi="Consolas" w:cs="Consolas"/>
                          <w:sz w:val="18"/>
                          <w:szCs w:val="18"/>
                          <w:lang w:val="en-US"/>
                        </w:rPr>
                      </w:pPr>
                      <w:r w:rsidRPr="00EF732C">
                        <w:rPr>
                          <w:rFonts w:ascii="Consolas" w:hAnsi="Consolas" w:cs="Consolas"/>
                          <w:sz w:val="18"/>
                          <w:szCs w:val="18"/>
                          <w:lang w:val="en-US"/>
                        </w:rPr>
                        <w:t>-</w:t>
                      </w:r>
                      <w:proofErr w:type="gramStart"/>
                      <w:r w:rsidRPr="00EF732C">
                        <w:rPr>
                          <w:rFonts w:ascii="Consolas" w:hAnsi="Consolas" w:cs="Consolas"/>
                          <w:sz w:val="18"/>
                          <w:szCs w:val="18"/>
                          <w:lang w:val="en-US"/>
                        </w:rPr>
                        <w:t>d</w:t>
                      </w:r>
                      <w:proofErr w:type="gramEnd"/>
                      <w:r w:rsidRPr="00EF732C">
                        <w:rPr>
                          <w:rFonts w:ascii="Consolas" w:hAnsi="Consolas" w:cs="Consolas"/>
                          <w:sz w:val="18"/>
                          <w:szCs w:val="18"/>
                          <w:lang w:val="en-US"/>
                        </w:rPr>
                        <w:t xml:space="preserve"> /home/user/</w:t>
                      </w:r>
                      <w:r>
                        <w:rPr>
                          <w:rFonts w:ascii="Consolas" w:hAnsi="Consolas" w:cs="Consolas"/>
                          <w:sz w:val="18"/>
                          <w:szCs w:val="18"/>
                          <w:lang w:val="en-US"/>
                        </w:rPr>
                        <w:t>Vboxshare/MGmapper/Sample_se</w:t>
                      </w:r>
                      <w:r w:rsidRPr="00EF732C">
                        <w:rPr>
                          <w:rFonts w:ascii="Consolas" w:hAnsi="Consolas" w:cs="Consolas"/>
                          <w:sz w:val="18"/>
                          <w:szCs w:val="18"/>
                          <w:lang w:val="en-US"/>
                        </w:rPr>
                        <w:t xml:space="preserve"> -F 1 -C 2</w:t>
                      </w:r>
                    </w:p>
                    <w:p w:rsidR="00920C63" w:rsidRPr="00670F49" w:rsidRDefault="00920C63" w:rsidP="004E05A4"/>
                  </w:txbxContent>
                </v:textbox>
                <w10:wrap type="square"/>
              </v:shape>
            </w:pict>
          </mc:Fallback>
        </mc:AlternateContent>
      </w:r>
    </w:p>
    <w:p w:rsidR="004E05A4" w:rsidRPr="004E05A4" w:rsidRDefault="004E05A4" w:rsidP="004E05A4">
      <w:pPr>
        <w:spacing w:after="0" w:line="280" w:lineRule="atLeast"/>
        <w:rPr>
          <w:rFonts w:ascii="Consolas" w:eastAsia="Times New Roman" w:hAnsi="Consolas" w:cs="Consolas"/>
          <w:sz w:val="18"/>
          <w:szCs w:val="18"/>
          <w:lang w:val="en-US" w:eastAsia="da-DK"/>
        </w:rPr>
      </w:pPr>
    </w:p>
    <w:p w:rsidR="004E05A4" w:rsidRPr="004E05A4" w:rsidRDefault="004E05A4" w:rsidP="004E05A4">
      <w:pPr>
        <w:spacing w:after="0" w:line="280" w:lineRule="atLeast"/>
        <w:rPr>
          <w:rFonts w:ascii="Consolas" w:eastAsia="Times New Roman" w:hAnsi="Consolas" w:cs="Consolas"/>
          <w:sz w:val="18"/>
          <w:szCs w:val="18"/>
          <w:lang w:val="en-US" w:eastAsia="da-DK"/>
        </w:rPr>
      </w:pPr>
    </w:p>
    <w:p w:rsidR="004E05A4" w:rsidRPr="004E05A4" w:rsidRDefault="004E05A4" w:rsidP="004E05A4">
      <w:pPr>
        <w:spacing w:after="0" w:line="280" w:lineRule="atLeast"/>
        <w:rPr>
          <w:rFonts w:ascii="Consolas" w:eastAsia="Times New Roman" w:hAnsi="Consolas" w:cs="Consolas"/>
          <w:sz w:val="18"/>
          <w:szCs w:val="18"/>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Default="004E05A4" w:rsidP="004E05A4">
      <w:pPr>
        <w:spacing w:after="0" w:line="280" w:lineRule="atLeast"/>
        <w:ind w:left="720"/>
        <w:contextualSpacing/>
        <w:rPr>
          <w:rFonts w:ascii="Calibri" w:eastAsia="Times New Roman" w:hAnsi="Calibri" w:cs="Times New Roman"/>
          <w:b/>
          <w:szCs w:val="20"/>
          <w:lang w:val="en-US" w:eastAsia="da-DK"/>
        </w:rPr>
      </w:pPr>
    </w:p>
    <w:p w:rsidR="004E05A4" w:rsidRPr="004E05A4" w:rsidRDefault="004E05A4" w:rsidP="004E05A4">
      <w:pPr>
        <w:numPr>
          <w:ilvl w:val="0"/>
          <w:numId w:val="4"/>
        </w:numPr>
        <w:spacing w:after="0" w:line="280" w:lineRule="atLeast"/>
        <w:contextualSpacing/>
        <w:rPr>
          <w:rFonts w:ascii="Calibri" w:eastAsia="Times New Roman" w:hAnsi="Calibri" w:cs="Times New Roman"/>
          <w:b/>
          <w:szCs w:val="20"/>
          <w:lang w:val="en-US" w:eastAsia="da-DK"/>
        </w:rPr>
      </w:pPr>
      <w:r w:rsidRPr="004E05A4">
        <w:rPr>
          <w:rFonts w:ascii="Calibri" w:eastAsia="Times New Roman" w:hAnsi="Calibri" w:cs="Times New Roman"/>
          <w:b/>
          <w:szCs w:val="20"/>
          <w:lang w:val="en-US" w:eastAsia="da-DK"/>
        </w:rPr>
        <w:t>Understanding the MGmapper output</w:t>
      </w:r>
    </w:p>
    <w:p w:rsidR="004E05A4" w:rsidRPr="004E05A4" w:rsidRDefault="004E05A4" w:rsidP="004E05A4">
      <w:pPr>
        <w:spacing w:after="0" w:line="280" w:lineRule="atLeast"/>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After MGmapper run is done, it is important to understand its output.</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 xml:space="preserve">Enter the folder where the MGmapper run output is stored. It was previously defined by the </w:t>
      </w:r>
      <w:r w:rsidRPr="004E05A4">
        <w:rPr>
          <w:rFonts w:ascii="Consolas" w:eastAsia="Times New Roman" w:hAnsi="Consolas" w:cs="Consolas"/>
          <w:sz w:val="18"/>
          <w:szCs w:val="18"/>
          <w:lang w:val="en-US" w:eastAsia="da-DK"/>
        </w:rPr>
        <w:t xml:space="preserve">-d </w:t>
      </w:r>
      <w:r w:rsidRPr="004E05A4">
        <w:rPr>
          <w:rFonts w:ascii="Calibri" w:eastAsia="Times New Roman" w:hAnsi="Calibri" w:cs="LMRoman10-Regular"/>
          <w:color w:val="000000"/>
          <w:szCs w:val="20"/>
          <w:lang w:val="en-US" w:eastAsia="da-DK"/>
        </w:rPr>
        <w:t>option:</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roofErr w:type="gramStart"/>
      <w:r w:rsidRPr="004E05A4">
        <w:rPr>
          <w:rFonts w:ascii="Consolas" w:eastAsia="Times New Roman" w:hAnsi="Consolas" w:cs="Consolas"/>
          <w:color w:val="0070C0"/>
          <w:sz w:val="18"/>
          <w:szCs w:val="18"/>
          <w:lang w:val="en-US" w:eastAsia="da-DK"/>
        </w:rPr>
        <w:t>cd</w:t>
      </w:r>
      <w:proofErr w:type="gramEnd"/>
      <w:r w:rsidRPr="004E05A4">
        <w:rPr>
          <w:rFonts w:ascii="Consolas" w:eastAsia="Times New Roman" w:hAnsi="Consolas" w:cs="Consolas"/>
          <w:color w:val="0070C0"/>
          <w:sz w:val="18"/>
          <w:szCs w:val="18"/>
          <w:lang w:val="en-US" w:eastAsia="da-DK"/>
        </w:rPr>
        <w:t xml:space="preserve"> /home/user/Vboxshare/MGmapper/Sample</w:t>
      </w:r>
    </w:p>
    <w:p w:rsidR="004E05A4" w:rsidRPr="004E05A4" w:rsidRDefault="004E05A4" w:rsidP="004E05A4">
      <w:pPr>
        <w:autoSpaceDE w:val="0"/>
        <w:autoSpaceDN w:val="0"/>
        <w:adjustRightInd w:val="0"/>
        <w:spacing w:after="0" w:line="240" w:lineRule="auto"/>
        <w:rPr>
          <w:rFonts w:ascii="LMMono10-Regular" w:eastAsia="Times New Roman" w:hAnsi="LMMono10-Regular" w:cs="LMMono10-Regular"/>
          <w:color w:val="0000FF"/>
          <w:sz w:val="2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lastRenderedPageBreak/>
        <w:t>List the content of the MGmapper run output:</w:t>
      </w:r>
    </w:p>
    <w:p w:rsidR="004E05A4" w:rsidRPr="004E05A4" w:rsidRDefault="004E05A4" w:rsidP="004E05A4">
      <w:pPr>
        <w:spacing w:after="0" w:line="280" w:lineRule="atLeast"/>
        <w:rPr>
          <w:rFonts w:ascii="Consolas" w:eastAsia="Times New Roman" w:hAnsi="Consolas" w:cs="Consolas"/>
          <w:color w:val="0070C0"/>
          <w:sz w:val="18"/>
          <w:szCs w:val="18"/>
          <w:lang w:val="en-US" w:eastAsia="da-DK"/>
        </w:rPr>
      </w:pPr>
      <w:proofErr w:type="gramStart"/>
      <w:r w:rsidRPr="004E05A4">
        <w:rPr>
          <w:rFonts w:ascii="Consolas" w:eastAsia="Times New Roman" w:hAnsi="Consolas" w:cs="Consolas"/>
          <w:color w:val="0070C0"/>
          <w:sz w:val="18"/>
          <w:szCs w:val="18"/>
          <w:lang w:val="en-US" w:eastAsia="da-DK"/>
        </w:rPr>
        <w:t>ll</w:t>
      </w:r>
      <w:proofErr w:type="gramEnd"/>
    </w:p>
    <w:p w:rsidR="004E05A4" w:rsidRPr="004E05A4" w:rsidRDefault="004E05A4" w:rsidP="004E05A4">
      <w:pPr>
        <w:autoSpaceDE w:val="0"/>
        <w:autoSpaceDN w:val="0"/>
        <w:adjustRightInd w:val="0"/>
        <w:spacing w:after="0" w:line="240" w:lineRule="auto"/>
        <w:rPr>
          <w:rFonts w:ascii="LMRoman10-Regular" w:eastAsia="Times New Roman" w:hAnsi="LMRoman10-Regular" w:cs="LMRoman10-Regular"/>
          <w:color w:val="000000"/>
          <w:sz w:val="2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 xml:space="preserve">A successful run will contain the following folders and files (figure a). Files and folders in the </w:t>
      </w:r>
      <w:r w:rsidRPr="004E05A4">
        <w:rPr>
          <w:rFonts w:ascii="Consolas" w:eastAsia="Times New Roman" w:hAnsi="Consolas" w:cs="Consolas"/>
          <w:sz w:val="18"/>
          <w:szCs w:val="18"/>
          <w:lang w:val="en-US" w:eastAsia="da-DK"/>
        </w:rPr>
        <w:t xml:space="preserve">Sample </w:t>
      </w:r>
      <w:r w:rsidRPr="004E05A4">
        <w:rPr>
          <w:rFonts w:ascii="Calibri" w:eastAsia="Times New Roman" w:hAnsi="Calibri" w:cs="LMRoman10-Regular"/>
          <w:color w:val="000000"/>
          <w:szCs w:val="20"/>
          <w:lang w:val="en-US" w:eastAsia="da-DK"/>
        </w:rPr>
        <w:t xml:space="preserve">folder can also be seen using </w:t>
      </w:r>
      <w:r w:rsidRPr="004E05A4">
        <w:rPr>
          <w:rFonts w:ascii="Calibri" w:eastAsia="Times New Roman" w:hAnsi="Calibri" w:cs="LMMono10-Regular"/>
          <w:color w:val="000000"/>
          <w:szCs w:val="20"/>
          <w:lang w:val="en-US" w:eastAsia="da-DK"/>
        </w:rPr>
        <w:t xml:space="preserve">Files </w:t>
      </w:r>
      <w:r w:rsidRPr="004E05A4">
        <w:rPr>
          <w:rFonts w:ascii="Calibri" w:eastAsia="Times New Roman" w:hAnsi="Calibri" w:cs="LMRoman10-Regular"/>
          <w:color w:val="000000"/>
          <w:szCs w:val="20"/>
          <w:lang w:val="en-US" w:eastAsia="da-DK"/>
        </w:rPr>
        <w:t xml:space="preserve">from the </w:t>
      </w:r>
      <w:r w:rsidRPr="004E05A4">
        <w:rPr>
          <w:rFonts w:ascii="Calibri" w:eastAsia="Times New Roman" w:hAnsi="Calibri" w:cs="LMMono10-Regular"/>
          <w:color w:val="000000"/>
          <w:szCs w:val="20"/>
          <w:lang w:val="en-US" w:eastAsia="da-DK"/>
        </w:rPr>
        <w:t xml:space="preserve">Launcher menu </w:t>
      </w:r>
      <w:r w:rsidRPr="004E05A4">
        <w:rPr>
          <w:rFonts w:ascii="Calibri" w:eastAsia="Times New Roman" w:hAnsi="Calibri" w:cs="LMRoman10-Regular"/>
          <w:color w:val="000000"/>
          <w:szCs w:val="20"/>
          <w:lang w:val="en-US" w:eastAsia="da-DK"/>
        </w:rPr>
        <w:t>(figure b).</w:t>
      </w:r>
    </w:p>
    <w:p w:rsidR="004E05A4" w:rsidRPr="004E05A4" w:rsidRDefault="004E05A4" w:rsidP="004E05A4">
      <w:pPr>
        <w:autoSpaceDE w:val="0"/>
        <w:autoSpaceDN w:val="0"/>
        <w:adjustRightInd w:val="0"/>
        <w:spacing w:after="0" w:line="240" w:lineRule="auto"/>
        <w:rPr>
          <w:rFonts w:ascii="LMRoman8-Regular" w:eastAsia="Times New Roman" w:hAnsi="LMRoman8-Regular" w:cs="LMRoman8-Regular"/>
          <w:color w:val="000000"/>
          <w:sz w:val="16"/>
          <w:szCs w:val="16"/>
          <w:lang w:val="en-US" w:eastAsia="da-DK"/>
        </w:rPr>
      </w:pPr>
    </w:p>
    <w:p w:rsidR="004E05A4" w:rsidRPr="004E05A4" w:rsidRDefault="004E05A4" w:rsidP="004E05A4">
      <w:pPr>
        <w:autoSpaceDE w:val="0"/>
        <w:autoSpaceDN w:val="0"/>
        <w:adjustRightInd w:val="0"/>
        <w:spacing w:after="0" w:line="240" w:lineRule="auto"/>
        <w:rPr>
          <w:rFonts w:ascii="LMRoman8-Regular" w:eastAsia="Times New Roman" w:hAnsi="LMRoman8-Regular" w:cs="LMRoman8-Regular"/>
          <w:color w:val="000000"/>
          <w:sz w:val="16"/>
          <w:szCs w:val="16"/>
          <w:lang w:val="en-US" w:eastAsia="da-DK"/>
        </w:rPr>
      </w:pPr>
    </w:p>
    <w:p w:rsidR="004E05A4" w:rsidRPr="004E05A4" w:rsidRDefault="004E05A4" w:rsidP="004E05A4">
      <w:pPr>
        <w:autoSpaceDE w:val="0"/>
        <w:autoSpaceDN w:val="0"/>
        <w:adjustRightInd w:val="0"/>
        <w:spacing w:after="0" w:line="240" w:lineRule="auto"/>
        <w:rPr>
          <w:rFonts w:ascii="LMRoman8-Regular" w:eastAsia="Times New Roman" w:hAnsi="LMRoman8-Regular" w:cs="LMRoman8-Regular"/>
          <w:color w:val="000000"/>
          <w:sz w:val="16"/>
          <w:szCs w:val="16"/>
          <w:lang w:val="en-US" w:eastAsia="da-DK"/>
        </w:rPr>
      </w:pPr>
      <w:r w:rsidRPr="004E05A4">
        <w:rPr>
          <w:rFonts w:ascii="Arial" w:eastAsia="Times New Roman" w:hAnsi="Arial" w:cs="Times New Roman"/>
          <w:noProof/>
          <w:sz w:val="20"/>
          <w:szCs w:val="20"/>
          <w:lang w:eastAsia="da-DK"/>
        </w:rPr>
        <w:drawing>
          <wp:inline distT="0" distB="0" distL="0" distR="0" wp14:anchorId="5D76FB90" wp14:editId="389DB5A7">
            <wp:extent cx="5759450" cy="19196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9450" cy="1919605"/>
                    </a:xfrm>
                    <a:prstGeom prst="rect">
                      <a:avLst/>
                    </a:prstGeom>
                  </pic:spPr>
                </pic:pic>
              </a:graphicData>
            </a:graphic>
          </wp:inline>
        </w:drawing>
      </w:r>
    </w:p>
    <w:p w:rsidR="004E05A4" w:rsidRPr="004E05A4" w:rsidRDefault="004E05A4" w:rsidP="004E05A4">
      <w:pPr>
        <w:autoSpaceDE w:val="0"/>
        <w:autoSpaceDN w:val="0"/>
        <w:adjustRightInd w:val="0"/>
        <w:spacing w:after="0" w:line="240" w:lineRule="auto"/>
        <w:rPr>
          <w:rFonts w:ascii="LMRoman8-Regular" w:eastAsia="Times New Roman" w:hAnsi="LMRoman8-Regular" w:cs="LMRoman8-Regular"/>
          <w:color w:val="000000"/>
          <w:sz w:val="16"/>
          <w:szCs w:val="16"/>
          <w:lang w:val="en-US" w:eastAsia="da-DK"/>
        </w:rPr>
      </w:pPr>
    </w:p>
    <w:p w:rsidR="004E05A4" w:rsidRPr="004E05A4" w:rsidRDefault="004E05A4" w:rsidP="004E05A4">
      <w:pPr>
        <w:autoSpaceDE w:val="0"/>
        <w:autoSpaceDN w:val="0"/>
        <w:adjustRightInd w:val="0"/>
        <w:spacing w:after="0" w:line="240" w:lineRule="auto"/>
        <w:rPr>
          <w:rFonts w:ascii="LMRoman8-Regular" w:eastAsia="Times New Roman" w:hAnsi="LMRoman8-Regular" w:cs="LMRoman8-Regular"/>
          <w:color w:val="000000"/>
          <w:sz w:val="16"/>
          <w:szCs w:val="16"/>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 w:val="18"/>
          <w:szCs w:val="20"/>
          <w:lang w:val="en-US" w:eastAsia="da-DK"/>
        </w:rPr>
      </w:pPr>
      <w:r w:rsidRPr="004E05A4">
        <w:rPr>
          <w:rFonts w:ascii="Calibri" w:eastAsia="Times New Roman" w:hAnsi="Calibri" w:cs="LMRoman10-Regular"/>
          <w:color w:val="000000"/>
          <w:sz w:val="18"/>
          <w:szCs w:val="20"/>
          <w:lang w:val="en-US" w:eastAsia="da-DK"/>
        </w:rPr>
        <w:t>Figure: Contents of the MGmapper output folder.</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szCs w:val="20"/>
          <w:lang w:val="en-US" w:eastAsia="da-DK"/>
        </w:rPr>
      </w:pPr>
    </w:p>
    <w:p w:rsidR="004E05A4" w:rsidRDefault="004E05A4" w:rsidP="004E05A4">
      <w:pPr>
        <w:autoSpaceDE w:val="0"/>
        <w:autoSpaceDN w:val="0"/>
        <w:adjustRightInd w:val="0"/>
        <w:spacing w:after="0" w:line="240" w:lineRule="auto"/>
        <w:rPr>
          <w:rFonts w:ascii="Calibri" w:eastAsia="Times New Roman" w:hAnsi="Calibri" w:cs="LMRoman10-Regular"/>
          <w:i/>
          <w:szCs w:val="20"/>
          <w:lang w:val="en-US" w:eastAsia="da-DK"/>
        </w:rPr>
      </w:pPr>
      <w:r w:rsidRPr="004E05A4">
        <w:rPr>
          <w:rFonts w:ascii="Calibri" w:eastAsia="Times New Roman" w:hAnsi="Calibri" w:cs="LMRoman10-Regular"/>
          <w:szCs w:val="20"/>
          <w:lang w:val="en-US" w:eastAsia="da-DK"/>
        </w:rPr>
        <w:t xml:space="preserve">Look into the </w:t>
      </w:r>
      <w:r w:rsidR="002915EE">
        <w:rPr>
          <w:rFonts w:ascii="Calibri" w:eastAsia="Times New Roman" w:hAnsi="Calibri" w:cs="LMRoman10-Regular"/>
          <w:szCs w:val="20"/>
          <w:lang w:val="en-US" w:eastAsia="da-DK"/>
        </w:rPr>
        <w:t>output</w:t>
      </w:r>
      <w:r w:rsidRPr="004E05A4">
        <w:rPr>
          <w:rFonts w:ascii="Calibri" w:eastAsia="Times New Roman" w:hAnsi="Calibri" w:cs="LMRoman10-Regular"/>
          <w:szCs w:val="20"/>
          <w:lang w:val="en-US" w:eastAsia="da-DK"/>
        </w:rPr>
        <w:t xml:space="preserve"> files</w:t>
      </w:r>
      <w:r w:rsidR="007259A0">
        <w:rPr>
          <w:rFonts w:ascii="Calibri" w:eastAsia="Times New Roman" w:hAnsi="Calibri" w:cs="LMRoman10-Regular"/>
          <w:szCs w:val="20"/>
          <w:lang w:val="en-US" w:eastAsia="da-DK"/>
        </w:rPr>
        <w:t xml:space="preserve"> </w:t>
      </w:r>
      <w:r w:rsidR="007259A0" w:rsidRPr="00DB6B2A">
        <w:rPr>
          <w:rFonts w:ascii="Calibri" w:eastAsia="Times New Roman" w:hAnsi="Calibri" w:cs="LMRoman10-Regular"/>
          <w:i/>
          <w:szCs w:val="20"/>
          <w:lang w:val="en-US" w:eastAsia="da-DK"/>
        </w:rPr>
        <w:t>(</w:t>
      </w:r>
      <w:r w:rsidR="002915EE">
        <w:rPr>
          <w:rFonts w:ascii="Calibri" w:eastAsia="Times New Roman" w:hAnsi="Calibri" w:cs="LMRoman10-Regular"/>
          <w:i/>
          <w:szCs w:val="20"/>
          <w:lang w:val="en-US" w:eastAsia="da-DK"/>
        </w:rPr>
        <w:t xml:space="preserve">remember you can </w:t>
      </w:r>
      <w:r w:rsidR="007259A0" w:rsidRPr="00DB6B2A">
        <w:rPr>
          <w:rFonts w:ascii="Calibri" w:eastAsia="Times New Roman" w:hAnsi="Calibri" w:cs="LMRoman10-Regular"/>
          <w:i/>
          <w:szCs w:val="20"/>
          <w:lang w:val="en-US" w:eastAsia="da-DK"/>
        </w:rPr>
        <w:t xml:space="preserve">open </w:t>
      </w:r>
      <w:r w:rsidR="002915EE">
        <w:rPr>
          <w:rFonts w:ascii="Calibri" w:eastAsia="Times New Roman" w:hAnsi="Calibri" w:cs="LMRoman10-Regular"/>
          <w:i/>
          <w:szCs w:val="20"/>
          <w:lang w:val="en-US" w:eastAsia="da-DK"/>
        </w:rPr>
        <w:t xml:space="preserve">.txt files with the command </w:t>
      </w:r>
      <w:r w:rsidR="002915EE" w:rsidRPr="002915EE">
        <w:rPr>
          <w:rFonts w:ascii="Consolas" w:eastAsia="Times New Roman" w:hAnsi="Consolas" w:cs="Consolas"/>
          <w:sz w:val="18"/>
          <w:szCs w:val="18"/>
          <w:lang w:val="en-US" w:eastAsia="da-DK"/>
        </w:rPr>
        <w:t>less</w:t>
      </w:r>
      <w:r w:rsidR="002915EE">
        <w:rPr>
          <w:rFonts w:ascii="Calibri" w:eastAsia="Times New Roman" w:hAnsi="Calibri" w:cs="LMRoman10-Regular"/>
          <w:i/>
          <w:szCs w:val="20"/>
          <w:lang w:val="en-US" w:eastAsia="da-DK"/>
        </w:rPr>
        <w:t xml:space="preserve"> or </w:t>
      </w:r>
      <w:r w:rsidR="007259A0" w:rsidRPr="00DB6B2A">
        <w:rPr>
          <w:rFonts w:ascii="Calibri" w:eastAsia="Times New Roman" w:hAnsi="Calibri" w:cs="LMRoman10-Regular"/>
          <w:i/>
          <w:szCs w:val="20"/>
          <w:lang w:val="en-US" w:eastAsia="da-DK"/>
        </w:rPr>
        <w:t xml:space="preserve">using LibreOffice Calc (Ubuntu </w:t>
      </w:r>
      <w:r w:rsidR="002915EE">
        <w:rPr>
          <w:rFonts w:ascii="Calibri" w:eastAsia="Times New Roman" w:hAnsi="Calibri" w:cs="LMRoman10-Regular"/>
          <w:i/>
          <w:szCs w:val="20"/>
          <w:lang w:val="en-US" w:eastAsia="da-DK"/>
        </w:rPr>
        <w:t xml:space="preserve">equivalent to Microsoft Excel) </w:t>
      </w:r>
      <w:r w:rsidR="00DA20BC">
        <w:rPr>
          <w:rFonts w:ascii="Calibri" w:eastAsia="Times New Roman" w:hAnsi="Calibri" w:cs="LMRoman10-Regular"/>
          <w:i/>
          <w:szCs w:val="20"/>
          <w:lang w:val="en-US" w:eastAsia="da-DK"/>
        </w:rPr>
        <w:t>– see figure below</w:t>
      </w:r>
      <w:r w:rsidR="00DB6B2A" w:rsidRPr="00DB6B2A">
        <w:rPr>
          <w:rFonts w:ascii="Calibri" w:eastAsia="Times New Roman" w:hAnsi="Calibri" w:cs="LMRoman10-Regular"/>
          <w:i/>
          <w:szCs w:val="20"/>
          <w:lang w:val="en-US" w:eastAsia="da-DK"/>
        </w:rPr>
        <w:t>)</w:t>
      </w:r>
      <w:r w:rsidRPr="004E05A4">
        <w:rPr>
          <w:rFonts w:ascii="Calibri" w:eastAsia="Times New Roman" w:hAnsi="Calibri" w:cs="LMRoman10-Regular"/>
          <w:i/>
          <w:szCs w:val="20"/>
          <w:lang w:val="en-US" w:eastAsia="da-DK"/>
        </w:rPr>
        <w:t>:</w:t>
      </w:r>
    </w:p>
    <w:p w:rsidR="00DB6B2A" w:rsidRDefault="00DB6B2A" w:rsidP="004E05A4">
      <w:pPr>
        <w:autoSpaceDE w:val="0"/>
        <w:autoSpaceDN w:val="0"/>
        <w:adjustRightInd w:val="0"/>
        <w:spacing w:after="0" w:line="240" w:lineRule="auto"/>
        <w:rPr>
          <w:rFonts w:ascii="Calibri" w:eastAsia="Times New Roman" w:hAnsi="Calibri" w:cs="LMRoman10-Regular"/>
          <w:i/>
          <w:szCs w:val="20"/>
          <w:lang w:val="en-US" w:eastAsia="da-DK"/>
        </w:rPr>
      </w:pPr>
      <w:r w:rsidRPr="00DB6B2A">
        <w:rPr>
          <w:rFonts w:ascii="Calibri" w:eastAsia="Times New Roman" w:hAnsi="Calibri" w:cs="LMRoman10-Regular"/>
          <w:noProof/>
          <w:szCs w:val="20"/>
          <w:lang w:eastAsia="da-DK"/>
        </w:rPr>
        <w:drawing>
          <wp:anchor distT="0" distB="0" distL="114300" distR="114300" simplePos="0" relativeHeight="251660288" behindDoc="0" locked="0" layoutInCell="1" allowOverlap="1">
            <wp:simplePos x="0" y="0"/>
            <wp:positionH relativeFrom="column">
              <wp:posOffset>2960370</wp:posOffset>
            </wp:positionH>
            <wp:positionV relativeFrom="paragraph">
              <wp:posOffset>167640</wp:posOffset>
            </wp:positionV>
            <wp:extent cx="2879775" cy="2160000"/>
            <wp:effectExtent l="0" t="0" r="0" b="0"/>
            <wp:wrapSquare wrapText="bothSides"/>
            <wp:docPr id="2" name="Picture 2" descr="C:\Users\asrd\Vboxshare\Screenshot from 2018-05-22 15-24-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rd\Vboxshare\Screenshot from 2018-05-22 15-24-57.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9775" cy="216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6B2A">
        <w:rPr>
          <w:rFonts w:ascii="Calibri" w:eastAsia="Times New Roman" w:hAnsi="Calibri" w:cs="LMRoman10-Regular"/>
          <w:noProof/>
          <w:szCs w:val="20"/>
          <w:lang w:eastAsia="da-DK"/>
        </w:rPr>
        <w:drawing>
          <wp:anchor distT="0" distB="0" distL="114300" distR="114300" simplePos="0" relativeHeight="251661312" behindDoc="0" locked="0" layoutInCell="1" allowOverlap="1">
            <wp:simplePos x="0" y="0"/>
            <wp:positionH relativeFrom="column">
              <wp:posOffset>-57785</wp:posOffset>
            </wp:positionH>
            <wp:positionV relativeFrom="paragraph">
              <wp:posOffset>167640</wp:posOffset>
            </wp:positionV>
            <wp:extent cx="2880000" cy="2160000"/>
            <wp:effectExtent l="0" t="0" r="0" b="0"/>
            <wp:wrapSquare wrapText="bothSides"/>
            <wp:docPr id="1" name="Picture 1" descr="C:\Users\asrd\Vboxshare\Screenshot from 2018-05-22 15-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rd\Vboxshare\Screenshot from 2018-05-22 15-23-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0000"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B2A" w:rsidRDefault="00DB6B2A" w:rsidP="004E05A4">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DB6B2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r w:rsidRPr="00DB6B2A">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eastAsia="da-DK"/>
        </w:rPr>
        <w:lastRenderedPageBreak/>
        <w:drawing>
          <wp:anchor distT="0" distB="0" distL="114300" distR="114300" simplePos="0" relativeHeight="251662336" behindDoc="0" locked="0" layoutInCell="1" allowOverlap="1">
            <wp:simplePos x="0" y="0"/>
            <wp:positionH relativeFrom="column">
              <wp:posOffset>294200</wp:posOffset>
            </wp:positionH>
            <wp:positionV relativeFrom="paragraph">
              <wp:posOffset>488</wp:posOffset>
            </wp:positionV>
            <wp:extent cx="2879714" cy="2160000"/>
            <wp:effectExtent l="0" t="0" r="0" b="0"/>
            <wp:wrapSquare wrapText="bothSides"/>
            <wp:docPr id="3" name="Picture 3" descr="C:\Users\asrd\Vboxshare\Screenshot from 2018-05-22 15-2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rd\Vboxshare\Screenshot from 2018-05-22 15-25-1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714" cy="2160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szCs w:val="20"/>
          <w:lang w:val="en-US" w:eastAsia="da-DK"/>
        </w:rPr>
      </w:pPr>
    </w:p>
    <w:p w:rsidR="00DB6B2A" w:rsidRPr="00DF4D44" w:rsidRDefault="00DB6B2A" w:rsidP="004E05A4">
      <w:pPr>
        <w:autoSpaceDE w:val="0"/>
        <w:autoSpaceDN w:val="0"/>
        <w:adjustRightInd w:val="0"/>
        <w:spacing w:after="0" w:line="240" w:lineRule="auto"/>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eastAsia="da-DK"/>
        </w:rPr>
      </w:pPr>
    </w:p>
    <w:p w:rsidR="00DB6B2A" w:rsidRPr="00DF4D44" w:rsidRDefault="00DB6B2A" w:rsidP="004E05A4">
      <w:pPr>
        <w:autoSpaceDE w:val="0"/>
        <w:autoSpaceDN w:val="0"/>
        <w:adjustRightInd w:val="0"/>
        <w:spacing w:after="0" w:line="240" w:lineRule="auto"/>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eastAsia="da-DK"/>
        </w:rPr>
      </w:pPr>
    </w:p>
    <w:p w:rsidR="00DB6B2A" w:rsidRPr="00DF4D44" w:rsidRDefault="00DB6B2A" w:rsidP="004E05A4">
      <w:pPr>
        <w:autoSpaceDE w:val="0"/>
        <w:autoSpaceDN w:val="0"/>
        <w:adjustRightInd w:val="0"/>
        <w:spacing w:after="0" w:line="240" w:lineRule="auto"/>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n-US" w:eastAsia="da-DK"/>
        </w:rPr>
      </w:pPr>
    </w:p>
    <w:p w:rsidR="00DB6B2A" w:rsidRDefault="002915EE" w:rsidP="004E05A4">
      <w:pPr>
        <w:autoSpaceDE w:val="0"/>
        <w:autoSpaceDN w:val="0"/>
        <w:adjustRightInd w:val="0"/>
        <w:spacing w:after="0" w:line="240" w:lineRule="auto"/>
        <w:rPr>
          <w:rFonts w:ascii="Calibri" w:eastAsia="Times New Roman" w:hAnsi="Calibri" w:cs="LMRoman10-Regular"/>
          <w:szCs w:val="20"/>
          <w:lang w:val="en-US" w:eastAsia="da-DK"/>
        </w:rPr>
      </w:pPr>
      <w:r>
        <w:rPr>
          <w:rFonts w:ascii="Calibri" w:eastAsia="Times New Roman" w:hAnsi="Calibri" w:cs="LMRoman10-Regular"/>
          <w:szCs w:val="20"/>
          <w:lang w:val="en-US" w:eastAsia="da-DK"/>
        </w:rPr>
        <w:t>Output files:</w:t>
      </w:r>
    </w:p>
    <w:p w:rsidR="004E05A4" w:rsidRPr="004E05A4" w:rsidRDefault="004E05A4" w:rsidP="004E05A4">
      <w:pPr>
        <w:numPr>
          <w:ilvl w:val="0"/>
          <w:numId w:val="3"/>
        </w:numPr>
        <w:spacing w:after="0" w:line="280" w:lineRule="atLeast"/>
        <w:contextualSpacing/>
        <w:rPr>
          <w:rFonts w:ascii="Arial" w:eastAsia="Times New Roman" w:hAnsi="Arial" w:cs="Times New Roman"/>
          <w:sz w:val="20"/>
          <w:szCs w:val="20"/>
          <w:lang w:val="en-US" w:eastAsia="da-DK"/>
        </w:rPr>
      </w:pPr>
      <w:r w:rsidRPr="00FA229E">
        <w:rPr>
          <w:rFonts w:ascii="Consolas" w:eastAsia="Times New Roman" w:hAnsi="Consolas" w:cs="Consolas"/>
          <w:b/>
          <w:sz w:val="18"/>
          <w:szCs w:val="18"/>
          <w:lang w:val="en-US" w:eastAsia="da-DK"/>
        </w:rPr>
        <w:t>abundance.databases.txt</w:t>
      </w:r>
      <w:r w:rsidRPr="004E05A4">
        <w:rPr>
          <w:rFonts w:ascii="Consolas" w:eastAsia="Times New Roman" w:hAnsi="Consolas" w:cs="Consolas"/>
          <w:sz w:val="18"/>
          <w:szCs w:val="18"/>
          <w:lang w:val="en-US" w:eastAsia="da-DK"/>
        </w:rPr>
        <w:t xml:space="preserve"> </w:t>
      </w:r>
      <w:r w:rsidRPr="004E05A4">
        <w:rPr>
          <w:rFonts w:ascii="Calibri" w:eastAsia="Times New Roman" w:hAnsi="Calibri" w:cs="LMRoman10-Regular"/>
          <w:color w:val="000000"/>
          <w:szCs w:val="20"/>
          <w:lang w:val="en-US" w:eastAsia="da-DK"/>
        </w:rPr>
        <w:t>file contains overall mapping information</w:t>
      </w:r>
    </w:p>
    <w:p w:rsidR="004E05A4" w:rsidRPr="004E05A4" w:rsidRDefault="004E05A4" w:rsidP="004E05A4">
      <w:pPr>
        <w:numPr>
          <w:ilvl w:val="0"/>
          <w:numId w:val="3"/>
        </w:numPr>
        <w:spacing w:after="0" w:line="280" w:lineRule="atLeast"/>
        <w:contextualSpacing/>
        <w:rPr>
          <w:rFonts w:ascii="Calibri" w:eastAsia="Times New Roman" w:hAnsi="Calibri" w:cs="LMRoman10-Regular"/>
          <w:color w:val="000000"/>
          <w:szCs w:val="20"/>
          <w:lang w:val="en-US" w:eastAsia="da-DK"/>
        </w:rPr>
      </w:pPr>
      <w:r w:rsidRPr="004E05A4">
        <w:rPr>
          <w:rFonts w:ascii="Consolas" w:eastAsia="Times New Roman" w:hAnsi="Consolas" w:cs="Consolas"/>
          <w:sz w:val="18"/>
          <w:szCs w:val="18"/>
          <w:lang w:val="en-US" w:eastAsia="da-DK"/>
        </w:rPr>
        <w:t>misc</w:t>
      </w:r>
      <w:r w:rsidRPr="004E05A4">
        <w:rPr>
          <w:rFonts w:ascii="Arial" w:eastAsia="Times New Roman" w:hAnsi="Arial" w:cs="LMMono10-Regular"/>
          <w:sz w:val="20"/>
          <w:szCs w:val="20"/>
          <w:lang w:val="en-US" w:eastAsia="da-DK"/>
        </w:rPr>
        <w:t xml:space="preserve"> </w:t>
      </w:r>
      <w:r w:rsidRPr="004E05A4">
        <w:rPr>
          <w:rFonts w:ascii="Calibri" w:eastAsia="Times New Roman" w:hAnsi="Calibri" w:cs="LMRoman10-Regular"/>
          <w:color w:val="000000"/>
          <w:szCs w:val="20"/>
          <w:lang w:val="en-US" w:eastAsia="da-DK"/>
        </w:rPr>
        <w:t>among others, includes</w:t>
      </w:r>
      <w:r w:rsidRPr="004E05A4">
        <w:rPr>
          <w:rFonts w:ascii="Arial" w:eastAsia="Times New Roman" w:hAnsi="Arial" w:cs="Times New Roman"/>
          <w:sz w:val="20"/>
          <w:szCs w:val="20"/>
          <w:lang w:val="en-US" w:eastAsia="da-DK"/>
        </w:rPr>
        <w:t xml:space="preserve"> </w:t>
      </w:r>
      <w:r w:rsidRPr="00DA20BC">
        <w:rPr>
          <w:rFonts w:ascii="Consolas" w:eastAsia="Times New Roman" w:hAnsi="Consolas" w:cs="Consolas"/>
          <w:b/>
          <w:sz w:val="18"/>
          <w:szCs w:val="18"/>
          <w:lang w:val="en-US" w:eastAsia="da-DK"/>
        </w:rPr>
        <w:t>stat.ResFinder.annot</w:t>
      </w:r>
      <w:r w:rsidRPr="00DA20BC">
        <w:rPr>
          <w:rFonts w:ascii="Arial" w:eastAsia="Times New Roman" w:hAnsi="Arial" w:cs="Times New Roman"/>
          <w:b/>
          <w:sz w:val="20"/>
          <w:szCs w:val="20"/>
          <w:lang w:val="en-US" w:eastAsia="da-DK"/>
        </w:rPr>
        <w:t xml:space="preserve"> </w:t>
      </w:r>
      <w:r w:rsidRPr="004E05A4">
        <w:rPr>
          <w:rFonts w:ascii="Calibri" w:eastAsia="Times New Roman" w:hAnsi="Calibri" w:cs="LMRoman10-Regular"/>
          <w:color w:val="000000"/>
          <w:szCs w:val="20"/>
          <w:lang w:val="en-US" w:eastAsia="da-DK"/>
        </w:rPr>
        <w:t xml:space="preserve">and </w:t>
      </w:r>
      <w:r w:rsidRPr="00DA20BC">
        <w:rPr>
          <w:rFonts w:ascii="Consolas" w:eastAsia="Times New Roman" w:hAnsi="Consolas" w:cs="Consolas"/>
          <w:b/>
          <w:sz w:val="18"/>
          <w:szCs w:val="18"/>
          <w:lang w:val="en-US" w:eastAsia="da-DK"/>
        </w:rPr>
        <w:t>stat.Bacteria.annot</w:t>
      </w:r>
      <w:r w:rsidRPr="004E05A4">
        <w:rPr>
          <w:rFonts w:ascii="Arial" w:eastAsia="Times New Roman" w:hAnsi="Arial" w:cs="Times New Roman"/>
          <w:sz w:val="20"/>
          <w:szCs w:val="20"/>
          <w:lang w:val="en-US" w:eastAsia="da-DK"/>
        </w:rPr>
        <w:t xml:space="preserve"> </w:t>
      </w:r>
      <w:r w:rsidRPr="004E05A4">
        <w:rPr>
          <w:rFonts w:ascii="Calibri" w:eastAsia="Times New Roman" w:hAnsi="Calibri" w:cs="LMRoman10-Regular"/>
          <w:color w:val="000000"/>
          <w:szCs w:val="20"/>
          <w:lang w:val="en-US" w:eastAsia="da-DK"/>
        </w:rPr>
        <w:t>files, which contain read counts for each reference organism/gene in the database, after post-processing step</w:t>
      </w:r>
    </w:p>
    <w:p w:rsidR="004E05A4" w:rsidRDefault="004E05A4" w:rsidP="004E05A4">
      <w:pPr>
        <w:numPr>
          <w:ilvl w:val="0"/>
          <w:numId w:val="3"/>
        </w:numPr>
        <w:spacing w:after="0" w:line="280" w:lineRule="atLeast"/>
        <w:contextualSpacing/>
        <w:rPr>
          <w:rFonts w:ascii="Calibri" w:eastAsia="Times New Roman" w:hAnsi="Calibri" w:cs="LMRoman10-Regular"/>
          <w:color w:val="000000"/>
          <w:szCs w:val="20"/>
          <w:lang w:val="en-US" w:eastAsia="da-DK"/>
        </w:rPr>
      </w:pPr>
      <w:proofErr w:type="gramStart"/>
      <w:r w:rsidRPr="004E05A4">
        <w:rPr>
          <w:rFonts w:ascii="Consolas" w:eastAsia="Times New Roman" w:hAnsi="Consolas" w:cs="Consolas"/>
          <w:sz w:val="18"/>
          <w:szCs w:val="18"/>
          <w:lang w:val="en-US" w:eastAsia="da-DK"/>
        </w:rPr>
        <w:t>stat</w:t>
      </w:r>
      <w:proofErr w:type="gramEnd"/>
      <w:r w:rsidRPr="004E05A4">
        <w:rPr>
          <w:rFonts w:ascii="Arial" w:eastAsia="Times New Roman" w:hAnsi="Arial" w:cs="LMMono10-Regular"/>
          <w:sz w:val="20"/>
          <w:szCs w:val="20"/>
          <w:lang w:val="en-US" w:eastAsia="da-DK"/>
        </w:rPr>
        <w:t xml:space="preserve"> </w:t>
      </w:r>
      <w:r w:rsidRPr="004E05A4">
        <w:rPr>
          <w:rFonts w:ascii="Calibri" w:eastAsia="Times New Roman" w:hAnsi="Calibri" w:cs="LMRoman10-Regular"/>
          <w:color w:val="000000"/>
          <w:szCs w:val="20"/>
          <w:lang w:val="en-US" w:eastAsia="da-DK"/>
        </w:rPr>
        <w:t>includes</w:t>
      </w:r>
      <w:r w:rsidRPr="004E05A4">
        <w:rPr>
          <w:rFonts w:ascii="Arial" w:eastAsia="Times New Roman" w:hAnsi="Arial" w:cs="Times New Roman"/>
          <w:sz w:val="20"/>
          <w:szCs w:val="20"/>
          <w:lang w:val="en-US" w:eastAsia="da-DK"/>
        </w:rPr>
        <w:t xml:space="preserve"> </w:t>
      </w:r>
      <w:r w:rsidRPr="00DA20BC">
        <w:rPr>
          <w:rFonts w:ascii="Consolas" w:eastAsia="Times New Roman" w:hAnsi="Consolas" w:cs="Consolas"/>
          <w:b/>
          <w:sz w:val="18"/>
          <w:szCs w:val="18"/>
          <w:lang w:val="en-US" w:eastAsia="da-DK"/>
        </w:rPr>
        <w:t>positive.strain.*.txt</w:t>
      </w:r>
      <w:r w:rsidRPr="004E05A4">
        <w:rPr>
          <w:rFonts w:ascii="Arial" w:eastAsia="Times New Roman" w:hAnsi="Arial" w:cs="Times New Roman"/>
          <w:sz w:val="20"/>
          <w:szCs w:val="20"/>
          <w:lang w:val="en-US" w:eastAsia="da-DK"/>
        </w:rPr>
        <w:t xml:space="preserve"> </w:t>
      </w:r>
      <w:r w:rsidRPr="004E05A4">
        <w:rPr>
          <w:rFonts w:ascii="Calibri" w:eastAsia="Times New Roman" w:hAnsi="Calibri" w:cs="LMRoman10-Regular"/>
          <w:color w:val="000000"/>
          <w:szCs w:val="20"/>
          <w:lang w:val="en-US" w:eastAsia="da-DK"/>
        </w:rPr>
        <w:t xml:space="preserve">and </w:t>
      </w:r>
      <w:r w:rsidRPr="00DA20BC">
        <w:rPr>
          <w:rFonts w:ascii="Consolas" w:eastAsia="Times New Roman" w:hAnsi="Consolas" w:cs="Consolas"/>
          <w:b/>
          <w:sz w:val="18"/>
          <w:szCs w:val="18"/>
          <w:lang w:val="en-US" w:eastAsia="da-DK"/>
        </w:rPr>
        <w:t>negative.strain.*.txt files</w:t>
      </w:r>
      <w:r w:rsidRPr="004E05A4">
        <w:rPr>
          <w:rFonts w:ascii="Arial" w:eastAsia="Times New Roman" w:hAnsi="Arial" w:cs="Times New Roman"/>
          <w:sz w:val="20"/>
          <w:szCs w:val="20"/>
          <w:lang w:val="en-US" w:eastAsia="da-DK"/>
        </w:rPr>
        <w:t xml:space="preserve">. </w:t>
      </w:r>
      <w:r w:rsidRPr="004E05A4">
        <w:rPr>
          <w:rFonts w:ascii="Calibri" w:eastAsia="Times New Roman" w:hAnsi="Calibri" w:cs="LMRoman10-Regular"/>
          <w:color w:val="000000"/>
          <w:szCs w:val="20"/>
          <w:lang w:val="en-US" w:eastAsia="da-DK"/>
        </w:rPr>
        <w:t>Positive include the reference organisms/genes that satisfied the cut-offs of four criteria, described above. Negative include the reference organisms/genes that did not satisfy the cut-offs of those four criteria.</w:t>
      </w:r>
    </w:p>
    <w:p w:rsidR="00DB6B2A" w:rsidRDefault="00DB6B2A" w:rsidP="00DB6B2A">
      <w:pPr>
        <w:spacing w:after="0" w:line="280" w:lineRule="atLeast"/>
        <w:contextualSpacing/>
        <w:rPr>
          <w:rFonts w:ascii="Calibri" w:eastAsia="Times New Roman" w:hAnsi="Calibri" w:cs="LMRoman10-Regular"/>
          <w:color w:val="000000"/>
          <w:szCs w:val="20"/>
          <w:lang w:val="en-US" w:eastAsia="da-DK"/>
        </w:rPr>
      </w:pPr>
    </w:p>
    <w:p w:rsidR="00DB6B2A" w:rsidRDefault="00DB6B2A" w:rsidP="00DB6B2A">
      <w:pPr>
        <w:spacing w:after="0" w:line="280" w:lineRule="atLeast"/>
        <w:contextualSpacing/>
        <w:rPr>
          <w:rFonts w:ascii="Calibri" w:eastAsia="Times New Roman" w:hAnsi="Calibri" w:cs="LMRoman10-Regular"/>
          <w:color w:val="000000"/>
          <w:szCs w:val="20"/>
          <w:lang w:val="en-US" w:eastAsia="da-DK"/>
        </w:rPr>
      </w:pPr>
      <w:r>
        <w:rPr>
          <w:rFonts w:ascii="Calibri" w:eastAsia="Times New Roman" w:hAnsi="Calibri" w:cs="LMRoman10-Regular"/>
          <w:color w:val="000000"/>
          <w:szCs w:val="20"/>
          <w:lang w:val="en-US" w:eastAsia="da-DK"/>
        </w:rPr>
        <w:t>Additionaly to those files, you also find among the MGmapper output the following:</w:t>
      </w:r>
    </w:p>
    <w:p w:rsidR="00DB6B2A" w:rsidRPr="004E05A4" w:rsidRDefault="00DB6B2A" w:rsidP="00DB6B2A">
      <w:pPr>
        <w:numPr>
          <w:ilvl w:val="0"/>
          <w:numId w:val="3"/>
        </w:numPr>
        <w:spacing w:after="0" w:line="280" w:lineRule="atLeast"/>
        <w:contextualSpacing/>
        <w:rPr>
          <w:rFonts w:ascii="Arial" w:eastAsia="Times New Roman" w:hAnsi="Arial" w:cs="Times New Roman"/>
          <w:sz w:val="20"/>
          <w:szCs w:val="20"/>
          <w:lang w:val="en-US" w:eastAsia="da-DK"/>
        </w:rPr>
      </w:pPr>
      <w:r w:rsidRPr="004E05A4">
        <w:rPr>
          <w:rFonts w:ascii="Consolas" w:eastAsia="Times New Roman" w:hAnsi="Consolas" w:cs="Consolas"/>
          <w:sz w:val="18"/>
          <w:szCs w:val="18"/>
          <w:lang w:val="en-US" w:eastAsia="da-DK"/>
        </w:rPr>
        <w:t>bam</w:t>
      </w:r>
      <w:r w:rsidRPr="004E05A4">
        <w:rPr>
          <w:rFonts w:ascii="Arial" w:eastAsia="Times New Roman" w:hAnsi="Arial" w:cs="LMMono10-Regular"/>
          <w:sz w:val="20"/>
          <w:szCs w:val="20"/>
          <w:lang w:val="en-US" w:eastAsia="da-DK"/>
        </w:rPr>
        <w:t xml:space="preserve"> </w:t>
      </w:r>
      <w:r w:rsidRPr="004E05A4">
        <w:rPr>
          <w:rFonts w:ascii="Calibri" w:eastAsia="Times New Roman" w:hAnsi="Calibri" w:cs="LMRoman10-Regular"/>
          <w:color w:val="000000"/>
          <w:szCs w:val="20"/>
          <w:lang w:val="en-US" w:eastAsia="da-DK"/>
        </w:rPr>
        <w:t>contains files in bam format, the result of reads mapping against reference databases using bwa mem</w:t>
      </w:r>
    </w:p>
    <w:p w:rsidR="004E05A4" w:rsidRPr="004E05A4" w:rsidRDefault="004E05A4" w:rsidP="004E05A4">
      <w:pPr>
        <w:numPr>
          <w:ilvl w:val="0"/>
          <w:numId w:val="3"/>
        </w:numPr>
        <w:spacing w:after="0" w:line="280" w:lineRule="atLeast"/>
        <w:contextualSpacing/>
        <w:rPr>
          <w:rFonts w:ascii="Calibri" w:eastAsia="Times New Roman" w:hAnsi="Calibri" w:cs="LMRoman10-Regular"/>
          <w:color w:val="000000"/>
          <w:szCs w:val="20"/>
          <w:lang w:val="en-US" w:eastAsia="da-DK"/>
        </w:rPr>
      </w:pPr>
      <w:r w:rsidRPr="004E05A4">
        <w:rPr>
          <w:rFonts w:ascii="Consolas" w:eastAsia="Times New Roman" w:hAnsi="Consolas" w:cs="Consolas"/>
          <w:sz w:val="18"/>
          <w:szCs w:val="18"/>
          <w:lang w:val="en-US" w:eastAsia="da-DK"/>
        </w:rPr>
        <w:t>log</w:t>
      </w:r>
      <w:r w:rsidRPr="004E05A4">
        <w:rPr>
          <w:rFonts w:ascii="Arial" w:eastAsia="Times New Roman" w:hAnsi="Arial" w:cs="LMMono10-Regular"/>
          <w:sz w:val="20"/>
          <w:szCs w:val="20"/>
          <w:lang w:val="en-US" w:eastAsia="da-DK"/>
        </w:rPr>
        <w:t xml:space="preserve"> </w:t>
      </w:r>
      <w:r w:rsidRPr="004E05A4">
        <w:rPr>
          <w:rFonts w:ascii="Calibri" w:eastAsia="Times New Roman" w:hAnsi="Calibri" w:cs="LMRoman10-Regular"/>
          <w:color w:val="000000"/>
          <w:szCs w:val="20"/>
          <w:lang w:val="en-US" w:eastAsia="da-DK"/>
        </w:rPr>
        <w:t>contains log files, where each step of MGmapper run can be seen</w:t>
      </w: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
    <w:p w:rsid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highlight w:val="yellow"/>
          <w:lang w:val="en-US" w:eastAsia="da-DK"/>
        </w:rPr>
        <w:t>QUESTION</w:t>
      </w:r>
      <w:r w:rsidRPr="002915EE">
        <w:rPr>
          <w:rFonts w:ascii="Calibri" w:eastAsia="Times New Roman" w:hAnsi="Calibri" w:cs="LMRoman10-Regular"/>
          <w:color w:val="000000"/>
          <w:szCs w:val="20"/>
          <w:highlight w:val="yellow"/>
          <w:lang w:val="en-US" w:eastAsia="da-DK"/>
        </w:rPr>
        <w:t>S</w:t>
      </w:r>
      <w:r w:rsidR="00DB6B2A" w:rsidRPr="002915EE">
        <w:rPr>
          <w:rFonts w:ascii="Calibri" w:eastAsia="Times New Roman" w:hAnsi="Calibri" w:cs="LMRoman10-Regular"/>
          <w:color w:val="000000"/>
          <w:szCs w:val="20"/>
          <w:highlight w:val="yellow"/>
          <w:lang w:val="en-US" w:eastAsia="da-DK"/>
        </w:rPr>
        <w:t>:</w:t>
      </w:r>
    </w:p>
    <w:p w:rsid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bookmarkStart w:id="0" w:name="_GoBack"/>
      <w:bookmarkEnd w:id="0"/>
    </w:p>
    <w:p w:rsidR="007259A0" w:rsidRPr="00AB28AF" w:rsidRDefault="007259A0" w:rsidP="002915EE">
      <w:pPr>
        <w:pStyle w:val="ListParagraph"/>
        <w:numPr>
          <w:ilvl w:val="0"/>
          <w:numId w:val="6"/>
        </w:numPr>
        <w:spacing w:after="0" w:line="280" w:lineRule="atLeast"/>
        <w:rPr>
          <w:rFonts w:ascii="Calibri" w:eastAsia="Times New Roman" w:hAnsi="Calibri" w:cs="LMRoman10-Regular"/>
          <w:color w:val="000000"/>
          <w:szCs w:val="20"/>
          <w:highlight w:val="yellow"/>
          <w:lang w:val="en-US" w:eastAsia="da-DK"/>
        </w:rPr>
      </w:pPr>
      <w:proofErr w:type="gramStart"/>
      <w:r w:rsidRPr="00AB28AF">
        <w:rPr>
          <w:rFonts w:ascii="Calibri" w:eastAsia="Times New Roman" w:hAnsi="Calibri" w:cs="LMRoman10-Regular"/>
          <w:color w:val="000000"/>
          <w:szCs w:val="20"/>
          <w:highlight w:val="yellow"/>
          <w:lang w:val="en-US" w:eastAsia="da-DK"/>
        </w:rPr>
        <w:t>overall</w:t>
      </w:r>
      <w:proofErr w:type="gramEnd"/>
      <w:r w:rsidRPr="00AB28AF">
        <w:rPr>
          <w:rFonts w:ascii="Calibri" w:eastAsia="Times New Roman" w:hAnsi="Calibri" w:cs="LMRoman10-Regular"/>
          <w:color w:val="000000"/>
          <w:szCs w:val="20"/>
          <w:highlight w:val="yellow"/>
          <w:lang w:val="en-US" w:eastAsia="da-DK"/>
        </w:rPr>
        <w:t xml:space="preserve"> mapping information: How many reads were classified as notPhix?</w:t>
      </w:r>
    </w:p>
    <w:p w:rsidR="004E05A4" w:rsidRPr="00AB28AF" w:rsidRDefault="004E05A4" w:rsidP="004E05A4">
      <w:p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
    <w:p w:rsidR="007259A0" w:rsidRPr="00AB28AF" w:rsidRDefault="007259A0" w:rsidP="002915EE">
      <w:pPr>
        <w:pStyle w:val="ListParagraph"/>
        <w:numPr>
          <w:ilvl w:val="0"/>
          <w:numId w:val="6"/>
        </w:num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roofErr w:type="gramStart"/>
      <w:r w:rsidRPr="00AB28AF">
        <w:rPr>
          <w:rFonts w:ascii="Calibri" w:eastAsia="Times New Roman" w:hAnsi="Calibri" w:cs="LMRoman10-Regular"/>
          <w:color w:val="000000"/>
          <w:szCs w:val="20"/>
          <w:highlight w:val="yellow"/>
          <w:lang w:val="en-US" w:eastAsia="da-DK"/>
        </w:rPr>
        <w:t>overall</w:t>
      </w:r>
      <w:proofErr w:type="gramEnd"/>
      <w:r w:rsidRPr="00AB28AF">
        <w:rPr>
          <w:rFonts w:ascii="Calibri" w:eastAsia="Times New Roman" w:hAnsi="Calibri" w:cs="LMRoman10-Regular"/>
          <w:color w:val="000000"/>
          <w:szCs w:val="20"/>
          <w:highlight w:val="yellow"/>
          <w:lang w:val="en-US" w:eastAsia="da-DK"/>
        </w:rPr>
        <w:t xml:space="preserve"> mapping information: How many reads were mapped to ResFinder?</w:t>
      </w:r>
    </w:p>
    <w:p w:rsidR="007259A0" w:rsidRPr="00AB28AF" w:rsidRDefault="007259A0" w:rsidP="004E05A4">
      <w:p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
    <w:p w:rsidR="004E05A4" w:rsidRPr="00AB28AF" w:rsidRDefault="007259A0" w:rsidP="002915EE">
      <w:pPr>
        <w:pStyle w:val="ListParagraph"/>
        <w:numPr>
          <w:ilvl w:val="0"/>
          <w:numId w:val="6"/>
        </w:num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roofErr w:type="gramStart"/>
      <w:r w:rsidRPr="00AB28AF">
        <w:rPr>
          <w:rFonts w:ascii="Calibri" w:eastAsia="Times New Roman" w:hAnsi="Calibri" w:cs="LMRoman10-Regular"/>
          <w:color w:val="000000"/>
          <w:szCs w:val="20"/>
          <w:highlight w:val="yellow"/>
          <w:lang w:val="en-US" w:eastAsia="da-DK"/>
        </w:rPr>
        <w:t>overall</w:t>
      </w:r>
      <w:proofErr w:type="gramEnd"/>
      <w:r w:rsidRPr="00AB28AF">
        <w:rPr>
          <w:rFonts w:ascii="Calibri" w:eastAsia="Times New Roman" w:hAnsi="Calibri" w:cs="LMRoman10-Regular"/>
          <w:color w:val="000000"/>
          <w:szCs w:val="20"/>
          <w:highlight w:val="yellow"/>
          <w:lang w:val="en-US" w:eastAsia="da-DK"/>
        </w:rPr>
        <w:t xml:space="preserve"> mapping information: What is the percentage of unmapped reads? </w:t>
      </w:r>
    </w:p>
    <w:p w:rsidR="00AB28AF" w:rsidRPr="00AB28AF" w:rsidRDefault="00AB28AF" w:rsidP="00AB28AF">
      <w:pPr>
        <w:pStyle w:val="ListParagraph"/>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
    <w:p w:rsidR="004E05A4" w:rsidRPr="002915EE" w:rsidRDefault="00DB6B2A" w:rsidP="002915EE">
      <w:pPr>
        <w:pStyle w:val="ListParagraph"/>
        <w:numPr>
          <w:ilvl w:val="0"/>
          <w:numId w:val="6"/>
        </w:num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roofErr w:type="gramStart"/>
      <w:r w:rsidRPr="002915EE">
        <w:rPr>
          <w:rFonts w:ascii="Calibri" w:eastAsia="Times New Roman" w:hAnsi="Calibri" w:cs="LMRoman10-Regular"/>
          <w:i/>
          <w:color w:val="000000"/>
          <w:szCs w:val="20"/>
          <w:highlight w:val="yellow"/>
          <w:lang w:val="en-US" w:eastAsia="da-DK"/>
        </w:rPr>
        <w:t>misc</w:t>
      </w:r>
      <w:proofErr w:type="gramEnd"/>
      <w:r w:rsidRPr="002915EE">
        <w:rPr>
          <w:rFonts w:ascii="Calibri" w:eastAsia="Times New Roman" w:hAnsi="Calibri" w:cs="LMRoman10-Regular"/>
          <w:color w:val="000000"/>
          <w:szCs w:val="20"/>
          <w:highlight w:val="yellow"/>
          <w:lang w:val="en-US" w:eastAsia="da-DK"/>
        </w:rPr>
        <w:t xml:space="preserve"> output: </w:t>
      </w:r>
      <w:r w:rsidR="002915EE">
        <w:rPr>
          <w:rFonts w:ascii="Calibri" w:eastAsia="Times New Roman" w:hAnsi="Calibri" w:cs="LMRoman10-Regular"/>
          <w:color w:val="000000"/>
          <w:szCs w:val="20"/>
          <w:highlight w:val="yellow"/>
          <w:lang w:val="en-US" w:eastAsia="da-DK"/>
        </w:rPr>
        <w:t xml:space="preserve">against </w:t>
      </w:r>
      <w:r w:rsidR="002B06F8" w:rsidRPr="002915EE">
        <w:rPr>
          <w:rFonts w:ascii="Calibri" w:eastAsia="Times New Roman" w:hAnsi="Calibri" w:cs="LMRoman10-Regular"/>
          <w:color w:val="000000"/>
          <w:szCs w:val="20"/>
          <w:highlight w:val="yellow"/>
          <w:lang w:val="en-US" w:eastAsia="da-DK"/>
        </w:rPr>
        <w:t>how many macrolide resistance genes</w:t>
      </w:r>
      <w:r w:rsidR="002915EE">
        <w:rPr>
          <w:rFonts w:ascii="Calibri" w:eastAsia="Times New Roman" w:hAnsi="Calibri" w:cs="LMRoman10-Regular"/>
          <w:color w:val="000000"/>
          <w:szCs w:val="20"/>
          <w:highlight w:val="yellow"/>
          <w:lang w:val="en-US" w:eastAsia="da-DK"/>
        </w:rPr>
        <w:t xml:space="preserve"> did the reads map</w:t>
      </w:r>
      <w:r w:rsidR="002B06F8" w:rsidRPr="002915EE">
        <w:rPr>
          <w:rFonts w:ascii="Calibri" w:eastAsia="Times New Roman" w:hAnsi="Calibri" w:cs="LMRoman10-Regular"/>
          <w:color w:val="000000"/>
          <w:szCs w:val="20"/>
          <w:highlight w:val="yellow"/>
          <w:lang w:val="en-US" w:eastAsia="da-DK"/>
        </w:rPr>
        <w:t>?</w:t>
      </w:r>
    </w:p>
    <w:p w:rsidR="00AB28AF" w:rsidRPr="00AB28AF" w:rsidRDefault="00AB28AF" w:rsidP="004E05A4">
      <w:p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
    <w:p w:rsidR="00DB6B2A" w:rsidRPr="002915EE" w:rsidRDefault="00DB6B2A" w:rsidP="002915EE">
      <w:pPr>
        <w:pStyle w:val="ListParagraph"/>
        <w:numPr>
          <w:ilvl w:val="0"/>
          <w:numId w:val="6"/>
        </w:numPr>
        <w:autoSpaceDE w:val="0"/>
        <w:autoSpaceDN w:val="0"/>
        <w:adjustRightInd w:val="0"/>
        <w:spacing w:after="0" w:line="240" w:lineRule="auto"/>
        <w:rPr>
          <w:rFonts w:ascii="Calibri" w:eastAsia="Times New Roman" w:hAnsi="Calibri" w:cs="LMRoman10-Regular"/>
          <w:color w:val="000000"/>
          <w:szCs w:val="20"/>
          <w:highlight w:val="yellow"/>
          <w:lang w:val="en-US" w:eastAsia="da-DK"/>
        </w:rPr>
      </w:pPr>
      <w:proofErr w:type="gramStart"/>
      <w:r w:rsidRPr="002915EE">
        <w:rPr>
          <w:rFonts w:ascii="Calibri" w:eastAsia="Times New Roman" w:hAnsi="Calibri" w:cs="LMRoman10-Regular"/>
          <w:i/>
          <w:color w:val="000000"/>
          <w:szCs w:val="20"/>
          <w:highlight w:val="yellow"/>
          <w:lang w:val="en-US" w:eastAsia="da-DK"/>
        </w:rPr>
        <w:t>stat</w:t>
      </w:r>
      <w:proofErr w:type="gramEnd"/>
      <w:r w:rsidRPr="002915EE">
        <w:rPr>
          <w:rFonts w:ascii="Calibri" w:eastAsia="Times New Roman" w:hAnsi="Calibri" w:cs="LMRoman10-Regular"/>
          <w:i/>
          <w:color w:val="000000"/>
          <w:szCs w:val="20"/>
          <w:highlight w:val="yellow"/>
          <w:lang w:val="en-US" w:eastAsia="da-DK"/>
        </w:rPr>
        <w:t xml:space="preserve"> </w:t>
      </w:r>
      <w:r w:rsidRPr="002915EE">
        <w:rPr>
          <w:rFonts w:ascii="Calibri" w:eastAsia="Times New Roman" w:hAnsi="Calibri" w:cs="LMRoman10-Regular"/>
          <w:color w:val="000000"/>
          <w:szCs w:val="20"/>
          <w:highlight w:val="yellow"/>
          <w:lang w:val="en-US" w:eastAsia="da-DK"/>
        </w:rPr>
        <w:t xml:space="preserve">output: </w:t>
      </w:r>
      <w:r w:rsidR="002B06F8" w:rsidRPr="002915EE">
        <w:rPr>
          <w:rFonts w:ascii="Calibri" w:eastAsia="Times New Roman" w:hAnsi="Calibri" w:cs="LMRoman10-Regular"/>
          <w:color w:val="000000"/>
          <w:szCs w:val="20"/>
          <w:highlight w:val="yellow"/>
          <w:lang w:val="en-US" w:eastAsia="da-DK"/>
        </w:rPr>
        <w:t>what is the relative abundance of the bacteria</w:t>
      </w:r>
      <w:r w:rsidR="00AB28AF" w:rsidRPr="002915EE">
        <w:rPr>
          <w:rFonts w:ascii="Calibri" w:eastAsia="Times New Roman" w:hAnsi="Calibri" w:cs="LMRoman10-Regular"/>
          <w:color w:val="000000"/>
          <w:szCs w:val="20"/>
          <w:highlight w:val="yellow"/>
          <w:lang w:val="en-US" w:eastAsia="da-DK"/>
        </w:rPr>
        <w:t xml:space="preserve"> strain</w:t>
      </w:r>
      <w:r w:rsidR="002B06F8" w:rsidRPr="002915EE">
        <w:rPr>
          <w:rFonts w:ascii="Calibri" w:eastAsia="Times New Roman" w:hAnsi="Calibri" w:cs="LMRoman10-Regular"/>
          <w:color w:val="000000"/>
          <w:szCs w:val="20"/>
          <w:highlight w:val="yellow"/>
          <w:lang w:val="en-US" w:eastAsia="da-DK"/>
        </w:rPr>
        <w:t xml:space="preserve"> </w:t>
      </w:r>
      <w:r w:rsidR="002B06F8" w:rsidRPr="002915EE">
        <w:rPr>
          <w:rFonts w:ascii="Calibri" w:eastAsia="Times New Roman" w:hAnsi="Calibri" w:cs="LMRoman10-Regular"/>
          <w:i/>
          <w:color w:val="000000"/>
          <w:szCs w:val="20"/>
          <w:highlight w:val="yellow"/>
          <w:lang w:val="en-US" w:eastAsia="da-DK"/>
        </w:rPr>
        <w:t>Treponema succinifaciens</w:t>
      </w:r>
      <w:r w:rsidR="002B06F8" w:rsidRPr="002915EE">
        <w:rPr>
          <w:rFonts w:ascii="Calibri" w:eastAsia="Times New Roman" w:hAnsi="Calibri" w:cs="LMRoman10-Regular"/>
          <w:color w:val="000000"/>
          <w:szCs w:val="20"/>
          <w:highlight w:val="yellow"/>
          <w:lang w:val="en-US" w:eastAsia="da-DK"/>
        </w:rPr>
        <w:t xml:space="preserve"> DSM 2489 </w:t>
      </w:r>
      <w:r w:rsidR="00AB28AF" w:rsidRPr="002915EE">
        <w:rPr>
          <w:rFonts w:ascii="Calibri" w:eastAsia="Times New Roman" w:hAnsi="Calibri" w:cs="LMRoman10-Regular"/>
          <w:color w:val="000000"/>
          <w:szCs w:val="20"/>
          <w:highlight w:val="yellow"/>
          <w:lang w:val="en-US" w:eastAsia="da-DK"/>
        </w:rPr>
        <w:t>in the sample?</w:t>
      </w:r>
    </w:p>
    <w:p w:rsidR="00DB6B2A" w:rsidRDefault="00DB6B2A"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DB6B2A" w:rsidRDefault="00DB6B2A"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DB6B2A" w:rsidRPr="004E05A4" w:rsidRDefault="00DB6B2A" w:rsidP="004E05A4">
      <w:pPr>
        <w:autoSpaceDE w:val="0"/>
        <w:autoSpaceDN w:val="0"/>
        <w:adjustRightInd w:val="0"/>
        <w:spacing w:after="0" w:line="240" w:lineRule="auto"/>
        <w:rPr>
          <w:rFonts w:ascii="Calibri" w:eastAsia="Times New Roman" w:hAnsi="Calibri" w:cs="LMRoman10-Regular"/>
          <w:color w:val="000000"/>
          <w:szCs w:val="20"/>
          <w:lang w:val="en-US" w:eastAsia="da-DK"/>
        </w:rPr>
      </w:pPr>
    </w:p>
    <w:p w:rsidR="004E05A4" w:rsidRPr="004E05A4" w:rsidRDefault="004E05A4" w:rsidP="004E05A4">
      <w:pPr>
        <w:autoSpaceDE w:val="0"/>
        <w:autoSpaceDN w:val="0"/>
        <w:adjustRightInd w:val="0"/>
        <w:spacing w:after="0" w:line="240" w:lineRule="auto"/>
        <w:rPr>
          <w:rFonts w:ascii="Calibri" w:eastAsia="Times New Roman" w:hAnsi="Calibri" w:cs="LMRoman10-Regular"/>
          <w:color w:val="000000"/>
          <w:szCs w:val="20"/>
          <w:lang w:val="en-US" w:eastAsia="da-DK"/>
        </w:rPr>
      </w:pPr>
      <w:r w:rsidRPr="004E05A4">
        <w:rPr>
          <w:rFonts w:ascii="Calibri" w:eastAsia="Times New Roman" w:hAnsi="Calibri" w:cs="LMRoman10-Regular"/>
          <w:color w:val="000000"/>
          <w:szCs w:val="20"/>
          <w:lang w:val="en-US" w:eastAsia="da-DK"/>
        </w:rPr>
        <w:t>In this exercise, you obtained the output of MGmapper for a single sample. In the next exercise section IV, you will use the output from multiple MGmapper runs, for different samples, combined into one table.</w:t>
      </w:r>
    </w:p>
    <w:p w:rsidR="00920C63" w:rsidRPr="004E05A4" w:rsidRDefault="00920C63">
      <w:pPr>
        <w:rPr>
          <w:lang w:val="en-US"/>
        </w:rPr>
      </w:pPr>
    </w:p>
    <w:sectPr w:rsidR="00920C63" w:rsidRPr="004E05A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MRoman10-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MMono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04A88"/>
    <w:multiLevelType w:val="hybridMultilevel"/>
    <w:tmpl w:val="22E63AC8"/>
    <w:lvl w:ilvl="0" w:tplc="F3965C7E">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 w15:restartNumberingAfterBreak="0">
    <w:nsid w:val="2E2D294E"/>
    <w:multiLevelType w:val="hybridMultilevel"/>
    <w:tmpl w:val="94DE9FC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BB17810"/>
    <w:multiLevelType w:val="hybridMultilevel"/>
    <w:tmpl w:val="967207E6"/>
    <w:lvl w:ilvl="0" w:tplc="0CB6F0D4">
      <w:start w:val="1"/>
      <w:numFmt w:val="decimal"/>
      <w:lvlText w:val="%1."/>
      <w:lvlJc w:val="left"/>
      <w:pPr>
        <w:ind w:left="720" w:hanging="360"/>
      </w:pPr>
      <w:rPr>
        <w:rFonts w:asciiTheme="minorHAnsi" w:hAnsiTheme="minorHAnsi" w:cs="LMRoman10-Regular" w:hint="default"/>
        <w:color w:val="000000"/>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DCE15A2"/>
    <w:multiLevelType w:val="hybridMultilevel"/>
    <w:tmpl w:val="4F725320"/>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52BA5EB4"/>
    <w:multiLevelType w:val="hybridMultilevel"/>
    <w:tmpl w:val="31620036"/>
    <w:lvl w:ilvl="0" w:tplc="CD5E0AFE">
      <w:start w:val="3"/>
      <w:numFmt w:val="upp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F2B04EE"/>
    <w:multiLevelType w:val="hybridMultilevel"/>
    <w:tmpl w:val="85CC6B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5A4"/>
    <w:rsid w:val="00015CF7"/>
    <w:rsid w:val="002915EE"/>
    <w:rsid w:val="002B06F8"/>
    <w:rsid w:val="004A2364"/>
    <w:rsid w:val="004E05A4"/>
    <w:rsid w:val="007259A0"/>
    <w:rsid w:val="0078146B"/>
    <w:rsid w:val="00920C63"/>
    <w:rsid w:val="009D1072"/>
    <w:rsid w:val="00A1003A"/>
    <w:rsid w:val="00AB28AF"/>
    <w:rsid w:val="00DA20BC"/>
    <w:rsid w:val="00DB6B2A"/>
    <w:rsid w:val="00DF4D44"/>
    <w:rsid w:val="00FA22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FD218B-0310-4CCC-9836-207DAB8C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DC31-06DE-43C5-9D37-0F312E84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4</Pages>
  <Words>878</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6227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Sofia Ribeiro Duarte</dc:creator>
  <cp:keywords/>
  <dc:description/>
  <cp:lastModifiedBy>Ana Sofia Ribeiro Duarte</cp:lastModifiedBy>
  <cp:revision>5</cp:revision>
  <dcterms:created xsi:type="dcterms:W3CDTF">2018-05-22T08:46:00Z</dcterms:created>
  <dcterms:modified xsi:type="dcterms:W3CDTF">2018-05-23T20:36:00Z</dcterms:modified>
</cp:coreProperties>
</file>