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CE73" w14:textId="77777777" w:rsidR="00C266F2" w:rsidRPr="00D41A76" w:rsidRDefault="00C266F2" w:rsidP="00C266F2">
      <w:pPr>
        <w:spacing w:line="360" w:lineRule="auto"/>
        <w:jc w:val="center"/>
        <w:rPr>
          <w:rFonts w:ascii="Arial" w:hAnsi="Arial" w:cs="Arial"/>
          <w:b/>
          <w:bCs/>
          <w:sz w:val="32"/>
          <w:szCs w:val="32"/>
        </w:rPr>
      </w:pPr>
      <w:r w:rsidRPr="00D41A76">
        <w:rPr>
          <w:rFonts w:ascii="Arial" w:hAnsi="Arial" w:cs="Arial"/>
          <w:b/>
          <w:bCs/>
          <w:sz w:val="32"/>
          <w:szCs w:val="32"/>
        </w:rPr>
        <w:t>UNIVERSIDAD PRIVADA DEL VALLE</w:t>
      </w:r>
    </w:p>
    <w:p w14:paraId="3860FB47" w14:textId="77777777" w:rsidR="00C266F2" w:rsidRPr="00D41A76" w:rsidRDefault="00C266F2" w:rsidP="00C266F2">
      <w:pPr>
        <w:spacing w:line="360" w:lineRule="auto"/>
        <w:jc w:val="center"/>
        <w:rPr>
          <w:rFonts w:ascii="Arial" w:hAnsi="Arial" w:cs="Arial"/>
          <w:b/>
          <w:bCs/>
          <w:sz w:val="32"/>
          <w:szCs w:val="32"/>
        </w:rPr>
      </w:pPr>
      <w:r w:rsidRPr="00D41A76">
        <w:rPr>
          <w:rFonts w:ascii="Arial" w:hAnsi="Arial" w:cs="Arial"/>
          <w:b/>
          <w:bCs/>
          <w:sz w:val="32"/>
          <w:szCs w:val="32"/>
        </w:rPr>
        <w:t>FACULTAD DE INFORMÁTICA Y ELECTRÓNICA</w:t>
      </w:r>
    </w:p>
    <w:p w14:paraId="7B94A30A" w14:textId="77777777" w:rsidR="00C266F2" w:rsidRDefault="00C266F2" w:rsidP="00C266F2">
      <w:pPr>
        <w:spacing w:line="360" w:lineRule="auto"/>
        <w:jc w:val="center"/>
        <w:rPr>
          <w:rFonts w:ascii="Arial" w:hAnsi="Arial" w:cs="Arial"/>
          <w:b/>
          <w:bCs/>
          <w:sz w:val="32"/>
          <w:szCs w:val="32"/>
        </w:rPr>
      </w:pPr>
      <w:r w:rsidRPr="00D41A76">
        <w:rPr>
          <w:rFonts w:ascii="Arial" w:hAnsi="Arial" w:cs="Arial"/>
          <w:b/>
          <w:bCs/>
          <w:sz w:val="32"/>
          <w:szCs w:val="32"/>
        </w:rPr>
        <w:t>INGENIERÍA DE SISTEMAS INFORMÁTICOS</w:t>
      </w:r>
    </w:p>
    <w:p w14:paraId="103FA515" w14:textId="77777777" w:rsidR="00C266F2" w:rsidRPr="00D41A76" w:rsidRDefault="00C266F2" w:rsidP="00C266F2">
      <w:pPr>
        <w:spacing w:line="360" w:lineRule="auto"/>
        <w:jc w:val="center"/>
        <w:rPr>
          <w:rFonts w:ascii="Arial" w:hAnsi="Arial" w:cs="Arial"/>
          <w:b/>
          <w:bCs/>
          <w:sz w:val="32"/>
          <w:szCs w:val="32"/>
        </w:rPr>
      </w:pPr>
    </w:p>
    <w:p w14:paraId="74ACC036" w14:textId="77777777" w:rsidR="00C266F2" w:rsidRDefault="00C266F2" w:rsidP="00C266F2">
      <w:pPr>
        <w:spacing w:line="360" w:lineRule="auto"/>
        <w:jc w:val="center"/>
        <w:rPr>
          <w:rFonts w:ascii="Arial" w:hAnsi="Arial" w:cs="Arial"/>
          <w:sz w:val="24"/>
          <w:szCs w:val="24"/>
        </w:rPr>
      </w:pPr>
      <w:r w:rsidRPr="00D41A76">
        <w:rPr>
          <w:rFonts w:ascii="Arial" w:hAnsi="Arial" w:cs="Arial"/>
          <w:noProof/>
          <w:sz w:val="24"/>
          <w:szCs w:val="24"/>
        </w:rPr>
        <w:drawing>
          <wp:inline distT="0" distB="0" distL="0" distR="0" wp14:anchorId="78CB4F01" wp14:editId="2AA2D778">
            <wp:extent cx="2790092" cy="27900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172" cy="2800172"/>
                    </a:xfrm>
                    <a:prstGeom prst="rect">
                      <a:avLst/>
                    </a:prstGeom>
                    <a:noFill/>
                    <a:ln>
                      <a:noFill/>
                    </a:ln>
                  </pic:spPr>
                </pic:pic>
              </a:graphicData>
            </a:graphic>
          </wp:inline>
        </w:drawing>
      </w:r>
    </w:p>
    <w:p w14:paraId="2256D08E" w14:textId="77777777" w:rsidR="00C266F2" w:rsidRPr="00D41A76" w:rsidRDefault="00C266F2" w:rsidP="00C266F2">
      <w:pPr>
        <w:spacing w:line="360" w:lineRule="auto"/>
        <w:jc w:val="center"/>
        <w:rPr>
          <w:rFonts w:ascii="Arial" w:hAnsi="Arial" w:cs="Arial"/>
          <w:sz w:val="24"/>
          <w:szCs w:val="24"/>
        </w:rPr>
      </w:pPr>
    </w:p>
    <w:p w14:paraId="778B91A7" w14:textId="5EFE370F" w:rsidR="00C266F2" w:rsidRDefault="00C266F2" w:rsidP="00C266F2">
      <w:pPr>
        <w:spacing w:line="360" w:lineRule="auto"/>
        <w:jc w:val="center"/>
        <w:rPr>
          <w:rFonts w:ascii="Arial" w:hAnsi="Arial" w:cs="Arial"/>
          <w:b/>
          <w:bCs/>
          <w:sz w:val="24"/>
          <w:szCs w:val="24"/>
        </w:rPr>
      </w:pPr>
      <w:r>
        <w:rPr>
          <w:rFonts w:ascii="Arial" w:hAnsi="Arial" w:cs="Arial"/>
          <w:b/>
          <w:bCs/>
          <w:sz w:val="24"/>
          <w:szCs w:val="24"/>
        </w:rPr>
        <w:t>ACTIVIDAD 4 – TEMA 2</w:t>
      </w:r>
    </w:p>
    <w:p w14:paraId="405FAB1B" w14:textId="77777777" w:rsidR="00C266F2" w:rsidRPr="00D41A76" w:rsidRDefault="00C266F2" w:rsidP="00C266F2">
      <w:pPr>
        <w:spacing w:line="360" w:lineRule="auto"/>
        <w:jc w:val="center"/>
        <w:rPr>
          <w:rFonts w:ascii="Arial" w:hAnsi="Arial" w:cs="Arial"/>
          <w:b/>
          <w:bCs/>
          <w:sz w:val="24"/>
          <w:szCs w:val="24"/>
        </w:rPr>
      </w:pPr>
    </w:p>
    <w:p w14:paraId="3133F2F7" w14:textId="77777777" w:rsidR="00C266F2" w:rsidRPr="00D41A76" w:rsidRDefault="00C266F2" w:rsidP="00C266F2">
      <w:pPr>
        <w:spacing w:line="360" w:lineRule="auto"/>
        <w:rPr>
          <w:rFonts w:ascii="Arial" w:hAnsi="Arial" w:cs="Arial"/>
          <w:sz w:val="24"/>
          <w:szCs w:val="24"/>
        </w:rPr>
      </w:pPr>
      <w:r w:rsidRPr="00D41A76">
        <w:rPr>
          <w:rFonts w:ascii="Arial" w:hAnsi="Arial" w:cs="Arial"/>
          <w:b/>
          <w:bCs/>
          <w:sz w:val="24"/>
          <w:szCs w:val="24"/>
        </w:rPr>
        <w:t>ESTUDIANTE:</w:t>
      </w:r>
      <w:r w:rsidRPr="00D41A76">
        <w:rPr>
          <w:rFonts w:ascii="Arial" w:hAnsi="Arial" w:cs="Arial"/>
          <w:sz w:val="24"/>
          <w:szCs w:val="24"/>
        </w:rPr>
        <w:t xml:space="preserve"> IBLING GABRIEL VALLE NUÑEZ</w:t>
      </w:r>
    </w:p>
    <w:p w14:paraId="30FCC480" w14:textId="6010ED97" w:rsidR="00C266F2" w:rsidRPr="00D41A76" w:rsidRDefault="00C266F2" w:rsidP="00C266F2">
      <w:pPr>
        <w:spacing w:line="360" w:lineRule="auto"/>
        <w:rPr>
          <w:rFonts w:ascii="Arial" w:hAnsi="Arial" w:cs="Arial"/>
          <w:sz w:val="24"/>
          <w:szCs w:val="24"/>
        </w:rPr>
      </w:pPr>
      <w:r w:rsidRPr="00D41A76">
        <w:rPr>
          <w:rFonts w:ascii="Arial" w:hAnsi="Arial" w:cs="Arial"/>
          <w:b/>
          <w:bCs/>
          <w:sz w:val="24"/>
          <w:szCs w:val="24"/>
        </w:rPr>
        <w:t>ASIGNATURA:</w:t>
      </w:r>
      <w:r w:rsidRPr="00D41A76">
        <w:rPr>
          <w:rFonts w:ascii="Arial" w:hAnsi="Arial" w:cs="Arial"/>
          <w:sz w:val="24"/>
          <w:szCs w:val="24"/>
        </w:rPr>
        <w:t xml:space="preserve"> </w:t>
      </w:r>
      <w:r>
        <w:rPr>
          <w:rFonts w:ascii="Arial" w:hAnsi="Arial" w:cs="Arial"/>
          <w:sz w:val="24"/>
          <w:szCs w:val="24"/>
        </w:rPr>
        <w:t>PROCESAMIENTO DIGITAL DE IMAGENES</w:t>
      </w:r>
    </w:p>
    <w:p w14:paraId="6C0B2303" w14:textId="6E32109B" w:rsidR="00C266F2" w:rsidRPr="00D41A76" w:rsidRDefault="00C266F2" w:rsidP="00C266F2">
      <w:pPr>
        <w:spacing w:line="360" w:lineRule="auto"/>
        <w:rPr>
          <w:rFonts w:ascii="Arial" w:hAnsi="Arial" w:cs="Arial"/>
          <w:sz w:val="24"/>
          <w:szCs w:val="24"/>
        </w:rPr>
      </w:pPr>
      <w:r w:rsidRPr="00D41A76">
        <w:rPr>
          <w:rFonts w:ascii="Arial" w:hAnsi="Arial" w:cs="Arial"/>
          <w:b/>
          <w:bCs/>
          <w:sz w:val="24"/>
          <w:szCs w:val="24"/>
        </w:rPr>
        <w:t>DOCENTE:</w:t>
      </w:r>
      <w:r w:rsidRPr="00D41A76">
        <w:rPr>
          <w:rFonts w:ascii="Arial" w:hAnsi="Arial" w:cs="Arial"/>
          <w:sz w:val="24"/>
          <w:szCs w:val="24"/>
        </w:rPr>
        <w:t xml:space="preserve"> ING. A</w:t>
      </w:r>
      <w:r>
        <w:rPr>
          <w:rFonts w:ascii="Arial" w:hAnsi="Arial" w:cs="Arial"/>
          <w:sz w:val="24"/>
          <w:szCs w:val="24"/>
        </w:rPr>
        <w:t>NGELA ROSALESS UGARTE</w:t>
      </w:r>
    </w:p>
    <w:p w14:paraId="024B12FE" w14:textId="2F8FAC4D" w:rsidR="00C266F2" w:rsidRDefault="00C266F2" w:rsidP="00C266F2">
      <w:pPr>
        <w:spacing w:line="360" w:lineRule="auto"/>
        <w:rPr>
          <w:rFonts w:ascii="Arial" w:hAnsi="Arial" w:cs="Arial"/>
          <w:sz w:val="24"/>
          <w:szCs w:val="24"/>
        </w:rPr>
      </w:pPr>
      <w:r w:rsidRPr="00D41A76">
        <w:rPr>
          <w:rFonts w:ascii="Arial" w:hAnsi="Arial" w:cs="Arial"/>
          <w:b/>
          <w:bCs/>
          <w:sz w:val="24"/>
          <w:szCs w:val="24"/>
        </w:rPr>
        <w:t>SEMESTRE:</w:t>
      </w:r>
      <w:r w:rsidRPr="00D41A76">
        <w:rPr>
          <w:rFonts w:ascii="Arial" w:hAnsi="Arial" w:cs="Arial"/>
          <w:sz w:val="24"/>
          <w:szCs w:val="24"/>
        </w:rPr>
        <w:t xml:space="preserve"> 1/2025</w:t>
      </w:r>
    </w:p>
    <w:p w14:paraId="35D1C1FE" w14:textId="5FB78CCE" w:rsidR="004F3188" w:rsidRDefault="004F3188" w:rsidP="00C266F2">
      <w:pPr>
        <w:spacing w:line="360" w:lineRule="auto"/>
        <w:rPr>
          <w:rFonts w:ascii="Arial" w:hAnsi="Arial" w:cs="Arial"/>
          <w:sz w:val="24"/>
          <w:szCs w:val="24"/>
        </w:rPr>
      </w:pPr>
      <w:r w:rsidRPr="004F3188">
        <w:rPr>
          <w:rFonts w:ascii="Arial" w:hAnsi="Arial" w:cs="Arial"/>
          <w:b/>
          <w:bCs/>
          <w:sz w:val="24"/>
          <w:szCs w:val="24"/>
        </w:rPr>
        <w:t>FECHA:</w:t>
      </w:r>
      <w:r>
        <w:rPr>
          <w:rFonts w:ascii="Arial" w:hAnsi="Arial" w:cs="Arial"/>
          <w:sz w:val="24"/>
          <w:szCs w:val="24"/>
        </w:rPr>
        <w:t xml:space="preserve"> 26 / 02 /2025</w:t>
      </w:r>
    </w:p>
    <w:p w14:paraId="15245924" w14:textId="77777777" w:rsidR="00C266F2" w:rsidRPr="00D41A76" w:rsidRDefault="00C266F2" w:rsidP="00C266F2">
      <w:pPr>
        <w:spacing w:line="360" w:lineRule="auto"/>
        <w:rPr>
          <w:rFonts w:ascii="Arial" w:hAnsi="Arial" w:cs="Arial"/>
          <w:sz w:val="24"/>
          <w:szCs w:val="24"/>
        </w:rPr>
      </w:pPr>
    </w:p>
    <w:p w14:paraId="054CD656" w14:textId="1FA1ADEE" w:rsidR="0039162F" w:rsidRPr="004F3188" w:rsidRDefault="00C266F2" w:rsidP="004F3188">
      <w:pPr>
        <w:spacing w:line="360" w:lineRule="auto"/>
        <w:jc w:val="center"/>
        <w:rPr>
          <w:rFonts w:ascii="Arial" w:hAnsi="Arial" w:cs="Arial"/>
          <w:sz w:val="24"/>
          <w:szCs w:val="24"/>
        </w:rPr>
      </w:pPr>
      <w:r w:rsidRPr="00D41A76">
        <w:rPr>
          <w:rFonts w:ascii="Arial" w:hAnsi="Arial" w:cs="Arial"/>
          <w:sz w:val="24"/>
          <w:szCs w:val="24"/>
        </w:rPr>
        <w:t>SUCRE - BOLIVIA</w:t>
      </w:r>
    </w:p>
    <w:p w14:paraId="15E3D752" w14:textId="27D279FD" w:rsidR="00C266F2" w:rsidRPr="006B4964" w:rsidRDefault="00C266F2" w:rsidP="006B4964">
      <w:pPr>
        <w:spacing w:line="360" w:lineRule="auto"/>
        <w:jc w:val="both"/>
        <w:rPr>
          <w:rFonts w:ascii="Arial" w:hAnsi="Arial" w:cs="Arial"/>
          <w:b/>
          <w:bCs/>
          <w:sz w:val="24"/>
          <w:szCs w:val="24"/>
        </w:rPr>
      </w:pPr>
      <w:r w:rsidRPr="006B4964">
        <w:rPr>
          <w:rFonts w:ascii="Arial" w:hAnsi="Arial" w:cs="Arial"/>
          <w:b/>
          <w:bCs/>
          <w:sz w:val="24"/>
          <w:szCs w:val="24"/>
        </w:rPr>
        <w:lastRenderedPageBreak/>
        <w:t xml:space="preserve">1. Realiza una investigación científica sobre el filtro Bayer aplicado en el procesamiento digital de imágenes, </w:t>
      </w:r>
      <w:r w:rsidRPr="006B4964">
        <w:rPr>
          <w:rFonts w:ascii="Arial" w:hAnsi="Arial" w:cs="Arial"/>
          <w:b/>
          <w:bCs/>
          <w:sz w:val="24"/>
          <w:szCs w:val="24"/>
        </w:rPr>
        <w:t>por qué</w:t>
      </w:r>
      <w:r w:rsidRPr="006B4964">
        <w:rPr>
          <w:rFonts w:ascii="Arial" w:hAnsi="Arial" w:cs="Arial"/>
          <w:b/>
          <w:bCs/>
          <w:sz w:val="24"/>
          <w:szCs w:val="24"/>
        </w:rPr>
        <w:t xml:space="preserve"> se aplica y como proviene</w:t>
      </w:r>
    </w:p>
    <w:p w14:paraId="7DDE2296" w14:textId="7C157E2C" w:rsidR="00873E85" w:rsidRPr="006B4964" w:rsidRDefault="00873E85" w:rsidP="006B4964">
      <w:pPr>
        <w:spacing w:line="360" w:lineRule="auto"/>
        <w:jc w:val="both"/>
        <w:rPr>
          <w:rFonts w:ascii="Arial" w:hAnsi="Arial" w:cs="Arial"/>
          <w:b/>
          <w:bCs/>
          <w:sz w:val="24"/>
          <w:szCs w:val="24"/>
        </w:rPr>
      </w:pPr>
      <w:r w:rsidRPr="006B4964">
        <w:rPr>
          <w:rFonts w:ascii="Arial" w:hAnsi="Arial" w:cs="Arial"/>
          <w:b/>
          <w:bCs/>
          <w:sz w:val="24"/>
          <w:szCs w:val="24"/>
        </w:rPr>
        <w:t>Filtro Bayer en Procesamiento de Imagen</w:t>
      </w:r>
    </w:p>
    <w:p w14:paraId="509E94DC" w14:textId="51E71C1A" w:rsidR="00C266F2" w:rsidRPr="006B4964" w:rsidRDefault="00873E85" w:rsidP="006B4964">
      <w:pPr>
        <w:spacing w:line="360" w:lineRule="auto"/>
        <w:jc w:val="both"/>
        <w:rPr>
          <w:rFonts w:ascii="Arial" w:hAnsi="Arial" w:cs="Arial"/>
          <w:sz w:val="24"/>
          <w:szCs w:val="24"/>
        </w:rPr>
      </w:pPr>
      <w:r w:rsidRPr="006B4964">
        <w:rPr>
          <w:rFonts w:ascii="Arial" w:hAnsi="Arial" w:cs="Arial"/>
          <w:sz w:val="24"/>
          <w:szCs w:val="24"/>
        </w:rPr>
        <w:t>La</w:t>
      </w:r>
      <w:r w:rsidR="0032054B" w:rsidRPr="006B4964">
        <w:rPr>
          <w:rFonts w:ascii="Arial" w:hAnsi="Arial" w:cs="Arial"/>
          <w:sz w:val="24"/>
          <w:szCs w:val="24"/>
        </w:rPr>
        <w:t xml:space="preserve"> página web </w:t>
      </w:r>
      <w:sdt>
        <w:sdtPr>
          <w:rPr>
            <w:rFonts w:ascii="Arial" w:hAnsi="Arial" w:cs="Arial"/>
            <w:sz w:val="24"/>
            <w:szCs w:val="24"/>
          </w:rPr>
          <w:id w:val="2033609703"/>
          <w:citation/>
        </w:sdtPr>
        <w:sdtContent>
          <w:r w:rsidR="0032054B" w:rsidRPr="006B4964">
            <w:rPr>
              <w:rFonts w:ascii="Arial" w:hAnsi="Arial" w:cs="Arial"/>
              <w:sz w:val="24"/>
              <w:szCs w:val="24"/>
            </w:rPr>
            <w:fldChar w:fldCharType="begin"/>
          </w:r>
          <w:r w:rsidR="006B4964">
            <w:rPr>
              <w:rFonts w:ascii="Arial" w:hAnsi="Arial" w:cs="Arial"/>
              <w:sz w:val="24"/>
              <w:szCs w:val="24"/>
            </w:rPr>
            <w:instrText xml:space="preserve">CITATION WIK23 \l 3082 </w:instrText>
          </w:r>
          <w:r w:rsidR="0032054B" w:rsidRPr="006B4964">
            <w:rPr>
              <w:rFonts w:ascii="Arial" w:hAnsi="Arial" w:cs="Arial"/>
              <w:sz w:val="24"/>
              <w:szCs w:val="24"/>
            </w:rPr>
            <w:fldChar w:fldCharType="separate"/>
          </w:r>
          <w:r w:rsidR="006B4964" w:rsidRPr="006B4964">
            <w:rPr>
              <w:rFonts w:ascii="Arial" w:hAnsi="Arial" w:cs="Arial"/>
              <w:noProof/>
              <w:sz w:val="24"/>
              <w:szCs w:val="24"/>
            </w:rPr>
            <w:t>(WIKIPEDIA, 2024)</w:t>
          </w:r>
          <w:r w:rsidR="0032054B" w:rsidRPr="006B4964">
            <w:rPr>
              <w:rFonts w:ascii="Arial" w:hAnsi="Arial" w:cs="Arial"/>
              <w:sz w:val="24"/>
              <w:szCs w:val="24"/>
            </w:rPr>
            <w:fldChar w:fldCharType="end"/>
          </w:r>
        </w:sdtContent>
      </w:sdt>
      <w:r w:rsidR="0032054B" w:rsidRPr="006B4964">
        <w:rPr>
          <w:rFonts w:ascii="Arial" w:hAnsi="Arial" w:cs="Arial"/>
          <w:sz w:val="24"/>
          <w:szCs w:val="24"/>
        </w:rPr>
        <w:t xml:space="preserve">, </w:t>
      </w:r>
      <w:r w:rsidRPr="006B4964">
        <w:rPr>
          <w:rFonts w:ascii="Arial" w:hAnsi="Arial" w:cs="Arial"/>
          <w:sz w:val="24"/>
          <w:szCs w:val="24"/>
        </w:rPr>
        <w:t>indica que es una matriz de filtros de color, para organizar filtros de color RGB en una cuadrícula de fotosensores, los filtros de color se usan en los sensores de imagen digital para crear una imagen de color. El patrón de filtro es mitad verdes, un cuarto rojo y un cuarto azul, también denominados BGGR, RGBG, GRBG O RGGB.</w:t>
      </w:r>
    </w:p>
    <w:p w14:paraId="2224135D" w14:textId="77777777" w:rsidR="00FF3834" w:rsidRDefault="00FF3834" w:rsidP="00FF3834">
      <w:pPr>
        <w:spacing w:line="360" w:lineRule="auto"/>
        <w:jc w:val="both"/>
        <w:rPr>
          <w:rFonts w:ascii="Arial" w:hAnsi="Arial" w:cs="Arial"/>
          <w:sz w:val="24"/>
          <w:szCs w:val="24"/>
        </w:rPr>
      </w:pPr>
      <w:r>
        <w:rPr>
          <w:rFonts w:ascii="Arial" w:hAnsi="Arial" w:cs="Arial"/>
          <w:sz w:val="24"/>
          <w:szCs w:val="24"/>
        </w:rPr>
        <w:t xml:space="preserve">Según </w:t>
      </w:r>
      <w:sdt>
        <w:sdtPr>
          <w:rPr>
            <w:rFonts w:ascii="Arial" w:hAnsi="Arial" w:cs="Arial"/>
            <w:sz w:val="24"/>
            <w:szCs w:val="24"/>
          </w:rPr>
          <w:id w:val="2118721762"/>
          <w:citation/>
        </w:sdtPr>
        <w:sdtContent>
          <w:r>
            <w:rPr>
              <w:rFonts w:ascii="Arial" w:hAnsi="Arial" w:cs="Arial"/>
              <w:sz w:val="24"/>
              <w:szCs w:val="24"/>
            </w:rPr>
            <w:fldChar w:fldCharType="begin"/>
          </w:r>
          <w:r>
            <w:rPr>
              <w:rFonts w:ascii="Arial" w:hAnsi="Arial" w:cs="Arial"/>
              <w:sz w:val="24"/>
              <w:szCs w:val="24"/>
            </w:rPr>
            <w:instrText xml:space="preserve"> CITATION ROJ \l 3082 </w:instrText>
          </w:r>
          <w:r>
            <w:rPr>
              <w:rFonts w:ascii="Arial" w:hAnsi="Arial" w:cs="Arial"/>
              <w:sz w:val="24"/>
              <w:szCs w:val="24"/>
            </w:rPr>
            <w:fldChar w:fldCharType="separate"/>
          </w:r>
          <w:r w:rsidRPr="00FF3834">
            <w:rPr>
              <w:rFonts w:ascii="Arial" w:hAnsi="Arial" w:cs="Arial"/>
              <w:noProof/>
              <w:sz w:val="24"/>
              <w:szCs w:val="24"/>
            </w:rPr>
            <w:t>(ROJO-101, s.f.)</w:t>
          </w:r>
          <w:r>
            <w:rPr>
              <w:rFonts w:ascii="Arial" w:hAnsi="Arial" w:cs="Arial"/>
              <w:sz w:val="24"/>
              <w:szCs w:val="24"/>
            </w:rPr>
            <w:fldChar w:fldCharType="end"/>
          </w:r>
        </w:sdtContent>
      </w:sdt>
      <w:r>
        <w:rPr>
          <w:rFonts w:ascii="Arial" w:hAnsi="Arial" w:cs="Arial"/>
          <w:sz w:val="24"/>
          <w:szCs w:val="24"/>
        </w:rPr>
        <w:t>:</w:t>
      </w:r>
    </w:p>
    <w:p w14:paraId="58B5129B" w14:textId="07750550" w:rsidR="00FD3E43" w:rsidRPr="006B4964" w:rsidRDefault="00FF3834" w:rsidP="00FF3834">
      <w:pPr>
        <w:spacing w:line="360" w:lineRule="auto"/>
        <w:ind w:left="851"/>
        <w:jc w:val="both"/>
        <w:rPr>
          <w:rFonts w:ascii="Arial" w:hAnsi="Arial" w:cs="Arial"/>
          <w:sz w:val="24"/>
          <w:szCs w:val="24"/>
        </w:rPr>
      </w:pPr>
      <w:r w:rsidRPr="00FF3834">
        <w:rPr>
          <w:rFonts w:ascii="Arial" w:hAnsi="Arial" w:cs="Arial"/>
          <w:sz w:val="24"/>
          <w:szCs w:val="24"/>
        </w:rPr>
        <w:t xml:space="preserve">Los sensores Bayer utilizan una estrategia sencilla: capturan colores rojo, verde y azul alternados en cada </w:t>
      </w:r>
      <w:proofErr w:type="spellStart"/>
      <w:r w:rsidRPr="00FF3834">
        <w:rPr>
          <w:rFonts w:ascii="Arial" w:hAnsi="Arial" w:cs="Arial"/>
          <w:sz w:val="24"/>
          <w:szCs w:val="24"/>
        </w:rPr>
        <w:t>fotositios</w:t>
      </w:r>
      <w:proofErr w:type="spellEnd"/>
      <w:r w:rsidRPr="00FF3834">
        <w:rPr>
          <w:rFonts w:ascii="Arial" w:hAnsi="Arial" w:cs="Arial"/>
          <w:sz w:val="24"/>
          <w:szCs w:val="24"/>
        </w:rPr>
        <w:t xml:space="preserve">, y lo hacen de forma que se registren el doble de </w:t>
      </w:r>
      <w:proofErr w:type="spellStart"/>
      <w:r w:rsidRPr="00FF3834">
        <w:rPr>
          <w:rFonts w:ascii="Arial" w:hAnsi="Arial" w:cs="Arial"/>
          <w:sz w:val="24"/>
          <w:szCs w:val="24"/>
        </w:rPr>
        <w:t>fotositios</w:t>
      </w:r>
      <w:proofErr w:type="spellEnd"/>
      <w:r w:rsidRPr="00FF3834">
        <w:rPr>
          <w:rFonts w:ascii="Arial" w:hAnsi="Arial" w:cs="Arial"/>
          <w:sz w:val="24"/>
          <w:szCs w:val="24"/>
        </w:rPr>
        <w:t xml:space="preserve"> verdes que de cualquiera de los otros dos colores. Los valores de estos </w:t>
      </w:r>
      <w:proofErr w:type="spellStart"/>
      <w:r w:rsidRPr="00FF3834">
        <w:rPr>
          <w:rFonts w:ascii="Arial" w:hAnsi="Arial" w:cs="Arial"/>
          <w:sz w:val="24"/>
          <w:szCs w:val="24"/>
        </w:rPr>
        <w:t>fotositios</w:t>
      </w:r>
      <w:proofErr w:type="spellEnd"/>
      <w:r w:rsidRPr="00FF3834">
        <w:rPr>
          <w:rFonts w:ascii="Arial" w:hAnsi="Arial" w:cs="Arial"/>
          <w:sz w:val="24"/>
          <w:szCs w:val="24"/>
        </w:rPr>
        <w:t xml:space="preserve"> se combinan de forma inteligente para producir píxeles a todo color mediante un proceso denominado "</w:t>
      </w:r>
      <w:proofErr w:type="spellStart"/>
      <w:r w:rsidRPr="00FF3834">
        <w:rPr>
          <w:rFonts w:ascii="Arial" w:hAnsi="Arial" w:cs="Arial"/>
          <w:sz w:val="24"/>
          <w:szCs w:val="24"/>
        </w:rPr>
        <w:t>demosaico</w:t>
      </w:r>
      <w:proofErr w:type="spellEnd"/>
      <w:r w:rsidRPr="00FF3834">
        <w:rPr>
          <w:rFonts w:ascii="Arial" w:hAnsi="Arial" w:cs="Arial"/>
          <w:sz w:val="24"/>
          <w:szCs w:val="24"/>
        </w:rPr>
        <w:t>" (también llamado "</w:t>
      </w:r>
      <w:proofErr w:type="spellStart"/>
      <w:r w:rsidRPr="00FF3834">
        <w:rPr>
          <w:rFonts w:ascii="Arial" w:hAnsi="Arial" w:cs="Arial"/>
          <w:sz w:val="24"/>
          <w:szCs w:val="24"/>
        </w:rPr>
        <w:t>debayer</w:t>
      </w:r>
      <w:proofErr w:type="spellEnd"/>
      <w:r w:rsidRPr="00FF3834">
        <w:rPr>
          <w:rFonts w:ascii="Arial" w:hAnsi="Arial" w:cs="Arial"/>
          <w:sz w:val="24"/>
          <w:szCs w:val="24"/>
        </w:rPr>
        <w:t xml:space="preserve">" en REDCINE-X PRO </w:t>
      </w:r>
      <w:proofErr w:type="gramStart"/>
      <w:r w:rsidRPr="00FF3834">
        <w:rPr>
          <w:rFonts w:ascii="Arial" w:hAnsi="Arial" w:cs="Arial"/>
          <w:sz w:val="24"/>
          <w:szCs w:val="24"/>
        </w:rPr>
        <w:t>® )</w:t>
      </w:r>
      <w:proofErr w:type="gramEnd"/>
      <w:r w:rsidRPr="00FF3834">
        <w:rPr>
          <w:rFonts w:ascii="Arial" w:hAnsi="Arial" w:cs="Arial"/>
          <w:sz w:val="24"/>
          <w:szCs w:val="24"/>
        </w:rPr>
        <w:t>.</w:t>
      </w:r>
    </w:p>
    <w:p w14:paraId="155E60AF" w14:textId="68E37B80" w:rsidR="00FD3E43" w:rsidRDefault="00FD3E43" w:rsidP="006B4964">
      <w:pPr>
        <w:spacing w:line="360" w:lineRule="auto"/>
        <w:jc w:val="both"/>
        <w:rPr>
          <w:rFonts w:ascii="Arial" w:hAnsi="Arial" w:cs="Arial"/>
          <w:b/>
          <w:bCs/>
          <w:sz w:val="24"/>
          <w:szCs w:val="24"/>
        </w:rPr>
      </w:pPr>
      <w:r w:rsidRPr="006B4964">
        <w:rPr>
          <w:rFonts w:ascii="Arial" w:hAnsi="Arial" w:cs="Arial"/>
          <w:b/>
          <w:bCs/>
          <w:sz w:val="24"/>
          <w:szCs w:val="24"/>
        </w:rPr>
        <w:t>¿Por qué se aplica?</w:t>
      </w:r>
    </w:p>
    <w:p w14:paraId="566C040F" w14:textId="75335DB0" w:rsidR="00FF3834" w:rsidRDefault="00FF3834" w:rsidP="006B4964">
      <w:pPr>
        <w:spacing w:line="360" w:lineRule="auto"/>
        <w:jc w:val="both"/>
        <w:rPr>
          <w:rFonts w:ascii="Arial" w:hAnsi="Arial" w:cs="Arial"/>
          <w:sz w:val="24"/>
          <w:szCs w:val="24"/>
        </w:rPr>
      </w:pPr>
      <w:r>
        <w:rPr>
          <w:rFonts w:ascii="Arial" w:hAnsi="Arial" w:cs="Arial"/>
          <w:sz w:val="24"/>
          <w:szCs w:val="24"/>
        </w:rPr>
        <w:t xml:space="preserve">Según </w:t>
      </w:r>
      <w:sdt>
        <w:sdtPr>
          <w:rPr>
            <w:rFonts w:ascii="Arial" w:hAnsi="Arial" w:cs="Arial"/>
            <w:sz w:val="24"/>
            <w:szCs w:val="24"/>
          </w:rPr>
          <w:id w:val="-2056611379"/>
          <w:citation/>
        </w:sdtPr>
        <w:sdtContent>
          <w:r>
            <w:rPr>
              <w:rFonts w:ascii="Arial" w:hAnsi="Arial" w:cs="Arial"/>
              <w:sz w:val="24"/>
              <w:szCs w:val="24"/>
            </w:rPr>
            <w:fldChar w:fldCharType="begin"/>
          </w:r>
          <w:r>
            <w:rPr>
              <w:rFonts w:ascii="Arial" w:hAnsi="Arial" w:cs="Arial"/>
              <w:sz w:val="24"/>
              <w:szCs w:val="24"/>
            </w:rPr>
            <w:instrText xml:space="preserve"> CITATION ROJ \l 3082 </w:instrText>
          </w:r>
          <w:r>
            <w:rPr>
              <w:rFonts w:ascii="Arial" w:hAnsi="Arial" w:cs="Arial"/>
              <w:sz w:val="24"/>
              <w:szCs w:val="24"/>
            </w:rPr>
            <w:fldChar w:fldCharType="separate"/>
          </w:r>
          <w:r w:rsidRPr="00FF3834">
            <w:rPr>
              <w:rFonts w:ascii="Arial" w:hAnsi="Arial" w:cs="Arial"/>
              <w:noProof/>
              <w:sz w:val="24"/>
              <w:szCs w:val="24"/>
            </w:rPr>
            <w:t>(ROJO-101, s.f.)</w:t>
          </w:r>
          <w:r>
            <w:rPr>
              <w:rFonts w:ascii="Arial" w:hAnsi="Arial" w:cs="Arial"/>
              <w:sz w:val="24"/>
              <w:szCs w:val="24"/>
            </w:rPr>
            <w:fldChar w:fldCharType="end"/>
          </w:r>
        </w:sdtContent>
      </w:sdt>
      <w:r>
        <w:rPr>
          <w:rFonts w:ascii="Arial" w:hAnsi="Arial" w:cs="Arial"/>
          <w:sz w:val="24"/>
          <w:szCs w:val="24"/>
        </w:rPr>
        <w:t xml:space="preserve"> se aplica cuando:</w:t>
      </w:r>
    </w:p>
    <w:p w14:paraId="1A801DA4" w14:textId="2E2ED9F3" w:rsidR="00FF3834" w:rsidRPr="00FF3834" w:rsidRDefault="00FF3834" w:rsidP="00FF3834">
      <w:pPr>
        <w:spacing w:line="360" w:lineRule="auto"/>
        <w:ind w:left="851"/>
        <w:jc w:val="both"/>
        <w:rPr>
          <w:rFonts w:ascii="Arial" w:hAnsi="Arial" w:cs="Arial"/>
          <w:sz w:val="24"/>
          <w:szCs w:val="24"/>
        </w:rPr>
      </w:pPr>
      <w:r w:rsidRPr="00FF3834">
        <w:rPr>
          <w:rFonts w:ascii="Arial" w:hAnsi="Arial" w:cs="Arial"/>
          <w:sz w:val="24"/>
          <w:szCs w:val="24"/>
        </w:rPr>
        <w:t>Una imagen de alta calidad requiere un sensor que mida todo lo siguiente con la mayor precisión posible: (1) cuánta luz se recibe, (2) el color de esta luz y (3) exactamente dónde llega esta luz al sensor. Mejorar estas mediciones produce un mejor rango dinámico (o ruido), precisión de color y resolución, respectivamente.</w:t>
      </w:r>
    </w:p>
    <w:p w14:paraId="4D11D585" w14:textId="4331469D" w:rsidR="00FD3E43" w:rsidRDefault="00FD3E43" w:rsidP="006B4964">
      <w:pPr>
        <w:spacing w:line="360" w:lineRule="auto"/>
        <w:jc w:val="both"/>
        <w:rPr>
          <w:rFonts w:ascii="Arial" w:hAnsi="Arial" w:cs="Arial"/>
          <w:b/>
          <w:bCs/>
          <w:sz w:val="24"/>
          <w:szCs w:val="24"/>
        </w:rPr>
      </w:pPr>
      <w:r w:rsidRPr="006B4964">
        <w:rPr>
          <w:rFonts w:ascii="Arial" w:hAnsi="Arial" w:cs="Arial"/>
          <w:b/>
          <w:bCs/>
          <w:sz w:val="24"/>
          <w:szCs w:val="24"/>
        </w:rPr>
        <w:t>¿Cómo pro</w:t>
      </w:r>
      <w:r w:rsidR="006B4964">
        <w:rPr>
          <w:rFonts w:ascii="Arial" w:hAnsi="Arial" w:cs="Arial"/>
          <w:b/>
          <w:bCs/>
          <w:sz w:val="24"/>
          <w:szCs w:val="24"/>
        </w:rPr>
        <w:t>viene</w:t>
      </w:r>
      <w:r w:rsidRPr="006B4964">
        <w:rPr>
          <w:rFonts w:ascii="Arial" w:hAnsi="Arial" w:cs="Arial"/>
          <w:b/>
          <w:bCs/>
          <w:sz w:val="24"/>
          <w:szCs w:val="24"/>
        </w:rPr>
        <w:t>?</w:t>
      </w:r>
    </w:p>
    <w:p w14:paraId="546ED937" w14:textId="2424D124" w:rsidR="00301640" w:rsidRDefault="00301640" w:rsidP="006B4964">
      <w:pPr>
        <w:spacing w:line="360" w:lineRule="auto"/>
        <w:jc w:val="both"/>
        <w:rPr>
          <w:rFonts w:ascii="Arial" w:hAnsi="Arial" w:cs="Arial"/>
          <w:sz w:val="24"/>
          <w:szCs w:val="24"/>
        </w:rPr>
      </w:pPr>
      <w:r>
        <w:rPr>
          <w:rFonts w:ascii="Arial" w:hAnsi="Arial" w:cs="Arial"/>
          <w:sz w:val="24"/>
          <w:szCs w:val="24"/>
        </w:rPr>
        <w:t xml:space="preserve">La página web </w:t>
      </w:r>
      <w:sdt>
        <w:sdtPr>
          <w:rPr>
            <w:rFonts w:ascii="Arial" w:hAnsi="Arial" w:cs="Arial"/>
            <w:sz w:val="24"/>
            <w:szCs w:val="24"/>
          </w:rPr>
          <w:id w:val="1716545705"/>
          <w:citation/>
        </w:sdtPr>
        <w:sdtContent>
          <w:r>
            <w:rPr>
              <w:rFonts w:ascii="Arial" w:hAnsi="Arial" w:cs="Arial"/>
              <w:sz w:val="24"/>
              <w:szCs w:val="24"/>
            </w:rPr>
            <w:fldChar w:fldCharType="begin"/>
          </w:r>
          <w:r>
            <w:rPr>
              <w:rFonts w:ascii="Arial" w:hAnsi="Arial" w:cs="Arial"/>
              <w:sz w:val="24"/>
              <w:szCs w:val="24"/>
            </w:rPr>
            <w:instrText xml:space="preserve"> CITATION HIS \l 3082 </w:instrText>
          </w:r>
          <w:r>
            <w:rPr>
              <w:rFonts w:ascii="Arial" w:hAnsi="Arial" w:cs="Arial"/>
              <w:sz w:val="24"/>
              <w:szCs w:val="24"/>
            </w:rPr>
            <w:fldChar w:fldCharType="separate"/>
          </w:r>
          <w:r w:rsidRPr="00301640">
            <w:rPr>
              <w:rFonts w:ascii="Arial" w:hAnsi="Arial" w:cs="Arial"/>
              <w:noProof/>
              <w:sz w:val="24"/>
              <w:szCs w:val="24"/>
            </w:rPr>
            <w:t>(HISOUR, s.f.)</w:t>
          </w:r>
          <w:r>
            <w:rPr>
              <w:rFonts w:ascii="Arial" w:hAnsi="Arial" w:cs="Arial"/>
              <w:sz w:val="24"/>
              <w:szCs w:val="24"/>
            </w:rPr>
            <w:fldChar w:fldCharType="end"/>
          </w:r>
        </w:sdtContent>
      </w:sdt>
      <w:r>
        <w:rPr>
          <w:rFonts w:ascii="Arial" w:hAnsi="Arial" w:cs="Arial"/>
          <w:sz w:val="24"/>
          <w:szCs w:val="24"/>
        </w:rPr>
        <w:t xml:space="preserve"> indica en 1976, Bryce Bayer diseño un filtro de color para sensores de imagen, </w:t>
      </w:r>
      <w:r w:rsidR="004F3188">
        <w:rPr>
          <w:rFonts w:ascii="Arial" w:hAnsi="Arial" w:cs="Arial"/>
          <w:sz w:val="24"/>
          <w:szCs w:val="24"/>
        </w:rPr>
        <w:t>los elementos verdes capturan la luminancia, los rojos y azules la crominancia. Para mejorar la calidad de imagen, utilice el doble de pixeles verdes de rojos o azules.</w:t>
      </w:r>
    </w:p>
    <w:p w14:paraId="337818A9" w14:textId="7E93906B" w:rsidR="004F3188" w:rsidRPr="004F3188" w:rsidRDefault="004F3188" w:rsidP="004F3188">
      <w:pPr>
        <w:spacing w:line="360" w:lineRule="auto"/>
        <w:jc w:val="both"/>
        <w:rPr>
          <w:rFonts w:ascii="Arial" w:hAnsi="Arial" w:cs="Arial"/>
          <w:b/>
          <w:bCs/>
          <w:sz w:val="24"/>
          <w:szCs w:val="24"/>
        </w:rPr>
      </w:pPr>
      <w:r w:rsidRPr="004F3188">
        <w:rPr>
          <w:rFonts w:ascii="Arial" w:hAnsi="Arial" w:cs="Arial"/>
          <w:b/>
          <w:bCs/>
          <w:sz w:val="24"/>
          <w:szCs w:val="24"/>
        </w:rPr>
        <w:lastRenderedPageBreak/>
        <w:t>REFERENCIAS BIBLIOGRÁFICAS</w:t>
      </w:r>
    </w:p>
    <w:p w14:paraId="2A6F2054" w14:textId="77777777" w:rsidR="004F3188" w:rsidRPr="004F3188" w:rsidRDefault="004F3188" w:rsidP="004F3188">
      <w:pPr>
        <w:pStyle w:val="Bibliografa"/>
        <w:spacing w:line="360" w:lineRule="auto"/>
        <w:ind w:left="720" w:hanging="720"/>
        <w:rPr>
          <w:rFonts w:ascii="Arial" w:hAnsi="Arial" w:cs="Arial"/>
          <w:noProof/>
          <w:sz w:val="24"/>
          <w:szCs w:val="24"/>
        </w:rPr>
      </w:pPr>
      <w:r w:rsidRPr="004F3188">
        <w:rPr>
          <w:rFonts w:ascii="Arial" w:hAnsi="Arial" w:cs="Arial"/>
          <w:sz w:val="24"/>
          <w:szCs w:val="24"/>
        </w:rPr>
        <w:fldChar w:fldCharType="begin"/>
      </w:r>
      <w:r w:rsidRPr="004F3188">
        <w:rPr>
          <w:rFonts w:ascii="Arial" w:hAnsi="Arial" w:cs="Arial"/>
          <w:sz w:val="24"/>
          <w:szCs w:val="24"/>
        </w:rPr>
        <w:instrText xml:space="preserve"> BIBLIOGRAPHY  \l 3082 </w:instrText>
      </w:r>
      <w:r w:rsidRPr="004F3188">
        <w:rPr>
          <w:rFonts w:ascii="Arial" w:hAnsi="Arial" w:cs="Arial"/>
          <w:sz w:val="24"/>
          <w:szCs w:val="24"/>
        </w:rPr>
        <w:fldChar w:fldCharType="separate"/>
      </w:r>
      <w:r w:rsidRPr="004F3188">
        <w:rPr>
          <w:rFonts w:ascii="Arial" w:hAnsi="Arial" w:cs="Arial"/>
          <w:noProof/>
          <w:sz w:val="24"/>
          <w:szCs w:val="24"/>
        </w:rPr>
        <w:t xml:space="preserve">HISOUR. (s.f.). </w:t>
      </w:r>
      <w:r w:rsidRPr="004F3188">
        <w:rPr>
          <w:rFonts w:ascii="Arial" w:hAnsi="Arial" w:cs="Arial"/>
          <w:i/>
          <w:iCs/>
          <w:noProof/>
          <w:sz w:val="24"/>
          <w:szCs w:val="24"/>
        </w:rPr>
        <w:t>Filtro de Bayer</w:t>
      </w:r>
      <w:r w:rsidRPr="004F3188">
        <w:rPr>
          <w:rFonts w:ascii="Arial" w:hAnsi="Arial" w:cs="Arial"/>
          <w:noProof/>
          <w:sz w:val="24"/>
          <w:szCs w:val="24"/>
        </w:rPr>
        <w:t>. Obtenido de HISOUR ARTE CULTURA HISTORIA: https://www.hisour.com/es/data/bayer-filter/</w:t>
      </w:r>
    </w:p>
    <w:p w14:paraId="0437FD07" w14:textId="77777777" w:rsidR="004F3188" w:rsidRPr="004F3188" w:rsidRDefault="004F3188" w:rsidP="004F3188">
      <w:pPr>
        <w:pStyle w:val="Bibliografa"/>
        <w:spacing w:line="360" w:lineRule="auto"/>
        <w:ind w:left="720" w:hanging="720"/>
        <w:rPr>
          <w:rFonts w:ascii="Arial" w:hAnsi="Arial" w:cs="Arial"/>
          <w:noProof/>
          <w:sz w:val="24"/>
          <w:szCs w:val="24"/>
        </w:rPr>
      </w:pPr>
      <w:r w:rsidRPr="004F3188">
        <w:rPr>
          <w:rFonts w:ascii="Arial" w:hAnsi="Arial" w:cs="Arial"/>
          <w:noProof/>
          <w:sz w:val="24"/>
          <w:szCs w:val="24"/>
        </w:rPr>
        <w:t xml:space="preserve">ROJO-101. (s.f.). </w:t>
      </w:r>
      <w:r w:rsidRPr="004F3188">
        <w:rPr>
          <w:rFonts w:ascii="Arial" w:hAnsi="Arial" w:cs="Arial"/>
          <w:i/>
          <w:iCs/>
          <w:noProof/>
          <w:sz w:val="24"/>
          <w:szCs w:val="24"/>
        </w:rPr>
        <w:t>La estrategia de sensores de Bayer</w:t>
      </w:r>
      <w:r w:rsidRPr="004F3188">
        <w:rPr>
          <w:rFonts w:ascii="Arial" w:hAnsi="Arial" w:cs="Arial"/>
          <w:noProof/>
          <w:sz w:val="24"/>
          <w:szCs w:val="24"/>
        </w:rPr>
        <w:t>. Obtenido de RED.</w:t>
      </w:r>
    </w:p>
    <w:p w14:paraId="72F2A618" w14:textId="77777777" w:rsidR="004F3188" w:rsidRPr="004F3188" w:rsidRDefault="004F3188" w:rsidP="004F3188">
      <w:pPr>
        <w:pStyle w:val="Bibliografa"/>
        <w:spacing w:line="360" w:lineRule="auto"/>
        <w:ind w:left="720" w:hanging="720"/>
        <w:rPr>
          <w:rFonts w:ascii="Arial" w:hAnsi="Arial" w:cs="Arial"/>
          <w:noProof/>
          <w:sz w:val="24"/>
          <w:szCs w:val="24"/>
        </w:rPr>
      </w:pPr>
      <w:r w:rsidRPr="004F3188">
        <w:rPr>
          <w:rFonts w:ascii="Arial" w:hAnsi="Arial" w:cs="Arial"/>
          <w:noProof/>
          <w:sz w:val="24"/>
          <w:szCs w:val="24"/>
        </w:rPr>
        <w:t xml:space="preserve">WIKIPEDIA. (9 de Junio de 2024). </w:t>
      </w:r>
      <w:r w:rsidRPr="004F3188">
        <w:rPr>
          <w:rFonts w:ascii="Arial" w:hAnsi="Arial" w:cs="Arial"/>
          <w:i/>
          <w:iCs/>
          <w:noProof/>
          <w:sz w:val="24"/>
          <w:szCs w:val="24"/>
        </w:rPr>
        <w:t>Filtro Bayer</w:t>
      </w:r>
      <w:r w:rsidRPr="004F3188">
        <w:rPr>
          <w:rFonts w:ascii="Arial" w:hAnsi="Arial" w:cs="Arial"/>
          <w:noProof/>
          <w:sz w:val="24"/>
          <w:szCs w:val="24"/>
        </w:rPr>
        <w:t>. Obtenido de WIKIPEDIA: https://en.wikipedia.org/wiki/Bayer_filter</w:t>
      </w:r>
    </w:p>
    <w:p w14:paraId="6912F479" w14:textId="40AA2701" w:rsidR="004F3188" w:rsidRPr="004F3188" w:rsidRDefault="004F3188" w:rsidP="004F3188">
      <w:pPr>
        <w:spacing w:line="360" w:lineRule="auto"/>
        <w:jc w:val="both"/>
        <w:rPr>
          <w:rFonts w:ascii="Arial" w:hAnsi="Arial" w:cs="Arial"/>
          <w:sz w:val="24"/>
          <w:szCs w:val="24"/>
        </w:rPr>
      </w:pPr>
      <w:r w:rsidRPr="004F3188">
        <w:rPr>
          <w:rFonts w:ascii="Arial" w:hAnsi="Arial" w:cs="Arial"/>
          <w:sz w:val="24"/>
          <w:szCs w:val="24"/>
        </w:rPr>
        <w:fldChar w:fldCharType="end"/>
      </w:r>
      <w:hyperlink r:id="rId8" w:history="1">
        <w:r w:rsidRPr="004F3188">
          <w:rPr>
            <w:rStyle w:val="Hipervnculo"/>
            <w:rFonts w:ascii="Arial" w:hAnsi="Arial" w:cs="Arial"/>
            <w:color w:val="auto"/>
            <w:sz w:val="24"/>
            <w:szCs w:val="24"/>
            <w:u w:val="none"/>
          </w:rPr>
          <w:t>https://stackoverflow.com/questions/73894056/bayer-pattern-with-python</w:t>
        </w:r>
      </w:hyperlink>
    </w:p>
    <w:p w14:paraId="72F70F10" w14:textId="77777777" w:rsidR="004F3188" w:rsidRPr="00301640" w:rsidRDefault="004F3188" w:rsidP="004F3188">
      <w:pPr>
        <w:spacing w:line="360" w:lineRule="auto"/>
        <w:jc w:val="both"/>
        <w:rPr>
          <w:rFonts w:ascii="Arial" w:hAnsi="Arial" w:cs="Arial"/>
          <w:sz w:val="24"/>
          <w:szCs w:val="24"/>
        </w:rPr>
      </w:pPr>
    </w:p>
    <w:sectPr w:rsidR="004F3188" w:rsidRPr="00301640" w:rsidSect="00C266F2">
      <w:pgSz w:w="12240" w:h="15840" w:code="1"/>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3CB9F" w14:textId="77777777" w:rsidR="00147DCF" w:rsidRDefault="00147DCF" w:rsidP="00301640">
      <w:pPr>
        <w:spacing w:after="0" w:line="240" w:lineRule="auto"/>
      </w:pPr>
      <w:r>
        <w:separator/>
      </w:r>
    </w:p>
  </w:endnote>
  <w:endnote w:type="continuationSeparator" w:id="0">
    <w:p w14:paraId="0FC0B4E0" w14:textId="77777777" w:rsidR="00147DCF" w:rsidRDefault="00147DCF" w:rsidP="00301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85E0" w14:textId="77777777" w:rsidR="00147DCF" w:rsidRDefault="00147DCF" w:rsidP="00301640">
      <w:pPr>
        <w:spacing w:after="0" w:line="240" w:lineRule="auto"/>
      </w:pPr>
      <w:r>
        <w:separator/>
      </w:r>
    </w:p>
  </w:footnote>
  <w:footnote w:type="continuationSeparator" w:id="0">
    <w:p w14:paraId="694694AB" w14:textId="77777777" w:rsidR="00147DCF" w:rsidRDefault="00147DCF" w:rsidP="003016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F2"/>
    <w:rsid w:val="00147DCF"/>
    <w:rsid w:val="00301640"/>
    <w:rsid w:val="0032054B"/>
    <w:rsid w:val="0039162F"/>
    <w:rsid w:val="004F3188"/>
    <w:rsid w:val="006B4964"/>
    <w:rsid w:val="00873E85"/>
    <w:rsid w:val="0095229F"/>
    <w:rsid w:val="00C266F2"/>
    <w:rsid w:val="00FD3E43"/>
    <w:rsid w:val="00FF38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FF55"/>
  <w15:chartTrackingRefBased/>
  <w15:docId w15:val="{B97A7A5F-3F2F-4068-8E3D-B59FD88D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6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6F2"/>
    <w:pPr>
      <w:ind w:left="720"/>
      <w:contextualSpacing/>
    </w:pPr>
  </w:style>
  <w:style w:type="paragraph" w:styleId="Textonotapie">
    <w:name w:val="footnote text"/>
    <w:basedOn w:val="Normal"/>
    <w:link w:val="TextonotapieCar"/>
    <w:uiPriority w:val="99"/>
    <w:semiHidden/>
    <w:unhideWhenUsed/>
    <w:rsid w:val="003016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1640"/>
    <w:rPr>
      <w:sz w:val="20"/>
      <w:szCs w:val="20"/>
    </w:rPr>
  </w:style>
  <w:style w:type="character" w:styleId="Refdenotaalpie">
    <w:name w:val="footnote reference"/>
    <w:basedOn w:val="Fuentedeprrafopredeter"/>
    <w:uiPriority w:val="99"/>
    <w:semiHidden/>
    <w:unhideWhenUsed/>
    <w:rsid w:val="00301640"/>
    <w:rPr>
      <w:vertAlign w:val="superscript"/>
    </w:rPr>
  </w:style>
  <w:style w:type="paragraph" w:styleId="Bibliografa">
    <w:name w:val="Bibliography"/>
    <w:basedOn w:val="Normal"/>
    <w:next w:val="Normal"/>
    <w:uiPriority w:val="37"/>
    <w:unhideWhenUsed/>
    <w:rsid w:val="004F3188"/>
  </w:style>
  <w:style w:type="character" w:styleId="Hipervnculo">
    <w:name w:val="Hyperlink"/>
    <w:basedOn w:val="Fuentedeprrafopredeter"/>
    <w:uiPriority w:val="99"/>
    <w:unhideWhenUsed/>
    <w:rsid w:val="004F3188"/>
    <w:rPr>
      <w:color w:val="0563C1" w:themeColor="hyperlink"/>
      <w:u w:val="single"/>
    </w:rPr>
  </w:style>
  <w:style w:type="character" w:styleId="Mencinsinresolver">
    <w:name w:val="Unresolved Mention"/>
    <w:basedOn w:val="Fuentedeprrafopredeter"/>
    <w:uiPriority w:val="99"/>
    <w:semiHidden/>
    <w:unhideWhenUsed/>
    <w:rsid w:val="004F3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9743">
      <w:bodyDiv w:val="1"/>
      <w:marLeft w:val="0"/>
      <w:marRight w:val="0"/>
      <w:marTop w:val="0"/>
      <w:marBottom w:val="0"/>
      <w:divBdr>
        <w:top w:val="none" w:sz="0" w:space="0" w:color="auto"/>
        <w:left w:val="none" w:sz="0" w:space="0" w:color="auto"/>
        <w:bottom w:val="none" w:sz="0" w:space="0" w:color="auto"/>
        <w:right w:val="none" w:sz="0" w:space="0" w:color="auto"/>
      </w:divBdr>
    </w:div>
    <w:div w:id="430513693">
      <w:bodyDiv w:val="1"/>
      <w:marLeft w:val="0"/>
      <w:marRight w:val="0"/>
      <w:marTop w:val="0"/>
      <w:marBottom w:val="0"/>
      <w:divBdr>
        <w:top w:val="none" w:sz="0" w:space="0" w:color="auto"/>
        <w:left w:val="none" w:sz="0" w:space="0" w:color="auto"/>
        <w:bottom w:val="none" w:sz="0" w:space="0" w:color="auto"/>
        <w:right w:val="none" w:sz="0" w:space="0" w:color="auto"/>
      </w:divBdr>
    </w:div>
    <w:div w:id="618612426">
      <w:bodyDiv w:val="1"/>
      <w:marLeft w:val="0"/>
      <w:marRight w:val="0"/>
      <w:marTop w:val="0"/>
      <w:marBottom w:val="0"/>
      <w:divBdr>
        <w:top w:val="none" w:sz="0" w:space="0" w:color="auto"/>
        <w:left w:val="none" w:sz="0" w:space="0" w:color="auto"/>
        <w:bottom w:val="none" w:sz="0" w:space="0" w:color="auto"/>
        <w:right w:val="none" w:sz="0" w:space="0" w:color="auto"/>
      </w:divBdr>
    </w:div>
    <w:div w:id="712772008">
      <w:bodyDiv w:val="1"/>
      <w:marLeft w:val="0"/>
      <w:marRight w:val="0"/>
      <w:marTop w:val="0"/>
      <w:marBottom w:val="0"/>
      <w:divBdr>
        <w:top w:val="none" w:sz="0" w:space="0" w:color="auto"/>
        <w:left w:val="none" w:sz="0" w:space="0" w:color="auto"/>
        <w:bottom w:val="none" w:sz="0" w:space="0" w:color="auto"/>
        <w:right w:val="none" w:sz="0" w:space="0" w:color="auto"/>
      </w:divBdr>
      <w:divsChild>
        <w:div w:id="463432262">
          <w:marLeft w:val="0"/>
          <w:marRight w:val="0"/>
          <w:marTop w:val="0"/>
          <w:marBottom w:val="0"/>
          <w:divBdr>
            <w:top w:val="none" w:sz="0" w:space="0" w:color="auto"/>
            <w:left w:val="none" w:sz="0" w:space="0" w:color="auto"/>
            <w:bottom w:val="none" w:sz="0" w:space="0" w:color="auto"/>
            <w:right w:val="none" w:sz="0" w:space="0" w:color="auto"/>
          </w:divBdr>
          <w:divsChild>
            <w:div w:id="8859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4561">
      <w:bodyDiv w:val="1"/>
      <w:marLeft w:val="0"/>
      <w:marRight w:val="0"/>
      <w:marTop w:val="0"/>
      <w:marBottom w:val="0"/>
      <w:divBdr>
        <w:top w:val="none" w:sz="0" w:space="0" w:color="auto"/>
        <w:left w:val="none" w:sz="0" w:space="0" w:color="auto"/>
        <w:bottom w:val="none" w:sz="0" w:space="0" w:color="auto"/>
        <w:right w:val="none" w:sz="0" w:space="0" w:color="auto"/>
      </w:divBdr>
    </w:div>
    <w:div w:id="952052982">
      <w:bodyDiv w:val="1"/>
      <w:marLeft w:val="0"/>
      <w:marRight w:val="0"/>
      <w:marTop w:val="0"/>
      <w:marBottom w:val="0"/>
      <w:divBdr>
        <w:top w:val="none" w:sz="0" w:space="0" w:color="auto"/>
        <w:left w:val="none" w:sz="0" w:space="0" w:color="auto"/>
        <w:bottom w:val="none" w:sz="0" w:space="0" w:color="auto"/>
        <w:right w:val="none" w:sz="0" w:space="0" w:color="auto"/>
      </w:divBdr>
    </w:div>
    <w:div w:id="1387795291">
      <w:bodyDiv w:val="1"/>
      <w:marLeft w:val="0"/>
      <w:marRight w:val="0"/>
      <w:marTop w:val="0"/>
      <w:marBottom w:val="0"/>
      <w:divBdr>
        <w:top w:val="none" w:sz="0" w:space="0" w:color="auto"/>
        <w:left w:val="none" w:sz="0" w:space="0" w:color="auto"/>
        <w:bottom w:val="none" w:sz="0" w:space="0" w:color="auto"/>
        <w:right w:val="none" w:sz="0" w:space="0" w:color="auto"/>
      </w:divBdr>
    </w:div>
    <w:div w:id="1712416220">
      <w:bodyDiv w:val="1"/>
      <w:marLeft w:val="0"/>
      <w:marRight w:val="0"/>
      <w:marTop w:val="0"/>
      <w:marBottom w:val="0"/>
      <w:divBdr>
        <w:top w:val="none" w:sz="0" w:space="0" w:color="auto"/>
        <w:left w:val="none" w:sz="0" w:space="0" w:color="auto"/>
        <w:bottom w:val="none" w:sz="0" w:space="0" w:color="auto"/>
        <w:right w:val="none" w:sz="0" w:space="0" w:color="auto"/>
      </w:divBdr>
    </w:div>
    <w:div w:id="184034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3894056/bayer-pattern-with-pyth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{8E3D8562-CC96-4256-97C0-F40AD7B81A58}</b:Guid>
    <b:Title>Filtro Bayer</b:Title>
    <b:Year>2024</b:Year>
    <b:Month>Junio</b:Month>
    <b:Day>9</b:Day>
    <b:InternetSiteTitle>WIKIPEDIA</b:InternetSiteTitle>
    <b:URL>https://en.wikipedia.org/wiki/Bayer_filter</b:URL>
    <b:Author>
      <b:Author>
        <b:Corporate>WIKIPEDIA</b:Corporate>
      </b:Author>
    </b:Author>
    <b:RefOrder>1</b:RefOrder>
  </b:Source>
  <b:Source>
    <b:Tag>ROJ</b:Tag>
    <b:SourceType>InternetSite</b:SourceType>
    <b:Guid>{709849C1-363E-4343-B602-3C7F9C6E4F3A}</b:Guid>
    <b:Author>
      <b:Author>
        <b:NameList>
          <b:Person>
            <b:Last>ROJO-101</b:Last>
          </b:Person>
        </b:NameList>
      </b:Author>
    </b:Author>
    <b:Title>La estrategia de sensores de Bayer</b:Title>
    <b:InternetSiteTitle>RED</b:InternetSiteTitle>
    <b:RefOrder>2</b:RefOrder>
  </b:Source>
  <b:Source>
    <b:Tag>HIS</b:Tag>
    <b:SourceType>InternetSite</b:SourceType>
    <b:Guid>{D664C11E-AC84-435E-9F7A-71795DF2A694}</b:Guid>
    <b:Author>
      <b:Author>
        <b:Corporate>HISOUR</b:Corporate>
      </b:Author>
    </b:Author>
    <b:Title>Filtro de Bayer</b:Title>
    <b:InternetSiteTitle>HISOUR ARTE CULTURA HISTORIA</b:InternetSiteTitle>
    <b:URL>https://www.hisour.com/es/data/bayer-filter/</b:URL>
    <b:RefOrder>3</b:RefOrder>
  </b:Source>
</b:Sources>
</file>

<file path=customXml/itemProps1.xml><?xml version="1.0" encoding="utf-8"?>
<ds:datastoreItem xmlns:ds="http://schemas.openxmlformats.org/officeDocument/2006/customXml" ds:itemID="{65FB58DF-924C-4A12-945C-05A20EFB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Ibling Gabriel</dc:creator>
  <cp:keywords/>
  <dc:description/>
  <cp:lastModifiedBy>Ibling Gabriel</cp:lastModifiedBy>
  <cp:revision>2</cp:revision>
  <cp:lastPrinted>2025-02-26T14:22:00Z</cp:lastPrinted>
  <dcterms:created xsi:type="dcterms:W3CDTF">2025-02-26T13:25:00Z</dcterms:created>
  <dcterms:modified xsi:type="dcterms:W3CDTF">2025-02-26T14:50:00Z</dcterms:modified>
</cp:coreProperties>
</file>