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Κεντρικό μενού</w:t>
      </w:r>
      <w:r w:rsidDel="00000000" w:rsidR="00000000" w:rsidRPr="00000000">
        <w:rPr>
          <w:b w:val="1"/>
          <w:sz w:val="28"/>
          <w:szCs w:val="28"/>
          <w:rtl w:val="0"/>
        </w:rPr>
        <w:t xml:space="preserve"> (Main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κεντρικό 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Από αυτό, ο φοιτητής/χρήστης επιλέγει κάποια από τις διαθέσιμες υπηρεσίες. Οι υπάρχουσες υπηρεσίες είναι: Επιλογές, Προφίλ, Μενού εστίας, Βιβλιοθήκη, Χάρτης, Εμφάνιση ανακοινώσεων και events, Μέσα Μαζικής Μεταφοράς (ΜΜΜ) και Εμφάνιση ημερολογίου.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τον μεταφέρει στο κατάλληλο υπομενού.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