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Πλοήγηση και αναζήτηση στον χάρτη (Browse and search map)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“Χάρτης”.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και εμφανίζει διαδραστικό χάρτη του πανεπιστημίου.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ενεργοποιεί την επιλογή “Τοποθεσία” του κινητού του.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του εμφανίζει σε ποιο σημείο του πανεπιστημίου βρίσκεται.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</w:t>
      </w:r>
      <w:r w:rsidDel="00000000" w:rsidR="00000000" w:rsidRPr="00000000">
        <w:rPr>
          <w:rtl w:val="0"/>
        </w:rPr>
        <w:t xml:space="preserve">χρήστης</w:t>
      </w:r>
      <w:r w:rsidDel="00000000" w:rsidR="00000000" w:rsidRPr="00000000">
        <w:rPr>
          <w:rtl w:val="0"/>
        </w:rPr>
        <w:t xml:space="preserve"> πλοηγείται στον χάρτη “σύροντας”/μικραίνοντας/</w:t>
      </w:r>
      <w:r w:rsidDel="00000000" w:rsidR="00000000" w:rsidRPr="00000000">
        <w:rPr>
          <w:rtl w:val="0"/>
        </w:rPr>
        <w:t xml:space="preserve">μεγενθύνοντας</w:t>
      </w:r>
      <w:r w:rsidDel="00000000" w:rsidR="00000000" w:rsidRPr="00000000">
        <w:rPr>
          <w:rtl w:val="0"/>
        </w:rPr>
        <w:t xml:space="preserve">  τον.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ένδειξη για κάθε κτίριο του πανεπιστημίου που συναντάται στον χάρτη.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πατά σε κάποιο από αυτά.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Το σύστημα ανακτά και προβάλλει πληροφορίες για το κτίριο/τμήμα που επιλέχθηκε από τον αντίστοιχο ιστότοπο, και δίνει δυνατότητα μεταφοράς σε αυτόν.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επιλέγει να μεταφερθεί στον ιστότοπο πατώντας το αντίστοιχο κουμπί.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τον μεταφέρει στον ιστότοπο.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αλληλεπιδρά με τον ιστότοπο για όσο επιθυμεί, και ύστερα εξέρχεται και επιστρέφει στο προηγούμενο section.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3.1. Ο φοιτητής/χρήστης δεν ενεργοποιεί την “Τοποθεσία”, ο χάρτης δεν εμφανίζει την τοποθεσία του και η λειτουργία συνεχίζει κανονικά από το βήμα 5.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5.1. Αντί για πλοήγηση, ο φοιτητής/χρήστης πραγματοποιεί αναζήτηση </w:t>
      </w:r>
      <w:r w:rsidDel="00000000" w:rsidR="00000000" w:rsidRPr="00000000">
        <w:rPr>
          <w:rtl w:val="0"/>
        </w:rPr>
        <w:t xml:space="preserve">στον</w:t>
      </w:r>
      <w:r w:rsidDel="00000000" w:rsidR="00000000" w:rsidRPr="00000000">
        <w:rPr>
          <w:rtl w:val="0"/>
        </w:rPr>
        <w:t xml:space="preserve"> χάρτη πατώντας το αντίστοιχο εικονίδιο.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5.2. Το σύστημα εμφανίζει πεδίο συμπλήρωσης.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5.3. Ο φοιτητής/χρήστης συμπληρώνει το πεδίο με το όνομα του τμήματος/κτιρίου ή της οδού που αναζητά.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5.4. Το σύστημα πραγματοποιεί αναζήτηση με βάση τα δοσμένα στοιχεία. Αν η αναζήτηση είναι επιτυχής τότε το σύστημα προβάλλει την θέση του ζητούμενου στοιχείου στον χάρτη και η λειτουργία συνεχίζει κανονικά από το βήμα 8, αλλιώς το σύστημα τυπώνει μήνυμα αποτυχημένης αναζήτησης και  “καθαρίζει”το πεδίο συμπλήρωσης.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8.1. Το σύστημα δεν εντοπίζει ιστότοπο για το επιλεγμένο τμήμα/κτίριο, συνεπώς ανακτά και προβάλλει μόνο πληροφορίες για αυτό.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9.1. Ο φοιτητής/χρήστης δεν επιλέγει να μεταφερθεί στον ιστότοπο και η λειτουργία ολοκληρώνεται.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