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Ανακοινώσεις και events (Announcements and events)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Βασική ροή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Εφόσον ο χρήστης/φοιτητής έχει επιλέξει να μεταβεί στο section «Ανακοινώσεις και events», εμφανίζεται η σχετική οθόνη που περιέχει τη λίστα ανακοινώσεων και εκδηλώσεων.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φοιτητής επιλέγει να διαβάσει επιπλέον πληροφορίες σχετικά με κάποια ανακοίνωση ή event, κάνοντας κλικ στην αντίστοιχη ανακοίνωση/event.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Στην οθόνη εμφανίζονται όλες οι πληροφορίες που αφορούν την ανακοίνωση/event.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 επιλέγει να εξέλθει από το section της συγκεκριμένης ανακοίνωσης και να επιστρέψει στη λίστα των ανακοινώσεων, πατώντας το βέλος/κουμπί </w:t>
      </w:r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αριστερά στην κορυφή της οθόνης.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Πατώντας το ίδιο βέλος μεταβαίνει στο κεντρικό μενού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1</w:t>
      </w: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sdt>
        <w:sdtPr>
          <w:tag w:val="goog_rdk_5"/>
        </w:sdtPr>
        <w:sdtContent>
          <w:commentRangeStart w:id="5"/>
        </w:sdtContent>
      </w:sdt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10" w:right="0" w:hanging="360"/>
        <w:jc w:val="left"/>
        <w:rPr/>
      </w:pP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χρήστης/φοιτητής επιλέγει όσες ανακοινώσεις ή events επιθυμεί ως «Σημαντικά».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Πατώντας το κουμπί «Σημαντικά» δεξιά στην κορυφή της οθόνης μπορεί να δει μια λίστα με όσες ανακοινώσεις και events έχει επιλέξει.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 αφαιρεί μια ανακοίνωση/event από τα «Σημαντικά».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Η ανακοίνωση/event αφαιρείται επιτυχώς.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Εναλλακτική ροή 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Ο χρήστης επιλέγει τη σήμανση «Αναγνωσμένα».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Μαζικά οι ανακοινώσεις και τα events τίθενται ως αναγνωσμένα.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1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Εξαφανίζεται η σήμανση των μη αναγνωσμένων ειδοποιήσεων.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ziest.lizard" w:id="0" w:date="2023-03-17T21:51:56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Κουκλί</w:t>
      </w:r>
    </w:p>
  </w:comment>
  <w:comment w:author="laziest.lizard" w:id="3" w:date="2023-03-17T21:53:19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Πολυυυ ψειρια, αν θες μπορεις να προσθεσεις και στις εναλλακτικες ροες το βελος για επιστροφη σε προηγουμενη οθονη</w:t>
      </w:r>
    </w:p>
  </w:comment>
  <w:comment w:author="Stavi Ch" w:id="4" w:date="2023-03-17T22:00:26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το θεώρησα υπερβολικό να το γράψω σε κάθε εναλλακτική ροή</w:t>
      </w:r>
    </w:p>
  </w:comment>
  <w:comment w:author="laziest.lizard" w:id="5" w:date="2023-03-18T10:16:55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Συμφωνω, απλα δεν ξερω ποσο braindead ειναι ο ξενος</w:t>
      </w:r>
    </w:p>
  </w:comment>
  <w:comment w:author="Vaggelis Daskalakis" w:id="6" w:date="2023-03-18T18:57:32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πιστευω οτι το απαιτει, μιας και λετζιτ αυτο θα γίνεται (ασχετα που εννοείται)</w:t>
      </w:r>
    </w:p>
  </w:comment>
  <w:comment w:author="laziest.lizard" w:id="1" w:date="2023-03-18T10:19:07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Ψειρια 2 αλλα νομιζω αυτο καλυτερα να το αλλαξεις οντως. Αντι για αριστερα βαλε δεξια (για λογους ευχρηστιας στο πώς ειναι σχεδιασμενο το gui). Κατι τετοιες μαλακιες τις κοιταει οντως ο Ξενος. Αντιστοιχα και στα αλλα use cases</w:t>
      </w:r>
    </w:p>
  </w:comment>
  <w:comment w:author="Vaggelis Daskalakis" w:id="2" w:date="2023-03-18T18:56:41Z"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τρου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6" w15:done="0"/>
  <w15:commentEx w15:paraId="00000017" w15:done="0"/>
  <w15:commentEx w15:paraId="00000018" w15:paraIdParent="00000017" w15:done="0"/>
  <w15:commentEx w15:paraId="00000019" w15:paraIdParent="00000017" w15:done="0"/>
  <w15:commentEx w15:paraId="0000001A" w15:paraIdParent="00000017" w15:done="0"/>
  <w15:commentEx w15:paraId="0000001B" w15:done="0"/>
  <w15:commentEx w15:paraId="0000001C" w15:paraIdParent="0000001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10" w:hanging="360"/>
      </w:pPr>
      <w:rPr/>
    </w:lvl>
    <w:lvl w:ilvl="1">
      <w:start w:val="1"/>
      <w:numFmt w:val="lowerLetter"/>
      <w:lvlText w:val="%2."/>
      <w:lvlJc w:val="left"/>
      <w:pPr>
        <w:ind w:left="1230" w:hanging="360"/>
      </w:pPr>
      <w:rPr/>
    </w:lvl>
    <w:lvl w:ilvl="2">
      <w:start w:val="1"/>
      <w:numFmt w:val="lowerRoman"/>
      <w:lvlText w:val="%3."/>
      <w:lvlJc w:val="right"/>
      <w:pPr>
        <w:ind w:left="1950" w:hanging="180"/>
      </w:pPr>
      <w:rPr/>
    </w:lvl>
    <w:lvl w:ilvl="3">
      <w:start w:val="1"/>
      <w:numFmt w:val="decimal"/>
      <w:lvlText w:val="%4."/>
      <w:lvlJc w:val="left"/>
      <w:pPr>
        <w:ind w:left="2670" w:hanging="360"/>
      </w:pPr>
      <w:rPr/>
    </w:lvl>
    <w:lvl w:ilvl="4">
      <w:start w:val="1"/>
      <w:numFmt w:val="lowerLetter"/>
      <w:lvlText w:val="%5."/>
      <w:lvlJc w:val="left"/>
      <w:pPr>
        <w:ind w:left="3390" w:hanging="360"/>
      </w:pPr>
      <w:rPr/>
    </w:lvl>
    <w:lvl w:ilvl="5">
      <w:start w:val="1"/>
      <w:numFmt w:val="lowerRoman"/>
      <w:lvlText w:val="%6."/>
      <w:lvlJc w:val="right"/>
      <w:pPr>
        <w:ind w:left="4110" w:hanging="180"/>
      </w:pPr>
      <w:rPr/>
    </w:lvl>
    <w:lvl w:ilvl="6">
      <w:start w:val="1"/>
      <w:numFmt w:val="decimal"/>
      <w:lvlText w:val="%7."/>
      <w:lvlJc w:val="left"/>
      <w:pPr>
        <w:ind w:left="4830" w:hanging="360"/>
      </w:pPr>
      <w:rPr/>
    </w:lvl>
    <w:lvl w:ilvl="7">
      <w:start w:val="1"/>
      <w:numFmt w:val="lowerLetter"/>
      <w:lvlText w:val="%8."/>
      <w:lvlJc w:val="left"/>
      <w:pPr>
        <w:ind w:left="5550" w:hanging="360"/>
      </w:pPr>
      <w:rPr/>
    </w:lvl>
    <w:lvl w:ilvl="8">
      <w:start w:val="1"/>
      <w:numFmt w:val="lowerRoman"/>
      <w:lvlText w:val="%9."/>
      <w:lvlJc w:val="right"/>
      <w:pPr>
        <w:ind w:left="627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10" w:hanging="360"/>
      </w:pPr>
      <w:rPr/>
    </w:lvl>
    <w:lvl w:ilvl="1">
      <w:start w:val="1"/>
      <w:numFmt w:val="lowerLetter"/>
      <w:lvlText w:val="%2."/>
      <w:lvlJc w:val="left"/>
      <w:pPr>
        <w:ind w:left="1230" w:hanging="360"/>
      </w:pPr>
      <w:rPr/>
    </w:lvl>
    <w:lvl w:ilvl="2">
      <w:start w:val="1"/>
      <w:numFmt w:val="lowerRoman"/>
      <w:lvlText w:val="%3."/>
      <w:lvlJc w:val="right"/>
      <w:pPr>
        <w:ind w:left="1950" w:hanging="180"/>
      </w:pPr>
      <w:rPr/>
    </w:lvl>
    <w:lvl w:ilvl="3">
      <w:start w:val="1"/>
      <w:numFmt w:val="decimal"/>
      <w:lvlText w:val="%4."/>
      <w:lvlJc w:val="left"/>
      <w:pPr>
        <w:ind w:left="2670" w:hanging="360"/>
      </w:pPr>
      <w:rPr/>
    </w:lvl>
    <w:lvl w:ilvl="4">
      <w:start w:val="1"/>
      <w:numFmt w:val="lowerLetter"/>
      <w:lvlText w:val="%5."/>
      <w:lvlJc w:val="left"/>
      <w:pPr>
        <w:ind w:left="3390" w:hanging="360"/>
      </w:pPr>
      <w:rPr/>
    </w:lvl>
    <w:lvl w:ilvl="5">
      <w:start w:val="1"/>
      <w:numFmt w:val="lowerRoman"/>
      <w:lvlText w:val="%6."/>
      <w:lvlJc w:val="right"/>
      <w:pPr>
        <w:ind w:left="4110" w:hanging="180"/>
      </w:pPr>
      <w:rPr/>
    </w:lvl>
    <w:lvl w:ilvl="6">
      <w:start w:val="1"/>
      <w:numFmt w:val="decimal"/>
      <w:lvlText w:val="%7."/>
      <w:lvlJc w:val="left"/>
      <w:pPr>
        <w:ind w:left="4830" w:hanging="360"/>
      </w:pPr>
      <w:rPr/>
    </w:lvl>
    <w:lvl w:ilvl="7">
      <w:start w:val="1"/>
      <w:numFmt w:val="lowerLetter"/>
      <w:lvlText w:val="%8."/>
      <w:lvlJc w:val="left"/>
      <w:pPr>
        <w:ind w:left="5550" w:hanging="360"/>
      </w:pPr>
      <w:rPr/>
    </w:lvl>
    <w:lvl w:ilvl="8">
      <w:start w:val="1"/>
      <w:numFmt w:val="lowerRoman"/>
      <w:lvlText w:val="%9."/>
      <w:lvlJc w:val="right"/>
      <w:pPr>
        <w:ind w:left="627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l-G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455A4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455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lOW5YvyF5BCqaIK2V7lDmZHTX8g==">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2023-03-16T22:09:00Z</dcterms:created>
  <dc:creator>Stavroula</dc:creator>
</cp:coreProperties>
</file>