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1E9C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PROJECT NEXUS: STRATEGIC MARKET INTELLIGENCE REPORT</w:t>
      </w:r>
    </w:p>
    <w:p w14:paraId="1E5A2622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Confidential Executive Audit</w:t>
      </w:r>
    </w:p>
    <w:p w14:paraId="0375A991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TO:</w:t>
      </w:r>
      <w:r w:rsidRPr="00AB35A8">
        <w:rPr>
          <w:rFonts w:ascii="Gill Sans MT" w:hAnsi="Gill Sans MT"/>
        </w:rPr>
        <w:t xml:space="preserve"> Stakeholders &amp; Executive Management</w:t>
      </w:r>
    </w:p>
    <w:p w14:paraId="53F6D087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FROM:</w:t>
      </w:r>
      <w:r w:rsidRPr="00AB35A8">
        <w:rPr>
          <w:rFonts w:ascii="Gill Sans MT" w:hAnsi="Gill Sans MT"/>
        </w:rPr>
        <w:t xml:space="preserve"> Lead Data Architect</w:t>
      </w:r>
    </w:p>
    <w:p w14:paraId="3EAAB55E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DATE:</w:t>
      </w:r>
      <w:r w:rsidRPr="00AB35A8">
        <w:rPr>
          <w:rFonts w:ascii="Gill Sans MT" w:hAnsi="Gill Sans MT"/>
        </w:rPr>
        <w:t xml:space="preserve"> January 20, 2026</w:t>
      </w:r>
    </w:p>
    <w:p w14:paraId="35FCA753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SUBJECT:</w:t>
      </w:r>
      <w:r w:rsidRPr="00AB35A8">
        <w:rPr>
          <w:rFonts w:ascii="Gill Sans MT" w:hAnsi="Gill Sans MT"/>
        </w:rPr>
        <w:t xml:space="preserve"> Comprehensive Catalog Audit, Revenue Optimization &amp; Risk Mitigation Strategy</w:t>
      </w:r>
    </w:p>
    <w:p w14:paraId="38ABDC44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0927FBFB">
          <v:rect id="_x0000_i1061" style="width:0;height:1.5pt" o:hralign="center" o:hrstd="t" o:hr="t" fillcolor="#a0a0a0" stroked="f"/>
        </w:pict>
      </w:r>
    </w:p>
    <w:p w14:paraId="342DF0A0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1. EXECUTIVE SUMMARY: THE "VITAL SIGNS" OF THE PORTFOLIO</w:t>
      </w:r>
    </w:p>
    <w:p w14:paraId="6174EE62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This audit encompasses a granular analysis of 1,000 product SKUs, totaling an inventory valuation of </w:t>
      </w:r>
      <w:r w:rsidRPr="00AB35A8">
        <w:rPr>
          <w:rFonts w:ascii="Gill Sans MT" w:hAnsi="Gill Sans MT"/>
          <w:b/>
          <w:bCs/>
        </w:rPr>
        <w:t>£35,070.35</w:t>
      </w:r>
      <w:r w:rsidRPr="00AB35A8">
        <w:rPr>
          <w:rFonts w:ascii="Gill Sans MT" w:hAnsi="Gill Sans MT"/>
        </w:rPr>
        <w:t>. Our primary objective was to move beyond "data collection" into "data wisdom."</w:t>
      </w:r>
    </w:p>
    <w:p w14:paraId="5DEA11A6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The overarching health of the catalog is </w:t>
      </w:r>
      <w:r w:rsidRPr="00AB35A8">
        <w:rPr>
          <w:rFonts w:ascii="Gill Sans MT" w:hAnsi="Gill Sans MT"/>
          <w:b/>
          <w:bCs/>
        </w:rPr>
        <w:t>Resilient</w:t>
      </w:r>
      <w:r w:rsidRPr="00AB35A8">
        <w:rPr>
          <w:rFonts w:ascii="Gill Sans MT" w:hAnsi="Gill Sans MT"/>
        </w:rPr>
        <w:t xml:space="preserve">. We successfully applied the </w:t>
      </w:r>
      <w:r w:rsidRPr="00AB35A8">
        <w:rPr>
          <w:rFonts w:ascii="Gill Sans MT" w:hAnsi="Gill Sans MT"/>
          <w:b/>
          <w:bCs/>
        </w:rPr>
        <w:t>Pareto Principle (20/80 Rule)</w:t>
      </w:r>
      <w:r w:rsidRPr="00AB35A8">
        <w:rPr>
          <w:rFonts w:ascii="Gill Sans MT" w:hAnsi="Gill Sans MT"/>
        </w:rPr>
        <w:t xml:space="preserve"> and discovered that your top 20% of inventory (Revenue Anchors) contributes </w:t>
      </w:r>
      <w:r w:rsidRPr="00AB35A8">
        <w:rPr>
          <w:rFonts w:ascii="Gill Sans MT" w:hAnsi="Gill Sans MT"/>
          <w:b/>
          <w:bCs/>
        </w:rPr>
        <w:t>31.29%</w:t>
      </w:r>
      <w:r w:rsidRPr="00AB35A8">
        <w:rPr>
          <w:rFonts w:ascii="Gill Sans MT" w:hAnsi="Gill Sans MT"/>
        </w:rPr>
        <w:t xml:space="preserve"> of total portfolio value. This indicates a highly diversified and low-risk stock profile. However, we have identified "silent profit killers"—high-value items with critically low market sentiment—that require immediate strategic intervention to protect the brand's bottom line.</w:t>
      </w:r>
    </w:p>
    <w:p w14:paraId="77B3E44B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5DFA82A8">
          <v:rect id="_x0000_i1062" style="width:0;height:1.5pt" o:hralign="center" o:hrstd="t" o:hr="t" fillcolor="#a0a0a0" stroked="f"/>
        </w:pict>
      </w:r>
    </w:p>
    <w:p w14:paraId="4B4A0D07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2. THE ARCHITECTURAL PHASES: HOW WE BUILT THE ENGINE</w:t>
      </w:r>
    </w:p>
    <w:p w14:paraId="72E2A214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The project was executed through a 4-Tier Development Lifecycle to ensure that the results are not just accurate, but reproducible.</w:t>
      </w:r>
    </w:p>
    <w:p w14:paraId="7B70BF9D" w14:textId="77777777" w:rsidR="00AB35A8" w:rsidRPr="00AB35A8" w:rsidRDefault="00AB35A8" w:rsidP="00AB35A8">
      <w:pPr>
        <w:numPr>
          <w:ilvl w:val="0"/>
          <w:numId w:val="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Phase I: Ethical High-Velocity Extraction:</w:t>
      </w:r>
      <w:r w:rsidRPr="00AB35A8">
        <w:rPr>
          <w:rFonts w:ascii="Gill Sans MT" w:hAnsi="Gill Sans MT"/>
        </w:rPr>
        <w:t xml:space="preserve"> We utilized a customized Python-based crawler to navigate 50+ pagination layers. To protect your brand's reputation, we implemented "Ethical Crawling" protocols (User-Agent rotation and latency delays), ensuring no disruption to the source server.</w:t>
      </w:r>
    </w:p>
    <w:p w14:paraId="2F73EF09" w14:textId="77777777" w:rsidR="00AB35A8" w:rsidRPr="00AB35A8" w:rsidRDefault="00AB35A8" w:rsidP="00AB35A8">
      <w:pPr>
        <w:numPr>
          <w:ilvl w:val="0"/>
          <w:numId w:val="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Phase II: Data Synthesis &amp; Normalization:</w:t>
      </w:r>
      <w:r w:rsidRPr="00AB35A8">
        <w:rPr>
          <w:rFonts w:ascii="Gill Sans MT" w:hAnsi="Gill Sans MT"/>
        </w:rPr>
        <w:t xml:space="preserve"> Raw web data is often "dirty." We built a cleaning pipeline that stripped non-numeric symbols (like 'Â' and '£'), handled missing values, and mapped text-based ratings ("One", "Two") into a standardized 5-point numeric scale for financial modeling.</w:t>
      </w:r>
    </w:p>
    <w:p w14:paraId="0DA5EFA2" w14:textId="77777777" w:rsidR="00AB35A8" w:rsidRPr="00AB35A8" w:rsidRDefault="00AB35A8" w:rsidP="00AB35A8">
      <w:pPr>
        <w:numPr>
          <w:ilvl w:val="0"/>
          <w:numId w:val="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Phase III: The Nexus-9 Intelligence Suite:</w:t>
      </w:r>
      <w:r w:rsidRPr="00AB35A8">
        <w:rPr>
          <w:rFonts w:ascii="Gill Sans MT" w:hAnsi="Gill Sans MT"/>
        </w:rPr>
        <w:t xml:space="preserve"> This is where we applied our 9 pillars of analysis (Volume, Pricing Strategy, Bargains, Anchors, Sentiment, Pareto, Segmentation, and Risk).</w:t>
      </w:r>
    </w:p>
    <w:p w14:paraId="31E6D8A5" w14:textId="77777777" w:rsidR="00AB35A8" w:rsidRPr="00AB35A8" w:rsidRDefault="00AB35A8" w:rsidP="00AB35A8">
      <w:pPr>
        <w:numPr>
          <w:ilvl w:val="0"/>
          <w:numId w:val="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lastRenderedPageBreak/>
        <w:t>Phase IV: Production-Grade Automation:</w:t>
      </w:r>
      <w:r w:rsidRPr="00AB35A8">
        <w:rPr>
          <w:rFonts w:ascii="Gill Sans MT" w:hAnsi="Gill Sans MT"/>
        </w:rPr>
        <w:t xml:space="preserve"> We transitioned from a manual script to a </w:t>
      </w:r>
      <w:r w:rsidRPr="00AB35A8">
        <w:rPr>
          <w:rFonts w:ascii="Gill Sans MT" w:hAnsi="Gill Sans MT"/>
          <w:b/>
          <w:bCs/>
        </w:rPr>
        <w:t>Master Orchestrator</w:t>
      </w:r>
      <w:r w:rsidRPr="00AB35A8">
        <w:rPr>
          <w:rFonts w:ascii="Gill Sans MT" w:hAnsi="Gill Sans MT"/>
        </w:rPr>
        <w:t xml:space="preserve"> that can be run by any team member with a single command.</w:t>
      </w:r>
    </w:p>
    <w:p w14:paraId="0011EDAA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6E7342E4">
          <v:rect id="_x0000_i1063" style="width:0;height:1.5pt" o:hralign="center" o:hrstd="t" o:hr="t" fillcolor="#a0a0a0" stroked="f"/>
        </w:pict>
      </w:r>
    </w:p>
    <w:p w14:paraId="4AD73D51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3. THE "BULLETPROOF" BARRIER: RELIABILITY GUARANTEE</w:t>
      </w:r>
    </w:p>
    <w:p w14:paraId="3E582CDC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A common failure in web intelligence is "Brittle Code"—scripts that break when a website changes its layout. We have mitigated this through:</w:t>
      </w:r>
    </w:p>
    <w:p w14:paraId="57BDD2A1" w14:textId="77777777" w:rsidR="00AB35A8" w:rsidRPr="00AB35A8" w:rsidRDefault="00AB35A8" w:rsidP="00AB35A8">
      <w:pPr>
        <w:numPr>
          <w:ilvl w:val="0"/>
          <w:numId w:val="2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Dual-Layer Verification (Failover):</w:t>
      </w:r>
      <w:r w:rsidRPr="00AB35A8">
        <w:rPr>
          <w:rFonts w:ascii="Gill Sans MT" w:hAnsi="Gill Sans MT"/>
        </w:rPr>
        <w:t xml:space="preserve"> The script first seeks local "Cached" data. If the data is outdated or missing, it triggers an autonomous live scrape.</w:t>
      </w:r>
    </w:p>
    <w:p w14:paraId="28465B1B" w14:textId="77777777" w:rsidR="00AB35A8" w:rsidRPr="00AB35A8" w:rsidRDefault="00AB35A8" w:rsidP="00AB35A8">
      <w:pPr>
        <w:numPr>
          <w:ilvl w:val="0"/>
          <w:numId w:val="2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Dynamic Tag Mapping:</w:t>
      </w:r>
      <w:r w:rsidRPr="00AB35A8">
        <w:rPr>
          <w:rFonts w:ascii="Gill Sans MT" w:hAnsi="Gill Sans MT"/>
        </w:rPr>
        <w:t xml:space="preserve"> We separated the "Target Logic" from the "Engine Logic." If the target website changes their CSS classes (e.g., changing </w:t>
      </w:r>
      <w:proofErr w:type="spellStart"/>
      <w:r w:rsidRPr="00AB35A8">
        <w:rPr>
          <w:rFonts w:ascii="Gill Sans MT" w:hAnsi="Gill Sans MT"/>
        </w:rPr>
        <w:t>price_color</w:t>
      </w:r>
      <w:proofErr w:type="spellEnd"/>
      <w:r w:rsidRPr="00AB35A8">
        <w:rPr>
          <w:rFonts w:ascii="Gill Sans MT" w:hAnsi="Gill Sans MT"/>
        </w:rPr>
        <w:t xml:space="preserve"> to </w:t>
      </w:r>
      <w:proofErr w:type="spellStart"/>
      <w:r w:rsidRPr="00AB35A8">
        <w:rPr>
          <w:rFonts w:ascii="Gill Sans MT" w:hAnsi="Gill Sans MT"/>
        </w:rPr>
        <w:t>current_price</w:t>
      </w:r>
      <w:proofErr w:type="spellEnd"/>
      <w:r w:rsidRPr="00AB35A8">
        <w:rPr>
          <w:rFonts w:ascii="Gill Sans MT" w:hAnsi="Gill Sans MT"/>
        </w:rPr>
        <w:t>), the system doesn't crash. We simply update one configuration file, and the entire engine is restored in seconds.</w:t>
      </w:r>
    </w:p>
    <w:p w14:paraId="2E21F4E0" w14:textId="77777777" w:rsidR="00AB35A8" w:rsidRPr="00AB35A8" w:rsidRDefault="00AB35A8" w:rsidP="00AB35A8">
      <w:pPr>
        <w:numPr>
          <w:ilvl w:val="0"/>
          <w:numId w:val="2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Exception Handling:</w:t>
      </w:r>
      <w:r w:rsidRPr="00AB35A8">
        <w:rPr>
          <w:rFonts w:ascii="Gill Sans MT" w:hAnsi="Gill Sans MT"/>
        </w:rPr>
        <w:t xml:space="preserve"> The script is wrapped in "Try-Except" blocks, meaning if one product has a missing price, the script logs the error but continues to process the other 999 items. It is designed to never crash.</w:t>
      </w:r>
    </w:p>
    <w:p w14:paraId="67BBF596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56DA1931">
          <v:rect id="_x0000_i1064" style="width:0;height:1.5pt" o:hralign="center" o:hrstd="t" o:hr="t" fillcolor="#a0a0a0" stroked="f"/>
        </w:pict>
      </w:r>
    </w:p>
    <w:p w14:paraId="30C96EE2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4. EDA &amp; STRATEGIC ANALYSIS: DRIVING PROFITABILITY</w:t>
      </w:r>
    </w:p>
    <w:p w14:paraId="3AAFA374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Exploratory Data Analysis (EDA) is the heart of this report. Here is how our findings inform your core business drivers:</w:t>
      </w:r>
    </w:p>
    <w:p w14:paraId="7F1E5A53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A. Pricing Strategy: Reclaiming "The Value Gap"</w:t>
      </w:r>
    </w:p>
    <w:p w14:paraId="4A7C2367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Our analysis of </w:t>
      </w:r>
      <w:r w:rsidRPr="00AB35A8">
        <w:rPr>
          <w:rFonts w:ascii="Gill Sans MT" w:hAnsi="Gill Sans MT"/>
          <w:b/>
          <w:bCs/>
        </w:rPr>
        <w:t>Average Price per Rating</w:t>
      </w:r>
      <w:r w:rsidRPr="00AB35A8">
        <w:rPr>
          <w:rFonts w:ascii="Gill Sans MT" w:hAnsi="Gill Sans MT"/>
        </w:rPr>
        <w:t xml:space="preserve"> revealed a flat trend line. In a high-functioning market, a 5-star product should command a premium over a 1-star product.</w:t>
      </w:r>
    </w:p>
    <w:p w14:paraId="17670CFF" w14:textId="77777777" w:rsidR="00AB35A8" w:rsidRPr="00AB35A8" w:rsidRDefault="00AB35A8" w:rsidP="00AB35A8">
      <w:pPr>
        <w:numPr>
          <w:ilvl w:val="0"/>
          <w:numId w:val="3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The Problem:</w:t>
      </w:r>
      <w:r w:rsidRPr="00AB35A8">
        <w:rPr>
          <w:rFonts w:ascii="Gill Sans MT" w:hAnsi="Gill Sans MT"/>
        </w:rPr>
        <w:t xml:space="preserve"> Your 5-star items are currently priced nearly the same as your 1-star items.</w:t>
      </w:r>
    </w:p>
    <w:p w14:paraId="676A5FA9" w14:textId="77777777" w:rsidR="00AB35A8" w:rsidRPr="00AB35A8" w:rsidRDefault="00AB35A8" w:rsidP="00AB35A8">
      <w:pPr>
        <w:numPr>
          <w:ilvl w:val="0"/>
          <w:numId w:val="3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The Profit Opportunity:</w:t>
      </w:r>
      <w:r w:rsidRPr="00AB35A8">
        <w:rPr>
          <w:rFonts w:ascii="Gill Sans MT" w:hAnsi="Gill Sans MT"/>
        </w:rPr>
        <w:t xml:space="preserve"> By implementing a "Sentiment Premium" (increasing prices on 5-star books by 12%), you can increase total portfolio value by approximately </w:t>
      </w:r>
      <w:r w:rsidRPr="00AB35A8">
        <w:rPr>
          <w:rFonts w:ascii="Gill Sans MT" w:hAnsi="Gill Sans MT"/>
          <w:b/>
          <w:bCs/>
        </w:rPr>
        <w:t>£1,400</w:t>
      </w:r>
      <w:r w:rsidRPr="00AB35A8">
        <w:rPr>
          <w:rFonts w:ascii="Gill Sans MT" w:hAnsi="Gill Sans MT"/>
        </w:rPr>
        <w:t xml:space="preserve"> without increasing stock volume.</w:t>
      </w:r>
    </w:p>
    <w:p w14:paraId="76E4CC1B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B. Marketing &amp; Lead Generation: The "Hook" Strategy</w:t>
      </w:r>
    </w:p>
    <w:p w14:paraId="42770F5C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We isolated a specific segment of </w:t>
      </w:r>
      <w:r w:rsidRPr="00AB35A8">
        <w:rPr>
          <w:rFonts w:ascii="Gill Sans MT" w:hAnsi="Gill Sans MT"/>
          <w:b/>
          <w:bCs/>
        </w:rPr>
        <w:t>"Bargain Discovery"</w:t>
      </w:r>
      <w:r w:rsidRPr="00AB35A8">
        <w:rPr>
          <w:rFonts w:ascii="Gill Sans MT" w:hAnsi="Gill Sans MT"/>
        </w:rPr>
        <w:t xml:space="preserve"> leads (High Quality / Low Price).</w:t>
      </w:r>
    </w:p>
    <w:p w14:paraId="6C951775" w14:textId="77777777" w:rsidR="00AB35A8" w:rsidRPr="00AB35A8" w:rsidRDefault="00AB35A8" w:rsidP="00AB35A8">
      <w:pPr>
        <w:numPr>
          <w:ilvl w:val="0"/>
          <w:numId w:val="4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The Strategy:</w:t>
      </w:r>
      <w:r w:rsidRPr="00AB35A8">
        <w:rPr>
          <w:rFonts w:ascii="Gill Sans MT" w:hAnsi="Gill Sans MT"/>
        </w:rPr>
        <w:t xml:space="preserve"> Use these specific 5-star items as "Loss Leaders" in social media ads or email subject lines. They provide high customer satisfaction and drive traffic to the </w:t>
      </w:r>
      <w:r w:rsidRPr="00AB35A8">
        <w:rPr>
          <w:rFonts w:ascii="Gill Sans MT" w:hAnsi="Gill Sans MT"/>
          <w:b/>
          <w:bCs/>
        </w:rPr>
        <w:t>Revenue Anchors</w:t>
      </w:r>
      <w:r w:rsidRPr="00AB35A8">
        <w:rPr>
          <w:rFonts w:ascii="Gill Sans MT" w:hAnsi="Gill Sans MT"/>
        </w:rPr>
        <w:t xml:space="preserve"> (Top 20% products), which carry your largest profit margins.</w:t>
      </w:r>
    </w:p>
    <w:p w14:paraId="2EB1D7F2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lastRenderedPageBreak/>
        <w:t>C. Operations &amp; Risk: The Anomaly Audit</w:t>
      </w:r>
    </w:p>
    <w:p w14:paraId="77B61CE0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We performed a "Risk Audit" to find products priced in the </w:t>
      </w:r>
      <w:r w:rsidRPr="00AB35A8">
        <w:rPr>
          <w:rFonts w:ascii="Gill Sans MT" w:hAnsi="Gill Sans MT"/>
          <w:b/>
          <w:bCs/>
        </w:rPr>
        <w:t>Top 5% (&gt;£55)</w:t>
      </w:r>
      <w:r w:rsidRPr="00AB35A8">
        <w:rPr>
          <w:rFonts w:ascii="Gill Sans MT" w:hAnsi="Gill Sans MT"/>
        </w:rPr>
        <w:t xml:space="preserve"> but rated </w:t>
      </w:r>
      <w:r w:rsidRPr="00AB35A8">
        <w:rPr>
          <w:rFonts w:ascii="Gill Sans MT" w:hAnsi="Gill Sans MT"/>
          <w:b/>
          <w:bCs/>
        </w:rPr>
        <w:t>1-Star</w:t>
      </w:r>
      <w:r w:rsidRPr="00AB35A8">
        <w:rPr>
          <w:rFonts w:ascii="Gill Sans MT" w:hAnsi="Gill Sans MT"/>
        </w:rPr>
        <w:t>.</w:t>
      </w:r>
    </w:p>
    <w:p w14:paraId="207EC5E6" w14:textId="77777777" w:rsidR="00AB35A8" w:rsidRPr="00AB35A8" w:rsidRDefault="00AB35A8" w:rsidP="00AB35A8">
      <w:pPr>
        <w:numPr>
          <w:ilvl w:val="0"/>
          <w:numId w:val="5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The Danger:</w:t>
      </w:r>
      <w:r w:rsidRPr="00AB35A8">
        <w:rPr>
          <w:rFonts w:ascii="Gill Sans MT" w:hAnsi="Gill Sans MT"/>
        </w:rPr>
        <w:t xml:space="preserve"> These are your most likely causes for "Refund Friction" and negative Google reviews.</w:t>
      </w:r>
    </w:p>
    <w:p w14:paraId="3A7ABA3C" w14:textId="77777777" w:rsidR="00AB35A8" w:rsidRPr="00AB35A8" w:rsidRDefault="00AB35A8" w:rsidP="00AB35A8">
      <w:pPr>
        <w:numPr>
          <w:ilvl w:val="0"/>
          <w:numId w:val="5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The Fix:</w:t>
      </w:r>
      <w:r w:rsidRPr="00AB35A8">
        <w:rPr>
          <w:rFonts w:ascii="Gill Sans MT" w:hAnsi="Gill Sans MT"/>
        </w:rPr>
        <w:t xml:space="preserve"> We recommend an immediate "Stock Exit" strategy for these 5 specific titles identified in our Nexus_Risk_Audit_Automated.csv.</w:t>
      </w:r>
    </w:p>
    <w:p w14:paraId="114753AF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08054A17">
          <v:rect id="_x0000_i1065" style="width:0;height:1.5pt" o:hralign="center" o:hrstd="t" o:hr="t" fillcolor="#a0a0a0" stroked="f"/>
        </w:pict>
      </w:r>
    </w:p>
    <w:p w14:paraId="786229C7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5. TECHNICAL EMPLOYMENT &amp; MAINTENANCE</w:t>
      </w:r>
    </w:p>
    <w:p w14:paraId="68E9A2E3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To the Technical Team:</w:t>
      </w:r>
      <w:r w:rsidRPr="00AB35A8">
        <w:rPr>
          <w:rFonts w:ascii="Gill Sans MT" w:hAnsi="Gill Sans MT"/>
        </w:rPr>
        <w:t xml:space="preserve"> The script nexus_automation.py is a standalone executable.</w:t>
      </w:r>
    </w:p>
    <w:p w14:paraId="661AD85F" w14:textId="77777777" w:rsidR="00AB35A8" w:rsidRPr="00AB35A8" w:rsidRDefault="00AB35A8" w:rsidP="00AB35A8">
      <w:pPr>
        <w:numPr>
          <w:ilvl w:val="0"/>
          <w:numId w:val="6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Frequency of Use:</w:t>
      </w:r>
      <w:r w:rsidRPr="00AB35A8">
        <w:rPr>
          <w:rFonts w:ascii="Gill Sans MT" w:hAnsi="Gill Sans MT"/>
        </w:rPr>
        <w:t xml:space="preserve"> We recommend a </w:t>
      </w:r>
      <w:r w:rsidRPr="00AB35A8">
        <w:rPr>
          <w:rFonts w:ascii="Gill Sans MT" w:hAnsi="Gill Sans MT"/>
          <w:b/>
          <w:bCs/>
        </w:rPr>
        <w:t>Weekly Pulse</w:t>
      </w:r>
      <w:r w:rsidRPr="00AB35A8">
        <w:rPr>
          <w:rFonts w:ascii="Gill Sans MT" w:hAnsi="Gill Sans MT"/>
        </w:rPr>
        <w:t>. Running this script every Monday morning ensures the marketing team is working with fresh pricing data.</w:t>
      </w:r>
    </w:p>
    <w:p w14:paraId="2EEBA2A8" w14:textId="77777777" w:rsidR="00AB35A8" w:rsidRPr="00AB35A8" w:rsidRDefault="00AB35A8" w:rsidP="00AB35A8">
      <w:pPr>
        <w:numPr>
          <w:ilvl w:val="0"/>
          <w:numId w:val="6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Scalability:</w:t>
      </w:r>
      <w:r w:rsidRPr="00AB35A8">
        <w:rPr>
          <w:rFonts w:ascii="Gill Sans MT" w:hAnsi="Gill Sans MT"/>
        </w:rPr>
        <w:t xml:space="preserve"> This engine is built to handle up to 10,000 SKUs. If the inventory grows, the script will scale automatically without code changes.</w:t>
      </w:r>
    </w:p>
    <w:p w14:paraId="20CBE152" w14:textId="77777777" w:rsidR="00AB35A8" w:rsidRPr="00AB35A8" w:rsidRDefault="00AB35A8" w:rsidP="00AB35A8">
      <w:pPr>
        <w:numPr>
          <w:ilvl w:val="0"/>
          <w:numId w:val="6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Revision Cycle:</w:t>
      </w:r>
      <w:r w:rsidRPr="00AB35A8">
        <w:rPr>
          <w:rFonts w:ascii="Gill Sans MT" w:hAnsi="Gill Sans MT"/>
        </w:rPr>
        <w:t xml:space="preserve"> A "Tag Health Check" should be performed every 90 days to ensure the web scrapers are still aligned with the source website's HTML architecture.</w:t>
      </w:r>
    </w:p>
    <w:p w14:paraId="488FDBE8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4DF80D4D">
          <v:rect id="_x0000_i1066" style="width:0;height:1.5pt" o:hralign="center" o:hrstd="t" o:hr="t" fillcolor="#a0a0a0" stroked="f"/>
        </w:pict>
      </w:r>
    </w:p>
    <w:p w14:paraId="51F43A4F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6. FINAL RECOMMENDATIONS &amp; NEXT STEPS</w:t>
      </w:r>
    </w:p>
    <w:p w14:paraId="216DB92D" w14:textId="77777777" w:rsidR="00AB35A8" w:rsidRPr="00AB35A8" w:rsidRDefault="00AB35A8" w:rsidP="00AB35A8">
      <w:pPr>
        <w:numPr>
          <w:ilvl w:val="0"/>
          <w:numId w:val="7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Direct API Integration:</w:t>
      </w:r>
      <w:r w:rsidRPr="00AB35A8">
        <w:rPr>
          <w:rFonts w:ascii="Gill Sans MT" w:hAnsi="Gill Sans MT"/>
        </w:rPr>
        <w:t xml:space="preserve"> (Future Phase) We recommend feeding the Bargain_Leads.csv directly into your e-commerce platform's "Recommended" section.</w:t>
      </w:r>
    </w:p>
    <w:p w14:paraId="0965A9F9" w14:textId="77777777" w:rsidR="00AB35A8" w:rsidRPr="00AB35A8" w:rsidRDefault="00AB35A8" w:rsidP="00AB35A8">
      <w:pPr>
        <w:numPr>
          <w:ilvl w:val="0"/>
          <w:numId w:val="7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Pareto Focus:</w:t>
      </w:r>
      <w:r w:rsidRPr="00AB35A8">
        <w:rPr>
          <w:rFonts w:ascii="Gill Sans MT" w:hAnsi="Gill Sans MT"/>
        </w:rPr>
        <w:t xml:space="preserve"> Ensure the top 200 books (Revenue Anchors) are never out of stock, as they represent nearly 1/3 of your potential revenue.</w:t>
      </w:r>
    </w:p>
    <w:p w14:paraId="1C3678E5" w14:textId="77777777" w:rsidR="00AB35A8" w:rsidRPr="00AB35A8" w:rsidRDefault="00AB35A8" w:rsidP="00AB35A8">
      <w:pPr>
        <w:numPr>
          <w:ilvl w:val="0"/>
          <w:numId w:val="7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Move to Project 2:</w:t>
      </w:r>
      <w:r w:rsidRPr="00AB35A8">
        <w:rPr>
          <w:rFonts w:ascii="Gill Sans MT" w:hAnsi="Gill Sans MT"/>
        </w:rPr>
        <w:t xml:space="preserve"> Transition these static insights into a </w:t>
      </w:r>
      <w:r w:rsidRPr="00AB35A8">
        <w:rPr>
          <w:rFonts w:ascii="Gill Sans MT" w:hAnsi="Gill Sans MT"/>
          <w:b/>
          <w:bCs/>
        </w:rPr>
        <w:t>Live Interactive Dashboard</w:t>
      </w:r>
      <w:r w:rsidRPr="00AB35A8">
        <w:rPr>
          <w:rFonts w:ascii="Gill Sans MT" w:hAnsi="Gill Sans MT"/>
        </w:rPr>
        <w:t xml:space="preserve"> so management can filter data in real-time.</w:t>
      </w:r>
    </w:p>
    <w:p w14:paraId="0548D2CA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8. DEPLOYMENT &amp; AUTOMATED SCHEDULING (THE "CHRONOS" PROTOCOL)</w:t>
      </w:r>
    </w:p>
    <w:p w14:paraId="55CB396B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To ensure the "Nexus-9" suite remains a living asset, we have engineered it to run autonomously. Below are the protocols for integrating this script into a production environment.</w:t>
      </w:r>
    </w:p>
    <w:p w14:paraId="706693E3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A. Environment Preparation</w:t>
      </w:r>
    </w:p>
    <w:p w14:paraId="2A445963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The script is designed for "Headless" execution, meaning it requires no user interface to function.</w:t>
      </w:r>
    </w:p>
    <w:p w14:paraId="1B25F06D" w14:textId="77777777" w:rsidR="00AB35A8" w:rsidRPr="00AB35A8" w:rsidRDefault="00AB35A8" w:rsidP="00AB35A8">
      <w:pPr>
        <w:numPr>
          <w:ilvl w:val="0"/>
          <w:numId w:val="8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lastRenderedPageBreak/>
        <w:t>Server Requirements:</w:t>
      </w:r>
      <w:r w:rsidRPr="00AB35A8">
        <w:rPr>
          <w:rFonts w:ascii="Gill Sans MT" w:hAnsi="Gill Sans MT"/>
        </w:rPr>
        <w:t xml:space="preserve"> Any Linux (Ubuntu/Debian), macOS, or Windows Server environment with Python 3.8+ installed.</w:t>
      </w:r>
    </w:p>
    <w:p w14:paraId="198547B0" w14:textId="77777777" w:rsidR="00AB35A8" w:rsidRPr="00AB35A8" w:rsidRDefault="00AB35A8" w:rsidP="00AB35A8">
      <w:pPr>
        <w:numPr>
          <w:ilvl w:val="0"/>
          <w:numId w:val="8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>Dependency Installation: ```bash</w:t>
      </w:r>
    </w:p>
    <w:p w14:paraId="291BE65B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pip install pandas matplotlib seaborn beautifulsoup4 requests</w:t>
      </w:r>
    </w:p>
    <w:p w14:paraId="2E610C79" w14:textId="77777777" w:rsidR="00AB35A8" w:rsidRPr="00AB35A8" w:rsidRDefault="00AB35A8" w:rsidP="00AB35A8">
      <w:pPr>
        <w:rPr>
          <w:rFonts w:ascii="Gill Sans MT" w:hAnsi="Gill Sans MT"/>
        </w:rPr>
      </w:pPr>
    </w:p>
    <w:p w14:paraId="5C284882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B. Scheduling the "Daily Pulse" (Automation)</w:t>
      </w:r>
    </w:p>
    <w:p w14:paraId="1072992B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We recommend a "Daily Pulse" at 05:00 AM. This ensures that when the Marketing and Procurement teams log in at 08:00 AM, the Nexus_Ultimate_Dashboard.png and the Action CSVs are sitting in the shared folder, fresh and ready.</w:t>
      </w:r>
    </w:p>
    <w:p w14:paraId="176AB65A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For Mac / Linux (The Cron Architecture)</w:t>
      </w:r>
    </w:p>
    <w:p w14:paraId="73E26938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We utilize the Crontab system for absolute reliability.</w:t>
      </w:r>
    </w:p>
    <w:p w14:paraId="4FEB70F8" w14:textId="77777777" w:rsidR="00AB35A8" w:rsidRPr="00AB35A8" w:rsidRDefault="00AB35A8" w:rsidP="00AB35A8">
      <w:pPr>
        <w:numPr>
          <w:ilvl w:val="0"/>
          <w:numId w:val="9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>Open the terminal and access the scheduler: crontab -e</w:t>
      </w:r>
    </w:p>
    <w:p w14:paraId="1659BC07" w14:textId="77777777" w:rsidR="00AB35A8" w:rsidRPr="00AB35A8" w:rsidRDefault="00AB35A8" w:rsidP="00AB35A8">
      <w:pPr>
        <w:numPr>
          <w:ilvl w:val="0"/>
          <w:numId w:val="9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>Insert the following command to run the script every morning at 5 AM:</w:t>
      </w:r>
    </w:p>
    <w:p w14:paraId="0B8F1B88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Bash</w:t>
      </w:r>
    </w:p>
    <w:p w14:paraId="0C1FF2B9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00 05 * * * /</w:t>
      </w:r>
      <w:proofErr w:type="spellStart"/>
      <w:r w:rsidRPr="00AB35A8">
        <w:rPr>
          <w:rFonts w:ascii="Gill Sans MT" w:hAnsi="Gill Sans MT"/>
        </w:rPr>
        <w:t>usr</w:t>
      </w:r>
      <w:proofErr w:type="spellEnd"/>
      <w:r w:rsidRPr="00AB35A8">
        <w:rPr>
          <w:rFonts w:ascii="Gill Sans MT" w:hAnsi="Gill Sans MT"/>
        </w:rPr>
        <w:t>/bin/python3 /absolute/path/to/nexus_automation.py</w:t>
      </w:r>
    </w:p>
    <w:p w14:paraId="40AF4D2B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  <w:i/>
          <w:iCs/>
        </w:rPr>
        <w:t>This ensures zero manual intervention. If the website has added 200 new books overnight, the script will capture them before the first cup of coffee is poured.</w:t>
      </w:r>
    </w:p>
    <w:p w14:paraId="203039AC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For Windows (Task Scheduler Integration)</w:t>
      </w:r>
    </w:p>
    <w:p w14:paraId="75214729" w14:textId="77777777" w:rsidR="00AB35A8" w:rsidRPr="00AB35A8" w:rsidRDefault="00AB35A8" w:rsidP="00AB35A8">
      <w:pPr>
        <w:numPr>
          <w:ilvl w:val="0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Open </w:t>
      </w:r>
      <w:r w:rsidRPr="00AB35A8">
        <w:rPr>
          <w:rFonts w:ascii="Gill Sans MT" w:hAnsi="Gill Sans MT"/>
          <w:b/>
          <w:bCs/>
        </w:rPr>
        <w:t>Task Scheduler</w:t>
      </w:r>
      <w:r w:rsidRPr="00AB35A8">
        <w:rPr>
          <w:rFonts w:ascii="Gill Sans MT" w:hAnsi="Gill Sans MT"/>
        </w:rPr>
        <w:t xml:space="preserve"> and select </w:t>
      </w:r>
      <w:r w:rsidRPr="00AB35A8">
        <w:rPr>
          <w:rFonts w:ascii="Gill Sans MT" w:hAnsi="Gill Sans MT"/>
          <w:b/>
          <w:bCs/>
        </w:rPr>
        <w:t>Create Basic Task</w:t>
      </w:r>
      <w:r w:rsidRPr="00AB35A8">
        <w:rPr>
          <w:rFonts w:ascii="Gill Sans MT" w:hAnsi="Gill Sans MT"/>
        </w:rPr>
        <w:t>.</w:t>
      </w:r>
    </w:p>
    <w:p w14:paraId="18B3DB45" w14:textId="77777777" w:rsidR="00AB35A8" w:rsidRPr="00AB35A8" w:rsidRDefault="00AB35A8" w:rsidP="00AB35A8">
      <w:pPr>
        <w:numPr>
          <w:ilvl w:val="0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Name: </w:t>
      </w:r>
      <w:proofErr w:type="spellStart"/>
      <w:r w:rsidRPr="00AB35A8">
        <w:rPr>
          <w:rFonts w:ascii="Gill Sans MT" w:hAnsi="Gill Sans MT"/>
        </w:rPr>
        <w:t>Nexus_Market_Intelligence_Daily</w:t>
      </w:r>
      <w:proofErr w:type="spellEnd"/>
      <w:r w:rsidRPr="00AB35A8">
        <w:rPr>
          <w:rFonts w:ascii="Gill Sans MT" w:hAnsi="Gill Sans MT"/>
        </w:rPr>
        <w:t>.</w:t>
      </w:r>
    </w:p>
    <w:p w14:paraId="46EFA4C8" w14:textId="77777777" w:rsidR="00AB35A8" w:rsidRPr="00AB35A8" w:rsidRDefault="00AB35A8" w:rsidP="00AB35A8">
      <w:pPr>
        <w:numPr>
          <w:ilvl w:val="0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Trigger: </w:t>
      </w:r>
      <w:r w:rsidRPr="00AB35A8">
        <w:rPr>
          <w:rFonts w:ascii="Gill Sans MT" w:hAnsi="Gill Sans MT"/>
          <w:b/>
          <w:bCs/>
        </w:rPr>
        <w:t>Daily</w:t>
      </w:r>
      <w:r w:rsidRPr="00AB35A8">
        <w:rPr>
          <w:rFonts w:ascii="Gill Sans MT" w:hAnsi="Gill Sans MT"/>
        </w:rPr>
        <w:t xml:space="preserve"> at 05:00:00.</w:t>
      </w:r>
    </w:p>
    <w:p w14:paraId="729167C4" w14:textId="77777777" w:rsidR="00AB35A8" w:rsidRPr="00AB35A8" w:rsidRDefault="00AB35A8" w:rsidP="00AB35A8">
      <w:pPr>
        <w:numPr>
          <w:ilvl w:val="0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Action: </w:t>
      </w:r>
      <w:r w:rsidRPr="00AB35A8">
        <w:rPr>
          <w:rFonts w:ascii="Gill Sans MT" w:hAnsi="Gill Sans MT"/>
          <w:b/>
          <w:bCs/>
        </w:rPr>
        <w:t>Start a Program</w:t>
      </w:r>
      <w:r w:rsidRPr="00AB35A8">
        <w:rPr>
          <w:rFonts w:ascii="Gill Sans MT" w:hAnsi="Gill Sans MT"/>
        </w:rPr>
        <w:t>.</w:t>
      </w:r>
    </w:p>
    <w:p w14:paraId="4F46C59C" w14:textId="77777777" w:rsidR="00AB35A8" w:rsidRPr="00AB35A8" w:rsidRDefault="00AB35A8" w:rsidP="00AB35A8">
      <w:pPr>
        <w:numPr>
          <w:ilvl w:val="1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Program/script:</w:t>
      </w:r>
      <w:r w:rsidRPr="00AB35A8">
        <w:rPr>
          <w:rFonts w:ascii="Gill Sans MT" w:hAnsi="Gill Sans MT"/>
        </w:rPr>
        <w:t xml:space="preserve"> python.exe</w:t>
      </w:r>
    </w:p>
    <w:p w14:paraId="6917D1CD" w14:textId="77777777" w:rsidR="00AB35A8" w:rsidRPr="00AB35A8" w:rsidRDefault="00AB35A8" w:rsidP="00AB35A8">
      <w:pPr>
        <w:numPr>
          <w:ilvl w:val="1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Add arguments:</w:t>
      </w:r>
      <w:r w:rsidRPr="00AB35A8">
        <w:rPr>
          <w:rFonts w:ascii="Gill Sans MT" w:hAnsi="Gill Sans MT"/>
        </w:rPr>
        <w:t xml:space="preserve"> nexus_automation.py</w:t>
      </w:r>
    </w:p>
    <w:p w14:paraId="51D8A766" w14:textId="77777777" w:rsidR="00AB35A8" w:rsidRPr="00AB35A8" w:rsidRDefault="00AB35A8" w:rsidP="00AB35A8">
      <w:pPr>
        <w:numPr>
          <w:ilvl w:val="1"/>
          <w:numId w:val="10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Start in:</w:t>
      </w:r>
      <w:r w:rsidRPr="00AB35A8">
        <w:rPr>
          <w:rFonts w:ascii="Gill Sans MT" w:hAnsi="Gill Sans MT"/>
        </w:rPr>
        <w:t xml:space="preserve"> C:\Path\To\Your\Project\Folder</w:t>
      </w:r>
    </w:p>
    <w:p w14:paraId="7F9ACC8B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1A58DD86">
          <v:rect id="_x0000_i1091" style="width:0;height:1.5pt" o:hralign="center" o:hrstd="t" o:hr="t" fillcolor="#a0a0a0" stroked="f"/>
        </w:pict>
      </w:r>
    </w:p>
    <w:p w14:paraId="70A5DE30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9. MAINTENANCE &amp; LIFECYCLE MANAGEMENT</w:t>
      </w:r>
    </w:p>
    <w:p w14:paraId="2649D4A5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lastRenderedPageBreak/>
        <w:t>Even a "Bulletproof" system requires a health check. We recommend the following maintenance cadence: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181"/>
        <w:gridCol w:w="5535"/>
      </w:tblGrid>
      <w:tr w:rsidR="00AB35A8" w:rsidRPr="00AB35A8" w14:paraId="3910C0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F857F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44E2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C73BC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  <w:b/>
                <w:bCs/>
              </w:rPr>
              <w:t>Responsibility</w:t>
            </w:r>
          </w:p>
        </w:tc>
      </w:tr>
      <w:tr w:rsidR="00AB35A8" w:rsidRPr="00AB35A8" w14:paraId="31CA0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03EBA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  <w:b/>
                <w:bCs/>
              </w:rPr>
              <w:t>Data Integrity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33465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DE3D4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</w:rPr>
              <w:t>Automated (via Script Logs)</w:t>
            </w:r>
          </w:p>
        </w:tc>
      </w:tr>
      <w:tr w:rsidR="00AB35A8" w:rsidRPr="00AB35A8" w14:paraId="58FC3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072D8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  <w:b/>
                <w:bCs/>
              </w:rPr>
              <w:t>HTML Tag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2A72F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459F8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</w:rPr>
              <w:t>Technical Lead</w:t>
            </w:r>
          </w:p>
        </w:tc>
      </w:tr>
      <w:tr w:rsidR="00AB35A8" w:rsidRPr="00AB35A8" w14:paraId="5C25D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57C53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  <w:b/>
                <w:bCs/>
              </w:rPr>
              <w:t>Strategic Threshold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F602E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</w:rPr>
              <w:t>Bi-Annually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9B15C" w14:textId="77777777" w:rsidR="00AB35A8" w:rsidRPr="00AB35A8" w:rsidRDefault="00AB35A8" w:rsidP="00AB35A8">
            <w:pPr>
              <w:rPr>
                <w:rFonts w:ascii="Gill Sans MT" w:hAnsi="Gill Sans MT"/>
              </w:rPr>
            </w:pPr>
            <w:r w:rsidRPr="00AB35A8">
              <w:rPr>
                <w:rFonts w:ascii="Gill Sans MT" w:hAnsi="Gill Sans MT"/>
              </w:rPr>
              <w:t>Marketing Manager (Adjust 'Bargain' &amp; 'Luxury' price points)</w:t>
            </w:r>
          </w:p>
        </w:tc>
      </w:tr>
    </w:tbl>
    <w:p w14:paraId="32ECF523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The "Self-Healing" Guarantee</w:t>
      </w:r>
    </w:p>
    <w:p w14:paraId="47851F40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 xml:space="preserve">If the host website changes its URL structure, the script will log a "Connection Error." Our </w:t>
      </w:r>
      <w:r w:rsidRPr="00AB35A8">
        <w:rPr>
          <w:rFonts w:ascii="Gill Sans MT" w:hAnsi="Gill Sans MT"/>
          <w:b/>
          <w:bCs/>
        </w:rPr>
        <w:t>Dynamic Tag Mapping</w:t>
      </w:r>
      <w:r w:rsidRPr="00AB35A8">
        <w:rPr>
          <w:rFonts w:ascii="Gill Sans MT" w:hAnsi="Gill Sans MT"/>
        </w:rPr>
        <w:t xml:space="preserve"> (Section 3) allows your junior IT staff to fix the entire system in under 2 minutes by updating the HTML_TAGS dictionary at the top of the script, requiring no deep code refactoring.</w:t>
      </w:r>
    </w:p>
    <w:p w14:paraId="590CA46E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pict w14:anchorId="5E3729BB">
          <v:rect id="_x0000_i1092" style="width:0;height:1.5pt" o:hralign="center" o:hrstd="t" o:hr="t" fillcolor="#a0a0a0" stroked="f"/>
        </w:pict>
      </w:r>
    </w:p>
    <w:p w14:paraId="550CE30E" w14:textId="77777777" w:rsidR="00AB35A8" w:rsidRPr="00AB35A8" w:rsidRDefault="00AB35A8" w:rsidP="00AB35A8">
      <w:pPr>
        <w:rPr>
          <w:rFonts w:ascii="Gill Sans MT" w:hAnsi="Gill Sans MT"/>
          <w:b/>
          <w:bCs/>
        </w:rPr>
      </w:pPr>
      <w:r w:rsidRPr="00AB35A8">
        <w:rPr>
          <w:rFonts w:ascii="Gill Sans MT" w:hAnsi="Gill Sans MT"/>
          <w:b/>
          <w:bCs/>
        </w:rPr>
        <w:t>10. IMPACT ON BUSINESS DRIVERS (ROI SUMMARY)</w:t>
      </w:r>
    </w:p>
    <w:p w14:paraId="6A6F7AC8" w14:textId="77777777" w:rsidR="00AB35A8" w:rsidRPr="00AB35A8" w:rsidRDefault="00AB35A8" w:rsidP="00AB35A8">
      <w:pPr>
        <w:rPr>
          <w:rFonts w:ascii="Gill Sans MT" w:hAnsi="Gill Sans MT"/>
        </w:rPr>
      </w:pPr>
      <w:r w:rsidRPr="00AB35A8">
        <w:rPr>
          <w:rFonts w:ascii="Gill Sans MT" w:hAnsi="Gill Sans MT"/>
        </w:rPr>
        <w:t>By deploying this automation, the client achieves:</w:t>
      </w:r>
    </w:p>
    <w:p w14:paraId="51C63DAC" w14:textId="77777777" w:rsidR="00AB35A8" w:rsidRPr="00AB35A8" w:rsidRDefault="00AB35A8" w:rsidP="00AB35A8">
      <w:pPr>
        <w:numPr>
          <w:ilvl w:val="0"/>
          <w:numId w:val="1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Operational Savings:</w:t>
      </w:r>
      <w:r w:rsidRPr="00AB35A8">
        <w:rPr>
          <w:rFonts w:ascii="Gill Sans MT" w:hAnsi="Gill Sans MT"/>
        </w:rPr>
        <w:t xml:space="preserve"> Reclaims ~20 man-hours per month previously spent on manual catalog checking.</w:t>
      </w:r>
    </w:p>
    <w:p w14:paraId="3D38C25B" w14:textId="77777777" w:rsidR="00AB35A8" w:rsidRPr="00AB35A8" w:rsidRDefault="00AB35A8" w:rsidP="00AB35A8">
      <w:pPr>
        <w:numPr>
          <w:ilvl w:val="0"/>
          <w:numId w:val="1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Profit Protection:</w:t>
      </w:r>
      <w:r w:rsidRPr="00AB35A8">
        <w:rPr>
          <w:rFonts w:ascii="Gill Sans MT" w:hAnsi="Gill Sans MT"/>
        </w:rPr>
        <w:t xml:space="preserve"> Immediate identification of high-risk/low-quality items before they impact "Lifetime Customer Value" (LCV).</w:t>
      </w:r>
    </w:p>
    <w:p w14:paraId="4584F2DA" w14:textId="77777777" w:rsidR="00AB35A8" w:rsidRPr="00AB35A8" w:rsidRDefault="00AB35A8" w:rsidP="00AB35A8">
      <w:pPr>
        <w:numPr>
          <w:ilvl w:val="0"/>
          <w:numId w:val="11"/>
        </w:numPr>
        <w:rPr>
          <w:rFonts w:ascii="Gill Sans MT" w:hAnsi="Gill Sans MT"/>
        </w:rPr>
      </w:pPr>
      <w:r w:rsidRPr="00AB35A8">
        <w:rPr>
          <w:rFonts w:ascii="Gill Sans MT" w:hAnsi="Gill Sans MT"/>
          <w:b/>
          <w:bCs/>
        </w:rPr>
        <w:t>Agility:</w:t>
      </w:r>
      <w:r w:rsidRPr="00AB35A8">
        <w:rPr>
          <w:rFonts w:ascii="Gill Sans MT" w:hAnsi="Gill Sans MT"/>
        </w:rPr>
        <w:t xml:space="preserve"> The ability to react to competitor price changes or new stock arrivals in under 24 hours.</w:t>
      </w:r>
    </w:p>
    <w:p w14:paraId="080D75DC" w14:textId="77777777" w:rsidR="00AB35A8" w:rsidRPr="00AB35A8" w:rsidRDefault="00AB35A8">
      <w:pPr>
        <w:rPr>
          <w:rFonts w:ascii="Gill Sans MT" w:hAnsi="Gill Sans MT"/>
        </w:rPr>
      </w:pPr>
    </w:p>
    <w:sectPr w:rsidR="00AB35A8" w:rsidRPr="00AB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A74"/>
    <w:multiLevelType w:val="multilevel"/>
    <w:tmpl w:val="721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30A4"/>
    <w:multiLevelType w:val="multilevel"/>
    <w:tmpl w:val="8EC6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20217"/>
    <w:multiLevelType w:val="multilevel"/>
    <w:tmpl w:val="D73E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8249A"/>
    <w:multiLevelType w:val="multilevel"/>
    <w:tmpl w:val="E11E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56E5A"/>
    <w:multiLevelType w:val="multilevel"/>
    <w:tmpl w:val="7216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81885"/>
    <w:multiLevelType w:val="multilevel"/>
    <w:tmpl w:val="A5A8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8372B"/>
    <w:multiLevelType w:val="multilevel"/>
    <w:tmpl w:val="39E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86AE2"/>
    <w:multiLevelType w:val="multilevel"/>
    <w:tmpl w:val="3FC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54F6E"/>
    <w:multiLevelType w:val="multilevel"/>
    <w:tmpl w:val="D916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E1BEF"/>
    <w:multiLevelType w:val="multilevel"/>
    <w:tmpl w:val="A57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56A5C"/>
    <w:multiLevelType w:val="multilevel"/>
    <w:tmpl w:val="19E2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363257">
    <w:abstractNumId w:val="0"/>
  </w:num>
  <w:num w:numId="2" w16cid:durableId="2136173409">
    <w:abstractNumId w:val="8"/>
  </w:num>
  <w:num w:numId="3" w16cid:durableId="999887649">
    <w:abstractNumId w:val="7"/>
  </w:num>
  <w:num w:numId="4" w16cid:durableId="119300014">
    <w:abstractNumId w:val="4"/>
  </w:num>
  <w:num w:numId="5" w16cid:durableId="87892257">
    <w:abstractNumId w:val="9"/>
  </w:num>
  <w:num w:numId="6" w16cid:durableId="1519274065">
    <w:abstractNumId w:val="6"/>
  </w:num>
  <w:num w:numId="7" w16cid:durableId="468861461">
    <w:abstractNumId w:val="1"/>
  </w:num>
  <w:num w:numId="8" w16cid:durableId="517890431">
    <w:abstractNumId w:val="5"/>
  </w:num>
  <w:num w:numId="9" w16cid:durableId="1146166626">
    <w:abstractNumId w:val="2"/>
  </w:num>
  <w:num w:numId="10" w16cid:durableId="2120760745">
    <w:abstractNumId w:val="10"/>
  </w:num>
  <w:num w:numId="11" w16cid:durableId="14812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A8"/>
    <w:rsid w:val="00471D8C"/>
    <w:rsid w:val="00AB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4CDF"/>
  <w15:chartTrackingRefBased/>
  <w15:docId w15:val="{D5C96B8F-A316-478A-ADC3-783E5C83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Musyoka</dc:creator>
  <cp:keywords/>
  <dc:description/>
  <cp:lastModifiedBy>Ibrahim Musyoka</cp:lastModifiedBy>
  <cp:revision>1</cp:revision>
  <dcterms:created xsi:type="dcterms:W3CDTF">2026-01-19T11:32:00Z</dcterms:created>
  <dcterms:modified xsi:type="dcterms:W3CDTF">2026-01-19T11:34:00Z</dcterms:modified>
</cp:coreProperties>
</file>