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F71DC" w14:textId="77777777" w:rsidR="00093E7A" w:rsidRPr="00364125" w:rsidRDefault="00093E7A" w:rsidP="00093E7A">
      <w:pPr>
        <w:numPr>
          <w:ilvl w:val="0"/>
          <w:numId w:val="1"/>
        </w:numPr>
        <w:rPr>
          <w:rFonts w:ascii="Arial" w:hAnsi="Arial" w:cs="Arial"/>
          <w:sz w:val="20"/>
          <w:szCs w:val="20"/>
        </w:rPr>
      </w:pPr>
      <w:r w:rsidRPr="00364125">
        <w:rPr>
          <w:rFonts w:ascii="Arial" w:hAnsi="Arial" w:cs="Arial"/>
          <w:sz w:val="20"/>
          <w:szCs w:val="20"/>
        </w:rPr>
        <w:t>Given the provided data, what are three conclusions that we can draw about crowdfunding campaigns?</w:t>
      </w:r>
    </w:p>
    <w:p w14:paraId="3DE1DEA1" w14:textId="342D96BA" w:rsidR="002A50CF" w:rsidRPr="00364125" w:rsidRDefault="00093E7A" w:rsidP="00093E7A">
      <w:pPr>
        <w:pStyle w:val="ListParagraph"/>
        <w:numPr>
          <w:ilvl w:val="0"/>
          <w:numId w:val="2"/>
        </w:numPr>
        <w:rPr>
          <w:rFonts w:ascii="Arial" w:hAnsi="Arial" w:cs="Arial"/>
          <w:sz w:val="20"/>
          <w:szCs w:val="20"/>
        </w:rPr>
      </w:pPr>
      <w:r w:rsidRPr="00364125">
        <w:rPr>
          <w:rFonts w:ascii="Arial" w:hAnsi="Arial" w:cs="Arial"/>
          <w:sz w:val="20"/>
          <w:szCs w:val="20"/>
        </w:rPr>
        <w:t>Backers were more interested in watching theater plays the most. It has the most backer counts and the highest success.</w:t>
      </w:r>
    </w:p>
    <w:p w14:paraId="35EBAD3B" w14:textId="7A3D2938" w:rsidR="00093E7A" w:rsidRPr="00364125" w:rsidRDefault="00093E7A" w:rsidP="00093E7A">
      <w:pPr>
        <w:pStyle w:val="ListParagraph"/>
        <w:numPr>
          <w:ilvl w:val="0"/>
          <w:numId w:val="2"/>
        </w:numPr>
        <w:rPr>
          <w:rFonts w:ascii="Arial" w:hAnsi="Arial" w:cs="Arial"/>
          <w:sz w:val="20"/>
          <w:szCs w:val="20"/>
        </w:rPr>
      </w:pPr>
      <w:r w:rsidRPr="00364125">
        <w:rPr>
          <w:rFonts w:ascii="Arial" w:hAnsi="Arial" w:cs="Arial"/>
          <w:sz w:val="20"/>
          <w:szCs w:val="20"/>
        </w:rPr>
        <w:t>Backers weren’t interested in Journalism as parent category and backers weren’t interested in world music as sub</w:t>
      </w:r>
      <w:r w:rsidR="005236C7" w:rsidRPr="00364125">
        <w:rPr>
          <w:rFonts w:ascii="Arial" w:hAnsi="Arial" w:cs="Arial"/>
          <w:sz w:val="20"/>
          <w:szCs w:val="20"/>
        </w:rPr>
        <w:t>-</w:t>
      </w:r>
      <w:r w:rsidRPr="00364125">
        <w:rPr>
          <w:rFonts w:ascii="Arial" w:hAnsi="Arial" w:cs="Arial"/>
          <w:sz w:val="20"/>
          <w:szCs w:val="20"/>
        </w:rPr>
        <w:t>category.</w:t>
      </w:r>
    </w:p>
    <w:p w14:paraId="1220F7A9" w14:textId="342C8DAF" w:rsidR="00093E7A" w:rsidRPr="00364125" w:rsidRDefault="00093E7A" w:rsidP="00093E7A">
      <w:pPr>
        <w:pStyle w:val="ListParagraph"/>
        <w:numPr>
          <w:ilvl w:val="0"/>
          <w:numId w:val="2"/>
        </w:numPr>
        <w:rPr>
          <w:rFonts w:ascii="Arial" w:hAnsi="Arial" w:cs="Arial"/>
          <w:sz w:val="20"/>
          <w:szCs w:val="20"/>
        </w:rPr>
      </w:pPr>
      <w:r w:rsidRPr="00364125">
        <w:rPr>
          <w:rFonts w:ascii="Arial" w:hAnsi="Arial" w:cs="Arial"/>
          <w:sz w:val="20"/>
          <w:szCs w:val="20"/>
        </w:rPr>
        <w:t xml:space="preserve"> </w:t>
      </w:r>
      <w:r w:rsidR="005236C7" w:rsidRPr="00364125">
        <w:rPr>
          <w:rFonts w:ascii="Arial" w:hAnsi="Arial" w:cs="Arial"/>
          <w:sz w:val="20"/>
          <w:szCs w:val="20"/>
        </w:rPr>
        <w:t xml:space="preserve">The crowdfunding didn’t meet </w:t>
      </w:r>
      <w:r w:rsidR="004B5E92" w:rsidRPr="00364125">
        <w:rPr>
          <w:rFonts w:ascii="Arial" w:hAnsi="Arial" w:cs="Arial"/>
          <w:sz w:val="20"/>
          <w:szCs w:val="20"/>
        </w:rPr>
        <w:t>its</w:t>
      </w:r>
      <w:r w:rsidR="005236C7" w:rsidRPr="00364125">
        <w:rPr>
          <w:rFonts w:ascii="Arial" w:hAnsi="Arial" w:cs="Arial"/>
          <w:sz w:val="20"/>
          <w:szCs w:val="20"/>
        </w:rPr>
        <w:t xml:space="preserve"> goal but it </w:t>
      </w:r>
      <w:r w:rsidR="00E83510" w:rsidRPr="00364125">
        <w:rPr>
          <w:rFonts w:ascii="Arial" w:hAnsi="Arial" w:cs="Arial"/>
          <w:sz w:val="20"/>
          <w:szCs w:val="20"/>
        </w:rPr>
        <w:t>shows</w:t>
      </w:r>
      <w:r w:rsidR="005236C7" w:rsidRPr="00364125">
        <w:rPr>
          <w:rFonts w:ascii="Arial" w:hAnsi="Arial" w:cs="Arial"/>
          <w:sz w:val="20"/>
          <w:szCs w:val="20"/>
        </w:rPr>
        <w:t xml:space="preserve"> 97% success toward it’s goal. </w:t>
      </w:r>
    </w:p>
    <w:p w14:paraId="2BEA86AE" w14:textId="77777777" w:rsidR="004B5E92" w:rsidRPr="00364125" w:rsidRDefault="004B5E92" w:rsidP="004B5E92">
      <w:pPr>
        <w:ind w:left="360"/>
        <w:rPr>
          <w:rFonts w:ascii="Arial" w:hAnsi="Arial" w:cs="Arial"/>
          <w:sz w:val="20"/>
          <w:szCs w:val="20"/>
        </w:rPr>
      </w:pPr>
    </w:p>
    <w:p w14:paraId="64F11ADD" w14:textId="77777777" w:rsidR="004B5E92" w:rsidRPr="004B5E92" w:rsidRDefault="004B5E92" w:rsidP="004B5E92">
      <w:pPr>
        <w:numPr>
          <w:ilvl w:val="0"/>
          <w:numId w:val="3"/>
        </w:numPr>
        <w:rPr>
          <w:rFonts w:ascii="Arial" w:hAnsi="Arial" w:cs="Arial"/>
          <w:sz w:val="20"/>
          <w:szCs w:val="20"/>
        </w:rPr>
      </w:pPr>
      <w:r w:rsidRPr="004B5E92">
        <w:rPr>
          <w:rFonts w:ascii="Arial" w:hAnsi="Arial" w:cs="Arial"/>
          <w:sz w:val="20"/>
          <w:szCs w:val="20"/>
        </w:rPr>
        <w:t>What are some limitations of this dataset?</w:t>
      </w:r>
    </w:p>
    <w:p w14:paraId="03D11B6A" w14:textId="6BB7BD93" w:rsidR="004B5E92" w:rsidRPr="00364125" w:rsidRDefault="004B5E92" w:rsidP="004B5E92">
      <w:pPr>
        <w:pStyle w:val="ListParagraph"/>
        <w:numPr>
          <w:ilvl w:val="0"/>
          <w:numId w:val="2"/>
        </w:numPr>
        <w:rPr>
          <w:rFonts w:ascii="Arial" w:hAnsi="Arial" w:cs="Arial"/>
          <w:sz w:val="20"/>
          <w:szCs w:val="20"/>
        </w:rPr>
      </w:pPr>
      <w:r w:rsidRPr="00364125">
        <w:rPr>
          <w:rFonts w:ascii="Arial" w:hAnsi="Arial" w:cs="Arial"/>
          <w:sz w:val="20"/>
          <w:szCs w:val="20"/>
        </w:rPr>
        <w:t>Age of participants will show different interest.</w:t>
      </w:r>
    </w:p>
    <w:p w14:paraId="63D9DCE7" w14:textId="1756F3C1" w:rsidR="004B5E92" w:rsidRPr="00364125" w:rsidRDefault="004B5E92" w:rsidP="004B5E92">
      <w:pPr>
        <w:pStyle w:val="ListParagraph"/>
        <w:numPr>
          <w:ilvl w:val="0"/>
          <w:numId w:val="2"/>
        </w:numPr>
        <w:rPr>
          <w:rFonts w:ascii="Arial" w:hAnsi="Arial" w:cs="Arial"/>
          <w:sz w:val="20"/>
          <w:szCs w:val="20"/>
        </w:rPr>
      </w:pPr>
      <w:r w:rsidRPr="00364125">
        <w:rPr>
          <w:rFonts w:ascii="Arial" w:hAnsi="Arial" w:cs="Arial"/>
          <w:sz w:val="20"/>
          <w:szCs w:val="20"/>
        </w:rPr>
        <w:t>Income can affect the generosity or the ability to donate money.</w:t>
      </w:r>
    </w:p>
    <w:p w14:paraId="05C7A57C" w14:textId="77777777" w:rsidR="004B5E92" w:rsidRPr="00364125" w:rsidRDefault="004B5E92" w:rsidP="004B5E92">
      <w:pPr>
        <w:pStyle w:val="ListParagraph"/>
        <w:rPr>
          <w:rFonts w:ascii="Arial" w:hAnsi="Arial" w:cs="Arial"/>
          <w:sz w:val="20"/>
          <w:szCs w:val="20"/>
        </w:rPr>
      </w:pPr>
    </w:p>
    <w:p w14:paraId="0A52B783" w14:textId="77777777" w:rsidR="004B5E92" w:rsidRPr="00364125" w:rsidRDefault="004B5E92" w:rsidP="004B5E92">
      <w:pPr>
        <w:numPr>
          <w:ilvl w:val="0"/>
          <w:numId w:val="7"/>
        </w:numPr>
        <w:rPr>
          <w:rFonts w:ascii="Arial" w:hAnsi="Arial" w:cs="Arial"/>
          <w:sz w:val="20"/>
          <w:szCs w:val="20"/>
        </w:rPr>
      </w:pPr>
      <w:r w:rsidRPr="004B5E92">
        <w:rPr>
          <w:rFonts w:ascii="Arial" w:hAnsi="Arial" w:cs="Arial"/>
          <w:sz w:val="20"/>
          <w:szCs w:val="20"/>
        </w:rPr>
        <w:t>What are some other possible tables and/or graphs that we could create, and what additional value would they provide?</w:t>
      </w:r>
    </w:p>
    <w:p w14:paraId="1BB9D0DB" w14:textId="55A15242" w:rsidR="004E18CD" w:rsidRPr="00364125" w:rsidRDefault="004B5E92" w:rsidP="004E18CD">
      <w:pPr>
        <w:pStyle w:val="ListParagraph"/>
        <w:numPr>
          <w:ilvl w:val="0"/>
          <w:numId w:val="8"/>
        </w:numPr>
        <w:rPr>
          <w:rFonts w:ascii="Arial" w:hAnsi="Arial" w:cs="Arial"/>
          <w:sz w:val="20"/>
          <w:szCs w:val="20"/>
        </w:rPr>
      </w:pPr>
      <w:r w:rsidRPr="00364125">
        <w:rPr>
          <w:rFonts w:ascii="Arial" w:hAnsi="Arial" w:cs="Arial"/>
          <w:sz w:val="20"/>
          <w:szCs w:val="20"/>
        </w:rPr>
        <w:t xml:space="preserve">We need table to see how much money donated in every category and sub-category. Some </w:t>
      </w:r>
      <w:r w:rsidRPr="00364125">
        <w:rPr>
          <w:rFonts w:ascii="Arial" w:hAnsi="Arial" w:cs="Arial"/>
          <w:sz w:val="20"/>
          <w:szCs w:val="20"/>
        </w:rPr>
        <w:t>category and sub</w:t>
      </w:r>
      <w:r w:rsidRPr="00364125">
        <w:rPr>
          <w:rFonts w:ascii="Arial" w:hAnsi="Arial" w:cs="Arial"/>
          <w:sz w:val="20"/>
          <w:szCs w:val="20"/>
        </w:rPr>
        <w:t>-</w:t>
      </w:r>
      <w:r w:rsidRPr="00364125">
        <w:rPr>
          <w:rFonts w:ascii="Arial" w:hAnsi="Arial" w:cs="Arial"/>
          <w:sz w:val="20"/>
          <w:szCs w:val="20"/>
        </w:rPr>
        <w:t>category</w:t>
      </w:r>
      <w:r w:rsidRPr="00364125">
        <w:rPr>
          <w:rFonts w:ascii="Arial" w:hAnsi="Arial" w:cs="Arial"/>
          <w:sz w:val="20"/>
          <w:szCs w:val="20"/>
        </w:rPr>
        <w:t xml:space="preserve"> can be successful but collected less money then failed </w:t>
      </w:r>
      <w:r w:rsidRPr="00364125">
        <w:rPr>
          <w:rFonts w:ascii="Arial" w:hAnsi="Arial" w:cs="Arial"/>
          <w:sz w:val="20"/>
          <w:szCs w:val="20"/>
        </w:rPr>
        <w:t>category and sub</w:t>
      </w:r>
      <w:r w:rsidRPr="00364125">
        <w:rPr>
          <w:rFonts w:ascii="Arial" w:hAnsi="Arial" w:cs="Arial"/>
          <w:sz w:val="20"/>
          <w:szCs w:val="20"/>
        </w:rPr>
        <w:t>-</w:t>
      </w:r>
      <w:r w:rsidRPr="00364125">
        <w:rPr>
          <w:rFonts w:ascii="Arial" w:hAnsi="Arial" w:cs="Arial"/>
          <w:sz w:val="20"/>
          <w:szCs w:val="20"/>
        </w:rPr>
        <w:t>category</w:t>
      </w:r>
      <w:r w:rsidRPr="00364125">
        <w:rPr>
          <w:rFonts w:ascii="Arial" w:hAnsi="Arial" w:cs="Arial"/>
          <w:sz w:val="20"/>
          <w:szCs w:val="20"/>
        </w:rPr>
        <w:t xml:space="preserve">. Some </w:t>
      </w:r>
      <w:r w:rsidRPr="00364125">
        <w:rPr>
          <w:rFonts w:ascii="Arial" w:hAnsi="Arial" w:cs="Arial"/>
          <w:sz w:val="20"/>
          <w:szCs w:val="20"/>
        </w:rPr>
        <w:t>category and sub</w:t>
      </w:r>
      <w:r w:rsidRPr="00364125">
        <w:rPr>
          <w:rFonts w:ascii="Arial" w:hAnsi="Arial" w:cs="Arial"/>
          <w:sz w:val="20"/>
          <w:szCs w:val="20"/>
        </w:rPr>
        <w:t>-</w:t>
      </w:r>
      <w:r w:rsidRPr="00364125">
        <w:rPr>
          <w:rFonts w:ascii="Arial" w:hAnsi="Arial" w:cs="Arial"/>
          <w:sz w:val="20"/>
          <w:szCs w:val="20"/>
        </w:rPr>
        <w:t>category</w:t>
      </w:r>
      <w:r w:rsidRPr="00364125">
        <w:rPr>
          <w:rFonts w:ascii="Arial" w:hAnsi="Arial" w:cs="Arial"/>
          <w:sz w:val="20"/>
          <w:szCs w:val="20"/>
        </w:rPr>
        <w:t xml:space="preserve"> can reach their goal but didn’t collect much money.</w:t>
      </w:r>
    </w:p>
    <w:p w14:paraId="7EEE9E90" w14:textId="77777777" w:rsidR="004E18CD" w:rsidRPr="00364125" w:rsidRDefault="004E18CD" w:rsidP="004E18CD">
      <w:pPr>
        <w:rPr>
          <w:rFonts w:ascii="Arial" w:hAnsi="Arial" w:cs="Arial"/>
          <w:sz w:val="20"/>
          <w:szCs w:val="20"/>
        </w:rPr>
      </w:pPr>
    </w:p>
    <w:p w14:paraId="46D8B84B" w14:textId="77777777" w:rsidR="004E18CD" w:rsidRPr="004E18CD" w:rsidRDefault="004E18CD" w:rsidP="004E18CD">
      <w:pPr>
        <w:numPr>
          <w:ilvl w:val="0"/>
          <w:numId w:val="11"/>
        </w:numPr>
        <w:rPr>
          <w:rFonts w:ascii="Arial" w:hAnsi="Arial" w:cs="Arial"/>
          <w:sz w:val="20"/>
          <w:szCs w:val="20"/>
        </w:rPr>
      </w:pPr>
      <w:r w:rsidRPr="004E18CD">
        <w:rPr>
          <w:rFonts w:ascii="Arial" w:hAnsi="Arial" w:cs="Arial"/>
          <w:sz w:val="20"/>
          <w:szCs w:val="20"/>
        </w:rPr>
        <w:t>Use your data to determine whether the mean or the median better summarizes the data.</w:t>
      </w:r>
    </w:p>
    <w:p w14:paraId="251B6BB4" w14:textId="3D1DE519" w:rsidR="004B5E92" w:rsidRPr="00364125" w:rsidRDefault="004E18CD" w:rsidP="00364125">
      <w:pPr>
        <w:pStyle w:val="ListParagraph"/>
        <w:numPr>
          <w:ilvl w:val="0"/>
          <w:numId w:val="8"/>
        </w:numPr>
        <w:rPr>
          <w:rFonts w:ascii="Arial" w:hAnsi="Arial" w:cs="Arial"/>
          <w:sz w:val="20"/>
          <w:szCs w:val="20"/>
        </w:rPr>
      </w:pPr>
      <w:r w:rsidRPr="00364125">
        <w:rPr>
          <w:rFonts w:ascii="Arial" w:hAnsi="Arial" w:cs="Arial"/>
          <w:sz w:val="20"/>
          <w:szCs w:val="20"/>
        </w:rPr>
        <w:t>Mean will be a better use to get the average number of backers and can be used in future crowdfunding and estimates how many backers will participate. while median showing the middle number which is not necessarily useful information that can be dependent on.</w:t>
      </w:r>
    </w:p>
    <w:p w14:paraId="4C8E0AD9" w14:textId="77777777" w:rsidR="004E18CD" w:rsidRPr="00364125" w:rsidRDefault="004E18CD" w:rsidP="004B5E92">
      <w:pPr>
        <w:ind w:left="720"/>
        <w:rPr>
          <w:rFonts w:ascii="Arial" w:hAnsi="Arial" w:cs="Arial"/>
          <w:sz w:val="20"/>
          <w:szCs w:val="20"/>
        </w:rPr>
      </w:pPr>
    </w:p>
    <w:p w14:paraId="68124551" w14:textId="77777777" w:rsidR="004E18CD" w:rsidRPr="00364125" w:rsidRDefault="004E18CD" w:rsidP="004E18CD">
      <w:pPr>
        <w:pStyle w:val="NormalWeb"/>
        <w:numPr>
          <w:ilvl w:val="0"/>
          <w:numId w:val="11"/>
        </w:numPr>
        <w:spacing w:before="150" w:beforeAutospacing="0" w:after="0" w:afterAutospacing="0" w:line="360" w:lineRule="atLeast"/>
        <w:rPr>
          <w:rFonts w:ascii="Arial" w:hAnsi="Arial" w:cs="Arial"/>
          <w:color w:val="2B2B2B"/>
          <w:sz w:val="20"/>
          <w:szCs w:val="20"/>
        </w:rPr>
      </w:pPr>
      <w:r w:rsidRPr="00364125">
        <w:rPr>
          <w:rFonts w:ascii="Arial" w:hAnsi="Arial" w:cs="Arial"/>
          <w:color w:val="2B2B2B"/>
          <w:sz w:val="20"/>
          <w:szCs w:val="20"/>
        </w:rPr>
        <w:t>Use your data to determine if there is more variability with successful or unsuccessful campaigns. Does this make sense? Why or why not?</w:t>
      </w:r>
    </w:p>
    <w:p w14:paraId="72EE0D2B" w14:textId="1ABC950F" w:rsidR="004E18CD" w:rsidRDefault="00364125" w:rsidP="00364125">
      <w:pPr>
        <w:pStyle w:val="ListParagraph"/>
        <w:numPr>
          <w:ilvl w:val="0"/>
          <w:numId w:val="8"/>
        </w:numPr>
      </w:pPr>
      <w:r>
        <w:t xml:space="preserve">Successful campaigns have more variability than the unsuccessful campaigns. It makes sense because </w:t>
      </w:r>
      <w:r w:rsidR="00E83510">
        <w:t>the</w:t>
      </w:r>
      <w:r>
        <w:t xml:space="preserve"> big variety of goals and the backers made some campaigns successful and reach their goals by setting reasonable goal for every campaign. </w:t>
      </w:r>
    </w:p>
    <w:p w14:paraId="684A1655" w14:textId="77777777" w:rsidR="004E18CD" w:rsidRDefault="004E18CD" w:rsidP="004B5E92">
      <w:pPr>
        <w:ind w:left="720"/>
      </w:pPr>
    </w:p>
    <w:p w14:paraId="3EBC6188" w14:textId="77777777" w:rsidR="004E18CD" w:rsidRPr="004B5E92" w:rsidRDefault="004E18CD" w:rsidP="004B5E92">
      <w:pPr>
        <w:ind w:left="720"/>
      </w:pPr>
    </w:p>
    <w:p w14:paraId="4072421F" w14:textId="77777777" w:rsidR="004B5E92" w:rsidRDefault="004B5E92" w:rsidP="004B5E92"/>
    <w:sectPr w:rsidR="004B5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60E0"/>
    <w:multiLevelType w:val="multilevel"/>
    <w:tmpl w:val="648E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954FE"/>
    <w:multiLevelType w:val="multilevel"/>
    <w:tmpl w:val="D36C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8107A"/>
    <w:multiLevelType w:val="multilevel"/>
    <w:tmpl w:val="B9B6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F6809"/>
    <w:multiLevelType w:val="multilevel"/>
    <w:tmpl w:val="FFC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F30EF"/>
    <w:multiLevelType w:val="hybridMultilevel"/>
    <w:tmpl w:val="5A5E54E6"/>
    <w:lvl w:ilvl="0" w:tplc="90CA0F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34697"/>
    <w:multiLevelType w:val="multilevel"/>
    <w:tmpl w:val="BD68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66C70"/>
    <w:multiLevelType w:val="multilevel"/>
    <w:tmpl w:val="86F6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A1152"/>
    <w:multiLevelType w:val="multilevel"/>
    <w:tmpl w:val="3E76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80E3F"/>
    <w:multiLevelType w:val="multilevel"/>
    <w:tmpl w:val="6194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A3BFC"/>
    <w:multiLevelType w:val="multilevel"/>
    <w:tmpl w:val="F968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0662E4"/>
    <w:multiLevelType w:val="hybridMultilevel"/>
    <w:tmpl w:val="C4DCD6F4"/>
    <w:lvl w:ilvl="0" w:tplc="90CA0F9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C56DDA"/>
    <w:multiLevelType w:val="multilevel"/>
    <w:tmpl w:val="34C0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305628"/>
    <w:multiLevelType w:val="multilevel"/>
    <w:tmpl w:val="E4FA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708981">
    <w:abstractNumId w:val="12"/>
  </w:num>
  <w:num w:numId="2" w16cid:durableId="477571756">
    <w:abstractNumId w:val="4"/>
  </w:num>
  <w:num w:numId="3" w16cid:durableId="1216158337">
    <w:abstractNumId w:val="7"/>
  </w:num>
  <w:num w:numId="4" w16cid:durableId="730007990">
    <w:abstractNumId w:val="2"/>
  </w:num>
  <w:num w:numId="5" w16cid:durableId="699553002">
    <w:abstractNumId w:val="9"/>
  </w:num>
  <w:num w:numId="6" w16cid:durableId="134225819">
    <w:abstractNumId w:val="8"/>
  </w:num>
  <w:num w:numId="7" w16cid:durableId="781069886">
    <w:abstractNumId w:val="6"/>
  </w:num>
  <w:num w:numId="8" w16cid:durableId="2074816677">
    <w:abstractNumId w:val="10"/>
  </w:num>
  <w:num w:numId="9" w16cid:durableId="287244687">
    <w:abstractNumId w:val="5"/>
  </w:num>
  <w:num w:numId="10" w16cid:durableId="50883009">
    <w:abstractNumId w:val="3"/>
  </w:num>
  <w:num w:numId="11" w16cid:durableId="136773911">
    <w:abstractNumId w:val="0"/>
  </w:num>
  <w:num w:numId="12" w16cid:durableId="1003777223">
    <w:abstractNumId w:val="1"/>
  </w:num>
  <w:num w:numId="13" w16cid:durableId="3972904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7A"/>
    <w:rsid w:val="00093E7A"/>
    <w:rsid w:val="000F6FD3"/>
    <w:rsid w:val="002A50CF"/>
    <w:rsid w:val="00364125"/>
    <w:rsid w:val="004B5E92"/>
    <w:rsid w:val="004E18CD"/>
    <w:rsid w:val="005236C7"/>
    <w:rsid w:val="00531689"/>
    <w:rsid w:val="00624D95"/>
    <w:rsid w:val="006E3154"/>
    <w:rsid w:val="007C4092"/>
    <w:rsid w:val="008A1CFB"/>
    <w:rsid w:val="00BB065D"/>
    <w:rsid w:val="00E83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C6A2"/>
  <w15:chartTrackingRefBased/>
  <w15:docId w15:val="{0B6D00B8-B9B1-40DF-926D-CAA84065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E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E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E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E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E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E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E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E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E7A"/>
    <w:rPr>
      <w:rFonts w:eastAsiaTheme="majorEastAsia" w:cstheme="majorBidi"/>
      <w:color w:val="272727" w:themeColor="text1" w:themeTint="D8"/>
    </w:rPr>
  </w:style>
  <w:style w:type="paragraph" w:styleId="Title">
    <w:name w:val="Title"/>
    <w:basedOn w:val="Normal"/>
    <w:next w:val="Normal"/>
    <w:link w:val="TitleChar"/>
    <w:uiPriority w:val="10"/>
    <w:qFormat/>
    <w:rsid w:val="00093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E7A"/>
    <w:pPr>
      <w:spacing w:before="160"/>
      <w:jc w:val="center"/>
    </w:pPr>
    <w:rPr>
      <w:i/>
      <w:iCs/>
      <w:color w:val="404040" w:themeColor="text1" w:themeTint="BF"/>
    </w:rPr>
  </w:style>
  <w:style w:type="character" w:customStyle="1" w:styleId="QuoteChar">
    <w:name w:val="Quote Char"/>
    <w:basedOn w:val="DefaultParagraphFont"/>
    <w:link w:val="Quote"/>
    <w:uiPriority w:val="29"/>
    <w:rsid w:val="00093E7A"/>
    <w:rPr>
      <w:i/>
      <w:iCs/>
      <w:color w:val="404040" w:themeColor="text1" w:themeTint="BF"/>
    </w:rPr>
  </w:style>
  <w:style w:type="paragraph" w:styleId="ListParagraph">
    <w:name w:val="List Paragraph"/>
    <w:basedOn w:val="Normal"/>
    <w:uiPriority w:val="34"/>
    <w:qFormat/>
    <w:rsid w:val="00093E7A"/>
    <w:pPr>
      <w:ind w:left="720"/>
      <w:contextualSpacing/>
    </w:pPr>
  </w:style>
  <w:style w:type="character" w:styleId="IntenseEmphasis">
    <w:name w:val="Intense Emphasis"/>
    <w:basedOn w:val="DefaultParagraphFont"/>
    <w:uiPriority w:val="21"/>
    <w:qFormat/>
    <w:rsid w:val="00093E7A"/>
    <w:rPr>
      <w:i/>
      <w:iCs/>
      <w:color w:val="0F4761" w:themeColor="accent1" w:themeShade="BF"/>
    </w:rPr>
  </w:style>
  <w:style w:type="paragraph" w:styleId="IntenseQuote">
    <w:name w:val="Intense Quote"/>
    <w:basedOn w:val="Normal"/>
    <w:next w:val="Normal"/>
    <w:link w:val="IntenseQuoteChar"/>
    <w:uiPriority w:val="30"/>
    <w:qFormat/>
    <w:rsid w:val="00093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E7A"/>
    <w:rPr>
      <w:i/>
      <w:iCs/>
      <w:color w:val="0F4761" w:themeColor="accent1" w:themeShade="BF"/>
    </w:rPr>
  </w:style>
  <w:style w:type="character" w:styleId="IntenseReference">
    <w:name w:val="Intense Reference"/>
    <w:basedOn w:val="DefaultParagraphFont"/>
    <w:uiPriority w:val="32"/>
    <w:qFormat/>
    <w:rsid w:val="00093E7A"/>
    <w:rPr>
      <w:b/>
      <w:bCs/>
      <w:smallCaps/>
      <w:color w:val="0F4761" w:themeColor="accent1" w:themeShade="BF"/>
      <w:spacing w:val="5"/>
    </w:rPr>
  </w:style>
  <w:style w:type="paragraph" w:styleId="NormalWeb">
    <w:name w:val="Normal (Web)"/>
    <w:basedOn w:val="Normal"/>
    <w:uiPriority w:val="99"/>
    <w:semiHidden/>
    <w:unhideWhenUsed/>
    <w:rsid w:val="004B5E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8164">
      <w:bodyDiv w:val="1"/>
      <w:marLeft w:val="0"/>
      <w:marRight w:val="0"/>
      <w:marTop w:val="0"/>
      <w:marBottom w:val="0"/>
      <w:divBdr>
        <w:top w:val="none" w:sz="0" w:space="0" w:color="auto"/>
        <w:left w:val="none" w:sz="0" w:space="0" w:color="auto"/>
        <w:bottom w:val="none" w:sz="0" w:space="0" w:color="auto"/>
        <w:right w:val="none" w:sz="0" w:space="0" w:color="auto"/>
      </w:divBdr>
    </w:div>
    <w:div w:id="328601846">
      <w:bodyDiv w:val="1"/>
      <w:marLeft w:val="0"/>
      <w:marRight w:val="0"/>
      <w:marTop w:val="0"/>
      <w:marBottom w:val="0"/>
      <w:divBdr>
        <w:top w:val="none" w:sz="0" w:space="0" w:color="auto"/>
        <w:left w:val="none" w:sz="0" w:space="0" w:color="auto"/>
        <w:bottom w:val="none" w:sz="0" w:space="0" w:color="auto"/>
        <w:right w:val="none" w:sz="0" w:space="0" w:color="auto"/>
      </w:divBdr>
    </w:div>
    <w:div w:id="640769093">
      <w:bodyDiv w:val="1"/>
      <w:marLeft w:val="0"/>
      <w:marRight w:val="0"/>
      <w:marTop w:val="0"/>
      <w:marBottom w:val="0"/>
      <w:divBdr>
        <w:top w:val="none" w:sz="0" w:space="0" w:color="auto"/>
        <w:left w:val="none" w:sz="0" w:space="0" w:color="auto"/>
        <w:bottom w:val="none" w:sz="0" w:space="0" w:color="auto"/>
        <w:right w:val="none" w:sz="0" w:space="0" w:color="auto"/>
      </w:divBdr>
    </w:div>
    <w:div w:id="738018884">
      <w:bodyDiv w:val="1"/>
      <w:marLeft w:val="0"/>
      <w:marRight w:val="0"/>
      <w:marTop w:val="0"/>
      <w:marBottom w:val="0"/>
      <w:divBdr>
        <w:top w:val="none" w:sz="0" w:space="0" w:color="auto"/>
        <w:left w:val="none" w:sz="0" w:space="0" w:color="auto"/>
        <w:bottom w:val="none" w:sz="0" w:space="0" w:color="auto"/>
        <w:right w:val="none" w:sz="0" w:space="0" w:color="auto"/>
      </w:divBdr>
    </w:div>
    <w:div w:id="772015903">
      <w:bodyDiv w:val="1"/>
      <w:marLeft w:val="0"/>
      <w:marRight w:val="0"/>
      <w:marTop w:val="0"/>
      <w:marBottom w:val="0"/>
      <w:divBdr>
        <w:top w:val="none" w:sz="0" w:space="0" w:color="auto"/>
        <w:left w:val="none" w:sz="0" w:space="0" w:color="auto"/>
        <w:bottom w:val="none" w:sz="0" w:space="0" w:color="auto"/>
        <w:right w:val="none" w:sz="0" w:space="0" w:color="auto"/>
      </w:divBdr>
    </w:div>
    <w:div w:id="799034933">
      <w:bodyDiv w:val="1"/>
      <w:marLeft w:val="0"/>
      <w:marRight w:val="0"/>
      <w:marTop w:val="0"/>
      <w:marBottom w:val="0"/>
      <w:divBdr>
        <w:top w:val="none" w:sz="0" w:space="0" w:color="auto"/>
        <w:left w:val="none" w:sz="0" w:space="0" w:color="auto"/>
        <w:bottom w:val="none" w:sz="0" w:space="0" w:color="auto"/>
        <w:right w:val="none" w:sz="0" w:space="0" w:color="auto"/>
      </w:divBdr>
    </w:div>
    <w:div w:id="848251514">
      <w:bodyDiv w:val="1"/>
      <w:marLeft w:val="0"/>
      <w:marRight w:val="0"/>
      <w:marTop w:val="0"/>
      <w:marBottom w:val="0"/>
      <w:divBdr>
        <w:top w:val="none" w:sz="0" w:space="0" w:color="auto"/>
        <w:left w:val="none" w:sz="0" w:space="0" w:color="auto"/>
        <w:bottom w:val="none" w:sz="0" w:space="0" w:color="auto"/>
        <w:right w:val="none" w:sz="0" w:space="0" w:color="auto"/>
      </w:divBdr>
    </w:div>
    <w:div w:id="1679653219">
      <w:bodyDiv w:val="1"/>
      <w:marLeft w:val="0"/>
      <w:marRight w:val="0"/>
      <w:marTop w:val="0"/>
      <w:marBottom w:val="0"/>
      <w:divBdr>
        <w:top w:val="none" w:sz="0" w:space="0" w:color="auto"/>
        <w:left w:val="none" w:sz="0" w:space="0" w:color="auto"/>
        <w:bottom w:val="none" w:sz="0" w:space="0" w:color="auto"/>
        <w:right w:val="none" w:sz="0" w:space="0" w:color="auto"/>
      </w:divBdr>
    </w:div>
    <w:div w:id="1704745969">
      <w:bodyDiv w:val="1"/>
      <w:marLeft w:val="0"/>
      <w:marRight w:val="0"/>
      <w:marTop w:val="0"/>
      <w:marBottom w:val="0"/>
      <w:divBdr>
        <w:top w:val="none" w:sz="0" w:space="0" w:color="auto"/>
        <w:left w:val="none" w:sz="0" w:space="0" w:color="auto"/>
        <w:bottom w:val="none" w:sz="0" w:space="0" w:color="auto"/>
        <w:right w:val="none" w:sz="0" w:space="0" w:color="auto"/>
      </w:divBdr>
    </w:div>
    <w:div w:id="1813981729">
      <w:bodyDiv w:val="1"/>
      <w:marLeft w:val="0"/>
      <w:marRight w:val="0"/>
      <w:marTop w:val="0"/>
      <w:marBottom w:val="0"/>
      <w:divBdr>
        <w:top w:val="none" w:sz="0" w:space="0" w:color="auto"/>
        <w:left w:val="none" w:sz="0" w:space="0" w:color="auto"/>
        <w:bottom w:val="none" w:sz="0" w:space="0" w:color="auto"/>
        <w:right w:val="none" w:sz="0" w:space="0" w:color="auto"/>
      </w:divBdr>
    </w:div>
    <w:div w:id="1823741136">
      <w:bodyDiv w:val="1"/>
      <w:marLeft w:val="0"/>
      <w:marRight w:val="0"/>
      <w:marTop w:val="0"/>
      <w:marBottom w:val="0"/>
      <w:divBdr>
        <w:top w:val="none" w:sz="0" w:space="0" w:color="auto"/>
        <w:left w:val="none" w:sz="0" w:space="0" w:color="auto"/>
        <w:bottom w:val="none" w:sz="0" w:space="0" w:color="auto"/>
        <w:right w:val="none" w:sz="0" w:space="0" w:color="auto"/>
      </w:divBdr>
    </w:div>
    <w:div w:id="1825050496">
      <w:bodyDiv w:val="1"/>
      <w:marLeft w:val="0"/>
      <w:marRight w:val="0"/>
      <w:marTop w:val="0"/>
      <w:marBottom w:val="0"/>
      <w:divBdr>
        <w:top w:val="none" w:sz="0" w:space="0" w:color="auto"/>
        <w:left w:val="none" w:sz="0" w:space="0" w:color="auto"/>
        <w:bottom w:val="none" w:sz="0" w:space="0" w:color="auto"/>
        <w:right w:val="none" w:sz="0" w:space="0" w:color="auto"/>
      </w:divBdr>
    </w:div>
    <w:div w:id="1851484256">
      <w:bodyDiv w:val="1"/>
      <w:marLeft w:val="0"/>
      <w:marRight w:val="0"/>
      <w:marTop w:val="0"/>
      <w:marBottom w:val="0"/>
      <w:divBdr>
        <w:top w:val="none" w:sz="0" w:space="0" w:color="auto"/>
        <w:left w:val="none" w:sz="0" w:space="0" w:color="auto"/>
        <w:bottom w:val="none" w:sz="0" w:space="0" w:color="auto"/>
        <w:right w:val="none" w:sz="0" w:space="0" w:color="auto"/>
      </w:divBdr>
    </w:div>
    <w:div w:id="1875969452">
      <w:bodyDiv w:val="1"/>
      <w:marLeft w:val="0"/>
      <w:marRight w:val="0"/>
      <w:marTop w:val="0"/>
      <w:marBottom w:val="0"/>
      <w:divBdr>
        <w:top w:val="none" w:sz="0" w:space="0" w:color="auto"/>
        <w:left w:val="none" w:sz="0" w:space="0" w:color="auto"/>
        <w:bottom w:val="none" w:sz="0" w:space="0" w:color="auto"/>
        <w:right w:val="none" w:sz="0" w:space="0" w:color="auto"/>
      </w:divBdr>
    </w:div>
    <w:div w:id="190429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Ibraam</dc:creator>
  <cp:keywords/>
  <dc:description/>
  <cp:lastModifiedBy>Masoud, Ibraam</cp:lastModifiedBy>
  <cp:revision>2</cp:revision>
  <dcterms:created xsi:type="dcterms:W3CDTF">2024-09-09T12:26:00Z</dcterms:created>
  <dcterms:modified xsi:type="dcterms:W3CDTF">2024-09-09T16:10:00Z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530ee07-aa2b-47c7-bd4c-7cc545b5d455_Enabled">
    <vt:lpwstr>true</vt:lpwstr>
  </property>
  <property fmtid="{D5CDD505-2E9C-101B-9397-08002B2CF9AE}" pid="3" name="MSIP_Label_b530ee07-aa2b-47c7-bd4c-7cc545b5d455_SetDate">
    <vt:lpwstr>2024-09-09T12:43:51Z</vt:lpwstr>
  </property>
  <property fmtid="{D5CDD505-2E9C-101B-9397-08002B2CF9AE}" pid="4" name="MSIP_Label_b530ee07-aa2b-47c7-bd4c-7cc545b5d455_Method">
    <vt:lpwstr>Standard</vt:lpwstr>
  </property>
  <property fmtid="{D5CDD505-2E9C-101B-9397-08002B2CF9AE}" pid="5" name="MSIP_Label_b530ee07-aa2b-47c7-bd4c-7cc545b5d455_Name">
    <vt:lpwstr>HDR General Label</vt:lpwstr>
  </property>
  <property fmtid="{D5CDD505-2E9C-101B-9397-08002B2CF9AE}" pid="6" name="MSIP_Label_b530ee07-aa2b-47c7-bd4c-7cc545b5d455_SiteId">
    <vt:lpwstr>3667e201-cbdc-48b3-9b42-5d2d3f16e2a9</vt:lpwstr>
  </property>
  <property fmtid="{D5CDD505-2E9C-101B-9397-08002B2CF9AE}" pid="7" name="MSIP_Label_b530ee07-aa2b-47c7-bd4c-7cc545b5d455_ActionId">
    <vt:lpwstr>3e9082bb-f19e-4e64-af4a-1c4f6f804b1f</vt:lpwstr>
  </property>
  <property fmtid="{D5CDD505-2E9C-101B-9397-08002B2CF9AE}" pid="8" name="MSIP_Label_b530ee07-aa2b-47c7-bd4c-7cc545b5d455_ContentBits">
    <vt:lpwstr>0</vt:lpwstr>
  </property>
</Properties>
</file>