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FB93" w14:textId="77777777" w:rsidR="005763AC" w:rsidRPr="007F6ED7" w:rsidRDefault="005763AC" w:rsidP="005763AC">
      <w:pPr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  <w:r w:rsidRPr="007F6ED7">
        <w:rPr>
          <w:rFonts w:eastAsia="Calibri"/>
          <w:color w:val="000000" w:themeColor="text1"/>
          <w:sz w:val="28"/>
          <w:szCs w:val="28"/>
          <w:lang w:eastAsia="en-US"/>
        </w:rPr>
        <w:t>Министерство науки и высшего образования Российской Федерации</w:t>
      </w:r>
    </w:p>
    <w:p w14:paraId="4F24054D" w14:textId="77777777" w:rsidR="005763AC" w:rsidRPr="007F6ED7" w:rsidRDefault="005763AC" w:rsidP="005763AC">
      <w:pPr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  <w:r w:rsidRPr="007F6ED7">
        <w:rPr>
          <w:rFonts w:eastAsia="Calibri"/>
          <w:color w:val="000000" w:themeColor="text1"/>
          <w:sz w:val="28"/>
          <w:szCs w:val="28"/>
          <w:lang w:eastAsia="en-US"/>
        </w:rPr>
        <w:t xml:space="preserve">Федеральное государственное автономное образовательное учреждение высшего образования </w:t>
      </w:r>
    </w:p>
    <w:p w14:paraId="33EC3F14" w14:textId="77777777" w:rsidR="005763AC" w:rsidRPr="007F6ED7" w:rsidRDefault="005763AC" w:rsidP="005763AC">
      <w:pPr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  <w:r w:rsidRPr="007F6ED7">
        <w:rPr>
          <w:rFonts w:eastAsia="Calibri"/>
          <w:color w:val="000000" w:themeColor="text1"/>
          <w:sz w:val="28"/>
          <w:szCs w:val="28"/>
          <w:lang w:eastAsia="en-US"/>
        </w:rPr>
        <w:t>«МОСКОВСКИЙ ПОЛИТЕХНИЧЕСКИЙ УНИВЕРСИТЕТ»</w:t>
      </w:r>
    </w:p>
    <w:p w14:paraId="093CAF85" w14:textId="77777777" w:rsidR="005763AC" w:rsidRPr="007F6ED7" w:rsidRDefault="005763AC" w:rsidP="005763AC">
      <w:pPr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  <w:r w:rsidRPr="007F6ED7">
        <w:rPr>
          <w:rFonts w:eastAsia="Calibri"/>
          <w:color w:val="000000" w:themeColor="text1"/>
          <w:sz w:val="28"/>
          <w:szCs w:val="28"/>
          <w:lang w:eastAsia="en-US"/>
        </w:rPr>
        <w:t>(МОСКОВСКИЙ ПОЛИТЕХ)</w:t>
      </w:r>
    </w:p>
    <w:p w14:paraId="78263F34" w14:textId="77777777" w:rsidR="005763AC" w:rsidRPr="007F6ED7" w:rsidRDefault="005763AC" w:rsidP="005763AC">
      <w:pPr>
        <w:jc w:val="center"/>
        <w:rPr>
          <w:color w:val="000000" w:themeColor="text1"/>
          <w:sz w:val="28"/>
          <w:szCs w:val="28"/>
        </w:rPr>
      </w:pPr>
    </w:p>
    <w:p w14:paraId="6E53AF70" w14:textId="77777777" w:rsidR="005763AC" w:rsidRPr="007F6ED7" w:rsidRDefault="005763AC" w:rsidP="005763AC">
      <w:pPr>
        <w:spacing w:line="300" w:lineRule="auto"/>
        <w:ind w:right="140"/>
        <w:jc w:val="center"/>
        <w:rPr>
          <w:color w:val="000000" w:themeColor="text1"/>
          <w:sz w:val="28"/>
          <w:szCs w:val="28"/>
        </w:rPr>
      </w:pPr>
    </w:p>
    <w:p w14:paraId="1B7E5E24" w14:textId="77777777" w:rsidR="005763AC" w:rsidRPr="007F6ED7" w:rsidRDefault="005763AC" w:rsidP="005763AC">
      <w:pPr>
        <w:spacing w:line="300" w:lineRule="auto"/>
        <w:ind w:right="140"/>
        <w:jc w:val="center"/>
        <w:rPr>
          <w:color w:val="000000" w:themeColor="text1"/>
          <w:sz w:val="28"/>
          <w:szCs w:val="28"/>
        </w:rPr>
      </w:pPr>
    </w:p>
    <w:p w14:paraId="59EE47B2" w14:textId="77777777" w:rsidR="005763AC" w:rsidRPr="007F6ED7" w:rsidRDefault="005763AC" w:rsidP="005763AC">
      <w:pPr>
        <w:spacing w:line="300" w:lineRule="auto"/>
        <w:jc w:val="center"/>
        <w:rPr>
          <w:color w:val="000000" w:themeColor="text1"/>
          <w:sz w:val="28"/>
          <w:szCs w:val="28"/>
        </w:rPr>
      </w:pPr>
      <w:r w:rsidRPr="007F6ED7">
        <w:rPr>
          <w:color w:val="000000" w:themeColor="text1"/>
          <w:sz w:val="28"/>
          <w:szCs w:val="28"/>
        </w:rPr>
        <w:t>Факультет информационных технологий</w:t>
      </w:r>
    </w:p>
    <w:p w14:paraId="25414F7B" w14:textId="77777777" w:rsidR="005763AC" w:rsidRPr="007F6ED7" w:rsidRDefault="005763AC" w:rsidP="005763AC">
      <w:pPr>
        <w:spacing w:line="300" w:lineRule="auto"/>
        <w:jc w:val="center"/>
        <w:rPr>
          <w:color w:val="000000" w:themeColor="text1"/>
          <w:sz w:val="28"/>
          <w:szCs w:val="28"/>
        </w:rPr>
      </w:pPr>
      <w:r w:rsidRPr="007F6ED7">
        <w:rPr>
          <w:color w:val="000000" w:themeColor="text1"/>
          <w:sz w:val="28"/>
          <w:szCs w:val="28"/>
        </w:rPr>
        <w:t>Кафедра «</w:t>
      </w:r>
      <w:proofErr w:type="spellStart"/>
      <w:r w:rsidRPr="007F6ED7">
        <w:rPr>
          <w:color w:val="000000" w:themeColor="text1"/>
          <w:sz w:val="28"/>
          <w:szCs w:val="28"/>
        </w:rPr>
        <w:t>Инфокогнитивные</w:t>
      </w:r>
      <w:proofErr w:type="spellEnd"/>
      <w:r w:rsidRPr="007F6ED7">
        <w:rPr>
          <w:color w:val="000000" w:themeColor="text1"/>
          <w:sz w:val="28"/>
          <w:szCs w:val="28"/>
        </w:rPr>
        <w:t xml:space="preserve"> технологии»</w:t>
      </w:r>
    </w:p>
    <w:p w14:paraId="5592F707" w14:textId="77777777" w:rsidR="005763AC" w:rsidRPr="007F6ED7" w:rsidRDefault="005763AC" w:rsidP="005763AC">
      <w:pPr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  <w:r w:rsidRPr="007F6ED7">
        <w:rPr>
          <w:rFonts w:eastAsia="Calibri"/>
          <w:color w:val="000000" w:themeColor="text1"/>
          <w:sz w:val="28"/>
          <w:szCs w:val="28"/>
          <w:lang w:eastAsia="en-US"/>
        </w:rPr>
        <w:t xml:space="preserve">Образовательная программа (профиль): </w:t>
      </w:r>
    </w:p>
    <w:p w14:paraId="021B9D1D" w14:textId="77777777" w:rsidR="005763AC" w:rsidRPr="007F6ED7" w:rsidRDefault="005763AC" w:rsidP="005763AC">
      <w:pPr>
        <w:jc w:val="center"/>
        <w:rPr>
          <w:rFonts w:eastAsia="Calibri"/>
          <w:color w:val="000000" w:themeColor="text1"/>
          <w:sz w:val="28"/>
          <w:szCs w:val="28"/>
          <w:lang w:eastAsia="en-US"/>
        </w:rPr>
      </w:pPr>
      <w:r w:rsidRPr="007F6ED7">
        <w:rPr>
          <w:rFonts w:eastAsia="Calibri"/>
          <w:color w:val="000000" w:themeColor="text1"/>
          <w:sz w:val="28"/>
          <w:szCs w:val="28"/>
          <w:lang w:eastAsia="en-US"/>
        </w:rPr>
        <w:t>«Информатика и вычислительная техника (</w:t>
      </w:r>
      <w:r w:rsidRPr="007F6ED7">
        <w:rPr>
          <w:rFonts w:eastAsia="Calibri"/>
          <w:color w:val="000000" w:themeColor="text1"/>
          <w:sz w:val="28"/>
          <w:szCs w:val="28"/>
          <w:u w:val="single"/>
          <w:lang w:eastAsia="en-US"/>
        </w:rPr>
        <w:t>Веб-технологии)</w:t>
      </w:r>
      <w:r w:rsidRPr="007F6ED7">
        <w:rPr>
          <w:rFonts w:eastAsia="Calibri"/>
          <w:color w:val="000000" w:themeColor="text1"/>
          <w:sz w:val="28"/>
          <w:szCs w:val="28"/>
          <w:lang w:eastAsia="en-US"/>
        </w:rPr>
        <w:t>»</w:t>
      </w:r>
    </w:p>
    <w:p w14:paraId="786725A4" w14:textId="77777777" w:rsidR="005763AC" w:rsidRPr="007F6ED7" w:rsidRDefault="005763AC" w:rsidP="005763AC">
      <w:pPr>
        <w:jc w:val="center"/>
        <w:rPr>
          <w:color w:val="000000" w:themeColor="text1"/>
          <w:sz w:val="28"/>
          <w:szCs w:val="28"/>
        </w:rPr>
      </w:pPr>
    </w:p>
    <w:p w14:paraId="281C090E" w14:textId="77777777" w:rsidR="005763AC" w:rsidRPr="007F6ED7" w:rsidRDefault="005763AC" w:rsidP="005763A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56942DE2" w14:textId="77777777" w:rsidR="005763AC" w:rsidRPr="007F6ED7" w:rsidRDefault="005763AC" w:rsidP="005763A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DB1221A" w14:textId="77777777" w:rsidR="005763AC" w:rsidRPr="007F6ED7" w:rsidRDefault="005763AC" w:rsidP="005763AC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5F76019B" w14:textId="77777777" w:rsidR="005763AC" w:rsidRPr="007F6ED7" w:rsidRDefault="005763AC" w:rsidP="005763A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7F6ED7">
        <w:rPr>
          <w:color w:val="000000" w:themeColor="text1"/>
          <w:sz w:val="28"/>
          <w:szCs w:val="28"/>
        </w:rPr>
        <w:t xml:space="preserve">ОТЧЕТ </w:t>
      </w:r>
    </w:p>
    <w:p w14:paraId="4D28800F" w14:textId="298EAA22" w:rsidR="005763AC" w:rsidRPr="007F6ED7" w:rsidRDefault="005763AC" w:rsidP="005763A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7F6ED7">
        <w:rPr>
          <w:color w:val="000000" w:themeColor="text1"/>
          <w:sz w:val="28"/>
          <w:szCs w:val="28"/>
        </w:rPr>
        <w:t>по лабораторной работе №</w:t>
      </w:r>
      <w:r w:rsidR="00C84559">
        <w:rPr>
          <w:color w:val="000000" w:themeColor="text1"/>
          <w:sz w:val="28"/>
          <w:szCs w:val="28"/>
        </w:rPr>
        <w:t>3</w:t>
      </w:r>
    </w:p>
    <w:p w14:paraId="25C596BE" w14:textId="77927BF9" w:rsidR="005763AC" w:rsidRPr="007F6ED7" w:rsidRDefault="005763AC" w:rsidP="005763A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7F6ED7">
        <w:rPr>
          <w:color w:val="000000" w:themeColor="text1"/>
          <w:sz w:val="28"/>
          <w:szCs w:val="28"/>
        </w:rPr>
        <w:t>на тему: «</w:t>
      </w:r>
      <w:r w:rsidR="00C84559" w:rsidRPr="00C84559">
        <w:rPr>
          <w:color w:val="000000" w:themeColor="text1"/>
          <w:sz w:val="28"/>
          <w:szCs w:val="28"/>
          <w:u w:val="single"/>
        </w:rPr>
        <w:t>Оптимизация бизнес-процесса</w:t>
      </w:r>
      <w:r w:rsidRPr="007F6ED7">
        <w:rPr>
          <w:color w:val="000000" w:themeColor="text1"/>
          <w:sz w:val="28"/>
          <w:szCs w:val="28"/>
        </w:rPr>
        <w:t>»</w:t>
      </w:r>
    </w:p>
    <w:p w14:paraId="2834C1F4" w14:textId="77777777" w:rsidR="005763AC" w:rsidRPr="007F6ED7" w:rsidRDefault="005763AC" w:rsidP="005763A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7F6ED7">
        <w:rPr>
          <w:color w:val="000000" w:themeColor="text1"/>
          <w:sz w:val="28"/>
          <w:szCs w:val="28"/>
        </w:rPr>
        <w:t>по дисциплине: «</w:t>
      </w:r>
      <w:r w:rsidRPr="007F6ED7">
        <w:rPr>
          <w:color w:val="000000" w:themeColor="text1"/>
          <w:sz w:val="28"/>
          <w:szCs w:val="28"/>
          <w:u w:val="single"/>
        </w:rPr>
        <w:t>Проектирование бизнес-процессов и структур в веб-индустрии</w:t>
      </w:r>
      <w:r w:rsidRPr="007F6ED7">
        <w:rPr>
          <w:color w:val="000000" w:themeColor="text1"/>
          <w:sz w:val="28"/>
          <w:szCs w:val="28"/>
        </w:rPr>
        <w:t>»</w:t>
      </w:r>
    </w:p>
    <w:p w14:paraId="0B0179B2" w14:textId="77777777" w:rsidR="005763AC" w:rsidRPr="007F6ED7" w:rsidRDefault="005763AC" w:rsidP="005763AC">
      <w:pPr>
        <w:spacing w:line="360" w:lineRule="auto"/>
        <w:rPr>
          <w:color w:val="000000" w:themeColor="text1"/>
          <w:sz w:val="28"/>
          <w:szCs w:val="28"/>
        </w:rPr>
      </w:pPr>
    </w:p>
    <w:p w14:paraId="52A66327" w14:textId="77777777" w:rsidR="005763AC" w:rsidRPr="007F6ED7" w:rsidRDefault="005763AC" w:rsidP="005763AC">
      <w:pPr>
        <w:spacing w:line="360" w:lineRule="auto"/>
        <w:rPr>
          <w:color w:val="000000" w:themeColor="text1"/>
          <w:sz w:val="28"/>
          <w:szCs w:val="28"/>
        </w:rPr>
      </w:pPr>
    </w:p>
    <w:p w14:paraId="54369F91" w14:textId="77777777" w:rsidR="005763AC" w:rsidRPr="007F6ED7" w:rsidRDefault="005763AC" w:rsidP="005763AC">
      <w:pPr>
        <w:spacing w:line="360" w:lineRule="auto"/>
        <w:rPr>
          <w:color w:val="000000" w:themeColor="text1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1532"/>
        <w:gridCol w:w="2010"/>
        <w:gridCol w:w="3477"/>
      </w:tblGrid>
      <w:tr w:rsidR="005763AC" w:rsidRPr="007F6ED7" w14:paraId="1B770D7D" w14:textId="77777777" w:rsidTr="00D34981">
        <w:tc>
          <w:tcPr>
            <w:tcW w:w="2336" w:type="dxa"/>
          </w:tcPr>
          <w:p w14:paraId="4E9453B1" w14:textId="77777777" w:rsidR="005763AC" w:rsidRPr="007F6ED7" w:rsidRDefault="005763AC" w:rsidP="00D34981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532" w:type="dxa"/>
          </w:tcPr>
          <w:p w14:paraId="2B5B9B39" w14:textId="77777777" w:rsidR="005763AC" w:rsidRPr="007F6ED7" w:rsidRDefault="005763AC" w:rsidP="00D34981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010" w:type="dxa"/>
          </w:tcPr>
          <w:p w14:paraId="745E9F16" w14:textId="77777777" w:rsidR="005763AC" w:rsidRPr="007F6ED7" w:rsidRDefault="005763AC" w:rsidP="00D34981">
            <w:pPr>
              <w:rPr>
                <w:color w:val="000000" w:themeColor="text1"/>
                <w:sz w:val="28"/>
                <w:szCs w:val="28"/>
              </w:rPr>
            </w:pPr>
            <w:r w:rsidRPr="007F6ED7">
              <w:rPr>
                <w:color w:val="000000" w:themeColor="text1"/>
                <w:sz w:val="28"/>
                <w:szCs w:val="28"/>
              </w:rPr>
              <w:t>Выполнил:</w:t>
            </w:r>
          </w:p>
          <w:p w14:paraId="6D0A16D6" w14:textId="7604F590" w:rsidR="005763AC" w:rsidRPr="007F6ED7" w:rsidRDefault="005763AC" w:rsidP="00D34981">
            <w:pPr>
              <w:rPr>
                <w:color w:val="000000" w:themeColor="text1"/>
                <w:sz w:val="28"/>
                <w:szCs w:val="28"/>
              </w:rPr>
            </w:pPr>
            <w:r w:rsidRPr="007F6ED7">
              <w:rPr>
                <w:color w:val="000000" w:themeColor="text1"/>
                <w:sz w:val="28"/>
                <w:szCs w:val="28"/>
              </w:rPr>
              <w:t xml:space="preserve">Студент </w:t>
            </w:r>
            <w:r>
              <w:rPr>
                <w:color w:val="000000" w:themeColor="text1"/>
                <w:sz w:val="28"/>
                <w:szCs w:val="28"/>
              </w:rPr>
              <w:br/>
            </w:r>
            <w:r>
              <w:rPr>
                <w:color w:val="000000" w:themeColor="text1"/>
                <w:sz w:val="28"/>
                <w:szCs w:val="28"/>
              </w:rPr>
              <w:br/>
            </w:r>
            <w:r w:rsidRPr="007F6ED7">
              <w:rPr>
                <w:color w:val="000000" w:themeColor="text1"/>
                <w:sz w:val="28"/>
                <w:szCs w:val="28"/>
              </w:rPr>
              <w:t xml:space="preserve">Группа </w:t>
            </w:r>
          </w:p>
          <w:p w14:paraId="371AF5B8" w14:textId="77777777" w:rsidR="005763AC" w:rsidRPr="007F6ED7" w:rsidRDefault="005763AC" w:rsidP="00D34981">
            <w:pPr>
              <w:rPr>
                <w:color w:val="000000" w:themeColor="text1"/>
                <w:sz w:val="28"/>
                <w:szCs w:val="28"/>
              </w:rPr>
            </w:pPr>
            <w:r w:rsidRPr="007F6ED7">
              <w:rPr>
                <w:color w:val="000000" w:themeColor="text1"/>
                <w:sz w:val="28"/>
                <w:szCs w:val="28"/>
              </w:rPr>
              <w:t>Дата</w:t>
            </w:r>
          </w:p>
          <w:p w14:paraId="205175ED" w14:textId="77777777" w:rsidR="005763AC" w:rsidRPr="007F6ED7" w:rsidRDefault="005763AC" w:rsidP="00D34981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477" w:type="dxa"/>
          </w:tcPr>
          <w:p w14:paraId="7025D605" w14:textId="77777777" w:rsidR="005763AC" w:rsidRPr="007F6ED7" w:rsidRDefault="005763AC" w:rsidP="00D34981">
            <w:pPr>
              <w:rPr>
                <w:color w:val="000000" w:themeColor="text1"/>
                <w:sz w:val="28"/>
                <w:szCs w:val="28"/>
              </w:rPr>
            </w:pPr>
          </w:p>
          <w:p w14:paraId="76905E3F" w14:textId="5E97EC8A" w:rsidR="005763AC" w:rsidRPr="007F6ED7" w:rsidRDefault="005763AC" w:rsidP="00D34981">
            <w:pPr>
              <w:rPr>
                <w:color w:val="000000" w:themeColor="text1"/>
                <w:sz w:val="28"/>
                <w:szCs w:val="28"/>
                <w:u w:val="single"/>
              </w:rPr>
            </w:pPr>
            <w:r>
              <w:rPr>
                <w:color w:val="000000" w:themeColor="text1"/>
                <w:sz w:val="28"/>
                <w:szCs w:val="28"/>
                <w:u w:val="single"/>
              </w:rPr>
              <w:t>Кушжетеров Ибрагим Хасанович</w:t>
            </w:r>
          </w:p>
          <w:p w14:paraId="1B7C8E66" w14:textId="77777777" w:rsidR="005763AC" w:rsidRPr="007F6ED7" w:rsidRDefault="005763AC" w:rsidP="00D34981">
            <w:pPr>
              <w:rPr>
                <w:color w:val="000000" w:themeColor="text1"/>
                <w:sz w:val="28"/>
                <w:szCs w:val="28"/>
                <w:u w:val="single"/>
              </w:rPr>
            </w:pPr>
            <w:r w:rsidRPr="007F6ED7">
              <w:rPr>
                <w:color w:val="000000" w:themeColor="text1"/>
                <w:sz w:val="28"/>
                <w:szCs w:val="28"/>
                <w:u w:val="single"/>
              </w:rPr>
              <w:t>241-3210</w:t>
            </w:r>
          </w:p>
          <w:p w14:paraId="146FAE1B" w14:textId="24A859B0" w:rsidR="005763AC" w:rsidRPr="007F6ED7" w:rsidRDefault="005763AC" w:rsidP="00D34981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u w:val="single"/>
              </w:rPr>
              <w:t>10</w:t>
            </w:r>
            <w:r w:rsidRPr="007F6ED7">
              <w:rPr>
                <w:color w:val="000000" w:themeColor="text1"/>
                <w:sz w:val="28"/>
                <w:szCs w:val="28"/>
                <w:u w:val="single"/>
              </w:rPr>
              <w:t>.0</w:t>
            </w:r>
            <w:r>
              <w:rPr>
                <w:color w:val="000000" w:themeColor="text1"/>
                <w:sz w:val="28"/>
                <w:szCs w:val="28"/>
                <w:u w:val="single"/>
              </w:rPr>
              <w:t>4</w:t>
            </w:r>
            <w:r w:rsidRPr="007F6ED7">
              <w:rPr>
                <w:color w:val="000000" w:themeColor="text1"/>
                <w:sz w:val="28"/>
                <w:szCs w:val="28"/>
                <w:u w:val="single"/>
              </w:rPr>
              <w:t>.2026</w:t>
            </w:r>
          </w:p>
        </w:tc>
      </w:tr>
      <w:tr w:rsidR="005763AC" w:rsidRPr="007F6ED7" w14:paraId="5AADE16D" w14:textId="77777777" w:rsidTr="00D34981">
        <w:tc>
          <w:tcPr>
            <w:tcW w:w="2336" w:type="dxa"/>
          </w:tcPr>
          <w:p w14:paraId="414D396B" w14:textId="77777777" w:rsidR="005763AC" w:rsidRPr="007F6ED7" w:rsidRDefault="005763AC" w:rsidP="00D34981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532" w:type="dxa"/>
          </w:tcPr>
          <w:p w14:paraId="4AA0A2E0" w14:textId="77777777" w:rsidR="005763AC" w:rsidRPr="007F6ED7" w:rsidRDefault="005763AC" w:rsidP="00D34981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010" w:type="dxa"/>
          </w:tcPr>
          <w:p w14:paraId="0F953F86" w14:textId="77777777" w:rsidR="005763AC" w:rsidRPr="007F6ED7" w:rsidRDefault="005763AC" w:rsidP="00D34981">
            <w:pPr>
              <w:rPr>
                <w:color w:val="000000" w:themeColor="text1"/>
                <w:sz w:val="28"/>
                <w:szCs w:val="28"/>
              </w:rPr>
            </w:pPr>
            <w:r w:rsidRPr="007F6ED7">
              <w:rPr>
                <w:color w:val="000000" w:themeColor="text1"/>
                <w:sz w:val="28"/>
                <w:szCs w:val="28"/>
              </w:rPr>
              <w:t>Принял:</w:t>
            </w:r>
          </w:p>
          <w:p w14:paraId="6BB2AA7B" w14:textId="77777777" w:rsidR="005763AC" w:rsidRPr="007F6ED7" w:rsidRDefault="005763AC" w:rsidP="00D34981">
            <w:pPr>
              <w:rPr>
                <w:color w:val="000000" w:themeColor="text1"/>
                <w:sz w:val="28"/>
                <w:szCs w:val="28"/>
              </w:rPr>
            </w:pPr>
            <w:r w:rsidRPr="007F6ED7">
              <w:rPr>
                <w:color w:val="000000" w:themeColor="text1"/>
                <w:sz w:val="28"/>
                <w:szCs w:val="28"/>
              </w:rPr>
              <w:t>Старший преподаватель</w:t>
            </w:r>
          </w:p>
        </w:tc>
        <w:tc>
          <w:tcPr>
            <w:tcW w:w="3477" w:type="dxa"/>
          </w:tcPr>
          <w:p w14:paraId="4043105E" w14:textId="77777777" w:rsidR="005763AC" w:rsidRPr="007F6ED7" w:rsidRDefault="005763AC" w:rsidP="00D34981">
            <w:pPr>
              <w:rPr>
                <w:color w:val="000000" w:themeColor="text1"/>
                <w:sz w:val="28"/>
                <w:szCs w:val="28"/>
              </w:rPr>
            </w:pPr>
          </w:p>
          <w:p w14:paraId="67D7BE56" w14:textId="77777777" w:rsidR="005763AC" w:rsidRPr="007F6ED7" w:rsidRDefault="005763AC" w:rsidP="00D34981">
            <w:pPr>
              <w:rPr>
                <w:color w:val="000000" w:themeColor="text1"/>
                <w:sz w:val="28"/>
                <w:szCs w:val="28"/>
                <w:u w:val="single"/>
              </w:rPr>
            </w:pPr>
            <w:r w:rsidRPr="007F6ED7">
              <w:rPr>
                <w:color w:val="000000" w:themeColor="text1"/>
                <w:sz w:val="28"/>
                <w:szCs w:val="28"/>
                <w:u w:val="single"/>
              </w:rPr>
              <w:t>Чернова Вера Михайловна</w:t>
            </w:r>
          </w:p>
        </w:tc>
      </w:tr>
    </w:tbl>
    <w:p w14:paraId="5BADF9EC" w14:textId="77777777" w:rsidR="005763AC" w:rsidRPr="007F6ED7" w:rsidRDefault="005763AC" w:rsidP="005763AC">
      <w:pPr>
        <w:rPr>
          <w:color w:val="000000" w:themeColor="text1"/>
          <w:sz w:val="28"/>
          <w:szCs w:val="28"/>
        </w:rPr>
      </w:pPr>
    </w:p>
    <w:p w14:paraId="3C59BF15" w14:textId="77777777" w:rsidR="005763AC" w:rsidRDefault="005763AC" w:rsidP="005763AC">
      <w:pPr>
        <w:rPr>
          <w:color w:val="000000" w:themeColor="text1"/>
          <w:sz w:val="28"/>
          <w:szCs w:val="28"/>
        </w:rPr>
      </w:pPr>
    </w:p>
    <w:p w14:paraId="640ED508" w14:textId="77777777" w:rsidR="00ED6C20" w:rsidRPr="00ED6C20" w:rsidRDefault="00ED6C20" w:rsidP="005763AC">
      <w:pPr>
        <w:rPr>
          <w:color w:val="000000" w:themeColor="text1"/>
          <w:sz w:val="28"/>
          <w:szCs w:val="28"/>
        </w:rPr>
      </w:pPr>
    </w:p>
    <w:p w14:paraId="7342BE48" w14:textId="77777777" w:rsidR="005763AC" w:rsidRPr="007F6ED7" w:rsidRDefault="005763AC" w:rsidP="005763AC">
      <w:pPr>
        <w:jc w:val="center"/>
        <w:rPr>
          <w:color w:val="000000" w:themeColor="text1"/>
          <w:sz w:val="28"/>
          <w:szCs w:val="28"/>
        </w:rPr>
      </w:pPr>
      <w:r w:rsidRPr="007F6ED7">
        <w:rPr>
          <w:color w:val="000000" w:themeColor="text1"/>
          <w:sz w:val="28"/>
          <w:szCs w:val="28"/>
        </w:rPr>
        <w:t>Москва</w:t>
      </w:r>
    </w:p>
    <w:p w14:paraId="554E7A07" w14:textId="167DF0D3" w:rsidR="005763AC" w:rsidRPr="007F6ED7" w:rsidRDefault="005763AC" w:rsidP="005763AC">
      <w:pPr>
        <w:jc w:val="center"/>
        <w:rPr>
          <w:b/>
          <w:bCs/>
          <w:color w:val="000000" w:themeColor="text1"/>
          <w:sz w:val="28"/>
          <w:szCs w:val="28"/>
        </w:rPr>
      </w:pPr>
      <w:r w:rsidRPr="007F6ED7">
        <w:rPr>
          <w:color w:val="000000" w:themeColor="text1"/>
          <w:sz w:val="28"/>
          <w:szCs w:val="28"/>
        </w:rPr>
        <w:t>2026</w:t>
      </w:r>
    </w:p>
    <w:p w14:paraId="5AD49AF6" w14:textId="4964E959" w:rsidR="000E5942" w:rsidRPr="000E5942" w:rsidRDefault="000E5942" w:rsidP="000E5942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0E5942">
        <w:rPr>
          <w:b/>
          <w:bCs/>
          <w:color w:val="000000" w:themeColor="text1"/>
          <w:sz w:val="28"/>
          <w:szCs w:val="28"/>
        </w:rPr>
        <w:lastRenderedPageBreak/>
        <w:t xml:space="preserve">Методы оптимизации бизнеса при условии внедрения разрабатываемого </w:t>
      </w:r>
      <w:r w:rsidRPr="000E5942">
        <w:rPr>
          <w:b/>
          <w:bCs/>
          <w:sz w:val="28"/>
          <w:szCs w:val="28"/>
        </w:rPr>
        <w:t>программного продукта</w:t>
      </w:r>
    </w:p>
    <w:p w14:paraId="50AC2DDC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 xml:space="preserve">Внедрение автоматизированной системы управления собственным складом (WMS) и интеграционного модуля с API </w:t>
      </w:r>
      <w:proofErr w:type="spellStart"/>
      <w:r w:rsidRPr="00381EED">
        <w:rPr>
          <w:sz w:val="28"/>
          <w:szCs w:val="28"/>
        </w:rPr>
        <w:t>Wildberries</w:t>
      </w:r>
      <w:proofErr w:type="spellEnd"/>
      <w:r w:rsidRPr="00381EED">
        <w:rPr>
          <w:sz w:val="28"/>
          <w:szCs w:val="28"/>
        </w:rPr>
        <w:t xml:space="preserve"> позволяет кардинально оптимизировать ключевые бизнес-процессы селлера при переходе от модели хранения на складах маркетплейса к самостоятельной складской логистике.</w:t>
      </w:r>
    </w:p>
    <w:p w14:paraId="504B805B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1. Автоматизация контроля остатков и управления запасами</w:t>
      </w:r>
    </w:p>
    <w:p w14:paraId="7B87F8B3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До внедрения (работа через склады WB):</w:t>
      </w:r>
    </w:p>
    <w:p w14:paraId="2A5CDC78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 xml:space="preserve">Контроль остатков товаров осуществляется на основе отчётов из личного кабинета </w:t>
      </w:r>
      <w:proofErr w:type="spellStart"/>
      <w:r w:rsidRPr="00381EED">
        <w:rPr>
          <w:sz w:val="28"/>
          <w:szCs w:val="28"/>
        </w:rPr>
        <w:t>Wildberries</w:t>
      </w:r>
      <w:proofErr w:type="spellEnd"/>
      <w:r w:rsidRPr="00381EED">
        <w:rPr>
          <w:sz w:val="28"/>
          <w:szCs w:val="28"/>
        </w:rPr>
        <w:t>. Селлер не имеет возможности в реальном времени видеть точное количество товара на конкретном складе WB, а также оперативно отслеживать движение товара между кластерами маркетплейса. Информация о возвратах появляется с задержкой. Это приводит к риску «</w:t>
      </w:r>
      <w:proofErr w:type="spellStart"/>
      <w:r w:rsidRPr="00381EED">
        <w:rPr>
          <w:sz w:val="28"/>
          <w:szCs w:val="28"/>
        </w:rPr>
        <w:t>out-of-stock</w:t>
      </w:r>
      <w:proofErr w:type="spellEnd"/>
      <w:r w:rsidRPr="00381EED">
        <w:rPr>
          <w:sz w:val="28"/>
          <w:szCs w:val="28"/>
        </w:rPr>
        <w:t>» (нулевой остаток на складе) и потере продаж, либо к избыточным поставкам и росту затрат на хранение.</w:t>
      </w:r>
    </w:p>
    <w:p w14:paraId="7E4950BC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После внедрения (собственный склад + WMS):</w:t>
      </w:r>
    </w:p>
    <w:p w14:paraId="5DAB33CE" w14:textId="5B3404AA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Система в реальном времени отображает актуальные остатки на собственном складе с точностью до ячейки. Автоматическое резервирование товара под заказ происходит в момент его получения из API WB. Данные о списаниях, возвратах и новых поступлениях обновляются мгновенно. Это позволяет исключить ручной учёт в Excel, снизить риск неликвидных остатков.</w:t>
      </w:r>
    </w:p>
    <w:p w14:paraId="788C71ED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2. Оптимизация обработки заказов и сборки</w:t>
      </w:r>
    </w:p>
    <w:p w14:paraId="3EFB7C78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До внедрения:</w:t>
      </w:r>
    </w:p>
    <w:p w14:paraId="50E2ECAC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 xml:space="preserve">Обработка заказа и сборка полностью ложатся на плечи сотрудников склада </w:t>
      </w:r>
      <w:proofErr w:type="spellStart"/>
      <w:r w:rsidRPr="00381EED">
        <w:rPr>
          <w:sz w:val="28"/>
          <w:szCs w:val="28"/>
        </w:rPr>
        <w:t>Wildberries</w:t>
      </w:r>
      <w:proofErr w:type="spellEnd"/>
      <w:r w:rsidRPr="00381EED">
        <w:rPr>
          <w:sz w:val="28"/>
          <w:szCs w:val="28"/>
        </w:rPr>
        <w:t xml:space="preserve">. Селлер не влияет на скорость комплектации, качество упаковки и соблюдение очерёдности заказов. Более того, селлер несёт финансовую ответственность за ошибки маркировки или упаковки, </w:t>
      </w:r>
      <w:r w:rsidRPr="00381EED">
        <w:rPr>
          <w:sz w:val="28"/>
          <w:szCs w:val="28"/>
        </w:rPr>
        <w:lastRenderedPageBreak/>
        <w:t>допущенные на этапе приёмки товара на склад WB, что может привести к штрафам или утилизации товара.</w:t>
      </w:r>
    </w:p>
    <w:p w14:paraId="52798BA0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После внедрения:</w:t>
      </w:r>
    </w:p>
    <w:p w14:paraId="1BEE5930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Система WMS автоматически формирует задания на сборку для собственных кладовщиков. Маршрут движения по складу оптимизирован для минимизации времени сборки. Обязательное сканирование штрихкода товара на этапе сборки исключает ошибки вложения (</w:t>
      </w:r>
      <w:proofErr w:type="spellStart"/>
      <w:r w:rsidRPr="00381EED">
        <w:rPr>
          <w:sz w:val="28"/>
          <w:szCs w:val="28"/>
        </w:rPr>
        <w:t>пересорт</w:t>
      </w:r>
      <w:proofErr w:type="spellEnd"/>
      <w:r w:rsidRPr="00381EED">
        <w:rPr>
          <w:sz w:val="28"/>
          <w:szCs w:val="28"/>
        </w:rPr>
        <w:t>). Селлер получает полный контроль над качеством упаковки и сроками отгрузки заказов, что напрямую влияет на рейтинг продавца и лояльность покупателей.</w:t>
      </w:r>
    </w:p>
    <w:p w14:paraId="315160BC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3. Снижение логистических затрат и ускорение доставки</w:t>
      </w:r>
    </w:p>
    <w:p w14:paraId="19F8D342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До внедрения:</w:t>
      </w:r>
    </w:p>
    <w:p w14:paraId="79CD3EF9" w14:textId="2B23BC9A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Селлер оплачивает хранение товара на складах WB, а также логистику до покупателя по фиксированным тарифам маркетплейса. Селлер не может влиять на выбор логистического оператора для «последней мили».</w:t>
      </w:r>
    </w:p>
    <w:p w14:paraId="5F8F1F43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После внедрения:</w:t>
      </w:r>
    </w:p>
    <w:p w14:paraId="10AF2529" w14:textId="51A82109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Отказ от складов WB позволяет селлеру выбирать оптимальные тарифы на доставку, интегрируясь напрямую с логистическими службами (СДЭК, Почта России). Система автоматически рассчитывает стоимость доставки при оформлении заказа и передаёт данные в выбранную службу. Хранение товара на собственном складе обходится дешевле, особенно при больших объёмах продаж и длительном сроке хранения. Возвраты обрабатываются на месте, что ускоряет их возврат в оборот и сокращает финансовые потери.</w:t>
      </w:r>
    </w:p>
    <w:p w14:paraId="3F2C1AF2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4. Повышение прозрачности финансовых потоков</w:t>
      </w:r>
    </w:p>
    <w:p w14:paraId="1A127A07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До внедрения:</w:t>
      </w:r>
    </w:p>
    <w:p w14:paraId="51E0164A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Финансовый учёт ведётся на основе еженедельных отчётов WB и выписок из банка. Трудно в реальном времени оценить чистую прибыль с единицы товара, так как затраты на хранение, логистику и штрафы поступают с задержкой и требуют ручного сведения данных. Невозможно оперативно рассчитать рентабельность конкретного артикула или канала продаж.</w:t>
      </w:r>
    </w:p>
    <w:p w14:paraId="2478F792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После внедрения:</w:t>
      </w:r>
    </w:p>
    <w:p w14:paraId="4FBE5941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lastRenderedPageBreak/>
        <w:t>Информационная система агрегирует данные о себестоимости товара, затратах на хранение (аренда, зарплата кладовщиков), стоимости доставки до клиента и комиссии маркетплейса. Формируется детализированный отчёт о маржинальной прибыли по каждому заказу. Это позволяет селлеру принимать обоснованные решения о ценообразовании, акциях и ассортиментной политике, основываясь на точных данных, а не на интуиции.</w:t>
      </w:r>
    </w:p>
    <w:p w14:paraId="5A33354D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5. Управление возвратами и контроль качества</w:t>
      </w:r>
    </w:p>
    <w:p w14:paraId="7990A389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До внедрения:</w:t>
      </w:r>
    </w:p>
    <w:p w14:paraId="3CDEB36F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 xml:space="preserve">Возвращённые покупателями товары скапливаются на складах </w:t>
      </w:r>
      <w:proofErr w:type="spellStart"/>
      <w:r w:rsidRPr="00381EED">
        <w:rPr>
          <w:sz w:val="28"/>
          <w:szCs w:val="28"/>
        </w:rPr>
        <w:t>Wildberries</w:t>
      </w:r>
      <w:proofErr w:type="spellEnd"/>
      <w:r w:rsidRPr="00381EED">
        <w:rPr>
          <w:sz w:val="28"/>
          <w:szCs w:val="28"/>
        </w:rPr>
        <w:t>. Для их получения обратно селлеру необходимо заказывать платный вывоз. Часто товары возвращаются в ненадлежащем состоянии (повреждена упаковка, утерян товарный вид), но проконтролировать это можно только после физического получения груза. Это приводит к скрытым потерям и росту некондиционного товара.</w:t>
      </w:r>
    </w:p>
    <w:p w14:paraId="16248017" w14:textId="77777777" w:rsidR="00381EED" w:rsidRPr="00381EED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После внедрения:</w:t>
      </w:r>
    </w:p>
    <w:p w14:paraId="31666C92" w14:textId="1152A922" w:rsidR="000E5942" w:rsidRDefault="00381EED" w:rsidP="00381EED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81EED">
        <w:rPr>
          <w:sz w:val="28"/>
          <w:szCs w:val="28"/>
        </w:rPr>
        <w:t>Возвраты приходят непосредственно на собственный склад. Кладовщик при приёмке возврата сразу вносит в систему WMS состояние товара (годен к повторной продаже / брак / требуется переупаковка). Годный товар моментально возвращается в свободный остаток и доступен к продаже. Бракованный товар учитывается отдельно для последующего списания или утилизации. Это ускоряет оборачиваемость товарных запасов и позволяет точнее планировать закупки.</w:t>
      </w:r>
    </w:p>
    <w:p w14:paraId="2B9F8746" w14:textId="77777777" w:rsidR="00381EED" w:rsidRDefault="00381EED" w:rsidP="00381EED">
      <w:pPr>
        <w:pStyle w:val="ae"/>
        <w:spacing w:line="360" w:lineRule="auto"/>
        <w:contextualSpacing/>
        <w:jc w:val="both"/>
        <w:rPr>
          <w:sz w:val="28"/>
          <w:szCs w:val="28"/>
        </w:rPr>
      </w:pPr>
    </w:p>
    <w:p w14:paraId="17726CE6" w14:textId="77777777" w:rsidR="004125DD" w:rsidRDefault="004125DD" w:rsidP="00381EED">
      <w:pPr>
        <w:pStyle w:val="ae"/>
        <w:spacing w:line="360" w:lineRule="auto"/>
        <w:contextualSpacing/>
        <w:jc w:val="both"/>
        <w:rPr>
          <w:sz w:val="28"/>
          <w:szCs w:val="28"/>
        </w:rPr>
      </w:pPr>
    </w:p>
    <w:p w14:paraId="70FD5CE5" w14:textId="77777777" w:rsidR="004125DD" w:rsidRDefault="004125DD" w:rsidP="00381EED">
      <w:pPr>
        <w:pStyle w:val="ae"/>
        <w:spacing w:line="360" w:lineRule="auto"/>
        <w:contextualSpacing/>
        <w:jc w:val="both"/>
        <w:rPr>
          <w:sz w:val="28"/>
          <w:szCs w:val="28"/>
        </w:rPr>
      </w:pPr>
    </w:p>
    <w:p w14:paraId="697939DF" w14:textId="77777777" w:rsidR="004125DD" w:rsidRDefault="004125DD" w:rsidP="00381EED">
      <w:pPr>
        <w:pStyle w:val="ae"/>
        <w:spacing w:line="360" w:lineRule="auto"/>
        <w:contextualSpacing/>
        <w:jc w:val="both"/>
        <w:rPr>
          <w:sz w:val="28"/>
          <w:szCs w:val="28"/>
        </w:rPr>
      </w:pPr>
    </w:p>
    <w:p w14:paraId="2FD84C0C" w14:textId="77777777" w:rsidR="004125DD" w:rsidRDefault="004125DD" w:rsidP="00381EED">
      <w:pPr>
        <w:pStyle w:val="ae"/>
        <w:spacing w:line="360" w:lineRule="auto"/>
        <w:contextualSpacing/>
        <w:jc w:val="both"/>
        <w:rPr>
          <w:sz w:val="28"/>
          <w:szCs w:val="28"/>
        </w:rPr>
      </w:pPr>
    </w:p>
    <w:p w14:paraId="11DD85FC" w14:textId="77777777" w:rsidR="004125DD" w:rsidRPr="000E5942" w:rsidRDefault="004125DD" w:rsidP="00381EED">
      <w:pPr>
        <w:pStyle w:val="ae"/>
        <w:spacing w:line="360" w:lineRule="auto"/>
        <w:contextualSpacing/>
        <w:jc w:val="both"/>
        <w:rPr>
          <w:sz w:val="28"/>
          <w:szCs w:val="28"/>
        </w:rPr>
      </w:pPr>
    </w:p>
    <w:p w14:paraId="33DA01E1" w14:textId="415FE38C" w:rsidR="00EF4821" w:rsidRDefault="000E5942" w:rsidP="000E5942">
      <w:pPr>
        <w:pStyle w:val="ae"/>
        <w:spacing w:line="360" w:lineRule="auto"/>
        <w:contextualSpacing/>
        <w:jc w:val="both"/>
        <w:rPr>
          <w:sz w:val="28"/>
          <w:szCs w:val="28"/>
        </w:rPr>
      </w:pPr>
      <w:r w:rsidRPr="000E5942">
        <w:rPr>
          <w:sz w:val="28"/>
          <w:szCs w:val="28"/>
        </w:rPr>
        <w:t>Таблица 1 – SWOT-анализ деятельности селлера (переход на собственный склад)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5942" w14:paraId="4305E03C" w14:textId="77777777" w:rsidTr="000E5942">
        <w:tc>
          <w:tcPr>
            <w:tcW w:w="4672" w:type="dxa"/>
            <w:shd w:val="clear" w:color="auto" w:fill="70AD47" w:themeFill="accent6"/>
          </w:tcPr>
          <w:p w14:paraId="2EC865F0" w14:textId="2160B79C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lastRenderedPageBreak/>
              <w:t>Сильные стороны</w:t>
            </w:r>
          </w:p>
        </w:tc>
        <w:tc>
          <w:tcPr>
            <w:tcW w:w="4673" w:type="dxa"/>
            <w:shd w:val="clear" w:color="auto" w:fill="FFFF00"/>
          </w:tcPr>
          <w:p w14:paraId="58FB7D61" w14:textId="0EF1D078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Слабые стороны</w:t>
            </w:r>
          </w:p>
        </w:tc>
      </w:tr>
      <w:tr w:rsidR="000E5942" w14:paraId="48661E89" w14:textId="77777777" w:rsidTr="000E5942">
        <w:tc>
          <w:tcPr>
            <w:tcW w:w="4672" w:type="dxa"/>
          </w:tcPr>
          <w:p w14:paraId="4BD5B3F0" w14:textId="77777777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1. Полный контроль над складскими остатками и их движением в реальном времени.</w:t>
            </w:r>
          </w:p>
          <w:p w14:paraId="6064DB8C" w14:textId="77777777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2. Снижение затрат на хранение и утилизацию товаров на складах WB.</w:t>
            </w:r>
          </w:p>
          <w:p w14:paraId="18477024" w14:textId="77777777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3. Исключение штрафов за неправильную упаковку/маркировку при приёмке на склад WB.</w:t>
            </w:r>
          </w:p>
          <w:p w14:paraId="07A5C63C" w14:textId="5C402FE5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4. Возможность оперативной обработки возвратов.</w:t>
            </w:r>
          </w:p>
          <w:p w14:paraId="53782A26" w14:textId="7DB2A543" w:rsid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5. Централизация данных о заказах, остатках и финансах в единой информационной системе.</w:t>
            </w:r>
          </w:p>
        </w:tc>
        <w:tc>
          <w:tcPr>
            <w:tcW w:w="4673" w:type="dxa"/>
          </w:tcPr>
          <w:p w14:paraId="6A8346EF" w14:textId="77777777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1. Необходимость первоначальных инвестиций в аренду склада и разработку/внедрение WMS.</w:t>
            </w:r>
          </w:p>
          <w:p w14:paraId="49452913" w14:textId="77777777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 xml:space="preserve">2. Высокая зависимость от стабильности API </w:t>
            </w:r>
            <w:proofErr w:type="spellStart"/>
            <w:r w:rsidRPr="000E5942">
              <w:rPr>
                <w:sz w:val="28"/>
                <w:szCs w:val="28"/>
              </w:rPr>
              <w:t>Wildberries</w:t>
            </w:r>
            <w:proofErr w:type="spellEnd"/>
            <w:r w:rsidRPr="000E5942">
              <w:rPr>
                <w:sz w:val="28"/>
                <w:szCs w:val="28"/>
              </w:rPr>
              <w:t xml:space="preserve"> и собственной IT-инфраструктуры.</w:t>
            </w:r>
          </w:p>
          <w:p w14:paraId="7D45957D" w14:textId="0C3805B9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3. Необходимость найма и обучения персонала склада (кладовщики).</w:t>
            </w:r>
          </w:p>
          <w:p w14:paraId="7184E993" w14:textId="77777777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4. Риск ошибок при ручной сборке и маркировке заказов на начальном этапе.</w:t>
            </w:r>
          </w:p>
          <w:p w14:paraId="43F5D12A" w14:textId="217B78B9" w:rsid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5. Увеличение зоны ответственности за логистику (передача заказа в СД).</w:t>
            </w:r>
          </w:p>
        </w:tc>
      </w:tr>
      <w:tr w:rsidR="000E5942" w14:paraId="38661FC0" w14:textId="77777777" w:rsidTr="000E5942">
        <w:tc>
          <w:tcPr>
            <w:tcW w:w="4672" w:type="dxa"/>
            <w:shd w:val="clear" w:color="auto" w:fill="00B0F0"/>
          </w:tcPr>
          <w:p w14:paraId="10AE454A" w14:textId="607C0569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Возможности</w:t>
            </w:r>
          </w:p>
        </w:tc>
        <w:tc>
          <w:tcPr>
            <w:tcW w:w="4673" w:type="dxa"/>
            <w:shd w:val="clear" w:color="auto" w:fill="EE0000"/>
          </w:tcPr>
          <w:p w14:paraId="08A4E15B" w14:textId="4B665B57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Угрозы</w:t>
            </w:r>
          </w:p>
        </w:tc>
      </w:tr>
      <w:tr w:rsidR="000E5942" w14:paraId="4EF0B654" w14:textId="77777777" w:rsidTr="000E5942">
        <w:tc>
          <w:tcPr>
            <w:tcW w:w="4672" w:type="dxa"/>
          </w:tcPr>
          <w:p w14:paraId="3337FD29" w14:textId="77777777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1. Расширение ассортимента и объёмов продаж без привязки к тарифам и лимитам складов WB.</w:t>
            </w:r>
          </w:p>
          <w:p w14:paraId="05F7E903" w14:textId="531437B3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2. Интеграция с несколькими логистическими службами для выбора оптимальных тарифов.</w:t>
            </w:r>
          </w:p>
          <w:p w14:paraId="12B2C6C6" w14:textId="77777777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3. Внедрение системы аналитики и прогнозирования спроса на основе собственных данных.</w:t>
            </w:r>
          </w:p>
          <w:p w14:paraId="6F80539F" w14:textId="77777777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4. Ускорение обработки заказов и повышение лояльности клиентов за счёт быстрой отгрузки.</w:t>
            </w:r>
          </w:p>
          <w:p w14:paraId="40DCCB5D" w14:textId="7B5D47AC" w:rsid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5. Масштабирование бизнеса на другие маркетплейсы через единое складское окно.</w:t>
            </w:r>
          </w:p>
        </w:tc>
        <w:tc>
          <w:tcPr>
            <w:tcW w:w="4673" w:type="dxa"/>
          </w:tcPr>
          <w:p w14:paraId="22F92E4D" w14:textId="77777777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 xml:space="preserve">1. Сбои в работе API </w:t>
            </w:r>
            <w:proofErr w:type="spellStart"/>
            <w:r w:rsidRPr="000E5942">
              <w:rPr>
                <w:sz w:val="28"/>
                <w:szCs w:val="28"/>
              </w:rPr>
              <w:t>Wildberries</w:t>
            </w:r>
            <w:proofErr w:type="spellEnd"/>
            <w:r w:rsidRPr="000E5942">
              <w:rPr>
                <w:sz w:val="28"/>
                <w:szCs w:val="28"/>
              </w:rPr>
              <w:t>, приводящие к потере или дублированию заказов.</w:t>
            </w:r>
          </w:p>
          <w:p w14:paraId="4C720069" w14:textId="77777777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2. Рост цен на аренду складских помещений и услуги логистических компаний.</w:t>
            </w:r>
          </w:p>
          <w:p w14:paraId="4C86AC76" w14:textId="77777777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3. Высокая конкуренция со стороны других селлеров, пользующихся фулфилментом WB.</w:t>
            </w:r>
          </w:p>
          <w:p w14:paraId="65930F6B" w14:textId="77777777" w:rsidR="000E5942" w:rsidRP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4. Ошибки интеграции данных между собственной WMS и внешними системами.</w:t>
            </w:r>
          </w:p>
          <w:p w14:paraId="7172749E" w14:textId="7D248760" w:rsidR="000E5942" w:rsidRDefault="000E5942" w:rsidP="000E5942">
            <w:pPr>
              <w:pStyle w:val="ae"/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 w:rsidRPr="000E5942">
              <w:rPr>
                <w:sz w:val="28"/>
                <w:szCs w:val="28"/>
              </w:rPr>
              <w:t>5. Законодательные изменения в сфере маркировки товаров и электронного документооборота.</w:t>
            </w:r>
          </w:p>
        </w:tc>
      </w:tr>
    </w:tbl>
    <w:p w14:paraId="045F6BEC" w14:textId="6167AA53" w:rsidR="00F13B2F" w:rsidRPr="00F13B2F" w:rsidRDefault="00F13B2F" w:rsidP="004125DD">
      <w:pPr>
        <w:pStyle w:val="ae"/>
        <w:spacing w:before="0" w:beforeAutospacing="0" w:after="0" w:afterAutospacing="0" w:line="360" w:lineRule="auto"/>
        <w:contextualSpacing/>
        <w:jc w:val="both"/>
        <w:rPr>
          <w:b/>
          <w:bCs/>
          <w:sz w:val="28"/>
          <w:szCs w:val="28"/>
        </w:rPr>
      </w:pPr>
      <w:r w:rsidRPr="00F13B2F">
        <w:rPr>
          <w:b/>
          <w:bCs/>
          <w:sz w:val="28"/>
          <w:szCs w:val="28"/>
        </w:rPr>
        <w:lastRenderedPageBreak/>
        <w:t xml:space="preserve">Проблемные области ведения бизнес-процессов </w:t>
      </w:r>
    </w:p>
    <w:p w14:paraId="5BBBDF20" w14:textId="5556ED52" w:rsidR="00F13B2F" w:rsidRPr="00F13B2F" w:rsidRDefault="00F13B2F" w:rsidP="00F13B2F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13B2F">
        <w:rPr>
          <w:sz w:val="28"/>
          <w:szCs w:val="28"/>
        </w:rPr>
        <w:t>При анализе текущей модели работы (до внедрения собственной WMS) и планируемой модели TO-BE были выявлены следующие проблемные области,</w:t>
      </w:r>
    </w:p>
    <w:p w14:paraId="2C4FB634" w14:textId="654B4CFD" w:rsidR="00F13B2F" w:rsidRPr="00F13B2F" w:rsidRDefault="00F13B2F" w:rsidP="00F13B2F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13B2F">
        <w:rPr>
          <w:sz w:val="28"/>
          <w:szCs w:val="28"/>
        </w:rPr>
        <w:t>Контекст организации: Недостаточный анализ требований и ожиданий заинтересованных сторон (клиентов WB, логистических служб) при переходе на собственную модель логистики. Отсутствие формализованной процедуры управления рисками при изменении внешней среды (изменение оферты WB, тарифов СД).</w:t>
      </w:r>
    </w:p>
    <w:p w14:paraId="6CE954A6" w14:textId="207D56B9" w:rsidR="00F13B2F" w:rsidRPr="00F13B2F" w:rsidRDefault="00F13B2F" w:rsidP="00F13B2F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13B2F">
        <w:rPr>
          <w:sz w:val="28"/>
          <w:szCs w:val="28"/>
        </w:rPr>
        <w:t>Лидерство: Отсутствие документированной политики в области качества складской обработки и клиентского сервиса. Недостаточная вовлечённость персонала (кладовщиков) в процесс постоянного улучшения точности сборки заказов.</w:t>
      </w:r>
    </w:p>
    <w:p w14:paraId="09EC3A4E" w14:textId="1731F293" w:rsidR="00F13B2F" w:rsidRPr="00F13B2F" w:rsidRDefault="00F13B2F" w:rsidP="00F13B2F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13B2F">
        <w:rPr>
          <w:sz w:val="28"/>
          <w:szCs w:val="28"/>
        </w:rPr>
        <w:t>Планирование: Недостаточная оценка рисков, связанных с дефицитом товара на собственном складе, задержками в интеграции данных по остаткам или ошибками в резервировании товара.</w:t>
      </w:r>
    </w:p>
    <w:p w14:paraId="0BF3BC7C" w14:textId="00F67E8C" w:rsidR="00F13B2F" w:rsidRPr="00F13B2F" w:rsidRDefault="00F13B2F" w:rsidP="00F13B2F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13B2F">
        <w:rPr>
          <w:sz w:val="28"/>
          <w:szCs w:val="28"/>
        </w:rPr>
        <w:t>Средства обеспечения:</w:t>
      </w:r>
    </w:p>
    <w:p w14:paraId="3210CD96" w14:textId="3659A62A" w:rsidR="00F13B2F" w:rsidRPr="00F13B2F" w:rsidRDefault="00F13B2F" w:rsidP="00F13B2F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13B2F">
        <w:rPr>
          <w:sz w:val="28"/>
          <w:szCs w:val="28"/>
        </w:rPr>
        <w:t>Человеческие ресурсы: Недостаточная подготовка персонала склада к работе с новым программным обеспечением (WMS).</w:t>
      </w:r>
    </w:p>
    <w:p w14:paraId="5D10FD26" w14:textId="77777777" w:rsidR="00F13B2F" w:rsidRPr="00F13B2F" w:rsidRDefault="00F13B2F" w:rsidP="00F13B2F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13B2F">
        <w:rPr>
          <w:sz w:val="28"/>
          <w:szCs w:val="28"/>
        </w:rPr>
        <w:t xml:space="preserve">Инфраструктура: Зависимость от стабильности канала связи с API </w:t>
      </w:r>
      <w:proofErr w:type="spellStart"/>
      <w:r w:rsidRPr="00F13B2F">
        <w:rPr>
          <w:sz w:val="28"/>
          <w:szCs w:val="28"/>
        </w:rPr>
        <w:t>Wildberries</w:t>
      </w:r>
      <w:proofErr w:type="spellEnd"/>
      <w:r w:rsidRPr="00F13B2F">
        <w:rPr>
          <w:sz w:val="28"/>
          <w:szCs w:val="28"/>
        </w:rPr>
        <w:t xml:space="preserve"> и отказоустойчивости сервера WMS.</w:t>
      </w:r>
    </w:p>
    <w:p w14:paraId="11395467" w14:textId="61636648" w:rsidR="00F13B2F" w:rsidRPr="00F13B2F" w:rsidRDefault="00F13B2F" w:rsidP="00F13B2F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13B2F">
        <w:rPr>
          <w:sz w:val="28"/>
          <w:szCs w:val="28"/>
        </w:rPr>
        <w:t>Операционная деятельность: Риск ошибок при ручном подтверждении сборки заказа, приводящих к расхождению фактических остатков с учётными. Отсутствие автоматического контроля корректности вложений в заказ (проверка по штрихкоду перед упаковкой).</w:t>
      </w:r>
    </w:p>
    <w:p w14:paraId="2646B331" w14:textId="56B282A8" w:rsidR="00F13B2F" w:rsidRPr="00F13B2F" w:rsidRDefault="00F13B2F" w:rsidP="00F13B2F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13B2F">
        <w:rPr>
          <w:sz w:val="28"/>
          <w:szCs w:val="28"/>
        </w:rPr>
        <w:t>Оценка результатов деятельности: Ограниченный мониторинг KPI складской логистики (время сборки заказа, процент ошибок комплектации). Отсутствие системы автоматизированного сбора обратной связи от клиентов по качеству упаковки и скорости доставки.</w:t>
      </w:r>
    </w:p>
    <w:p w14:paraId="3CF7C26C" w14:textId="2DD1490C" w:rsidR="00F13B2F" w:rsidRDefault="00F13B2F" w:rsidP="00F13B2F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F13B2F">
        <w:rPr>
          <w:sz w:val="28"/>
          <w:szCs w:val="28"/>
        </w:rPr>
        <w:lastRenderedPageBreak/>
        <w:t xml:space="preserve">Улучшение: Отсутствие системной работы с несоответствиями (брак, возвраты, </w:t>
      </w:r>
      <w:proofErr w:type="spellStart"/>
      <w:r w:rsidRPr="00F13B2F">
        <w:rPr>
          <w:sz w:val="28"/>
          <w:szCs w:val="28"/>
        </w:rPr>
        <w:t>пересорт</w:t>
      </w:r>
      <w:proofErr w:type="spellEnd"/>
      <w:r w:rsidRPr="00F13B2F">
        <w:rPr>
          <w:sz w:val="28"/>
          <w:szCs w:val="28"/>
        </w:rPr>
        <w:t>). Недостаточное использование аналитических отчётов для оптимизации размещения товаров на стеллажах.</w:t>
      </w:r>
    </w:p>
    <w:p w14:paraId="736A27F5" w14:textId="6F5FCE8C" w:rsidR="00F13B2F" w:rsidRPr="00F13B2F" w:rsidRDefault="00F13B2F" w:rsidP="00F13B2F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13B2F">
        <w:rPr>
          <w:sz w:val="28"/>
          <w:szCs w:val="28"/>
        </w:rPr>
        <w:t>Основные бизнес-процессы</w:t>
      </w:r>
    </w:p>
    <w:p w14:paraId="4A8BDD7C" w14:textId="77777777" w:rsidR="00F13B2F" w:rsidRPr="00F13B2F" w:rsidRDefault="00F13B2F" w:rsidP="00F13B2F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13B2F">
        <w:rPr>
          <w:sz w:val="28"/>
          <w:szCs w:val="28"/>
        </w:rPr>
        <w:t>В рамках перехода селлера на собственный склад и внедрения информационной системы (WMS) выделены следующие ключевые бизнес-процессы, которые были усовершенствованы по сравнению с работой через склады WB (AS-IS):</w:t>
      </w:r>
    </w:p>
    <w:p w14:paraId="4EE13A60" w14:textId="77777777" w:rsidR="00F13B2F" w:rsidRPr="00F13B2F" w:rsidRDefault="00F13B2F" w:rsidP="00F13B2F">
      <w:pPr>
        <w:pStyle w:val="ae"/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F13B2F">
        <w:rPr>
          <w:sz w:val="28"/>
          <w:szCs w:val="28"/>
        </w:rPr>
        <w:t xml:space="preserve">Автоматический приём заказов из API </w:t>
      </w:r>
      <w:proofErr w:type="spellStart"/>
      <w:r w:rsidRPr="00F13B2F">
        <w:rPr>
          <w:sz w:val="28"/>
          <w:szCs w:val="28"/>
        </w:rPr>
        <w:t>Wildberries</w:t>
      </w:r>
      <w:proofErr w:type="spellEnd"/>
      <w:r w:rsidRPr="00F13B2F">
        <w:rPr>
          <w:sz w:val="28"/>
          <w:szCs w:val="28"/>
        </w:rPr>
        <w:t>. Система в фоновом режиме опрашивает API WB, получает новые заказы (сборочные задания), проверяет их целостность и создаёт записи в локальной базе данных.</w:t>
      </w:r>
    </w:p>
    <w:p w14:paraId="7C164EB8" w14:textId="77777777" w:rsidR="00F13B2F" w:rsidRPr="00F13B2F" w:rsidRDefault="00F13B2F" w:rsidP="00F13B2F">
      <w:pPr>
        <w:pStyle w:val="ae"/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F13B2F">
        <w:rPr>
          <w:sz w:val="28"/>
          <w:szCs w:val="28"/>
        </w:rPr>
        <w:t>Управление складскими остатками и резервирование. В момент получения заказа система автоматически проверяет наличие свободного (не зарезервированного) товара на собственном складе по артикулу и блокирует его под конкретный заказ.</w:t>
      </w:r>
    </w:p>
    <w:p w14:paraId="12B4E5C5" w14:textId="77777777" w:rsidR="00F13B2F" w:rsidRPr="00F13B2F" w:rsidRDefault="00F13B2F" w:rsidP="00F13B2F">
      <w:pPr>
        <w:pStyle w:val="ae"/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F13B2F">
        <w:rPr>
          <w:sz w:val="28"/>
          <w:szCs w:val="28"/>
        </w:rPr>
        <w:t>Формирование заданий на сборку и упаковку. Система генерирует маршрутный лист для кладовщика с указанием точного адресного хранения товара (стеллаж, полка, ячейка) и формирует этикетку со штрихкодом заказа для сканирования при сборке.</w:t>
      </w:r>
    </w:p>
    <w:p w14:paraId="55BA7C41" w14:textId="77777777" w:rsidR="00F13B2F" w:rsidRPr="00F13B2F" w:rsidRDefault="00F13B2F" w:rsidP="00F13B2F">
      <w:pPr>
        <w:pStyle w:val="ae"/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F13B2F">
        <w:rPr>
          <w:sz w:val="28"/>
          <w:szCs w:val="28"/>
        </w:rPr>
        <w:t xml:space="preserve">Интеграция с логистическими службами (СДЭК/Почта России). После упаковки заказа система через API передаёт данные о грузе в выбранную службу доставки, получает трек-номер и автоматически обновляет статус заказа в личном кабинете </w:t>
      </w:r>
      <w:proofErr w:type="spellStart"/>
      <w:r w:rsidRPr="00F13B2F">
        <w:rPr>
          <w:sz w:val="28"/>
          <w:szCs w:val="28"/>
        </w:rPr>
        <w:t>Wildberries</w:t>
      </w:r>
      <w:proofErr w:type="spellEnd"/>
      <w:r w:rsidRPr="00F13B2F">
        <w:rPr>
          <w:sz w:val="28"/>
          <w:szCs w:val="28"/>
        </w:rPr>
        <w:t>.</w:t>
      </w:r>
    </w:p>
    <w:p w14:paraId="4E7DA1C2" w14:textId="77777777" w:rsidR="00F13B2F" w:rsidRPr="00F13B2F" w:rsidRDefault="00F13B2F" w:rsidP="00F13B2F">
      <w:pPr>
        <w:pStyle w:val="ae"/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F13B2F">
        <w:rPr>
          <w:sz w:val="28"/>
          <w:szCs w:val="28"/>
        </w:rPr>
        <w:t>Управление возвратами и рекламациями. Автоматизированный учёт возвращённых товаров на склад с проверкой состояния (товарный вид, брак) и восстановлением остатков в WMS для повторной продажи или списания в брак.</w:t>
      </w:r>
    </w:p>
    <w:p w14:paraId="6119EAC0" w14:textId="0CA9AA9F" w:rsidR="00F13B2F" w:rsidRPr="00F13B2F" w:rsidRDefault="00F13B2F" w:rsidP="00F13B2F">
      <w:pPr>
        <w:pStyle w:val="ae"/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F13B2F">
        <w:rPr>
          <w:sz w:val="28"/>
          <w:szCs w:val="28"/>
        </w:rPr>
        <w:lastRenderedPageBreak/>
        <w:t>Формирование аналитической отчётности. Генерация отчётов по продажам, оборачиваемости товаров, ABC-анализу остатков и финансовым результатам (с учётом затрат на логистику и хранение) в реальном времени.</w:t>
      </w:r>
    </w:p>
    <w:p w14:paraId="63B4EE4C" w14:textId="115ED7F8" w:rsidR="000E5942" w:rsidRDefault="00F13B2F" w:rsidP="00F13B2F">
      <w:pPr>
        <w:pStyle w:val="ae"/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F13B2F">
        <w:rPr>
          <w:b/>
          <w:bCs/>
          <w:sz w:val="28"/>
          <w:szCs w:val="28"/>
        </w:rPr>
        <w:t>Бизнес-процесс принципиального значения для моделирования в BPMN</w:t>
      </w:r>
    </w:p>
    <w:p w14:paraId="6022AA63" w14:textId="77777777" w:rsidR="005C7E65" w:rsidRPr="005C7E65" w:rsidRDefault="005C7E65" w:rsidP="005C7E6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C7E65">
        <w:rPr>
          <w:sz w:val="28"/>
          <w:szCs w:val="28"/>
        </w:rPr>
        <w:t>Наименование процесса:</w:t>
      </w:r>
    </w:p>
    <w:p w14:paraId="2CEF7840" w14:textId="77777777" w:rsidR="005C7E65" w:rsidRPr="005C7E65" w:rsidRDefault="005C7E65" w:rsidP="005C7E6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C7E65">
        <w:rPr>
          <w:sz w:val="28"/>
          <w:szCs w:val="28"/>
        </w:rPr>
        <w:t xml:space="preserve">Сквозная обработка заказа селлера </w:t>
      </w:r>
      <w:proofErr w:type="spellStart"/>
      <w:r w:rsidRPr="005C7E65">
        <w:rPr>
          <w:sz w:val="28"/>
          <w:szCs w:val="28"/>
        </w:rPr>
        <w:t>Wildberries</w:t>
      </w:r>
      <w:proofErr w:type="spellEnd"/>
      <w:r w:rsidRPr="005C7E65">
        <w:rPr>
          <w:sz w:val="28"/>
          <w:szCs w:val="28"/>
        </w:rPr>
        <w:t xml:space="preserve"> с собственного склада (от получения заказа из API до передачи в доставку).</w:t>
      </w:r>
    </w:p>
    <w:p w14:paraId="5F339036" w14:textId="77777777" w:rsidR="005C7E65" w:rsidRPr="005C7E65" w:rsidRDefault="005C7E65" w:rsidP="005C7E6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C7E65">
        <w:rPr>
          <w:sz w:val="28"/>
          <w:szCs w:val="28"/>
        </w:rPr>
        <w:t xml:space="preserve">Процесс начинается с автоматического получения нового заказа через API </w:t>
      </w:r>
      <w:proofErr w:type="spellStart"/>
      <w:r w:rsidRPr="005C7E65">
        <w:rPr>
          <w:sz w:val="28"/>
          <w:szCs w:val="28"/>
        </w:rPr>
        <w:t>Wildberries</w:t>
      </w:r>
      <w:proofErr w:type="spellEnd"/>
      <w:r w:rsidRPr="005C7E65">
        <w:rPr>
          <w:sz w:val="28"/>
          <w:szCs w:val="28"/>
        </w:rPr>
        <w:t>. Информационная система селлера (WMS) в фоновом режиме получает данные о заказе: артикулы товаров, количество, адрес доставки и контактные данные покупателя.</w:t>
      </w:r>
    </w:p>
    <w:p w14:paraId="5165537B" w14:textId="77777777" w:rsidR="005C7E65" w:rsidRPr="005C7E65" w:rsidRDefault="005C7E65" w:rsidP="005C7E6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C7E65">
        <w:rPr>
          <w:sz w:val="28"/>
          <w:szCs w:val="28"/>
        </w:rPr>
        <w:t>На первом этапе система выполняет проверку наличия товара на собственном складе. WMS обращается к модулю складского учёта и сверяет артикулы и количество из заказа с текущими свободными (не зарезервированными) остатками.</w:t>
      </w:r>
    </w:p>
    <w:p w14:paraId="3FF762D9" w14:textId="77777777" w:rsidR="005C7E65" w:rsidRPr="005C7E65" w:rsidRDefault="005C7E65" w:rsidP="005C7E6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C7E65">
        <w:rPr>
          <w:sz w:val="28"/>
          <w:szCs w:val="28"/>
        </w:rPr>
        <w:t>Если товар отсутствует или его недостаточно: Система регистрирует событие «Дефицит», отправляет уведомление менеджеру и переводит заказ в статус ожидания решения (например, дозаказ товара у поставщика или отмена заказа клиентом). В рамках данной модели процесс завершается по ветке «Отмена / Дефицит».</w:t>
      </w:r>
    </w:p>
    <w:p w14:paraId="32E09C80" w14:textId="77777777" w:rsidR="005C7E65" w:rsidRPr="005C7E65" w:rsidRDefault="005C7E65" w:rsidP="005C7E6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C7E65">
        <w:rPr>
          <w:sz w:val="28"/>
          <w:szCs w:val="28"/>
        </w:rPr>
        <w:t>Если товар в наличии: Система автоматически резервирует необходимое количество единиц на складе, исключая их из доступного для других заказов остатка.</w:t>
      </w:r>
    </w:p>
    <w:p w14:paraId="5E7F15C7" w14:textId="77777777" w:rsidR="005C7E65" w:rsidRPr="005C7E65" w:rsidRDefault="005C7E65" w:rsidP="005C7E6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C7E65">
        <w:rPr>
          <w:sz w:val="28"/>
          <w:szCs w:val="28"/>
        </w:rPr>
        <w:t>После успешного резервирования система формирует задание на сборку для кладовщика. Задание содержит перечень товаров с указанием их точного адресного хранения (номер стеллажа, полки, ячейки) и выводится на терминал сбора данных (ТСД) или в мобильное приложение складского работника.</w:t>
      </w:r>
    </w:p>
    <w:p w14:paraId="024B3606" w14:textId="77777777" w:rsidR="005C7E65" w:rsidRPr="005C7E65" w:rsidRDefault="005C7E65" w:rsidP="005C7E6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C7E65">
        <w:rPr>
          <w:sz w:val="28"/>
          <w:szCs w:val="28"/>
        </w:rPr>
        <w:lastRenderedPageBreak/>
        <w:t>Кладовщик, получив задание, приступает к его выполнению. Он перемещается по складу согласно указанным адресам, находит товар и сканирует штрихкод ячейки и самого товара для подтверждения корректности вложения. Если артикул не соответствует заказу, кладовщик возвращается к повторному поиску. После того как все позиции заказа собраны, кладовщик перемещает их в зону упаковки, упаковывает заказ в соответствии с требованиями маркетплейса и наклеивает этикетку со штрихкодом отправления. Завершающим действием кладовщика является подтверждение готовности заказа к отгрузке в системе (нажатие кнопки «Собран» в интерфейсе ТСД).</w:t>
      </w:r>
    </w:p>
    <w:p w14:paraId="0F7353D5" w14:textId="77777777" w:rsidR="005C7E65" w:rsidRPr="005C7E65" w:rsidRDefault="005C7E65" w:rsidP="005C7E6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C7E65">
        <w:rPr>
          <w:sz w:val="28"/>
          <w:szCs w:val="28"/>
        </w:rPr>
        <w:t>После подтверждения готовности управление возвращается к информационной системе. WMS автоматически передаёт данные о посылке в логистическую службу (например, СДЭК или Почта России) через API. В запросе передаются габариты, вес, адрес получателя и выбранный тариф. В ответ система получает трек-номер для отслеживания.</w:t>
      </w:r>
    </w:p>
    <w:p w14:paraId="4E50C138" w14:textId="77777777" w:rsidR="005C7E65" w:rsidRPr="005C7E65" w:rsidRDefault="005C7E65" w:rsidP="005C7E6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C7E65">
        <w:rPr>
          <w:sz w:val="28"/>
          <w:szCs w:val="28"/>
        </w:rPr>
        <w:t>Далее система выполняет два параллельных действия:</w:t>
      </w:r>
    </w:p>
    <w:p w14:paraId="35063EAF" w14:textId="77777777" w:rsidR="005C7E65" w:rsidRPr="005C7E65" w:rsidRDefault="005C7E65" w:rsidP="005C7E6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C7E65">
        <w:rPr>
          <w:sz w:val="28"/>
          <w:szCs w:val="28"/>
        </w:rPr>
        <w:t>Формирует и печатает транспортную накладную для курьера.</w:t>
      </w:r>
    </w:p>
    <w:p w14:paraId="45995FFF" w14:textId="77777777" w:rsidR="005C7E65" w:rsidRPr="005C7E65" w:rsidRDefault="005C7E65" w:rsidP="005C7E6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C7E65">
        <w:rPr>
          <w:sz w:val="28"/>
          <w:szCs w:val="28"/>
        </w:rPr>
        <w:t xml:space="preserve">Обновляет статус заказа в личном кабинете </w:t>
      </w:r>
      <w:proofErr w:type="spellStart"/>
      <w:r w:rsidRPr="005C7E65">
        <w:rPr>
          <w:sz w:val="28"/>
          <w:szCs w:val="28"/>
        </w:rPr>
        <w:t>Wildberries</w:t>
      </w:r>
      <w:proofErr w:type="spellEnd"/>
      <w:r w:rsidRPr="005C7E65">
        <w:rPr>
          <w:sz w:val="28"/>
          <w:szCs w:val="28"/>
        </w:rPr>
        <w:t xml:space="preserve"> на «Готов к отгрузке», что сигнализирует маркетплейсу о готовности товара к передаче в доставку.</w:t>
      </w:r>
    </w:p>
    <w:p w14:paraId="54AE4911" w14:textId="77777777" w:rsidR="005C7E65" w:rsidRPr="005C7E65" w:rsidRDefault="005C7E65" w:rsidP="005C7E6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C7E65">
        <w:rPr>
          <w:sz w:val="28"/>
          <w:szCs w:val="28"/>
        </w:rPr>
        <w:t>После завершения обоих действий система вызывает курьера логистической службы. На склад прибывает курьер, забирает упакованный заказ и сканирует штрихкод накладной, подтверждая факт приёма груза к перевозке.</w:t>
      </w:r>
    </w:p>
    <w:p w14:paraId="592F627E" w14:textId="77777777" w:rsidR="005C7E65" w:rsidRPr="005C7E65" w:rsidRDefault="005C7E65" w:rsidP="005C7E6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C7E65">
        <w:rPr>
          <w:sz w:val="28"/>
          <w:szCs w:val="28"/>
        </w:rPr>
        <w:t>Система WMS, получив сигнал от API логистической службы о смене статуса отправления на «Принято», выполняет заключительные операции:</w:t>
      </w:r>
    </w:p>
    <w:p w14:paraId="4EB86EA4" w14:textId="77777777" w:rsidR="005C7E65" w:rsidRPr="005C7E65" w:rsidRDefault="005C7E65" w:rsidP="005C7E6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C7E65">
        <w:rPr>
          <w:sz w:val="28"/>
          <w:szCs w:val="28"/>
        </w:rPr>
        <w:t>Списывает товар с остатков склада (перевод из зарезервированного в отгруженное).</w:t>
      </w:r>
    </w:p>
    <w:p w14:paraId="1126E331" w14:textId="77777777" w:rsidR="005C7E65" w:rsidRPr="005C7E65" w:rsidRDefault="005C7E65" w:rsidP="005C7E6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C7E65">
        <w:rPr>
          <w:sz w:val="28"/>
          <w:szCs w:val="28"/>
        </w:rPr>
        <w:t xml:space="preserve">Отправляет уведомление покупателю (через API </w:t>
      </w:r>
      <w:proofErr w:type="spellStart"/>
      <w:r w:rsidRPr="005C7E65">
        <w:rPr>
          <w:sz w:val="28"/>
          <w:szCs w:val="28"/>
        </w:rPr>
        <w:t>Wildberries</w:t>
      </w:r>
      <w:proofErr w:type="spellEnd"/>
      <w:r w:rsidRPr="005C7E65">
        <w:rPr>
          <w:sz w:val="28"/>
          <w:szCs w:val="28"/>
        </w:rPr>
        <w:t>) с трек-номером для отслеживания посылки.</w:t>
      </w:r>
    </w:p>
    <w:p w14:paraId="757F8B32" w14:textId="77777777" w:rsidR="005C7E65" w:rsidRPr="005C7E65" w:rsidRDefault="005C7E65" w:rsidP="005C7E6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C7E65">
        <w:rPr>
          <w:sz w:val="28"/>
          <w:szCs w:val="28"/>
        </w:rPr>
        <w:lastRenderedPageBreak/>
        <w:t>На заключительном этапе происходит закрытие заказа. Процесс смоделирован в нотации BPMN на рисунке 1.</w:t>
      </w:r>
    </w:p>
    <w:p w14:paraId="72EA65E9" w14:textId="67A87508" w:rsidR="00F13B2F" w:rsidRDefault="005C7E65" w:rsidP="005C7E65">
      <w:pPr>
        <w:pStyle w:val="ae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449E983C" wp14:editId="58416766">
            <wp:extent cx="5940425" cy="1206500"/>
            <wp:effectExtent l="0" t="0" r="3175" b="0"/>
            <wp:docPr id="5050862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86210" name="Рисунок 5050862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EB36" w14:textId="50AC7291" w:rsidR="005C7E65" w:rsidRDefault="005C7E65" w:rsidP="008F4225">
      <w:pPr>
        <w:pStyle w:val="ae"/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5C7E65">
        <w:rPr>
          <w:sz w:val="28"/>
          <w:szCs w:val="28"/>
        </w:rPr>
        <w:t>Рисунок 1 – Процесс «Обработка заказа селлера» в нотации BPMN</w:t>
      </w:r>
    </w:p>
    <w:p w14:paraId="300E5DC4" w14:textId="77777777" w:rsidR="008F4225" w:rsidRDefault="008F4225" w:rsidP="008F4225">
      <w:pPr>
        <w:pStyle w:val="ae"/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8F4225">
        <w:rPr>
          <w:b/>
          <w:bCs/>
          <w:sz w:val="28"/>
          <w:szCs w:val="28"/>
        </w:rPr>
        <w:t>Стратегические цели и показатели (KPI)</w:t>
      </w:r>
    </w:p>
    <w:p w14:paraId="41DAFE58" w14:textId="31F0DAB7" w:rsidR="005C7E65" w:rsidRDefault="008F4225" w:rsidP="008F4225">
      <w:pPr>
        <w:pStyle w:val="ae"/>
        <w:spacing w:line="360" w:lineRule="auto"/>
        <w:contextualSpacing/>
        <w:jc w:val="both"/>
        <w:rPr>
          <w:sz w:val="28"/>
          <w:szCs w:val="28"/>
        </w:rPr>
      </w:pPr>
      <w:r w:rsidRPr="008F4225">
        <w:rPr>
          <w:sz w:val="28"/>
          <w:szCs w:val="28"/>
        </w:rPr>
        <w:t>Таблиц</w:t>
      </w:r>
      <w:r>
        <w:rPr>
          <w:sz w:val="28"/>
          <w:szCs w:val="28"/>
        </w:rPr>
        <w:t>а</w:t>
      </w:r>
      <w:r w:rsidRPr="008F4225">
        <w:rPr>
          <w:sz w:val="28"/>
          <w:szCs w:val="28"/>
        </w:rPr>
        <w:t xml:space="preserve"> 2 – Стратегические цели и показатели (KPI) для селлера </w:t>
      </w:r>
      <w:proofErr w:type="spellStart"/>
      <w:r w:rsidRPr="008F4225">
        <w:rPr>
          <w:sz w:val="28"/>
          <w:szCs w:val="28"/>
        </w:rPr>
        <w:t>Wildberries</w:t>
      </w:r>
      <w:proofErr w:type="spellEnd"/>
      <w:r w:rsidRPr="008F4225">
        <w:rPr>
          <w:sz w:val="28"/>
          <w:szCs w:val="28"/>
        </w:rPr>
        <w:t xml:space="preserve"> при внедрении собственной WMS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F4225" w14:paraId="05B95FDC" w14:textId="77777777" w:rsidTr="008F4225">
        <w:tc>
          <w:tcPr>
            <w:tcW w:w="3115" w:type="dxa"/>
          </w:tcPr>
          <w:p w14:paraId="52EF49B4" w14:textId="14B9ABFF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C44205">
              <w:t>Перспектива</w:t>
            </w:r>
          </w:p>
        </w:tc>
        <w:tc>
          <w:tcPr>
            <w:tcW w:w="3115" w:type="dxa"/>
          </w:tcPr>
          <w:p w14:paraId="40EB5C93" w14:textId="3208248A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C44205">
              <w:t>Стратегические цели</w:t>
            </w:r>
          </w:p>
        </w:tc>
        <w:tc>
          <w:tcPr>
            <w:tcW w:w="3115" w:type="dxa"/>
          </w:tcPr>
          <w:p w14:paraId="204B599B" w14:textId="7D6E7FDF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C44205">
              <w:t>Показатели результативности (KPI)</w:t>
            </w:r>
          </w:p>
        </w:tc>
      </w:tr>
      <w:tr w:rsidR="008F4225" w14:paraId="77D91EF6" w14:textId="77777777" w:rsidTr="008F4225">
        <w:tc>
          <w:tcPr>
            <w:tcW w:w="3115" w:type="dxa"/>
            <w:vMerge w:val="restart"/>
          </w:tcPr>
          <w:p w14:paraId="339F3884" w14:textId="132C81A1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C44205">
              <w:t>Финансы</w:t>
            </w:r>
          </w:p>
        </w:tc>
        <w:tc>
          <w:tcPr>
            <w:tcW w:w="3115" w:type="dxa"/>
          </w:tcPr>
          <w:p w14:paraId="7E47DF44" w14:textId="2D75BB75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C44205">
              <w:t>Увеличение чистой прибыли</w:t>
            </w:r>
          </w:p>
        </w:tc>
        <w:tc>
          <w:tcPr>
            <w:tcW w:w="3115" w:type="dxa"/>
          </w:tcPr>
          <w:p w14:paraId="264D2034" w14:textId="18A5334D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C44205">
              <w:t>Маржинальность заказа (руб.)</w:t>
            </w:r>
          </w:p>
        </w:tc>
      </w:tr>
      <w:tr w:rsidR="008F4225" w14:paraId="5394A664" w14:textId="77777777" w:rsidTr="008F4225">
        <w:tc>
          <w:tcPr>
            <w:tcW w:w="3115" w:type="dxa"/>
            <w:vMerge/>
          </w:tcPr>
          <w:p w14:paraId="5F85CCC9" w14:textId="77777777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2B0E19CE" w14:textId="0E02898F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A81839">
              <w:t>Снижение операционных затрат</w:t>
            </w:r>
          </w:p>
        </w:tc>
        <w:tc>
          <w:tcPr>
            <w:tcW w:w="3115" w:type="dxa"/>
          </w:tcPr>
          <w:p w14:paraId="5700C50F" w14:textId="1263EEAC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A81839">
              <w:t>Затраты на хранение и логистику (% от выручки)</w:t>
            </w:r>
          </w:p>
        </w:tc>
      </w:tr>
      <w:tr w:rsidR="008F4225" w14:paraId="32CB5BED" w14:textId="77777777" w:rsidTr="008F4225">
        <w:tc>
          <w:tcPr>
            <w:tcW w:w="3115" w:type="dxa"/>
            <w:vMerge/>
          </w:tcPr>
          <w:p w14:paraId="08C03149" w14:textId="77777777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502F60A9" w14:textId="1EC7E70C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A81839">
              <w:t>Рост оборота продаж</w:t>
            </w:r>
          </w:p>
        </w:tc>
        <w:tc>
          <w:tcPr>
            <w:tcW w:w="3115" w:type="dxa"/>
          </w:tcPr>
          <w:p w14:paraId="449C1480" w14:textId="75F7716D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A81839">
              <w:t>Количество выполненных заказов в месяц</w:t>
            </w:r>
          </w:p>
        </w:tc>
      </w:tr>
      <w:tr w:rsidR="008F4225" w14:paraId="25139F7A" w14:textId="77777777" w:rsidTr="008F4225">
        <w:tc>
          <w:tcPr>
            <w:tcW w:w="3115" w:type="dxa"/>
            <w:vMerge/>
          </w:tcPr>
          <w:p w14:paraId="3E925C61" w14:textId="77777777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0FEEC172" w14:textId="30C75A09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A81839">
              <w:t>Сокращение потерь от возвратов</w:t>
            </w:r>
          </w:p>
        </w:tc>
        <w:tc>
          <w:tcPr>
            <w:tcW w:w="3115" w:type="dxa"/>
          </w:tcPr>
          <w:p w14:paraId="557FDB79" w14:textId="6AD5D346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A81839">
              <w:t>Процент возвратов от общего числа заказов</w:t>
            </w:r>
          </w:p>
        </w:tc>
      </w:tr>
      <w:tr w:rsidR="008F4225" w14:paraId="470BC4F5" w14:textId="77777777" w:rsidTr="008F4225">
        <w:tc>
          <w:tcPr>
            <w:tcW w:w="3115" w:type="dxa"/>
            <w:vMerge w:val="restart"/>
          </w:tcPr>
          <w:p w14:paraId="7CD9E215" w14:textId="4ED0CC4C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7251BA">
              <w:t>Клиенты</w:t>
            </w:r>
          </w:p>
        </w:tc>
        <w:tc>
          <w:tcPr>
            <w:tcW w:w="3115" w:type="dxa"/>
          </w:tcPr>
          <w:p w14:paraId="4DC34CDE" w14:textId="3B3A5D92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7251BA">
              <w:t>Повышение удовлетворённости покупателей</w:t>
            </w:r>
          </w:p>
        </w:tc>
        <w:tc>
          <w:tcPr>
            <w:tcW w:w="3115" w:type="dxa"/>
          </w:tcPr>
          <w:p w14:paraId="5868C99F" w14:textId="49247B56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7251BA">
              <w:t>Рейтинг продавца на Wildberries (звёзды)</w:t>
            </w:r>
          </w:p>
        </w:tc>
      </w:tr>
      <w:tr w:rsidR="008F4225" w14:paraId="3DEB31D4" w14:textId="77777777" w:rsidTr="008F4225">
        <w:tc>
          <w:tcPr>
            <w:tcW w:w="3115" w:type="dxa"/>
            <w:vMerge/>
          </w:tcPr>
          <w:p w14:paraId="298FCFEF" w14:textId="77777777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0D28D101" w14:textId="664B1C09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017177">
              <w:t>Увеличение доли повторных покупок</w:t>
            </w:r>
          </w:p>
        </w:tc>
        <w:tc>
          <w:tcPr>
            <w:tcW w:w="3115" w:type="dxa"/>
          </w:tcPr>
          <w:p w14:paraId="71E6CA48" w14:textId="6A7F743C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017177">
              <w:t>Процент повторных заказов</w:t>
            </w:r>
          </w:p>
        </w:tc>
      </w:tr>
      <w:tr w:rsidR="008F4225" w14:paraId="098A0AC0" w14:textId="77777777" w:rsidTr="008F4225">
        <w:tc>
          <w:tcPr>
            <w:tcW w:w="3115" w:type="dxa"/>
            <w:vMerge/>
          </w:tcPr>
          <w:p w14:paraId="02E36DA8" w14:textId="77777777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69F27F20" w14:textId="369B2260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017177">
              <w:t>Сокращение времени доставки до клиента</w:t>
            </w:r>
          </w:p>
        </w:tc>
        <w:tc>
          <w:tcPr>
            <w:tcW w:w="3115" w:type="dxa"/>
          </w:tcPr>
          <w:p w14:paraId="1703D834" w14:textId="78828B06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017177">
              <w:t>Среднее время от заказа до получения (дни)</w:t>
            </w:r>
          </w:p>
        </w:tc>
      </w:tr>
      <w:tr w:rsidR="008F4225" w14:paraId="2E3D701A" w14:textId="77777777" w:rsidTr="008F4225">
        <w:tc>
          <w:tcPr>
            <w:tcW w:w="3115" w:type="dxa"/>
            <w:vMerge/>
          </w:tcPr>
          <w:p w14:paraId="60B81D3B" w14:textId="77777777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1246583F" w14:textId="431C5054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017177">
              <w:t>Снижение количества отмен по вине продавца</w:t>
            </w:r>
          </w:p>
        </w:tc>
        <w:tc>
          <w:tcPr>
            <w:tcW w:w="3115" w:type="dxa"/>
          </w:tcPr>
          <w:p w14:paraId="2FB42D5F" w14:textId="3042769E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017177">
              <w:t>Количество отмен из-за отсутствия товара</w:t>
            </w:r>
          </w:p>
        </w:tc>
      </w:tr>
      <w:tr w:rsidR="008F4225" w14:paraId="7D71510A" w14:textId="77777777" w:rsidTr="008F4225">
        <w:tc>
          <w:tcPr>
            <w:tcW w:w="3115" w:type="dxa"/>
            <w:vMerge w:val="restart"/>
          </w:tcPr>
          <w:p w14:paraId="1D059CCB" w14:textId="5B4E40CC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75321B">
              <w:t>Внутренние процессы</w:t>
            </w:r>
          </w:p>
        </w:tc>
        <w:tc>
          <w:tcPr>
            <w:tcW w:w="3115" w:type="dxa"/>
          </w:tcPr>
          <w:p w14:paraId="7B5CE2F9" w14:textId="6418B17E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75321B">
              <w:t>Автоматизация обработки заказов</w:t>
            </w:r>
          </w:p>
        </w:tc>
        <w:tc>
          <w:tcPr>
            <w:tcW w:w="3115" w:type="dxa"/>
          </w:tcPr>
          <w:p w14:paraId="357C5262" w14:textId="225E1162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75321B">
              <w:t>Время от получения заказа до формирования задания (мин.)</w:t>
            </w:r>
          </w:p>
        </w:tc>
      </w:tr>
      <w:tr w:rsidR="008F4225" w14:paraId="13271E83" w14:textId="77777777" w:rsidTr="008F4225">
        <w:tc>
          <w:tcPr>
            <w:tcW w:w="3115" w:type="dxa"/>
            <w:vMerge/>
          </w:tcPr>
          <w:p w14:paraId="0CF3D905" w14:textId="77777777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01D93D82" w14:textId="6F3F60A0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1712DB">
              <w:t>Оптимизация складской сборки</w:t>
            </w:r>
          </w:p>
        </w:tc>
        <w:tc>
          <w:tcPr>
            <w:tcW w:w="3115" w:type="dxa"/>
          </w:tcPr>
          <w:p w14:paraId="0619498B" w14:textId="6D6ADBAC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1712DB">
              <w:t>Среднее время сборки одного заказа (мин.)</w:t>
            </w:r>
          </w:p>
        </w:tc>
      </w:tr>
      <w:tr w:rsidR="008F4225" w14:paraId="78087695" w14:textId="77777777" w:rsidTr="008F4225">
        <w:tc>
          <w:tcPr>
            <w:tcW w:w="3115" w:type="dxa"/>
            <w:vMerge/>
          </w:tcPr>
          <w:p w14:paraId="0F460938" w14:textId="77777777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0CDC5EFF" w14:textId="377A57EF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1712DB">
              <w:t>Снижение ошибок комплектации</w:t>
            </w:r>
          </w:p>
        </w:tc>
        <w:tc>
          <w:tcPr>
            <w:tcW w:w="3115" w:type="dxa"/>
          </w:tcPr>
          <w:p w14:paraId="7D351235" w14:textId="6B8C4ECD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1712DB">
              <w:t xml:space="preserve">Количество </w:t>
            </w:r>
            <w:proofErr w:type="spellStart"/>
            <w:r w:rsidRPr="001712DB">
              <w:t>пересортов</w:t>
            </w:r>
            <w:proofErr w:type="spellEnd"/>
            <w:r w:rsidRPr="001712DB">
              <w:t xml:space="preserve"> / ошибок вложения (шт./мес.)</w:t>
            </w:r>
          </w:p>
        </w:tc>
      </w:tr>
      <w:tr w:rsidR="008F4225" w14:paraId="08479B48" w14:textId="77777777" w:rsidTr="008F4225">
        <w:tc>
          <w:tcPr>
            <w:tcW w:w="3115" w:type="dxa"/>
            <w:vMerge/>
          </w:tcPr>
          <w:p w14:paraId="697FC6FE" w14:textId="77777777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6601E97E" w14:textId="00B80CA8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1712DB">
              <w:t>Ускорение интеграции с логистическими службами</w:t>
            </w:r>
          </w:p>
        </w:tc>
        <w:tc>
          <w:tcPr>
            <w:tcW w:w="3115" w:type="dxa"/>
          </w:tcPr>
          <w:p w14:paraId="72678433" w14:textId="2FCA3803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1712DB">
              <w:t>Время от готовности заказа до передачи в СД (мин.)</w:t>
            </w:r>
          </w:p>
        </w:tc>
      </w:tr>
      <w:tr w:rsidR="008F4225" w14:paraId="552DDB61" w14:textId="77777777" w:rsidTr="008F4225">
        <w:tc>
          <w:tcPr>
            <w:tcW w:w="3115" w:type="dxa"/>
            <w:vMerge/>
          </w:tcPr>
          <w:p w14:paraId="12C42731" w14:textId="77777777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0A204843" w14:textId="7BD3A0A8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1712DB">
              <w:t>Повышение точности учёта остатков</w:t>
            </w:r>
          </w:p>
        </w:tc>
        <w:tc>
          <w:tcPr>
            <w:tcW w:w="3115" w:type="dxa"/>
          </w:tcPr>
          <w:p w14:paraId="1380F46E" w14:textId="00C74303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1712DB">
              <w:t>Расхождение учётных и фактических остатков (%)</w:t>
            </w:r>
          </w:p>
        </w:tc>
      </w:tr>
      <w:tr w:rsidR="008F4225" w14:paraId="376FAF72" w14:textId="77777777" w:rsidTr="008F4225">
        <w:tc>
          <w:tcPr>
            <w:tcW w:w="3115" w:type="dxa"/>
            <w:vMerge w:val="restart"/>
          </w:tcPr>
          <w:p w14:paraId="7F692A3F" w14:textId="2AC7BFF2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790AF1">
              <w:t>Обучение и развитие</w:t>
            </w:r>
          </w:p>
        </w:tc>
        <w:tc>
          <w:tcPr>
            <w:tcW w:w="3115" w:type="dxa"/>
          </w:tcPr>
          <w:p w14:paraId="0086A7C7" w14:textId="4C1B8001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790AF1">
              <w:t>Повышение квалификации складского персонала</w:t>
            </w:r>
          </w:p>
        </w:tc>
        <w:tc>
          <w:tcPr>
            <w:tcW w:w="3115" w:type="dxa"/>
          </w:tcPr>
          <w:p w14:paraId="48DF3E8E" w14:textId="560A7F14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790AF1">
              <w:t>Доля кладовщиков, прошедших обучение WMS (%)</w:t>
            </w:r>
          </w:p>
        </w:tc>
      </w:tr>
      <w:tr w:rsidR="008F4225" w14:paraId="7537AAC0" w14:textId="77777777" w:rsidTr="008F4225">
        <w:tc>
          <w:tcPr>
            <w:tcW w:w="3115" w:type="dxa"/>
            <w:vMerge/>
          </w:tcPr>
          <w:p w14:paraId="68CECD31" w14:textId="77777777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60A2AF5C" w14:textId="4988C624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C77CF7">
              <w:t>Развитие и поддержка IT-инфраструктуры</w:t>
            </w:r>
          </w:p>
        </w:tc>
        <w:tc>
          <w:tcPr>
            <w:tcW w:w="3115" w:type="dxa"/>
          </w:tcPr>
          <w:p w14:paraId="5C2E3F1A" w14:textId="1F2639CF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C77CF7">
              <w:t>Количество обновлений / доработок WMS в квартал</w:t>
            </w:r>
          </w:p>
        </w:tc>
      </w:tr>
      <w:tr w:rsidR="008F4225" w14:paraId="690772FA" w14:textId="77777777" w:rsidTr="008F4225">
        <w:trPr>
          <w:trHeight w:val="69"/>
        </w:trPr>
        <w:tc>
          <w:tcPr>
            <w:tcW w:w="3115" w:type="dxa"/>
            <w:vMerge/>
          </w:tcPr>
          <w:p w14:paraId="55F385C1" w14:textId="77777777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7A5F111B" w14:textId="18846ECD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C77CF7">
              <w:t>Повышение эффективности работы персонала</w:t>
            </w:r>
          </w:p>
        </w:tc>
        <w:tc>
          <w:tcPr>
            <w:tcW w:w="3115" w:type="dxa"/>
          </w:tcPr>
          <w:p w14:paraId="2C202A67" w14:textId="2B9B7595" w:rsidR="008F4225" w:rsidRDefault="008F4225" w:rsidP="008F4225">
            <w:pPr>
              <w:pStyle w:val="ae"/>
              <w:spacing w:line="360" w:lineRule="auto"/>
              <w:contextualSpacing/>
              <w:jc w:val="both"/>
              <w:rPr>
                <w:b/>
                <w:bCs/>
                <w:sz w:val="28"/>
                <w:szCs w:val="28"/>
              </w:rPr>
            </w:pPr>
            <w:r w:rsidRPr="00C77CF7">
              <w:t>Количество собранных заказов на одного кладовщика в смену</w:t>
            </w:r>
          </w:p>
        </w:tc>
      </w:tr>
    </w:tbl>
    <w:p w14:paraId="1D8B11BA" w14:textId="141F1279" w:rsidR="008F4225" w:rsidRDefault="008F4225" w:rsidP="008F4225">
      <w:pPr>
        <w:pStyle w:val="ae"/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8F4225">
        <w:rPr>
          <w:b/>
          <w:bCs/>
          <w:sz w:val="28"/>
          <w:szCs w:val="28"/>
        </w:rPr>
        <w:t>Стратегическая карта системы сбалансированных показателей</w:t>
      </w:r>
    </w:p>
    <w:p w14:paraId="3BC8DEF7" w14:textId="77777777" w:rsidR="008F4225" w:rsidRPr="008F4225" w:rsidRDefault="008F4225" w:rsidP="008F422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F4225">
        <w:rPr>
          <w:sz w:val="28"/>
          <w:szCs w:val="28"/>
        </w:rPr>
        <w:t xml:space="preserve">Стратегическая карта системы сбалансированных показателей (рисунок 2) отражает причинно-следственные связи между целями различных перспектив после внедрения автоматизированной системы управления складом (WMS) и перехода селлера </w:t>
      </w:r>
      <w:proofErr w:type="spellStart"/>
      <w:r w:rsidRPr="008F4225">
        <w:rPr>
          <w:sz w:val="28"/>
          <w:szCs w:val="28"/>
        </w:rPr>
        <w:t>Wildberries</w:t>
      </w:r>
      <w:proofErr w:type="spellEnd"/>
      <w:r w:rsidRPr="008F4225">
        <w:rPr>
          <w:sz w:val="28"/>
          <w:szCs w:val="28"/>
        </w:rPr>
        <w:t xml:space="preserve"> на собственный склад.</w:t>
      </w:r>
    </w:p>
    <w:p w14:paraId="4268012D" w14:textId="77777777" w:rsidR="008F4225" w:rsidRPr="008F4225" w:rsidRDefault="008F4225" w:rsidP="008F422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F4225">
        <w:rPr>
          <w:sz w:val="28"/>
          <w:szCs w:val="28"/>
        </w:rPr>
        <w:t>В основе карты лежит перспектива «Обучение и развитие». Повышение квалификации складского персонала (обучение работе с WMS и терминалами сбора данных) напрямую влияет на рост производительности труда кладовщиков. Развитие IT-инфраструктуры и регулярные обновления программного обеспечения обеспечивают стабильность и функциональность системы.</w:t>
      </w:r>
    </w:p>
    <w:p w14:paraId="04928AD7" w14:textId="77777777" w:rsidR="008F4225" w:rsidRPr="008F4225" w:rsidRDefault="008F4225" w:rsidP="008F422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F4225">
        <w:rPr>
          <w:sz w:val="28"/>
          <w:szCs w:val="28"/>
        </w:rPr>
        <w:t xml:space="preserve">Улучшение квалификации персонала и развитие IT-системы создают основу для совершенствования внутренних бизнес-процессов. Автоматизация обработки заказов сокращает время реакции на поступивший заказ. Оптимизация складской сборки и адресного хранения ускоряет комплектацию заказов и снижает количество ошибок вложения. Точный учёт остатков в </w:t>
      </w:r>
      <w:r w:rsidRPr="008F4225">
        <w:rPr>
          <w:sz w:val="28"/>
          <w:szCs w:val="28"/>
        </w:rPr>
        <w:lastRenderedPageBreak/>
        <w:t>реальном времени исключает продажи отсутствующего товара и снижает количество отмен по вине продавца.</w:t>
      </w:r>
    </w:p>
    <w:p w14:paraId="5FD43AFE" w14:textId="77777777" w:rsidR="008F4225" w:rsidRPr="008F4225" w:rsidRDefault="008F4225" w:rsidP="008F422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F4225">
        <w:rPr>
          <w:sz w:val="28"/>
          <w:szCs w:val="28"/>
        </w:rPr>
        <w:t xml:space="preserve">Улучшение внутренних процессов напрямую влияет на клиентскую перспективу. Сокращение времени обработки и доставки заказа, а также снижение количества ошибок и отмен повышают удовлетворённость покупателей, что отражается на рейтинге продавца на </w:t>
      </w:r>
      <w:proofErr w:type="spellStart"/>
      <w:r w:rsidRPr="008F4225">
        <w:rPr>
          <w:sz w:val="28"/>
          <w:szCs w:val="28"/>
        </w:rPr>
        <w:t>Wildberries</w:t>
      </w:r>
      <w:proofErr w:type="spellEnd"/>
      <w:r w:rsidRPr="008F4225">
        <w:rPr>
          <w:sz w:val="28"/>
          <w:szCs w:val="28"/>
        </w:rPr>
        <w:t>. Высокий рейтинг и положительный опыт взаимодействия способствуют увеличению доли повторных заказов и привлечению новых клиентов.</w:t>
      </w:r>
    </w:p>
    <w:p w14:paraId="40159B4F" w14:textId="77777777" w:rsidR="008F4225" w:rsidRPr="008F4225" w:rsidRDefault="008F4225" w:rsidP="008F422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F4225">
        <w:rPr>
          <w:sz w:val="28"/>
          <w:szCs w:val="28"/>
        </w:rPr>
        <w:t>Рост клиентской базы и увеличение числа повторных покупок обеспечивают достижение финансовых целей. Рост оборота продаж (количество заказов) в сочетании со снижением операционных затрат (хранение на собственном складе дешевле складов WB, сокращение потерь от возвратов) приводит к увеличению чистой прибыли и повышению маржинальности каждого заказа.</w:t>
      </w:r>
    </w:p>
    <w:p w14:paraId="36F69075" w14:textId="561A705C" w:rsidR="008F4225" w:rsidRDefault="00B26B06" w:rsidP="00B26B06">
      <w:pPr>
        <w:pStyle w:val="ae"/>
        <w:spacing w:line="360" w:lineRule="auto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F55519D" wp14:editId="1C3B11E2">
            <wp:extent cx="5812971" cy="4270095"/>
            <wp:effectExtent l="0" t="0" r="3810" b="0"/>
            <wp:docPr id="241046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4687" name="Рисунок 241046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249" cy="4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D583" w14:textId="092FCA35" w:rsidR="005C7E65" w:rsidRDefault="00B26B06" w:rsidP="00B26B06">
      <w:pPr>
        <w:pStyle w:val="ae"/>
        <w:spacing w:before="0" w:beforeAutospacing="0" w:after="0" w:afterAutospacing="0" w:line="360" w:lineRule="auto"/>
        <w:contextualSpacing/>
        <w:jc w:val="center"/>
        <w:rPr>
          <w:sz w:val="28"/>
          <w:szCs w:val="28"/>
        </w:rPr>
      </w:pPr>
      <w:r w:rsidRPr="00B26B06">
        <w:rPr>
          <w:sz w:val="28"/>
          <w:szCs w:val="28"/>
        </w:rPr>
        <w:t xml:space="preserve">Рисунок 2 – Стратегическая карта системы сбалансированных показателей (BSC) для селлера </w:t>
      </w:r>
      <w:proofErr w:type="spellStart"/>
      <w:r w:rsidRPr="00B26B06">
        <w:rPr>
          <w:sz w:val="28"/>
          <w:szCs w:val="28"/>
        </w:rPr>
        <w:t>Wildberries</w:t>
      </w:r>
      <w:proofErr w:type="spellEnd"/>
      <w:r w:rsidRPr="00B26B06">
        <w:rPr>
          <w:sz w:val="28"/>
          <w:szCs w:val="28"/>
        </w:rPr>
        <w:t xml:space="preserve"> при внедрении собственной WMS.</w:t>
      </w:r>
    </w:p>
    <w:p w14:paraId="5FC1843A" w14:textId="77777777" w:rsidR="00B26B06" w:rsidRPr="00B26B06" w:rsidRDefault="00B26B06" w:rsidP="00B26B06">
      <w:pPr>
        <w:pStyle w:val="ae"/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B26B06">
        <w:rPr>
          <w:b/>
          <w:bCs/>
          <w:sz w:val="28"/>
          <w:szCs w:val="28"/>
        </w:rPr>
        <w:lastRenderedPageBreak/>
        <w:t>Выводы по результатам лабораторных работ №1-3</w:t>
      </w:r>
    </w:p>
    <w:p w14:paraId="1DFA9670" w14:textId="77777777" w:rsidR="00B26B06" w:rsidRPr="00B26B06" w:rsidRDefault="00B26B06" w:rsidP="00B26B06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 xml:space="preserve">В ходе выполнения комплекса лабораторных работ был проведён полный цикл анализа и оптимизации бизнес-процессов селлера </w:t>
      </w:r>
      <w:proofErr w:type="spellStart"/>
      <w:r w:rsidRPr="00B26B06">
        <w:rPr>
          <w:sz w:val="28"/>
          <w:szCs w:val="28"/>
        </w:rPr>
        <w:t>Wildberries</w:t>
      </w:r>
      <w:proofErr w:type="spellEnd"/>
      <w:r w:rsidRPr="00B26B06">
        <w:rPr>
          <w:sz w:val="28"/>
          <w:szCs w:val="28"/>
        </w:rPr>
        <w:t xml:space="preserve"> при переходе от фулфилмента маркетплейса к собственной складской инфраструктуре с внедрением автоматизированной системы управления складом (WMS).</w:t>
      </w:r>
    </w:p>
    <w:p w14:paraId="4E69187C" w14:textId="77777777" w:rsidR="00B26B06" w:rsidRPr="00B26B06" w:rsidRDefault="00B26B06" w:rsidP="00B26B06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1. Выявленные проблемные зоны существующего процесса (лабораторная работа №1)</w:t>
      </w:r>
    </w:p>
    <w:p w14:paraId="30DD1DD2" w14:textId="77777777" w:rsidR="00B26B06" w:rsidRPr="00B26B06" w:rsidRDefault="00B26B06" w:rsidP="00B26B06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Моделирование в нотациях IDEF0, DFD и IDEF3 показало, что в исходном состоянии (AS-IS) бизнес-процесс характеризуется:</w:t>
      </w:r>
    </w:p>
    <w:p w14:paraId="4C429F55" w14:textId="77777777" w:rsidR="00B26B06" w:rsidRPr="00B26B06" w:rsidRDefault="00B26B06" w:rsidP="00B26B06">
      <w:pPr>
        <w:pStyle w:val="ae"/>
        <w:numPr>
          <w:ilvl w:val="0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 xml:space="preserve">полной зависимостью от складов </w:t>
      </w:r>
      <w:proofErr w:type="spellStart"/>
      <w:r w:rsidRPr="00B26B06">
        <w:rPr>
          <w:sz w:val="28"/>
          <w:szCs w:val="28"/>
        </w:rPr>
        <w:t>Wildberries</w:t>
      </w:r>
      <w:proofErr w:type="spellEnd"/>
      <w:r w:rsidRPr="00B26B06">
        <w:rPr>
          <w:sz w:val="28"/>
          <w:szCs w:val="28"/>
        </w:rPr>
        <w:t xml:space="preserve"> (отсутствие возможности контролировать остатки в реальном времени, риски утилизации и порчи товаров);</w:t>
      </w:r>
    </w:p>
    <w:p w14:paraId="7360975F" w14:textId="77777777" w:rsidR="00B26B06" w:rsidRPr="00B26B06" w:rsidRDefault="00B26B06" w:rsidP="00B26B06">
      <w:pPr>
        <w:pStyle w:val="ae"/>
        <w:numPr>
          <w:ilvl w:val="0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высокой долей ручного труда при учёте остатков (ведение таблиц в Excel, ручная сверка данных из личного кабинета WB);</w:t>
      </w:r>
    </w:p>
    <w:p w14:paraId="0C2471CD" w14:textId="77777777" w:rsidR="00B26B06" w:rsidRPr="00B26B06" w:rsidRDefault="00B26B06" w:rsidP="00B26B06">
      <w:pPr>
        <w:pStyle w:val="ae"/>
        <w:numPr>
          <w:ilvl w:val="0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отсутствием прозрачности движения товаров (информация о возвратах и перемещениях поступает с задержкой);</w:t>
      </w:r>
    </w:p>
    <w:p w14:paraId="2E388D8A" w14:textId="77777777" w:rsidR="00B26B06" w:rsidRPr="00B26B06" w:rsidRDefault="00B26B06" w:rsidP="00B26B06">
      <w:pPr>
        <w:pStyle w:val="ae"/>
        <w:numPr>
          <w:ilvl w:val="0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рисками финансовых потерь из-за ошибок при приёмке товара на склады WB, неправильной маркировки или упаковки;</w:t>
      </w:r>
    </w:p>
    <w:p w14:paraId="2E685C71" w14:textId="77777777" w:rsidR="00B26B06" w:rsidRPr="00B26B06" w:rsidRDefault="00B26B06" w:rsidP="00B26B06">
      <w:pPr>
        <w:pStyle w:val="ae"/>
        <w:numPr>
          <w:ilvl w:val="0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ограниченными возможностями аналитики и прогнозирования спроса из-за разрозненности данных о продажах, остатках и затратах.</w:t>
      </w:r>
    </w:p>
    <w:p w14:paraId="6828F77B" w14:textId="77777777" w:rsidR="00B26B06" w:rsidRPr="00B26B06" w:rsidRDefault="00B26B06" w:rsidP="00B26B06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2. Логика и эффекты оптимизации (лабораторная работа №1, лабораторная работа №3)</w:t>
      </w:r>
    </w:p>
    <w:p w14:paraId="06AB173C" w14:textId="77777777" w:rsidR="00B26B06" w:rsidRPr="00B26B06" w:rsidRDefault="00B26B06" w:rsidP="00B26B06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 xml:space="preserve">Предложенная целевая модель (TO-BE) с внедрением собственной системы управления складом (WMS) и интеграционного модуля с API </w:t>
      </w:r>
      <w:proofErr w:type="spellStart"/>
      <w:r w:rsidRPr="00B26B06">
        <w:rPr>
          <w:sz w:val="28"/>
          <w:szCs w:val="28"/>
        </w:rPr>
        <w:t>Wildberries</w:t>
      </w:r>
      <w:proofErr w:type="spellEnd"/>
      <w:r w:rsidRPr="00B26B06">
        <w:rPr>
          <w:sz w:val="28"/>
          <w:szCs w:val="28"/>
        </w:rPr>
        <w:t xml:space="preserve"> позволила:</w:t>
      </w:r>
    </w:p>
    <w:p w14:paraId="5D050854" w14:textId="77777777" w:rsidR="00B26B06" w:rsidRPr="00B26B06" w:rsidRDefault="00B26B06" w:rsidP="00B26B06">
      <w:pPr>
        <w:pStyle w:val="ae"/>
        <w:numPr>
          <w:ilvl w:val="0"/>
          <w:numId w:val="11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автоматизировать получение и обработку заказов из маркетплейса в реальном времени;</w:t>
      </w:r>
    </w:p>
    <w:p w14:paraId="735A5B24" w14:textId="77777777" w:rsidR="00B26B06" w:rsidRPr="00B26B06" w:rsidRDefault="00B26B06" w:rsidP="00B26B06">
      <w:pPr>
        <w:pStyle w:val="ae"/>
        <w:numPr>
          <w:ilvl w:val="0"/>
          <w:numId w:val="11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lastRenderedPageBreak/>
        <w:t>обеспечить точный учёт остатков на собственном складе с адресным хранением и автоматическим резервированием товара под поступившие заказы;</w:t>
      </w:r>
    </w:p>
    <w:p w14:paraId="5452A907" w14:textId="77777777" w:rsidR="00B26B06" w:rsidRPr="00B26B06" w:rsidRDefault="00B26B06" w:rsidP="00B26B06">
      <w:pPr>
        <w:pStyle w:val="ae"/>
        <w:numPr>
          <w:ilvl w:val="0"/>
          <w:numId w:val="11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ускорить сборку заказов за счёт оптимизированных маршрутов движения кладовщиков и обязательного сканирования штрихкодов для исключения ошибок комплектации;</w:t>
      </w:r>
    </w:p>
    <w:p w14:paraId="53E06A4A" w14:textId="77777777" w:rsidR="00B26B06" w:rsidRPr="00B26B06" w:rsidRDefault="00B26B06" w:rsidP="00B26B06">
      <w:pPr>
        <w:pStyle w:val="ae"/>
        <w:numPr>
          <w:ilvl w:val="0"/>
          <w:numId w:val="11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наладить прямую интеграцию с логистическими службами (СДЭК, Почта России) для автоматической передачи данных о посылке и получения трек-номеров;</w:t>
      </w:r>
    </w:p>
    <w:p w14:paraId="1E5D9DFD" w14:textId="77777777" w:rsidR="00B26B06" w:rsidRPr="00B26B06" w:rsidRDefault="00B26B06" w:rsidP="00B26B06">
      <w:pPr>
        <w:pStyle w:val="ae"/>
        <w:numPr>
          <w:ilvl w:val="0"/>
          <w:numId w:val="11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обеспечить покупателю прозрачное отслеживание статуса заказа и своевременные уведомления о доставке.</w:t>
      </w:r>
    </w:p>
    <w:p w14:paraId="1BC22143" w14:textId="77777777" w:rsidR="00B26B06" w:rsidRPr="00B26B06" w:rsidRDefault="00B26B06" w:rsidP="00B26B06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Построенная в лабораторной работе №3 стратегическая карта (BSC) и система KPI подтвердили, что улучшение внутренних процессов (автоматизация обработки заказов, оптимизация складской сборки, снижение ошибок комплектации, повышение точности учёта остатков) напрямую ведёт к росту удовлетворённости клиентов, увеличению доли повторных покупок и снижению количества отмен по вине продавца. Через эти клиентские показатели достигаются финансовые цели: рост оборота продаж, снижение операционных затрат (хранение, логистика, потери от возвратов) и, как следствие, увеличение чистой прибыли. Это превращает технологическое решение из вспомогательного инструмента в драйвер стратегического развития бизнеса.</w:t>
      </w:r>
    </w:p>
    <w:p w14:paraId="120BB5A8" w14:textId="77777777" w:rsidR="00B26B06" w:rsidRPr="00B26B06" w:rsidRDefault="00B26B06" w:rsidP="00B26B06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3. Объектно-ориентированное представление системы (лабораторная работа №2)</w:t>
      </w:r>
    </w:p>
    <w:p w14:paraId="6644B2F7" w14:textId="77777777" w:rsidR="00B26B06" w:rsidRPr="00B26B06" w:rsidRDefault="00B26B06" w:rsidP="00B26B06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Переход к UML-моделированию (диаграммы прецедентов, классов, EPC, деревья функций) позволил зафиксировать архитектурные решения, необходимые для реализации оптимизированного процесса:</w:t>
      </w:r>
    </w:p>
    <w:p w14:paraId="36C1F2A8" w14:textId="77777777" w:rsidR="00B26B06" w:rsidRPr="00B26B06" w:rsidRDefault="00B26B06" w:rsidP="002D3AEB">
      <w:pPr>
        <w:pStyle w:val="ae"/>
        <w:numPr>
          <w:ilvl w:val="0"/>
          <w:numId w:val="12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выделены ключевые сущности: «Клиент», «Менеджер», «Кладовщик», «Курьер», «Заказ», «Товар», «Задание на сборку», «Логистическое задание», «Платёж», «Уведомление»;</w:t>
      </w:r>
    </w:p>
    <w:p w14:paraId="5660C8E0" w14:textId="77777777" w:rsidR="00B26B06" w:rsidRPr="00B26B06" w:rsidRDefault="00B26B06" w:rsidP="002D3AEB">
      <w:pPr>
        <w:pStyle w:val="ae"/>
        <w:numPr>
          <w:ilvl w:val="0"/>
          <w:numId w:val="12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lastRenderedPageBreak/>
        <w:t>определены их зоны ответственности и взаимодействия (например, система автоматически резервирует и списывает товары, кладовщик получает задания через ТСД и подтверждает выполнение);</w:t>
      </w:r>
    </w:p>
    <w:p w14:paraId="5ECEDBC0" w14:textId="77777777" w:rsidR="00B26B06" w:rsidRPr="00B26B06" w:rsidRDefault="00B26B06" w:rsidP="002D3AEB">
      <w:pPr>
        <w:pStyle w:val="ae"/>
        <w:numPr>
          <w:ilvl w:val="0"/>
          <w:numId w:val="12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показано, как объектная структура поддерживает гибкость процесса (возможность обработки дефицита товара, переназначения курьера, учёта возвратов и восстановления остатков без перестройки всего процесса).</w:t>
      </w:r>
    </w:p>
    <w:p w14:paraId="37A9BDDA" w14:textId="77777777" w:rsidR="00B26B06" w:rsidRPr="00B26B06" w:rsidRDefault="00B26B06" w:rsidP="00B26B06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Важно, что объектно-ориентированное дерево, процессно-ориентированное и операционно-ориентированное деревья не дублируют друг друга, а описывают систему с разных точек зрения: объектное дерево фокусируется на жизненном цикле заказа, процессное — на сквозном потоке работ, операционное — на отдельных операциях корректировки при возникновении отклонений. Это необходимо для полноценного проектирования информационной системы.</w:t>
      </w:r>
    </w:p>
    <w:p w14:paraId="417D7F76" w14:textId="77777777" w:rsidR="00B26B06" w:rsidRPr="00B26B06" w:rsidRDefault="00B26B06" w:rsidP="00B26B06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4. Детализация ключевого процесса в нотации BPMN (лабораторная работа №3)</w:t>
      </w:r>
    </w:p>
    <w:p w14:paraId="068FB8BF" w14:textId="77777777" w:rsidR="00B26B06" w:rsidRPr="00B26B06" w:rsidRDefault="00B26B06" w:rsidP="00B26B06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 xml:space="preserve">Моделирование процесса «Сквозная обработка заказа селлера </w:t>
      </w:r>
      <w:proofErr w:type="spellStart"/>
      <w:r w:rsidRPr="00B26B06">
        <w:rPr>
          <w:sz w:val="28"/>
          <w:szCs w:val="28"/>
        </w:rPr>
        <w:t>Wildberries</w:t>
      </w:r>
      <w:proofErr w:type="spellEnd"/>
      <w:r w:rsidRPr="00B26B06">
        <w:rPr>
          <w:sz w:val="28"/>
          <w:szCs w:val="28"/>
        </w:rPr>
        <w:t xml:space="preserve"> с собственного склада» в нотации BPMN позволило:</w:t>
      </w:r>
    </w:p>
    <w:p w14:paraId="274DF7F7" w14:textId="77777777" w:rsidR="00B26B06" w:rsidRPr="00B26B06" w:rsidRDefault="00B26B06" w:rsidP="002D3AEB">
      <w:pPr>
        <w:pStyle w:val="ae"/>
        <w:numPr>
          <w:ilvl w:val="0"/>
          <w:numId w:val="13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наглядно распределить ответственность между информационной системой (WMS), кладовщиком и курьером логистической службы;</w:t>
      </w:r>
    </w:p>
    <w:p w14:paraId="1427B2AD" w14:textId="77777777" w:rsidR="00B26B06" w:rsidRPr="00B26B06" w:rsidRDefault="00B26B06" w:rsidP="002D3AEB">
      <w:pPr>
        <w:pStyle w:val="ae"/>
        <w:numPr>
          <w:ilvl w:val="0"/>
          <w:numId w:val="13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выявить критические точки принятия решений (проверка наличия товара на складе, проверка корректности сканирования артикула при сборке);</w:t>
      </w:r>
    </w:p>
    <w:p w14:paraId="248457AB" w14:textId="77777777" w:rsidR="00B26B06" w:rsidRPr="00B26B06" w:rsidRDefault="00B26B06" w:rsidP="002D3AEB">
      <w:pPr>
        <w:pStyle w:val="ae"/>
        <w:numPr>
          <w:ilvl w:val="0"/>
          <w:numId w:val="13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 xml:space="preserve">синхронизировать параллельные действия (формирование транспортной накладной и обновление статуса заказа в личном кабинете </w:t>
      </w:r>
      <w:proofErr w:type="spellStart"/>
      <w:r w:rsidRPr="00B26B06">
        <w:rPr>
          <w:sz w:val="28"/>
          <w:szCs w:val="28"/>
        </w:rPr>
        <w:t>Wildberries</w:t>
      </w:r>
      <w:proofErr w:type="spellEnd"/>
      <w:r w:rsidRPr="00B26B06">
        <w:rPr>
          <w:sz w:val="28"/>
          <w:szCs w:val="28"/>
        </w:rPr>
        <w:t>);</w:t>
      </w:r>
    </w:p>
    <w:p w14:paraId="76A3FA47" w14:textId="77777777" w:rsidR="00B26B06" w:rsidRPr="00B26B06" w:rsidRDefault="00B26B06" w:rsidP="002D3AEB">
      <w:pPr>
        <w:pStyle w:val="ae"/>
        <w:numPr>
          <w:ilvl w:val="0"/>
          <w:numId w:val="13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 xml:space="preserve">определить моменты взаимодействия с внешними системами (API </w:t>
      </w:r>
      <w:proofErr w:type="spellStart"/>
      <w:r w:rsidRPr="00B26B06">
        <w:rPr>
          <w:sz w:val="28"/>
          <w:szCs w:val="28"/>
        </w:rPr>
        <w:t>Wildberries</w:t>
      </w:r>
      <w:proofErr w:type="spellEnd"/>
      <w:r w:rsidRPr="00B26B06">
        <w:rPr>
          <w:sz w:val="28"/>
          <w:szCs w:val="28"/>
        </w:rPr>
        <w:t>, API логистической службы).</w:t>
      </w:r>
    </w:p>
    <w:p w14:paraId="31524920" w14:textId="77777777" w:rsidR="00B26B06" w:rsidRPr="00B26B06" w:rsidRDefault="00B26B06" w:rsidP="00B26B06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lastRenderedPageBreak/>
        <w:t xml:space="preserve">Построенная диаграмма BPMN служит основой для дальнейшей автоматизации и регламентации складских операций, а также может быть использована для обучения персонала и настройки </w:t>
      </w:r>
      <w:proofErr w:type="spellStart"/>
      <w:r w:rsidRPr="00B26B06">
        <w:rPr>
          <w:sz w:val="28"/>
          <w:szCs w:val="28"/>
        </w:rPr>
        <w:t>workflow</w:t>
      </w:r>
      <w:proofErr w:type="spellEnd"/>
      <w:r w:rsidRPr="00B26B06">
        <w:rPr>
          <w:sz w:val="28"/>
          <w:szCs w:val="28"/>
        </w:rPr>
        <w:t xml:space="preserve"> в информационной системе.</w:t>
      </w:r>
    </w:p>
    <w:p w14:paraId="7F43CBE0" w14:textId="77777777" w:rsidR="00B26B06" w:rsidRPr="00B26B06" w:rsidRDefault="00B26B06" w:rsidP="00B26B06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5. Проблемы, которые остаются, и перспективы развития</w:t>
      </w:r>
    </w:p>
    <w:p w14:paraId="66F13BD2" w14:textId="77777777" w:rsidR="00B26B06" w:rsidRPr="00B26B06" w:rsidRDefault="00B26B06" w:rsidP="00B26B06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Несмотря на достигнутые улучшения, анализ (включая SWOT и проблемные области бизнес-процессов из лабораторной работы №3) выявил сохраняющиеся риски:</w:t>
      </w:r>
    </w:p>
    <w:p w14:paraId="0205815E" w14:textId="77777777" w:rsidR="00B26B06" w:rsidRPr="00B26B06" w:rsidRDefault="00B26B06" w:rsidP="002D3AEB">
      <w:pPr>
        <w:pStyle w:val="ae"/>
        <w:numPr>
          <w:ilvl w:val="0"/>
          <w:numId w:val="14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 xml:space="preserve">высокая зависимость от стабильности IT-инфраструктуры и каналов связи (сбои в работе API </w:t>
      </w:r>
      <w:proofErr w:type="spellStart"/>
      <w:r w:rsidRPr="00B26B06">
        <w:rPr>
          <w:sz w:val="28"/>
          <w:szCs w:val="28"/>
        </w:rPr>
        <w:t>Wildberries</w:t>
      </w:r>
      <w:proofErr w:type="spellEnd"/>
      <w:r w:rsidRPr="00B26B06">
        <w:rPr>
          <w:sz w:val="28"/>
          <w:szCs w:val="28"/>
        </w:rPr>
        <w:t xml:space="preserve"> или собственной WMS могут парализовать обработку заказов);</w:t>
      </w:r>
    </w:p>
    <w:p w14:paraId="53399A51" w14:textId="77777777" w:rsidR="00B26B06" w:rsidRPr="00B26B06" w:rsidRDefault="00B26B06" w:rsidP="002D3AEB">
      <w:pPr>
        <w:pStyle w:val="ae"/>
        <w:numPr>
          <w:ilvl w:val="0"/>
          <w:numId w:val="14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необходимость первоначальных инвестиций в аренду склада, закупку оборудования (ТСД, принтеры этикеток) и разработку программного обеспечения;</w:t>
      </w:r>
    </w:p>
    <w:p w14:paraId="6DBEB435" w14:textId="77777777" w:rsidR="00B26B06" w:rsidRPr="00B26B06" w:rsidRDefault="00B26B06" w:rsidP="002D3AEB">
      <w:pPr>
        <w:pStyle w:val="ae"/>
        <w:numPr>
          <w:ilvl w:val="0"/>
          <w:numId w:val="14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сопротивление персонала при переходе на новую систему (кладовщикам требуется время на освоение WMS и новых регламентов работы);</w:t>
      </w:r>
    </w:p>
    <w:p w14:paraId="4F3ED9C1" w14:textId="77777777" w:rsidR="00B26B06" w:rsidRPr="00B26B06" w:rsidRDefault="00B26B06" w:rsidP="002D3AEB">
      <w:pPr>
        <w:pStyle w:val="ae"/>
        <w:numPr>
          <w:ilvl w:val="0"/>
          <w:numId w:val="14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 xml:space="preserve">рост конкуренции среди селлеров и возможное изменение условий работы с </w:t>
      </w:r>
      <w:proofErr w:type="spellStart"/>
      <w:r w:rsidRPr="00B26B06">
        <w:rPr>
          <w:sz w:val="28"/>
          <w:szCs w:val="28"/>
        </w:rPr>
        <w:t>Wildberries</w:t>
      </w:r>
      <w:proofErr w:type="spellEnd"/>
      <w:r w:rsidRPr="00B26B06">
        <w:rPr>
          <w:sz w:val="28"/>
          <w:szCs w:val="28"/>
        </w:rPr>
        <w:t xml:space="preserve"> (изменение комиссий, требований к маркировке, тарифов на логистику).</w:t>
      </w:r>
    </w:p>
    <w:p w14:paraId="310CC11E" w14:textId="77777777" w:rsidR="00B26B06" w:rsidRPr="00B26B06" w:rsidRDefault="00B26B06" w:rsidP="00B26B06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Перспективы дальнейшего развития системы, вытекающие из выполненных работ, включают:</w:t>
      </w:r>
    </w:p>
    <w:p w14:paraId="6DDBDE4A" w14:textId="77777777" w:rsidR="00B26B06" w:rsidRPr="00B26B06" w:rsidRDefault="00B26B06" w:rsidP="002D3AEB">
      <w:pPr>
        <w:pStyle w:val="ae"/>
        <w:numPr>
          <w:ilvl w:val="0"/>
          <w:numId w:val="15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интеграцию с другими маркетплейсами (</w:t>
      </w:r>
      <w:proofErr w:type="spellStart"/>
      <w:r w:rsidRPr="00B26B06">
        <w:rPr>
          <w:sz w:val="28"/>
          <w:szCs w:val="28"/>
        </w:rPr>
        <w:t>Ozon</w:t>
      </w:r>
      <w:proofErr w:type="spellEnd"/>
      <w:r w:rsidRPr="00B26B06">
        <w:rPr>
          <w:sz w:val="28"/>
          <w:szCs w:val="28"/>
        </w:rPr>
        <w:t xml:space="preserve">, </w:t>
      </w:r>
      <w:proofErr w:type="spellStart"/>
      <w:r w:rsidRPr="00B26B06">
        <w:rPr>
          <w:sz w:val="28"/>
          <w:szCs w:val="28"/>
        </w:rPr>
        <w:t>Яндекс.Маркет</w:t>
      </w:r>
      <w:proofErr w:type="spellEnd"/>
      <w:r w:rsidRPr="00B26B06">
        <w:rPr>
          <w:sz w:val="28"/>
          <w:szCs w:val="28"/>
        </w:rPr>
        <w:t>) для работы через единое складское окно;</w:t>
      </w:r>
    </w:p>
    <w:p w14:paraId="3B26B929" w14:textId="77777777" w:rsidR="00B26B06" w:rsidRPr="00B26B06" w:rsidRDefault="00B26B06" w:rsidP="002D3AEB">
      <w:pPr>
        <w:pStyle w:val="ae"/>
        <w:numPr>
          <w:ilvl w:val="0"/>
          <w:numId w:val="15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внедрение интеллектуальной системы прогнозирования спроса и автоматического формирования заказов поставщикам при достижении минимального остатка;</w:t>
      </w:r>
    </w:p>
    <w:p w14:paraId="4E025009" w14:textId="77777777" w:rsidR="00B26B06" w:rsidRPr="00B26B06" w:rsidRDefault="00B26B06" w:rsidP="002D3AEB">
      <w:pPr>
        <w:pStyle w:val="ae"/>
        <w:numPr>
          <w:ilvl w:val="0"/>
          <w:numId w:val="15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расширение аналитического блока (ABC-анализ товаров, расчёт юнит-экономики, автоматическое формирование отчётов для бухгалтерии и налоговой);</w:t>
      </w:r>
    </w:p>
    <w:p w14:paraId="2E4ACAC1" w14:textId="77777777" w:rsidR="00B26B06" w:rsidRPr="00B26B06" w:rsidRDefault="00B26B06" w:rsidP="002D3AEB">
      <w:pPr>
        <w:pStyle w:val="ae"/>
        <w:numPr>
          <w:ilvl w:val="0"/>
          <w:numId w:val="15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lastRenderedPageBreak/>
        <w:t>развитие системы мотивации складского персонала на основе объективных KPI (количество собранных заказов, процент ошибок комплектации);</w:t>
      </w:r>
    </w:p>
    <w:p w14:paraId="761D5064" w14:textId="6DDEE234" w:rsidR="005C7E65" w:rsidRDefault="00B26B06" w:rsidP="002D3AEB">
      <w:pPr>
        <w:pStyle w:val="ae"/>
        <w:numPr>
          <w:ilvl w:val="0"/>
          <w:numId w:val="15"/>
        </w:numPr>
        <w:spacing w:line="360" w:lineRule="auto"/>
        <w:contextualSpacing/>
        <w:jc w:val="both"/>
        <w:rPr>
          <w:sz w:val="28"/>
          <w:szCs w:val="28"/>
        </w:rPr>
      </w:pPr>
      <w:r w:rsidRPr="00B26B06">
        <w:rPr>
          <w:sz w:val="28"/>
          <w:szCs w:val="28"/>
        </w:rPr>
        <w:t>внедрение мобильного приложения для кладовщиков с голосовым управлением и дополненной реальностью для ускорения сборки заказов.</w:t>
      </w:r>
    </w:p>
    <w:p w14:paraId="517BB06B" w14:textId="77777777" w:rsidR="002D3AEB" w:rsidRDefault="002D3AEB" w:rsidP="002D3AEB">
      <w:pPr>
        <w:pStyle w:val="ae"/>
        <w:spacing w:line="360" w:lineRule="auto"/>
        <w:contextualSpacing/>
        <w:jc w:val="both"/>
        <w:rPr>
          <w:sz w:val="28"/>
          <w:szCs w:val="28"/>
        </w:rPr>
      </w:pPr>
    </w:p>
    <w:p w14:paraId="315E9A9C" w14:textId="22F1C912" w:rsidR="002D3AEB" w:rsidRDefault="002D3AE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B8123F0" w14:textId="77777777" w:rsidR="002D3AEB" w:rsidRPr="002D3AEB" w:rsidRDefault="002D3AEB" w:rsidP="002D3AEB">
      <w:pPr>
        <w:pStyle w:val="ae"/>
        <w:spacing w:line="360" w:lineRule="auto"/>
        <w:ind w:left="708"/>
        <w:contextualSpacing/>
        <w:jc w:val="center"/>
        <w:rPr>
          <w:b/>
          <w:bCs/>
          <w:sz w:val="28"/>
          <w:szCs w:val="28"/>
        </w:rPr>
      </w:pPr>
      <w:r w:rsidRPr="002D3AEB">
        <w:rPr>
          <w:b/>
          <w:bCs/>
          <w:sz w:val="28"/>
          <w:szCs w:val="28"/>
        </w:rPr>
        <w:lastRenderedPageBreak/>
        <w:t>ЗАКЛЮЧЕНИЕ</w:t>
      </w:r>
    </w:p>
    <w:p w14:paraId="344C8BED" w14:textId="77777777" w:rsidR="002D3AEB" w:rsidRPr="002D3AEB" w:rsidRDefault="002D3AEB" w:rsidP="002D3AEB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D3AEB">
        <w:rPr>
          <w:sz w:val="28"/>
          <w:szCs w:val="28"/>
        </w:rPr>
        <w:t xml:space="preserve">В ходе лабораторной работы №3 было установлено, что переход селлера </w:t>
      </w:r>
      <w:proofErr w:type="spellStart"/>
      <w:r w:rsidRPr="002D3AEB">
        <w:rPr>
          <w:sz w:val="28"/>
          <w:szCs w:val="28"/>
        </w:rPr>
        <w:t>Wildberries</w:t>
      </w:r>
      <w:proofErr w:type="spellEnd"/>
      <w:r w:rsidRPr="002D3AEB">
        <w:rPr>
          <w:sz w:val="28"/>
          <w:szCs w:val="28"/>
        </w:rPr>
        <w:t xml:space="preserve"> на собственный склад и внедрение автоматизированной системы управления складом (WMS) становится стратегически эффективным только при условии привязки технологических изменений к измеримым показателям деятельности. Построенная система сбалансированных показателей (BSC) и стратегическая карта позволили выявить причинно-следственные связи между обучением складского персонала, развитием IT-инфраструктуры, оптимизацией внутренних процессов (автоматизация обработки заказов, ускорение сборки, снижение ошибок комплектации), повышением удовлетворённости клиентов и, как следствие, ростом чистой прибыли.</w:t>
      </w:r>
    </w:p>
    <w:p w14:paraId="2298CC8C" w14:textId="77777777" w:rsidR="002D3AEB" w:rsidRPr="002D3AEB" w:rsidRDefault="002D3AEB" w:rsidP="002D3AEB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D3AEB">
        <w:rPr>
          <w:sz w:val="28"/>
          <w:szCs w:val="28"/>
        </w:rPr>
        <w:t>Практическая значимость выполненной работы для бизнеса селлера заключается в том, что она даёт владельцу и менеджерам инструмент для:</w:t>
      </w:r>
    </w:p>
    <w:p w14:paraId="273EC30E" w14:textId="77777777" w:rsidR="002D3AEB" w:rsidRPr="002D3AEB" w:rsidRDefault="002D3AEB" w:rsidP="002D3AEB">
      <w:pPr>
        <w:pStyle w:val="ae"/>
        <w:numPr>
          <w:ilvl w:val="0"/>
          <w:numId w:val="16"/>
        </w:numPr>
        <w:spacing w:line="360" w:lineRule="auto"/>
        <w:contextualSpacing/>
        <w:jc w:val="both"/>
        <w:rPr>
          <w:sz w:val="28"/>
          <w:szCs w:val="28"/>
        </w:rPr>
      </w:pPr>
      <w:r w:rsidRPr="002D3AEB">
        <w:rPr>
          <w:sz w:val="28"/>
          <w:szCs w:val="28"/>
        </w:rPr>
        <w:t>обоснования инвестиций в аренду склада, закупку оборудования (ТСД, принтеры этикеток) и разработку собственной WMS;</w:t>
      </w:r>
    </w:p>
    <w:p w14:paraId="4A470097" w14:textId="77777777" w:rsidR="002D3AEB" w:rsidRPr="002D3AEB" w:rsidRDefault="002D3AEB" w:rsidP="002D3AEB">
      <w:pPr>
        <w:pStyle w:val="ae"/>
        <w:numPr>
          <w:ilvl w:val="0"/>
          <w:numId w:val="16"/>
        </w:numPr>
        <w:spacing w:line="360" w:lineRule="auto"/>
        <w:contextualSpacing/>
        <w:jc w:val="both"/>
        <w:rPr>
          <w:sz w:val="28"/>
          <w:szCs w:val="28"/>
        </w:rPr>
      </w:pPr>
      <w:r w:rsidRPr="002D3AEB">
        <w:rPr>
          <w:sz w:val="28"/>
          <w:szCs w:val="28"/>
        </w:rPr>
        <w:t>постановки измеримых целей перед каждым участником процесса (кладовщики — время сборки и процент ошибок, менеджеры — точность учёта остатков и скорость обработки заказов);</w:t>
      </w:r>
    </w:p>
    <w:p w14:paraId="76E03C1A" w14:textId="77777777" w:rsidR="002D3AEB" w:rsidRPr="002D3AEB" w:rsidRDefault="002D3AEB" w:rsidP="002D3AEB">
      <w:pPr>
        <w:pStyle w:val="ae"/>
        <w:numPr>
          <w:ilvl w:val="0"/>
          <w:numId w:val="16"/>
        </w:numPr>
        <w:spacing w:line="360" w:lineRule="auto"/>
        <w:contextualSpacing/>
        <w:jc w:val="both"/>
        <w:rPr>
          <w:sz w:val="28"/>
          <w:szCs w:val="28"/>
        </w:rPr>
      </w:pPr>
      <w:r w:rsidRPr="002D3AEB">
        <w:rPr>
          <w:sz w:val="28"/>
          <w:szCs w:val="28"/>
        </w:rPr>
        <w:t>управления рисками при масштабировании бизнеса (увеличение объёмов продаж, расширение ассортимента, выход на другие маркетплейсы);</w:t>
      </w:r>
    </w:p>
    <w:p w14:paraId="17462EA1" w14:textId="77777777" w:rsidR="002D3AEB" w:rsidRPr="002D3AEB" w:rsidRDefault="002D3AEB" w:rsidP="002D3AEB">
      <w:pPr>
        <w:pStyle w:val="ae"/>
        <w:numPr>
          <w:ilvl w:val="0"/>
          <w:numId w:val="16"/>
        </w:numPr>
        <w:spacing w:line="360" w:lineRule="auto"/>
        <w:contextualSpacing/>
        <w:jc w:val="both"/>
        <w:rPr>
          <w:sz w:val="28"/>
          <w:szCs w:val="28"/>
        </w:rPr>
      </w:pPr>
      <w:r w:rsidRPr="002D3AEB">
        <w:rPr>
          <w:sz w:val="28"/>
          <w:szCs w:val="28"/>
        </w:rPr>
        <w:t xml:space="preserve">организации непрерывного цикла улучшений на основе обратной связи от клиентов (рейтинг на </w:t>
      </w:r>
      <w:proofErr w:type="spellStart"/>
      <w:r w:rsidRPr="002D3AEB">
        <w:rPr>
          <w:sz w:val="28"/>
          <w:szCs w:val="28"/>
        </w:rPr>
        <w:t>Wildberries</w:t>
      </w:r>
      <w:proofErr w:type="spellEnd"/>
      <w:r w:rsidRPr="002D3AEB">
        <w:rPr>
          <w:sz w:val="28"/>
          <w:szCs w:val="28"/>
        </w:rPr>
        <w:t>, процент повторных заказов) и анализа операционных показателей склада.</w:t>
      </w:r>
    </w:p>
    <w:p w14:paraId="56E07B4E" w14:textId="77777777" w:rsidR="002D3AEB" w:rsidRPr="002D3AEB" w:rsidRDefault="002D3AEB" w:rsidP="002D3AEB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D3AEB">
        <w:rPr>
          <w:sz w:val="28"/>
          <w:szCs w:val="28"/>
        </w:rPr>
        <w:t xml:space="preserve">Детальное моделирование ключевого бизнес-процесса «Сквозная обработка заказа селлера с собственного склада» в нотации BPMN позволило наглядно распределить ответственность между информационной системой, кладовщиком и курьером логистической службы, выявить критические точки принятия решений (проверка наличия товара, контроль корректности сборки) и синхронизировать параллельные действия (формирование накладной и </w:t>
      </w:r>
      <w:r w:rsidRPr="002D3AEB">
        <w:rPr>
          <w:sz w:val="28"/>
          <w:szCs w:val="28"/>
        </w:rPr>
        <w:lastRenderedPageBreak/>
        <w:t xml:space="preserve">обновление статуса в </w:t>
      </w:r>
      <w:proofErr w:type="spellStart"/>
      <w:r w:rsidRPr="002D3AEB">
        <w:rPr>
          <w:sz w:val="28"/>
          <w:szCs w:val="28"/>
        </w:rPr>
        <w:t>Wildberries</w:t>
      </w:r>
      <w:proofErr w:type="spellEnd"/>
      <w:r w:rsidRPr="002D3AEB">
        <w:rPr>
          <w:sz w:val="28"/>
          <w:szCs w:val="28"/>
        </w:rPr>
        <w:t>). Без такого подхода автоматизация остаётся локальной и не гарантирует роста эффективности бизнеса.</w:t>
      </w:r>
    </w:p>
    <w:p w14:paraId="51B2ED2E" w14:textId="4ECBADB9" w:rsidR="005C7E65" w:rsidRPr="005C7E65" w:rsidRDefault="002D3AEB" w:rsidP="005C6C25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D3AEB">
        <w:rPr>
          <w:sz w:val="28"/>
          <w:szCs w:val="28"/>
        </w:rPr>
        <w:t>Таким образом, лабораторная работа №3 завершает проектный цикл, превращая технические модели и диаграммы, разработанные в предыдущих работах (структурные схемы, UML-диаграммы, EPC, деревья функций), в целостную систему принятия стратегических решений, направленных на повышение конкурентоспособности и финансовой устойчивости бизнеса селлера при переходе на собственную складскую инфраструктуру.</w:t>
      </w:r>
    </w:p>
    <w:sectPr w:rsidR="005C7E65" w:rsidRPr="005C7E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FE6"/>
    <w:multiLevelType w:val="hybridMultilevel"/>
    <w:tmpl w:val="40FC918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7B32F9"/>
    <w:multiLevelType w:val="hybridMultilevel"/>
    <w:tmpl w:val="4B72CA1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2254AA9"/>
    <w:multiLevelType w:val="hybridMultilevel"/>
    <w:tmpl w:val="D7B26C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B8B5979"/>
    <w:multiLevelType w:val="hybridMultilevel"/>
    <w:tmpl w:val="74986F2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C7F57D9"/>
    <w:multiLevelType w:val="hybridMultilevel"/>
    <w:tmpl w:val="B16604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4A572B"/>
    <w:multiLevelType w:val="hybridMultilevel"/>
    <w:tmpl w:val="B6D24C3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9567148"/>
    <w:multiLevelType w:val="hybridMultilevel"/>
    <w:tmpl w:val="5D60C9B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5F6516E"/>
    <w:multiLevelType w:val="hybridMultilevel"/>
    <w:tmpl w:val="5B24CAC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C8B540E"/>
    <w:multiLevelType w:val="hybridMultilevel"/>
    <w:tmpl w:val="BE5AF8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E7F3619"/>
    <w:multiLevelType w:val="hybridMultilevel"/>
    <w:tmpl w:val="FED008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6757ED8"/>
    <w:multiLevelType w:val="hybridMultilevel"/>
    <w:tmpl w:val="0178CB5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3156B9B"/>
    <w:multiLevelType w:val="hybridMultilevel"/>
    <w:tmpl w:val="D7182A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8FC4B11"/>
    <w:multiLevelType w:val="hybridMultilevel"/>
    <w:tmpl w:val="0D0E26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A767AFF"/>
    <w:multiLevelType w:val="hybridMultilevel"/>
    <w:tmpl w:val="BE706D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75A18AE"/>
    <w:multiLevelType w:val="hybridMultilevel"/>
    <w:tmpl w:val="F7C841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F454609"/>
    <w:multiLevelType w:val="hybridMultilevel"/>
    <w:tmpl w:val="26ACFB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0553008">
    <w:abstractNumId w:val="1"/>
  </w:num>
  <w:num w:numId="2" w16cid:durableId="96602786">
    <w:abstractNumId w:val="5"/>
  </w:num>
  <w:num w:numId="3" w16cid:durableId="506868658">
    <w:abstractNumId w:val="9"/>
  </w:num>
  <w:num w:numId="4" w16cid:durableId="25453146">
    <w:abstractNumId w:val="12"/>
  </w:num>
  <w:num w:numId="5" w16cid:durableId="1294752295">
    <w:abstractNumId w:val="11"/>
  </w:num>
  <w:num w:numId="6" w16cid:durableId="605307017">
    <w:abstractNumId w:val="4"/>
  </w:num>
  <w:num w:numId="7" w16cid:durableId="549656857">
    <w:abstractNumId w:val="2"/>
  </w:num>
  <w:num w:numId="8" w16cid:durableId="879702525">
    <w:abstractNumId w:val="13"/>
  </w:num>
  <w:num w:numId="9" w16cid:durableId="436675201">
    <w:abstractNumId w:val="14"/>
  </w:num>
  <w:num w:numId="10" w16cid:durableId="1587306014">
    <w:abstractNumId w:val="15"/>
  </w:num>
  <w:num w:numId="11" w16cid:durableId="2124684671">
    <w:abstractNumId w:val="8"/>
  </w:num>
  <w:num w:numId="12" w16cid:durableId="106973816">
    <w:abstractNumId w:val="6"/>
  </w:num>
  <w:num w:numId="13" w16cid:durableId="762342663">
    <w:abstractNumId w:val="0"/>
  </w:num>
  <w:num w:numId="14" w16cid:durableId="1549494353">
    <w:abstractNumId w:val="7"/>
  </w:num>
  <w:num w:numId="15" w16cid:durableId="873230674">
    <w:abstractNumId w:val="3"/>
  </w:num>
  <w:num w:numId="16" w16cid:durableId="21143979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AC"/>
    <w:rsid w:val="00003674"/>
    <w:rsid w:val="000E5942"/>
    <w:rsid w:val="001422BD"/>
    <w:rsid w:val="00200D19"/>
    <w:rsid w:val="002D3AEB"/>
    <w:rsid w:val="00381EED"/>
    <w:rsid w:val="004125DD"/>
    <w:rsid w:val="00515386"/>
    <w:rsid w:val="005763AC"/>
    <w:rsid w:val="005A7E9F"/>
    <w:rsid w:val="005B416F"/>
    <w:rsid w:val="005C6C25"/>
    <w:rsid w:val="005C7E65"/>
    <w:rsid w:val="00607E85"/>
    <w:rsid w:val="006E0718"/>
    <w:rsid w:val="007B6E98"/>
    <w:rsid w:val="007F1118"/>
    <w:rsid w:val="008F4225"/>
    <w:rsid w:val="009D3E46"/>
    <w:rsid w:val="00AB7CE6"/>
    <w:rsid w:val="00B26B06"/>
    <w:rsid w:val="00C465B4"/>
    <w:rsid w:val="00C84559"/>
    <w:rsid w:val="00C96EFA"/>
    <w:rsid w:val="00D1547E"/>
    <w:rsid w:val="00D64AB0"/>
    <w:rsid w:val="00DC4FD5"/>
    <w:rsid w:val="00ED6C20"/>
    <w:rsid w:val="00EF4821"/>
    <w:rsid w:val="00F13B2F"/>
    <w:rsid w:val="00F62274"/>
    <w:rsid w:val="00FE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94FA44"/>
  <w15:chartTrackingRefBased/>
  <w15:docId w15:val="{5664B62E-E6D8-B944-91D9-A628AE300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3AC"/>
    <w:pPr>
      <w:spacing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6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3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3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3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3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6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6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63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63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63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63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63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63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63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6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3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6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63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63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63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63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6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63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63A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763AC"/>
    <w:pPr>
      <w:spacing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763AC"/>
    <w:rPr>
      <w:b/>
      <w:bCs/>
    </w:rPr>
  </w:style>
  <w:style w:type="paragraph" w:styleId="ae">
    <w:name w:val="Normal (Web)"/>
    <w:basedOn w:val="a"/>
    <w:uiPriority w:val="99"/>
    <w:unhideWhenUsed/>
    <w:rsid w:val="005763AC"/>
    <w:pPr>
      <w:spacing w:before="100" w:beforeAutospacing="1" w:after="100" w:afterAutospacing="1"/>
    </w:pPr>
    <w:rPr>
      <w:sz w:val="24"/>
      <w:szCs w:val="24"/>
    </w:rPr>
  </w:style>
  <w:style w:type="paragraph" w:customStyle="1" w:styleId="p1">
    <w:name w:val="p1"/>
    <w:basedOn w:val="a"/>
    <w:rsid w:val="000E5942"/>
    <w:rPr>
      <w:color w:val="000000"/>
      <w:sz w:val="21"/>
      <w:szCs w:val="21"/>
    </w:rPr>
  </w:style>
  <w:style w:type="paragraph" w:customStyle="1" w:styleId="p2">
    <w:name w:val="p2"/>
    <w:basedOn w:val="a"/>
    <w:rsid w:val="000E5942"/>
    <w:rPr>
      <w:sz w:val="24"/>
      <w:szCs w:val="24"/>
    </w:rPr>
  </w:style>
  <w:style w:type="paragraph" w:customStyle="1" w:styleId="p3">
    <w:name w:val="p3"/>
    <w:basedOn w:val="a"/>
    <w:rsid w:val="000E5942"/>
    <w:rPr>
      <w:sz w:val="24"/>
      <w:szCs w:val="24"/>
    </w:rPr>
  </w:style>
  <w:style w:type="character" w:customStyle="1" w:styleId="s1">
    <w:name w:val="s1"/>
    <w:basedOn w:val="a0"/>
    <w:rsid w:val="000E5942"/>
    <w:rPr>
      <w:rFonts w:ascii="Helvetica" w:hAnsi="Helvetica" w:hint="default"/>
      <w:sz w:val="18"/>
      <w:szCs w:val="18"/>
    </w:rPr>
  </w:style>
  <w:style w:type="character" w:customStyle="1" w:styleId="s2">
    <w:name w:val="s2"/>
    <w:basedOn w:val="a0"/>
    <w:rsid w:val="000E5942"/>
    <w:rPr>
      <w:rFonts w:ascii="Arial" w:hAnsi="Arial" w:cs="Arial" w:hint="default"/>
      <w:sz w:val="21"/>
      <w:szCs w:val="21"/>
    </w:rPr>
  </w:style>
  <w:style w:type="character" w:customStyle="1" w:styleId="s4">
    <w:name w:val="s4"/>
    <w:basedOn w:val="a0"/>
    <w:rsid w:val="000E5942"/>
    <w:rPr>
      <w:rFonts w:ascii="Helvetica" w:hAnsi="Helvetica" w:hint="default"/>
      <w:sz w:val="21"/>
      <w:szCs w:val="21"/>
    </w:rPr>
  </w:style>
  <w:style w:type="character" w:customStyle="1" w:styleId="apple-converted-space">
    <w:name w:val="apple-converted-space"/>
    <w:basedOn w:val="a0"/>
    <w:rsid w:val="000E5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19</Pages>
  <Words>3864</Words>
  <Characters>22031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Ибрагим Албегов</dc:creator>
  <cp:keywords/>
  <dc:description/>
  <cp:lastModifiedBy>Ибрагим Албегов</cp:lastModifiedBy>
  <cp:revision>16</cp:revision>
  <dcterms:created xsi:type="dcterms:W3CDTF">2026-04-15T15:15:00Z</dcterms:created>
  <dcterms:modified xsi:type="dcterms:W3CDTF">2026-04-20T23:53:00Z</dcterms:modified>
</cp:coreProperties>
</file>