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t>intro</w:t>
      </w:r>
    </w:p>
    <w:tbl>
      <w:tblPr>
        <w:tblStyle w:val="TableGrid"/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tblGridChange w:id="7">
          <w:tblGrid>
            <w:gridCol w:w="4800"/>
          </w:tblGrid>
        </w:tblGridChange>
      </w:tblGrid>
      <w:tr w:rsidR="00AA11BB" w14:paraId="1A2B3C4D" w14:textId="77777777">
        <w:tblPrEx>
          <w:tblBorders>
            <w:top w:val="double" w:sz="12" w:space="0" w:color="FF0000"/>
          </w:tblBorders>
        </w:tblPrEx>
        <w:trPr>
          <w:cnfStyle w:val="100000000000"/>
          <w:trHeight w:val="400"/>
        </w:trPr>
        <w:tc>
          <w:tcPr>
            <w:tcW w:w="2400" w:type="dxa"/>
            <w:shd w:val="clear" w:color="auto" w:fill="FFEB78" w:themeFill="accent1"/>
          </w:tcPr>
          <w:p w:rsidR="00AA11BB" w:rsidRDefault="00CC22DD">
            <w:r>
              <w:t xml:space="preserve">A1</w:t>
            </w:r>
          </w:p>
        </w:tc>
        <w:sdt>
          <w:sdtPr>
            <w:tag w:val="cell"/>
          </w:sdtPr>
          <w:sdtContent>
            <w:tc>
              <w:tcPr>
                <w:tcW w:w="2400" w:type="dxa"/>
              </w:tcPr>
              <w:p>
                <w:r>
                  <w:t xml:space="preserve">B1</w:t>
                </w:r>
              </w:p>
            </w:tc>
          </w:sdtContent>
        </w:sdt>
      </w:tr>
      <w:bookmarkStart w:id="5" w:name="between"/>
      <w:sdt>
        <w:sdtPr>
          <w:id w:val="1001"/>
        </w:sdtPr>
        <w:sdtContent>
          <w:tr w:rsidR="00EE33FF">
            <w:tc>
              <w:p>
                <w:r>
                  <w:t xml:space="preserve">A2</w:t>
                </w:r>
              </w:p>
            </w:tc>
            <w:tc>
              <w:p>
                <w:r>
                  <w:t xml:space="preserve">B2</w:t>
                </w:r>
              </w:p>
            </w:tc>
          </w:tr>
        </w:sdtContent>
      </w:sdt>
      <w:bookmarkEnd w:id="5"/>
    </w:tbl>
    <w:p>
      <w:r>
        <w:t>after</w:t>
      </w:r>
    </w:p>
    <w:sectPr w:rsidR="00B44B3E" w:rsidSect="00E64C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</Relationships>
</file>