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spacing w:after="120"/>
      </w:pPr>
      <w:r>
        <w:t xml:space="preserve">مقدمة القائمة النقطية</w:t>
      </w:r>
    </w:p>
    <w:p>
      <w:pPr>
        <w:bidi/>
        <w:numPr>
          <w:ilvl w:val="0"/>
          <w:numId w:val="1"/>
        </w:numPr>
      </w:pPr>
      <w:r>
        <w:t xml:space="preserve">العنصر الأول في القائمة النقطية</w:t>
      </w:r>
    </w:p>
    <w:p>
      <w:pPr>
        <w:bidi/>
        <w:numPr>
          <w:ilvl w:val="0"/>
          <w:numId w:val="1"/>
        </w:numPr>
      </w:pPr>
      <w:r>
        <w:t xml:space="preserve">العنصر الثاني يحتوي على نص أطول قليلاً لاختبار التفاف الأسطر داخل عنصر القائمة نفسه</w:t>
      </w:r>
    </w:p>
    <w:p>
      <w:pPr>
        <w:bidi/>
        <w:numPr>
          <w:ilvl w:val="0"/>
          <w:numId w:val="1"/>
        </w:numPr>
      </w:pPr>
      <w:r>
        <w:t xml:space="preserve">العنصر الثالث والأخير في هذه القائمة</w:t>
      </w:r>
    </w:p>
    <w:sectPr>
      <w:pgSz w:w="11906" w:h="16838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*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/Relationships>
</file>