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78D6"/>
          <w:sz w:val="72"/>
        </w:rPr>
        <w:t>📚 Boon Academy</w:t>
      </w:r>
    </w:p>
    <w:p>
      <w:pPr>
        <w:jc w:val="center"/>
      </w:pPr>
      <w:r>
        <w:rPr>
          <w:color w:val="0B0B0B"/>
          <w:sz w:val="44"/>
        </w:rPr>
        <w:t>Intervention Command Center</w:t>
      </w:r>
    </w:p>
    <w:p>
      <w:pPr>
        <w:jc w:val="center"/>
      </w:pPr>
      <w:r>
        <w:rPr>
          <w:i/>
          <w:color w:val="52514E"/>
          <w:sz w:val="32"/>
        </w:rPr>
        <w:t>User Manual</w:t>
      </w:r>
    </w:p>
    <w:p/>
    <w:p>
      <w:r>
        <w:rPr>
          <w:b w:val="0"/>
          <w:i/>
          <w:sz w:val="22"/>
        </w:rPr>
        <w:t>A practical, page-by-page guide to every screen, button, badge, and number in the application — written for facilitators and admins, not developers.</w:t>
      </w:r>
    </w:p>
    <w:p>
      <w:r>
        <w:br w:type="page"/>
      </w:r>
    </w:p>
    <w:p>
      <w:pPr>
        <w:pStyle w:val="Heading1"/>
      </w:pPr>
      <w:r>
        <w:rPr>
          <w:color w:val="2A78D6"/>
        </w:rPr>
        <w:t>Contents</w:t>
      </w:r>
    </w:p>
    <w:p>
      <w:r>
        <w:rPr>
          <w:b w:val="0"/>
          <w:i w:val="0"/>
          <w:sz w:val="22"/>
        </w:rPr>
        <w:t>1. Introduction</w:t>
      </w:r>
    </w:p>
    <w:p>
      <w:r>
        <w:rPr>
          <w:b w:val="0"/>
          <w:i w:val="0"/>
          <w:sz w:val="22"/>
        </w:rPr>
        <w:t>2. Getting Started (Login &amp; First-Time Tour)</w:t>
      </w:r>
    </w:p>
    <w:p>
      <w:r>
        <w:rPr>
          <w:b w:val="0"/>
          <w:i w:val="0"/>
          <w:sz w:val="22"/>
        </w:rPr>
        <w:t>3. Navigation &amp; Icon Legend</w:t>
      </w:r>
    </w:p>
    <w:p>
      <w:r>
        <w:rPr>
          <w:b w:val="0"/>
          <w:i w:val="0"/>
          <w:sz w:val="22"/>
        </w:rPr>
        <w:t>4. Facilitator Guide</w:t>
      </w:r>
    </w:p>
    <w:p>
      <w:r>
        <w:rPr>
          <w:b w:val="0"/>
          <w:i w:val="0"/>
          <w:sz w:val="22"/>
        </w:rPr>
        <w:t xml:space="preserve">   4.1 My Day</w:t>
      </w:r>
    </w:p>
    <w:p>
      <w:r>
        <w:rPr>
          <w:b w:val="0"/>
          <w:i w:val="0"/>
          <w:sz w:val="22"/>
        </w:rPr>
        <w:t xml:space="preserve">   4.2 My Students</w:t>
      </w:r>
    </w:p>
    <w:p>
      <w:r>
        <w:rPr>
          <w:b w:val="0"/>
          <w:i w:val="0"/>
          <w:sz w:val="22"/>
        </w:rPr>
        <w:t xml:space="preserve">   4.3 Student Detail (all 8 tabs)</w:t>
      </w:r>
    </w:p>
    <w:p>
      <w:r>
        <w:rPr>
          <w:b w:val="0"/>
          <w:i w:val="0"/>
          <w:sz w:val="22"/>
        </w:rPr>
        <w:t xml:space="preserve">   4.4 Actions</w:t>
      </w:r>
    </w:p>
    <w:p>
      <w:r>
        <w:rPr>
          <w:b w:val="0"/>
          <w:i w:val="0"/>
          <w:sz w:val="22"/>
        </w:rPr>
        <w:t xml:space="preserve">   4.5 Parent Calls</w:t>
      </w:r>
    </w:p>
    <w:p>
      <w:r>
        <w:rPr>
          <w:b w:val="0"/>
          <w:i w:val="0"/>
          <w:sz w:val="22"/>
        </w:rPr>
        <w:t xml:space="preserve">   4.6 Calendar &amp; Booking</w:t>
      </w:r>
    </w:p>
    <w:p>
      <w:r>
        <w:rPr>
          <w:b w:val="0"/>
          <w:i w:val="0"/>
          <w:sz w:val="22"/>
        </w:rPr>
        <w:t xml:space="preserve">   4.7 Data Entry</w:t>
      </w:r>
    </w:p>
    <w:p>
      <w:pPr/>
      <w:r>
        <w:t xml:space="preserve">   4.8 Ask AI</w:t>
      </w:r>
    </w:p>
    <w:p>
      <w:r>
        <w:rPr>
          <w:b w:val="0"/>
          <w:i w:val="0"/>
          <w:sz w:val="22"/>
        </w:rPr>
        <w:t>5. Admin Guide</w:t>
      </w:r>
    </w:p>
    <w:p>
      <w:r>
        <w:rPr>
          <w:b w:val="0"/>
          <w:i w:val="0"/>
          <w:sz w:val="22"/>
        </w:rPr>
        <w:t>6. Understanding the Numbers (Risk, Priority, Coverage)</w:t>
      </w:r>
    </w:p>
    <w:p>
      <w:r>
        <w:rPr>
          <w:b w:val="0"/>
          <w:i w:val="0"/>
          <w:sz w:val="22"/>
        </w:rPr>
        <w:t>7. Frequently Asked Questions</w:t>
      </w:r>
    </w:p>
    <w:p>
      <w:r>
        <w:rPr>
          <w:b w:val="0"/>
          <w:i w:val="0"/>
          <w:sz w:val="22"/>
        </w:rPr>
        <w:t>8. Appendix: Credentials &amp; Environment Reference</w:t>
      </w:r>
    </w:p>
    <w:p>
      <w:r>
        <w:br w:type="page"/>
      </w:r>
    </w:p>
    <w:p>
      <w:pPr>
        <w:pStyle w:val="Heading1"/>
      </w:pPr>
      <w:r>
        <w:rPr>
          <w:color w:val="2A78D6"/>
        </w:rPr>
        <w:t>1. Introduction</w:t>
      </w:r>
    </w:p>
    <w:p>
      <w:r>
        <w:rPr>
          <w:b w:val="0"/>
          <w:i w:val="0"/>
          <w:sz w:val="22"/>
        </w:rPr>
        <w:t>Facilitators juggle dozens of students and a limited number of hours. The hard part was never noticing that a student is struggling — it was deciding, every single day, who to help first, what kind of help actually fits their situation, and whether the help that was planned actually happened.</w:t>
      </w:r>
    </w:p>
    <w:p>
      <w:r>
        <w:rPr>
          <w:b w:val="0"/>
          <w:i w:val="0"/>
          <w:sz w:val="22"/>
        </w:rPr>
        <w:t>This application closes that loop:</w:t>
      </w:r>
    </w:p>
    <w:p>
      <w:pPr>
        <w:pStyle w:val="ListBullet"/>
        <w:ind w:left="360"/>
      </w:pPr>
      <w:r>
        <w:t>DATA — imports attendance, practice, quiz scores, and facilitator notes.</w:t>
      </w:r>
    </w:p>
    <w:p>
      <w:pPr>
        <w:pStyle w:val="ListBullet"/>
        <w:ind w:left="360"/>
      </w:pPr>
      <w:r>
        <w:t>DETECT — finds behavioral patterns (attendance drops, practice collapse, cramming, recovery, etc.).</w:t>
      </w:r>
    </w:p>
    <w:p>
      <w:pPr>
        <w:pStyle w:val="ListBullet"/>
        <w:ind w:left="360"/>
      </w:pPr>
      <w:r>
        <w:t>PRIORITIZE — scores every student's risk and priority, deterministically and explainably.</w:t>
      </w:r>
    </w:p>
    <w:p>
      <w:pPr>
        <w:pStyle w:val="ListBullet"/>
        <w:ind w:left="360"/>
      </w:pPr>
      <w:r>
        <w:t>RECOMMEND — maps each situation to one concrete next action.</w:t>
      </w:r>
    </w:p>
    <w:p>
      <w:pPr>
        <w:pStyle w:val="ListBullet"/>
        <w:ind w:left="360"/>
      </w:pPr>
      <w:r>
        <w:t>ACT — the facilitator carries out the action inside the app.</w:t>
      </w:r>
    </w:p>
    <w:p>
      <w:pPr>
        <w:pStyle w:val="ListBullet"/>
        <w:ind w:left="360"/>
      </w:pPr>
      <w:r>
        <w:t>RECORD — every action's outcome is tracked, not just generated.</w:t>
      </w:r>
    </w:p>
    <w:p>
      <w:pPr>
        <w:pStyle w:val="ListBullet"/>
        <w:ind w:left="360"/>
      </w:pPr>
      <w:r>
        <w:t>MEASURE — the app shows, in real numbers, whether coverage is moving toward the 80% target.</w:t>
      </w:r>
    </w:p>
    <w:p>
      <w:r>
        <w:rPr>
          <w:b w:val="0"/>
          <w:i w:val="0"/>
          <w:sz w:val="22"/>
        </w:rPr>
        <w:t>The rest of this manual walks through every page in the application, in the order a facilitator would normally use them, followed by the Admin pages and a glossary of every number and icon you'll see on screen.</w:t>
      </w:r>
    </w:p>
    <w:p>
      <w:pPr>
        <w:pStyle w:val="Heading1"/>
      </w:pPr>
      <w:r>
        <w:rPr>
          <w:color w:val="2A78D6"/>
        </w:rPr>
        <w:t>2. Getting Started</w:t>
      </w:r>
    </w:p>
    <w:p>
      <w:pPr>
        <w:pStyle w:val="Heading2"/>
      </w:pPr>
      <w:r>
        <w:rPr>
          <w:color w:val="0B0B0B"/>
        </w:rPr>
        <w:t>2.1 Opening the app</w:t>
      </w:r>
    </w:p>
    <w:p>
      <w:r>
        <w:rPr>
          <w:b w:val="0"/>
          <w:i w:val="0"/>
          <w:sz w:val="22"/>
        </w:rPr>
        <w:t>Open a browser to the application URL (by default http://localhost:8501, configurable via the APP_PORT environment variable).</w:t>
      </w:r>
    </w:p>
    <w:p>
      <w:pPr>
        <w:pStyle w:val="Heading2"/>
      </w:pPr>
      <w:r>
        <w:rPr>
          <w:color w:val="0B0B0B"/>
        </w:rPr>
        <w:t>2.2 Logging in</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fill="2A78D6"/>
          </w:tcPr>
          <w:p>
            <w:r/>
            <w:r>
              <w:rPr>
                <w:b/>
                <w:color w:val="FFFFFF"/>
              </w:rPr>
              <w:t>Role</w:t>
            </w:r>
          </w:p>
        </w:tc>
        <w:tc>
          <w:tcPr>
            <w:tcW w:type="dxa" w:w="4608"/>
            <w:shd w:fill="2A78D6"/>
          </w:tcPr>
          <w:p>
            <w:r/>
            <w:r>
              <w:rPr>
                <w:b/>
                <w:color w:val="FFFFFF"/>
              </w:rPr>
              <w:t>Email</w:t>
            </w:r>
          </w:p>
        </w:tc>
        <w:tc>
          <w:tcPr>
            <w:tcW w:type="dxa" w:w="3168"/>
            <w:shd w:fill="2A78D6"/>
          </w:tcPr>
          <w:p>
            <w:r/>
            <w:r>
              <w:rPr>
                <w:b/>
                <w:color w:val="FFFFFF"/>
              </w:rPr>
              <w:t>Password</w:t>
            </w:r>
          </w:p>
        </w:tc>
      </w:tr>
      <w:tr>
        <w:tc>
          <w:tcPr>
            <w:tcW w:type="dxa" w:w="1584"/>
          </w:tcPr>
          <w:p>
            <w:r>
              <w:t>Admin</w:t>
            </w:r>
          </w:p>
        </w:tc>
        <w:tc>
          <w:tcPr>
            <w:tcW w:type="dxa" w:w="4608"/>
          </w:tcPr>
          <w:p>
            <w:r>
              <w:t>the address in SEED_ADMIN_EMAIL (default admin@boonacademy.demo)</w:t>
            </w:r>
          </w:p>
        </w:tc>
        <w:tc>
          <w:tcPr>
            <w:tcW w:type="dxa" w:w="3168"/>
          </w:tcPr>
          <w:p>
            <w:r>
              <w:t>SEED_ADMIN_PASSWORD (default Admin@2025)</w:t>
            </w:r>
          </w:p>
        </w:tc>
      </w:tr>
      <w:tr>
        <w:tc>
          <w:tcPr>
            <w:tcW w:type="dxa" w:w="1584"/>
          </w:tcPr>
          <w:p>
            <w:r>
              <w:t>Facilitator</w:t>
            </w:r>
          </w:p>
        </w:tc>
        <w:tc>
          <w:tcPr>
            <w:tcW w:type="dxa" w:w="4608"/>
          </w:tcPr>
          <w:p>
            <w:r>
              <w:t>any facilitator*@noon.com address from the student roster</w:t>
            </w:r>
          </w:p>
        </w:tc>
        <w:tc>
          <w:tcPr>
            <w:tcW w:type="dxa" w:w="3168"/>
          </w:tcPr>
          <w:p>
            <w:r>
              <w:t>SEED_FACILITATOR_PASSWORD (default Coach@2025)</w:t>
            </w:r>
          </w:p>
        </w:tc>
      </w:tr>
    </w:tbl>
    <w:p/>
    <w:p>
      <w:r>
        <w:rPr>
          <w:b w:val="0"/>
          <w:i w:val="0"/>
          <w:sz w:val="22"/>
        </w:rPr>
        <w:t>Both sets of credentials are created automatically the first time the data pipeline runs — there is no manual account setup step.</w:t>
      </w:r>
    </w:p>
    <w:p>
      <w:pPr>
        <w:pStyle w:val="Heading2"/>
      </w:pPr>
      <w:r>
        <w:rPr>
          <w:color w:val="0B0B0B"/>
        </w:rPr>
        <w:t>2.3 The first-time tour</w:t>
      </w:r>
    </w:p>
    <w:p>
      <w:r>
        <w:rPr>
          <w:b w:val="0"/>
          <w:i w:val="0"/>
          <w:sz w:val="22"/>
        </w:rPr>
        <w:t>The very first time any account logs in, a welcome dialog appears with a short, role-specific tour of every section (a different tour for admins than for facilitators). Click "Got it — let's go" to dismiss it — it will not appear again automatically for that account.</w:t>
      </w:r>
    </w:p>
    <w:p>
      <w:r>
        <w:rPr>
          <w:b w:val="0"/>
          <w:i w:val="0"/>
          <w:sz w:val="22"/>
        </w:rPr>
        <w:t>You can reopen the tour at any time using the ❓ Help / tutorial button at the bottom of the sidebar.</w:t>
      </w:r>
    </w:p>
    <w:p>
      <w:pPr>
        <w:pStyle w:val="Heading1"/>
      </w:pPr>
      <w:r>
        <w:rPr>
          <w:color w:val="2A78D6"/>
        </w:rPr>
        <w:t>3. Navigation &amp; Icon Legend</w:t>
      </w:r>
    </w:p>
    <w:p>
      <w:r>
        <w:rPr>
          <w:b w:val="0"/>
          <w:i w:val="0"/>
          <w:sz w:val="22"/>
        </w:rPr>
        <w:t>The sidebar shows a different set of pages depending on your role:</w:t>
      </w:r>
    </w:p>
    <w:tbl>
      <w:tblPr>
        <w:tblStyle w:val="LightGrid-Accent1"/>
        <w:tblW w:type="auto" w:w="0"/>
        <w:jc w:val="center"/>
        <w:tblLook w:firstColumn="1" w:firstRow="1" w:lastColumn="0" w:lastRow="0" w:noHBand="0" w:noVBand="1" w:val="04A0"/>
      </w:tblPr>
      <w:tblGrid>
        <w:gridCol w:w="4320"/>
        <w:gridCol w:w="4320"/>
      </w:tblGrid>
      <w:tr>
        <w:tc>
          <w:tcPr>
            <w:tcW w:type="dxa" w:w="4320"/>
            <w:shd w:fill="2A78D6"/>
          </w:tcPr>
          <w:p>
            <w:r/>
            <w:r>
              <w:rPr>
                <w:b/>
                <w:color w:val="FFFFFF"/>
              </w:rPr>
              <w:t>Facilitator sees</w:t>
            </w:r>
          </w:p>
        </w:tc>
        <w:tc>
          <w:tcPr>
            <w:tcW w:type="dxa" w:w="4320"/>
            <w:shd w:fill="2A78D6"/>
          </w:tcPr>
          <w:p>
            <w:r/>
            <w:r>
              <w:rPr>
                <w:b/>
                <w:color w:val="FFFFFF"/>
              </w:rPr>
              <w:t>Admin sees</w:t>
            </w:r>
          </w:p>
        </w:tc>
      </w:tr>
      <w:tr>
        <w:tc>
          <w:tcPr>
            <w:tcW w:type="dxa" w:w="4320"/>
          </w:tcPr>
          <w:p>
            <w:r>
              <w:t>🏠 My Day</w:t>
            </w:r>
          </w:p>
        </w:tc>
        <w:tc>
          <w:tcPr>
            <w:tcW w:type="dxa" w:w="4320"/>
          </w:tcPr>
          <w:p>
            <w:r>
              <w:t>🛠️ Admin</w:t>
            </w:r>
          </w:p>
        </w:tc>
      </w:tr>
      <w:tr>
        <w:tc>
          <w:tcPr>
            <w:tcW w:type="dxa" w:w="4320"/>
          </w:tcPr>
          <w:p>
            <w:r>
              <w:t>👥 My Students</w:t>
            </w:r>
          </w:p>
        </w:tc>
        <w:tc>
          <w:tcPr>
            <w:tcW w:type="dxa" w:w="4320"/>
          </w:tcPr>
          <w:p>
            <w:r>
              <w:t>👥 My Students</w:t>
            </w:r>
          </w:p>
        </w:tc>
      </w:tr>
      <w:tr>
        <w:tc>
          <w:tcPr>
            <w:tcW w:type="dxa" w:w="4320"/>
          </w:tcPr>
          <w:p>
            <w:r>
              <w:t>🔍 Student Detail</w:t>
            </w:r>
          </w:p>
        </w:tc>
        <w:tc>
          <w:tcPr>
            <w:tcW w:type="dxa" w:w="4320"/>
          </w:tcPr>
          <w:p>
            <w:r>
              <w:t>🔍 Student Detail</w:t>
            </w:r>
          </w:p>
        </w:tc>
      </w:tr>
      <w:tr>
        <w:tc>
          <w:tcPr>
            <w:tcW w:type="dxa" w:w="4320"/>
          </w:tcPr>
          <w:p>
            <w:r>
              <w:t>🎯 Actions</w:t>
            </w:r>
          </w:p>
        </w:tc>
        <w:tc>
          <w:tcPr>
            <w:tcW w:type="dxa" w:w="4320"/>
          </w:tcPr>
          <w:p>
            <w:r>
              <w:t>🎯 Actions</w:t>
            </w:r>
          </w:p>
        </w:tc>
      </w:tr>
      <w:tr>
        <w:tc>
          <w:tcPr>
            <w:tcW w:type="dxa" w:w="4320"/>
          </w:tcPr>
          <w:p>
            <w:r>
              <w:t>📞 Parent Calls</w:t>
            </w:r>
          </w:p>
        </w:tc>
        <w:tc>
          <w:tcPr>
            <w:tcW w:type="dxa" w:w="4320"/>
          </w:tcPr>
          <w:p>
            <w:r>
              <w:t>📅 Calendar</w:t>
            </w:r>
          </w:p>
        </w:tc>
      </w:tr>
      <w:tr>
        <w:tc>
          <w:tcPr>
            <w:tcW w:type="dxa" w:w="4320"/>
          </w:tcPr>
          <w:p>
            <w:r>
              <w:t>📅 Calendar</w:t>
            </w:r>
          </w:p>
        </w:tc>
        <w:tc>
          <w:tcPr>
            <w:tcW w:type="dxa" w:w="4320"/>
          </w:tcPr>
          <w:p>
            <w:r/>
          </w:p>
        </w:tc>
      </w:tr>
      <w:tr>
        <w:tc>
          <w:tcPr>
            <w:tcW w:type="dxa" w:w="4320"/>
          </w:tcPr>
          <w:p>
            <w:r>
              <w:t>📝 Data Entry</w:t>
            </w:r>
          </w:p>
        </w:tc>
        <w:tc>
          <w:tcPr>
            <w:tcW w:type="dxa" w:w="4320"/>
          </w:tcPr>
          <w:p>
            <w:r>
              <w:t>🤖 Ask AI</w:t>
            </w:r>
          </w:p>
        </w:tc>
      </w:tr>
    </w:tbl>
    <w:p/>
    <w:p>
      <w:pPr>
        <w:pStyle w:val="Heading2"/>
      </w:pPr>
      <w:r>
        <w:rPr>
          <w:color w:val="0B0B0B"/>
        </w:rPr>
        <w:t>3.1 Risk-level colors and icons</w:t>
      </w:r>
    </w:p>
    <w:p>
      <w:r>
        <w:rPr>
          <w:b w:val="0"/>
          <w:i w:val="0"/>
          <w:sz w:val="22"/>
        </w:rPr>
        <w:t>Every risk badge shows both a color and an icon — never color alone — so the meaning is clear even without color vision: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fill="2A78D6"/>
          </w:tcPr>
          <w:p>
            <w:r/>
            <w:r>
              <w:rPr>
                <w:b/>
                <w:color w:val="FFFFFF"/>
              </w:rPr>
              <w:t>Icon</w:t>
            </w:r>
          </w:p>
        </w:tc>
        <w:tc>
          <w:tcPr>
            <w:tcW w:type="dxa" w:w="1872"/>
            <w:shd w:fill="2A78D6"/>
          </w:tcPr>
          <w:p>
            <w:r/>
            <w:r>
              <w:rPr>
                <w:b/>
                <w:color w:val="FFFFFF"/>
              </w:rPr>
              <w:t>Level</w:t>
            </w:r>
          </w:p>
        </w:tc>
        <w:tc>
          <w:tcPr>
            <w:tcW w:type="dxa" w:w="6048"/>
            <w:shd w:fill="2A78D6"/>
          </w:tcPr>
          <w:p>
            <w:r/>
            <w:r>
              <w:rPr>
                <w:b/>
                <w:color w:val="FFFFFF"/>
              </w:rPr>
              <w:t>Meaning</w:t>
            </w:r>
          </w:p>
        </w:tc>
      </w:tr>
      <w:tr>
        <w:tc>
          <w:tcPr>
            <w:tcW w:type="dxa" w:w="1008"/>
          </w:tcPr>
          <w:p>
            <w:r>
              <w:t>🔴</w:t>
            </w:r>
          </w:p>
        </w:tc>
        <w:tc>
          <w:tcPr>
            <w:tcW w:type="dxa" w:w="1872"/>
          </w:tcPr>
          <w:p>
            <w:r>
              <w:t>Critical</w:t>
            </w:r>
          </w:p>
        </w:tc>
        <w:tc>
          <w:tcPr>
            <w:tcW w:type="dxa" w:w="6048"/>
          </w:tcPr>
          <w:p>
            <w:r>
              <w:t>Score 70-100 — needs attention today.</w:t>
            </w:r>
          </w:p>
        </w:tc>
      </w:tr>
      <w:tr>
        <w:tc>
          <w:tcPr>
            <w:tcW w:type="dxa" w:w="1008"/>
          </w:tcPr>
          <w:p>
            <w:r>
              <w:t>🟠</w:t>
            </w:r>
          </w:p>
        </w:tc>
        <w:tc>
          <w:tcPr>
            <w:tcW w:type="dxa" w:w="1872"/>
          </w:tcPr>
          <w:p>
            <w:r>
              <w:t>High</w:t>
            </w:r>
          </w:p>
        </w:tc>
        <w:tc>
          <w:tcPr>
            <w:tcW w:type="dxa" w:w="6048"/>
          </w:tcPr>
          <w:p>
            <w:r>
              <w:t>Score 50-69 — needs attention this week.</w:t>
            </w:r>
          </w:p>
        </w:tc>
      </w:tr>
      <w:tr>
        <w:tc>
          <w:tcPr>
            <w:tcW w:type="dxa" w:w="1008"/>
          </w:tcPr>
          <w:p>
            <w:r>
              <w:t>🟡</w:t>
            </w:r>
          </w:p>
        </w:tc>
        <w:tc>
          <w:tcPr>
            <w:tcW w:type="dxa" w:w="1872"/>
          </w:tcPr>
          <w:p>
            <w:r>
              <w:t>Medium</w:t>
            </w:r>
          </w:p>
        </w:tc>
        <w:tc>
          <w:tcPr>
            <w:tcW w:type="dxa" w:w="6048"/>
          </w:tcPr>
          <w:p>
            <w:r>
              <w:t>Score 30-49 — worth monitoring, lighter touch.</w:t>
            </w:r>
          </w:p>
        </w:tc>
      </w:tr>
      <w:tr>
        <w:tc>
          <w:tcPr>
            <w:tcW w:type="dxa" w:w="1008"/>
          </w:tcPr>
          <w:p>
            <w:r>
              <w:t>🟢</w:t>
            </w:r>
          </w:p>
        </w:tc>
        <w:tc>
          <w:tcPr>
            <w:tcW w:type="dxa" w:w="1872"/>
          </w:tcPr>
          <w:p>
            <w:r>
              <w:t>Low</w:t>
            </w:r>
          </w:p>
        </w:tc>
        <w:tc>
          <w:tcPr>
            <w:tcW w:type="dxa" w:w="6048"/>
          </w:tcPr>
          <w:p>
            <w:r>
              <w:t>Score 0-29 — stable; simple encouragement is enough.</w:t>
            </w:r>
          </w:p>
        </w:tc>
      </w:tr>
    </w:tbl>
    <w:p/>
    <w:p>
      <w:pPr>
        <w:pStyle w:val="Heading2"/>
      </w:pPr>
      <w:r>
        <w:rPr>
          <w:color w:val="0B0B0B"/>
        </w:rPr>
        <w:t>3.2 Intervention status icons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2A78D6"/>
          </w:tcPr>
          <w:p>
            <w:r/>
            <w:r>
              <w:rPr>
                <w:b/>
                <w:color w:val="FFFFFF"/>
              </w:rPr>
              <w:t>Icon</w:t>
            </w:r>
          </w:p>
        </w:tc>
        <w:tc>
          <w:tcPr>
            <w:tcW w:type="dxa" w:w="2304"/>
            <w:shd w:fill="2A78D6"/>
          </w:tcPr>
          <w:p>
            <w:r/>
            <w:r>
              <w:rPr>
                <w:b/>
                <w:color w:val="FFFFFF"/>
              </w:rPr>
              <w:t>Status</w:t>
            </w:r>
          </w:p>
        </w:tc>
        <w:tc>
          <w:tcPr>
            <w:tcW w:type="dxa" w:w="5184"/>
            <w:shd w:fill="2A78D6"/>
          </w:tcPr>
          <w:p>
            <w:r/>
            <w:r>
              <w:rPr>
                <w:b/>
                <w:color w:val="FFFFFF"/>
              </w:rPr>
              <w:t>Meaning</w:t>
            </w:r>
          </w:p>
        </w:tc>
      </w:tr>
      <w:tr>
        <w:tc>
          <w:tcPr>
            <w:tcW w:type="dxa" w:w="1440"/>
          </w:tcPr>
          <w:p>
            <w:r>
              <w:t>🆕</w:t>
            </w:r>
          </w:p>
        </w:tc>
        <w:tc>
          <w:tcPr>
            <w:tcW w:type="dxa" w:w="2304"/>
          </w:tcPr>
          <w:p>
            <w:r>
              <w:t>Recommended</w:t>
            </w:r>
          </w:p>
        </w:tc>
        <w:tc>
          <w:tcPr>
            <w:tcW w:type="dxa" w:w="5184"/>
          </w:tcPr>
          <w:p>
            <w:r>
              <w:t>The system suggested this action; nobody has acted on it yet.</w:t>
            </w:r>
          </w:p>
        </w:tc>
      </w:tr>
      <w:tr>
        <w:tc>
          <w:tcPr>
            <w:tcW w:type="dxa" w:w="1440"/>
          </w:tcPr>
          <w:p>
            <w:r>
              <w:t>🔄</w:t>
            </w:r>
          </w:p>
        </w:tc>
        <w:tc>
          <w:tcPr>
            <w:tcW w:type="dxa" w:w="2304"/>
          </w:tcPr>
          <w:p>
            <w:r>
              <w:t>In Progress</w:t>
            </w:r>
          </w:p>
        </w:tc>
        <w:tc>
          <w:tcPr>
            <w:tcW w:type="dxa" w:w="5184"/>
          </w:tcPr>
          <w:p>
            <w:r>
              <w:t>A facilitator has started working on it.</w:t>
            </w:r>
          </w:p>
        </w:tc>
      </w:tr>
      <w:tr>
        <w:tc>
          <w:tcPr>
            <w:tcW w:type="dxa" w:w="1440"/>
          </w:tcPr>
          <w:p>
            <w:r>
              <w:t>☎️ / 🔇</w:t>
            </w:r>
          </w:p>
        </w:tc>
        <w:tc>
          <w:tcPr>
            <w:tcW w:type="dxa" w:w="2304"/>
          </w:tcPr>
          <w:p>
            <w:r>
              <w:t>Attempted / No Answer</w:t>
            </w:r>
          </w:p>
        </w:tc>
        <w:tc>
          <w:tcPr>
            <w:tcW w:type="dxa" w:w="5184"/>
          </w:tcPr>
          <w:p>
            <w:r>
              <w:t>Contact was attempted but not completed.</w:t>
            </w:r>
          </w:p>
        </w:tc>
      </w:tr>
      <w:tr>
        <w:tc>
          <w:tcPr>
            <w:tcW w:type="dxa" w:w="1440"/>
          </w:tcPr>
          <w:p>
            <w:r>
              <w:t>🔁</w:t>
            </w:r>
          </w:p>
        </w:tc>
        <w:tc>
          <w:tcPr>
            <w:tcW w:type="dxa" w:w="2304"/>
          </w:tcPr>
          <w:p>
            <w:r>
              <w:t>Follow-up required</w:t>
            </w:r>
          </w:p>
        </w:tc>
        <w:tc>
          <w:tcPr>
            <w:tcW w:type="dxa" w:w="5184"/>
          </w:tcPr>
          <w:p>
            <w:r>
              <w:t>Needs another touch-point before it's resolved.</w:t>
            </w:r>
          </w:p>
        </w:tc>
      </w:tr>
      <w:tr>
        <w:tc>
          <w:tcPr>
            <w:tcW w:type="dxa" w:w="1440"/>
          </w:tcPr>
          <w:p>
            <w:r>
              <w:t>✅</w:t>
            </w:r>
          </w:p>
        </w:tc>
        <w:tc>
          <w:tcPr>
            <w:tcW w:type="dxa" w:w="2304"/>
          </w:tcPr>
          <w:p>
            <w:r>
              <w:t>Completed</w:t>
            </w:r>
          </w:p>
        </w:tc>
        <w:tc>
          <w:tcPr>
            <w:tcW w:type="dxa" w:w="5184"/>
          </w:tcPr>
          <w:p>
            <w:r>
              <w:t>The intervention was carried out.</w:t>
            </w:r>
          </w:p>
        </w:tc>
      </w:tr>
      <w:tr>
        <w:tc>
          <w:tcPr>
            <w:tcW w:type="dxa" w:w="1440"/>
          </w:tcPr>
          <w:p>
            <w:r>
              <w:t>✉️</w:t>
            </w:r>
          </w:p>
        </w:tc>
        <w:tc>
          <w:tcPr>
            <w:tcW w:type="dxa" w:w="2304"/>
          </w:tcPr>
          <w:p>
            <w:r>
              <w:t>Message sent</w:t>
            </w:r>
          </w:p>
        </w:tc>
        <w:tc>
          <w:tcPr>
            <w:tcW w:type="dxa" w:w="5184"/>
          </w:tcPr>
          <w:p>
            <w:r>
              <w:t>A motivational message was sent.</w:t>
            </w:r>
          </w:p>
        </w:tc>
      </w:tr>
      <w:tr>
        <w:tc>
          <w:tcPr>
            <w:tcW w:type="dxa" w:w="1440"/>
          </w:tcPr>
          <w:p>
            <w:r>
              <w:t>📅</w:t>
            </w:r>
          </w:p>
        </w:tc>
        <w:tc>
          <w:tcPr>
            <w:tcW w:type="dxa" w:w="2304"/>
          </w:tcPr>
          <w:p>
            <w:r>
              <w:t>Booked</w:t>
            </w:r>
          </w:p>
        </w:tc>
        <w:tc>
          <w:tcPr>
            <w:tcW w:type="dxa" w:w="5184"/>
          </w:tcPr>
          <w:p>
            <w:r>
              <w:t>A 1-on-1 session was booked.</w:t>
            </w:r>
          </w:p>
        </w:tc>
      </w:tr>
      <w:tr>
        <w:tc>
          <w:tcPr>
            <w:tcW w:type="dxa" w:w="1440"/>
          </w:tcPr>
          <w:p>
            <w:r>
              <w:t>⬆️</w:t>
            </w:r>
          </w:p>
        </w:tc>
        <w:tc>
          <w:tcPr>
            <w:tcW w:type="dxa" w:w="2304"/>
          </w:tcPr>
          <w:p>
            <w:r>
              <w:t>Escalated</w:t>
            </w:r>
          </w:p>
        </w:tc>
        <w:tc>
          <w:tcPr>
            <w:tcW w:type="dxa" w:w="5184"/>
          </w:tcPr>
          <w:p>
            <w:r>
              <w:t>Raised for additional attention.</w:t>
            </w:r>
          </w:p>
        </w:tc>
      </w:tr>
    </w:tbl>
    <w:p/>
    <w:p>
      <w:r>
        <w:rPr>
          <w:b w:val="0"/>
          <w:i/>
          <w:sz w:val="22"/>
        </w:rPr>
        <w:t>Important: a 🆕 Recommended status and a 🔇 No Answer status both mean the student has NOT yet been successfully helped — only ✅ Completed, ✉️ Message sent, and 📅 Booked count toward your successful-interaction rate. This is deliberate: a generated recommendation or an unanswered call is not the same as actually reaching a student.</w:t>
      </w:r>
    </w:p>
    <w:p>
      <w:r>
        <w:br w:type="page"/>
      </w:r>
    </w:p>
    <w:p>
      <w:pPr>
        <w:pStyle w:val="Heading1"/>
      </w:pPr>
      <w:r>
        <w:rPr>
          <w:color w:val="2A78D6"/>
        </w:rPr>
        <w:t>4. Facilitator Guide</w:t>
      </w:r>
    </w:p>
    <w:p>
      <w:pPr>
        <w:pStyle w:val="Heading2"/>
      </w:pPr>
      <w:r>
        <w:rPr>
          <w:color w:val="0B0B0B"/>
        </w:rPr>
        <w:t>4.1 My Day</w:t>
      </w:r>
    </w:p>
    <w:p>
      <w:r>
        <w:rPr>
          <w:b w:val="0"/>
          <w:i w:val="0"/>
          <w:sz w:val="22"/>
        </w:rPr>
        <w:t>This is your home page and the main product of the whole application — a short, correctly-ordered list of who to help today, not a dashboard to browse.</w:t>
      </w:r>
    </w:p>
    <w:p>
      <w:pPr>
        <w:pStyle w:val="Heading3"/>
      </w:pPr>
      <w:r>
        <w:rPr>
          <w:color w:val="0B0B0B"/>
        </w:rPr>
        <w:t>KPI row</w:t>
      </w:r>
    </w:p>
    <w:tbl>
      <w:tblPr>
        <w:tblStyle w:val="LightGrid-Accent1"/>
        <w:tblW w:type="auto" w:w="0"/>
        <w:jc w:val="center"/>
        <w:tblLook w:firstColumn="1" w:firstRow="1" w:lastColumn="0" w:lastRow="0" w:noHBand="0" w:noVBand="1" w:val="04A0"/>
      </w:tblPr>
      <w:tblGrid>
        <w:gridCol w:w="4320"/>
        <w:gridCol w:w="4320"/>
      </w:tblGrid>
      <w:tr>
        <w:tc>
          <w:tcPr>
            <w:tcW w:type="dxa" w:w="2592"/>
            <w:shd w:fill="2A78D6"/>
          </w:tcPr>
          <w:p>
            <w:r/>
            <w:r>
              <w:rPr>
                <w:b/>
                <w:color w:val="FFFFFF"/>
              </w:rPr>
              <w:t>Card</w:t>
            </w:r>
          </w:p>
        </w:tc>
        <w:tc>
          <w:tcPr>
            <w:tcW w:type="dxa" w:w="6336"/>
            <w:shd w:fill="2A78D6"/>
          </w:tcPr>
          <w:p>
            <w:r/>
            <w:r>
              <w:rPr>
                <w:b/>
                <w:color w:val="FFFFFF"/>
              </w:rPr>
              <w:t>Meaning</w:t>
            </w:r>
          </w:p>
        </w:tc>
      </w:tr>
      <w:tr>
        <w:tc>
          <w:tcPr>
            <w:tcW w:type="dxa" w:w="2592"/>
          </w:tcPr>
          <w:p>
            <w:r>
              <w:t>👥 My Students</w:t>
            </w:r>
          </w:p>
        </w:tc>
        <w:tc>
          <w:tcPr>
            <w:tcW w:type="dxa" w:w="6336"/>
          </w:tcPr>
          <w:p>
            <w:r>
              <w:t>Total active students assigned to you.</w:t>
            </w:r>
          </w:p>
        </w:tc>
      </w:tr>
      <w:tr>
        <w:tc>
          <w:tcPr>
            <w:tcW w:type="dxa" w:w="2592"/>
          </w:tcPr>
          <w:p>
            <w:r>
              <w:t>⚠️ Need Intervention</w:t>
            </w:r>
          </w:p>
        </w:tc>
        <w:tc>
          <w:tcPr>
            <w:tcW w:type="dxa" w:w="6336"/>
          </w:tcPr>
          <w:p>
            <w:r>
              <w:t>Students who need help and don't yet have a completed/sent/booked interaction — drops as you complete actions, rises again if one is reopened or another student becomes at-risk.</w:t>
            </w:r>
          </w:p>
        </w:tc>
      </w:tr>
      <w:tr>
        <w:tc>
          <w:tcPr>
            <w:tcW w:type="dxa" w:w="2592"/>
          </w:tcPr>
          <w:p>
            <w:r>
              <w:t>✅ Successful Interaction Rate</w:t>
            </w:r>
          </w:p>
        </w:tc>
        <w:tc>
          <w:tcPr>
            <w:tcW w:type="dxa" w:w="6336"/>
          </w:tcPr>
          <w:p>
            <w:r>
              <w:t>Share of those students with a real completed/sent/booked interaction — the number the 80% target applies to.</w:t>
            </w:r>
          </w:p>
        </w:tc>
      </w:tr>
      <w:tr>
        <w:tc>
          <w:tcPr>
            <w:tcW w:type="dxa" w:w="2592"/>
          </w:tcPr>
          <w:p>
            <w:r>
              <w:t>🎯 Target</w:t>
            </w:r>
          </w:p>
        </w:tc>
        <w:tc>
          <w:tcPr>
            <w:tcW w:type="dxa" w:w="6336"/>
          </w:tcPr>
          <w:p>
            <w:r>
              <w:t>The academy-wide coverage goal (80%).</w:t>
            </w:r>
          </w:p>
        </w:tc>
      </w:tr>
      <w:tr>
        <w:tc>
          <w:tcPr>
            <w:tcW w:type="dxa" w:w="2592"/>
          </w:tcPr>
          <w:p>
            <w:r>
              <w:t>📌 Due Today</w:t>
            </w:r>
          </w:p>
        </w:tc>
        <w:tc>
          <w:tcPr>
            <w:tcW w:type="dxa" w:w="6336"/>
          </w:tcPr>
          <w:p>
            <w:r>
              <w:t>Open actions whose due date is today.</w:t>
            </w:r>
          </w:p>
        </w:tc>
      </w:tr>
      <w:tr>
        <w:tc>
          <w:tcPr>
            <w:tcW w:type="dxa" w:w="2592"/>
          </w:tcPr>
          <w:p>
            <w:r>
              <w:t>⏰ Overdue</w:t>
            </w:r>
          </w:p>
        </w:tc>
        <w:tc>
          <w:tcPr>
            <w:tcW w:type="dxa" w:w="6336"/>
          </w:tcPr>
          <w:p>
            <w:r>
              <w:t>Open actions whose due date has already passed.</w:t>
            </w:r>
          </w:p>
        </w:tc>
      </w:tr>
      <w:tr>
        <w:tc>
          <w:tcPr>
            <w:tcW w:type="dxa" w:w="2592"/>
          </w:tcPr>
          <w:p>
            <w:r>
              <w:t>⏱️ Planned Minutes</w:t>
            </w:r>
          </w:p>
        </w:tc>
        <w:tc>
          <w:tcPr>
            <w:tcW w:type="dxa" w:w="6336"/>
          </w:tcPr>
          <w:p>
            <w:r>
              <w:t>Estimated time for everything due today.</w:t>
            </w:r>
          </w:p>
        </w:tc>
      </w:tr>
    </w:tbl>
    <w:p/>
    <w:p>
      <w:r>
        <w:rPr>
          <w:b w:val="0"/>
          <w:i/>
          <w:sz w:val="22"/>
        </w:rPr>
        <w:t>Hover over any card to see this same explanation as an on-screen tooltip.</w:t>
      </w:r>
    </w:p>
    <w:p>
      <w:pPr>
        <w:pStyle w:val="Heading3"/>
      </w:pPr>
      <w:r>
        <w:rPr>
          <w:color w:val="0B0B0B"/>
        </w:rPr>
        <w:t>The progress bar</w:t>
      </w:r>
    </w:p>
    <w:p>
      <w:r>
        <w:rPr>
          <w:b w:val="0"/>
          <w:i w:val="0"/>
          <w:sz w:val="22"/>
        </w:rPr>
        <w:t>Shows your Successful Interaction Rate against the 80% target, plus a second, clearly-labeled "projected" figure that includes today's still-open queue — so you can see both where you actually stand and where you're headed if you clear today's list.</w:t>
      </w:r>
    </w:p>
    <w:p>
      <w:pPr/>
      <w:r>
        <w:t>Just below it, a second bar treats today's queue as a checklist: “📋 Today's checklist: 2 of 5 done (3 remaining)” — a stable count of everything due today, however its status changes, so completing one visibly moves the needle instead of the item just disappearing.</w:t>
      </w:r>
    </w:p>
    <w:p>
      <w:pPr>
        <w:pStyle w:val="Heading3"/>
      </w:pPr>
      <w:r>
        <w:rPr>
          <w:color w:val="0B0B0B"/>
        </w:rPr>
        <w:t>The five status tabs</w:t>
      </w:r>
    </w:p>
    <w:p>
      <w:r>
        <w:rPr>
          <w:b w:val="0"/>
          <w:i w:val="0"/>
          <w:sz w:val="22"/>
        </w:rPr>
        <w:t>Below the progress bar, students who need help are grouped into tabs by where their action currently stands. Each tab title shows a live count, e.g. "🆕 Recommended (12)" — as you work through students, that count drops and the ✅ Completed count rises.</w:t>
      </w:r>
    </w:p>
    <w:tbl>
      <w:tblPr>
        <w:tblStyle w:val="LightGrid-Accent1"/>
        <w:tblW w:type="auto" w:w="0"/>
        <w:jc w:val="center"/>
        <w:tblLook w:firstColumn="1" w:firstRow="1" w:lastColumn="0" w:lastRow="0" w:noHBand="0" w:noVBand="1" w:val="04A0"/>
      </w:tblPr>
      <w:tblGrid>
        <w:gridCol w:w="4320"/>
        <w:gridCol w:w="4320"/>
      </w:tblGrid>
      <w:tr>
        <w:tc>
          <w:tcPr>
            <w:tcW w:type="dxa" w:w="2880"/>
            <w:shd w:fill="2A78D6"/>
          </w:tcPr>
          <w:p>
            <w:r/>
            <w:r>
              <w:rPr>
                <w:b/>
                <w:color w:val="FFFFFF"/>
              </w:rPr>
              <w:t>Tab</w:t>
            </w:r>
          </w:p>
        </w:tc>
        <w:tc>
          <w:tcPr>
            <w:tcW w:type="dxa" w:w="6048"/>
            <w:shd w:fill="2A78D6"/>
          </w:tcPr>
          <w:p>
            <w:r/>
            <w:r>
              <w:rPr>
                <w:b/>
                <w:color w:val="FFFFFF"/>
              </w:rPr>
              <w:t>Shows students whose action is...</w:t>
            </w:r>
          </w:p>
        </w:tc>
      </w:tr>
      <w:tr>
        <w:tc>
          <w:tcPr>
            <w:tcW w:type="dxa" w:w="2880"/>
          </w:tcPr>
          <w:p>
            <w:r>
              <w:t>🆕 Recommended</w:t>
            </w:r>
          </w:p>
        </w:tc>
        <w:tc>
          <w:tcPr>
            <w:tcW w:type="dxa" w:w="6048"/>
          </w:tcPr>
          <w:p>
            <w:r>
              <w:t>Not started yet.</w:t>
            </w:r>
          </w:p>
        </w:tc>
      </w:tr>
      <w:tr>
        <w:tc>
          <w:tcPr>
            <w:tcW w:type="dxa" w:w="2880"/>
          </w:tcPr>
          <w:p>
            <w:r>
              <w:t>🔄 In Progress</w:t>
            </w:r>
          </w:p>
        </w:tc>
        <w:tc>
          <w:tcPr>
            <w:tcW w:type="dxa" w:w="6048"/>
          </w:tcPr>
          <w:p>
            <w:r>
              <w:t>Started (you clicked Start).</w:t>
            </w:r>
          </w:p>
        </w:tc>
      </w:tr>
      <w:tr>
        <w:tc>
          <w:tcPr>
            <w:tcW w:type="dxa" w:w="2880"/>
          </w:tcPr>
          <w:p>
            <w:r>
              <w:t>☎️ Attempted / No Answer</w:t>
            </w:r>
          </w:p>
        </w:tc>
        <w:tc>
          <w:tcPr>
            <w:tcW w:type="dxa" w:w="6048"/>
          </w:tcPr>
          <w:p>
            <w:r>
              <w:t>Contacted but not reached / completed.</w:t>
            </w:r>
          </w:p>
        </w:tc>
      </w:tr>
      <w:tr>
        <w:tc>
          <w:tcPr>
            <w:tcW w:type="dxa" w:w="2880"/>
          </w:tcPr>
          <w:p>
            <w:r>
              <w:t>🔁 Follow Up</w:t>
            </w:r>
          </w:p>
        </w:tc>
        <w:tc>
          <w:tcPr>
            <w:tcW w:type="dxa" w:w="6048"/>
          </w:tcPr>
          <w:p>
            <w:r>
              <w:t>Flagged as needing another touch-point.</w:t>
            </w:r>
          </w:p>
        </w:tc>
      </w:tr>
      <w:tr>
        <w:tc>
          <w:tcPr>
            <w:tcW w:type="dxa" w:w="2880"/>
          </w:tcPr>
          <w:p>
            <w:r>
              <w:t>✅ Completed</w:t>
            </w:r>
          </w:p>
        </w:tc>
        <w:tc>
          <w:tcPr>
            <w:tcW w:type="dxa" w:w="6048"/>
          </w:tcPr>
          <w:p>
            <w:r>
              <w:t>Actually finished — completed, message sent, or booked.</w:t>
            </w:r>
          </w:p>
        </w:tc>
      </w:tr>
    </w:tbl>
    <w:p/>
    <w:p>
      <w:pPr>
        <w:pStyle w:val="Heading3"/>
      </w:pPr>
      <w:r>
        <w:rPr>
          <w:color w:val="0B0B0B"/>
        </w:rPr>
        <w:t>Anatomy of a priority card</w:t>
      </w:r>
    </w:p>
    <w:p>
      <w:pPr>
        <w:pStyle w:val="ListBullet"/>
        <w:ind w:left="360"/>
      </w:pPr>
      <w:r>
        <w:t>Student name + risk badge (color and icon).</w:t>
      </w:r>
    </w:p>
    <w:p>
      <w:pPr>
        <w:pStyle w:val="ListBullet"/>
        <w:ind w:left="360"/>
      </w:pPr>
      <w:r>
        <w:t>🎯 Priority — the 0-100 number that sets this card's place in the queue.</w:t>
      </w:r>
    </w:p>
    <w:p>
      <w:pPr>
        <w:pStyle w:val="ListBullet"/>
        <w:ind w:left="360"/>
      </w:pPr>
      <w:r>
        <w:t>📶 Confidence — how complete the underlying data is for this student.</w:t>
      </w:r>
    </w:p>
    <w:p>
      <w:pPr>
        <w:pStyle w:val="ListBullet"/>
        <w:ind w:left="360"/>
      </w:pPr>
      <w:r>
        <w:t>Status chip — where this action currently stands (see icon table above).</w:t>
      </w:r>
    </w:p>
    <w:p>
      <w:pPr>
        <w:pStyle w:val="ListBullet"/>
        <w:ind w:left="360"/>
      </w:pPr>
      <w:r>
        <w:t>💡 Why — the single most important detected pattern, in plain language.</w:t>
      </w:r>
    </w:p>
    <w:p>
      <w:pPr>
        <w:pStyle w:val="ListBullet"/>
        <w:ind w:left="360"/>
      </w:pPr>
      <w:r>
        <w:t>📎 Evidence — the actual numbers behind that pattern (e.g. previous vs. recent attendance).</w:t>
      </w:r>
    </w:p>
    <w:p>
      <w:pPr>
        <w:pStyle w:val="ListBullet"/>
        <w:ind w:left="360"/>
      </w:pPr>
      <w:r>
        <w:t>✅ Recommended — the one rule-based action to take, its due date, and estimated time.</w:t>
      </w:r>
    </w:p>
    <w:p>
      <w:pPr>
        <w:pStyle w:val="ListBullet"/>
      </w:pPr>
      <w:r>
        <w:t>✏️ Edit — opens a small form to override the recommended action, due date, and the “Why” text shown on this card. The risk score, priority, and confidence stay computed and are never editable — only what to do and why is yours to adjust.</w:t>
      </w:r>
    </w:p>
    <w:p>
      <w:pPr>
        <w:pStyle w:val="Heading3"/>
      </w:pPr>
      <w:r>
        <w:rPr>
          <w:color w:val="0B0B0B"/>
        </w:rPr>
        <w:t>The seven buttons</w:t>
      </w:r>
    </w:p>
    <w:tbl>
      <w:tblPr>
        <w:tblStyle w:val="LightGrid-Accent1"/>
        <w:tblW w:type="auto" w:w="0"/>
        <w:jc w:val="center"/>
        <w:tblLook w:firstColumn="1" w:firstRow="1" w:lastColumn="0" w:lastRow="0" w:noHBand="0" w:noVBand="1" w:val="04A0"/>
      </w:tblPr>
      <w:tblGrid>
        <w:gridCol w:w="4320"/>
        <w:gridCol w:w="4320"/>
      </w:tblGrid>
      <w:tr>
        <w:tc>
          <w:tcPr>
            <w:tcW w:type="dxa" w:w="2160"/>
            <w:shd w:fill="2A78D6"/>
          </w:tcPr>
          <w:p>
            <w:r/>
            <w:r>
              <w:rPr>
                <w:b/>
                <w:color w:val="FFFFFF"/>
              </w:rPr>
              <w:t>Button</w:t>
            </w:r>
          </w:p>
        </w:tc>
        <w:tc>
          <w:tcPr>
            <w:tcW w:type="dxa" w:w="6768"/>
            <w:shd w:fill="2A78D6"/>
          </w:tcPr>
          <w:p>
            <w:r/>
            <w:r>
              <w:rPr>
                <w:b/>
                <w:color w:val="FFFFFF"/>
              </w:rPr>
              <w:t>What it does</w:t>
            </w:r>
          </w:p>
        </w:tc>
      </w:tr>
      <w:tr>
        <w:tc>
          <w:tcPr>
            <w:tcW w:type="dxa" w:w="2160"/>
          </w:tcPr>
          <w:p>
            <w:r>
              <w:t>▶️ Start</w:t>
            </w:r>
          </w:p>
        </w:tc>
        <w:tc>
          <w:tcPr>
            <w:tcW w:type="dxa" w:w="6768"/>
          </w:tcPr>
          <w:p>
            <w:r>
              <w:t>Marks the action as in progress. Moves the card to the In Progress tab.</w:t>
            </w:r>
          </w:p>
        </w:tc>
      </w:tr>
      <w:tr>
        <w:tc>
          <w:tcPr>
            <w:tcW w:type="dxa" w:w="2160"/>
          </w:tcPr>
          <w:p>
            <w:r>
              <w:t>🔇 No Answer</w:t>
            </w:r>
          </w:p>
        </w:tc>
        <w:tc>
          <w:tcPr>
            <w:tcW w:type="dxa" w:w="6768"/>
          </w:tcPr>
          <w:p>
            <w:r>
              <w:t>Logs a contact attempt that didn't connect. Counts as an attempt, not a success.</w:t>
            </w:r>
          </w:p>
        </w:tc>
      </w:tr>
      <w:tr>
        <w:tc>
          <w:tcPr>
            <w:tcW w:type="dxa" w:w="2160"/>
          </w:tcPr>
          <w:p>
            <w:r>
              <w:t>✅ Complete</w:t>
            </w:r>
          </w:p>
        </w:tc>
        <w:tc>
          <w:tcPr>
            <w:tcW w:type="dxa" w:w="6768"/>
          </w:tcPr>
          <w:p>
            <w:r>
              <w:t>Marks the action done. Moves the card to Completed and counts toward your interaction rate.</w:t>
            </w:r>
          </w:p>
        </w:tc>
      </w:tr>
      <w:tr>
        <w:tc>
          <w:tcPr>
            <w:tcW w:type="dxa" w:w="2160"/>
          </w:tcPr>
          <w:p>
            <w:r>
              <w:t>🔁 Follow Up</w:t>
            </w:r>
          </w:p>
        </w:tc>
        <w:tc>
          <w:tcPr>
            <w:tcW w:type="dxa" w:w="6768"/>
          </w:tcPr>
          <w:p>
            <w:r>
              <w:t>Flags the student as needing another touch-point.</w:t>
            </w:r>
          </w:p>
        </w:tc>
      </w:tr>
      <w:tr>
        <w:tc>
          <w:tcPr>
            <w:tcW w:type="dxa" w:w="2160"/>
          </w:tcPr>
          <w:p>
            <w:r>
              <w:t>🔍 Open Detail</w:t>
            </w:r>
          </w:p>
        </w:tc>
        <w:tc>
          <w:tcPr>
            <w:tcW w:type="dxa" w:w="6768"/>
          </w:tcPr>
          <w:p>
            <w:r>
              <w:t>Opens the full Student Detail page.</w:t>
            </w:r>
          </w:p>
        </w:tc>
      </w:tr>
      <w:tr>
        <w:tc>
          <w:tcPr>
            <w:tcW w:type="dxa" w:w="2160"/>
          </w:tcPr>
          <w:p>
            <w:r>
              <w:t>✉️ Message</w:t>
            </w:r>
          </w:p>
        </w:tc>
        <w:tc>
          <w:tcPr>
            <w:tcW w:type="dxa" w:w="6768"/>
          </w:tcPr>
          <w:p>
            <w:r>
              <w:t>Opens Student Detail so you can generate a motivational message (see 4.3).</w:t>
            </w:r>
          </w:p>
        </w:tc>
      </w:tr>
    </w:tbl>
    <w:p/>
    <w:p>
      <w:r>
        <w:rPr>
          <w:b w:val="0"/>
          <w:i/>
          <w:sz w:val="22"/>
        </w:rPr>
        <w:t>Every button click shows a confirmation message at the top of the page (e.g. "✅ Sara's intervention marked complete — moved to the Completed tab") so you always know your click registered.</w:t>
      </w:r>
    </w:p>
    <w:p>
      <w:pPr/>
      <w:r>
        <w:t>Above the priority list, two expanders let you go beyond what the system already flagged: “➕ Log an action you took yourself” records something you did that wasn't recommended, and “➕ Add a custom priority card” puts any of your students on today's list with your own reason — useful for someone the system hasn't flagged but you want to watch. Both create an entry that's yours to edit or remove later and is never silently overwritten by the next recompute.</w:t>
      </w:r>
    </w:p>
    <w:p>
      <w:pPr>
        <w:pStyle w:val="Heading2"/>
      </w:pPr>
      <w:r>
        <w:rPr>
          <w:color w:val="0B0B0B"/>
        </w:rPr>
        <w:t>4.2 My Students</w:t>
      </w:r>
    </w:p>
    <w:p>
      <w:r>
        <w:rPr>
          <w:b w:val="0"/>
          <w:i w:val="0"/>
          <w:sz w:val="22"/>
        </w:rPr>
        <w:t>Your full roster, with filters for campus, risk level, learning track, and recommended action. The table's columns match the priority card's concepts — hover any column header for its definition. Pick a student from the dropdown below the table and click "Open Student Detail" to see everything about them.</w:t>
      </w:r>
    </w:p>
    <w:p>
      <w:pPr>
        <w:pStyle w:val="Heading2"/>
      </w:pPr>
      <w:r>
        <w:rPr>
          <w:color w:val="0B0B0B"/>
        </w:rPr>
        <w:t>4.3 Student Detail</w:t>
      </w:r>
    </w:p>
    <w:p>
      <w:r>
        <w:rPr>
          <w:b w:val="0"/>
          <w:i w:val="0"/>
          <w:sz w:val="22"/>
        </w:rPr>
        <w:t>Selecting a student opens eight tabs:</w:t>
      </w:r>
    </w:p>
    <w:p>
      <w:pPr>
        <w:pStyle w:val="Heading3"/>
      </w:pPr>
      <w:r>
        <w:rPr>
          <w:color w:val="0B0B0B"/>
        </w:rPr>
        <w:t>📋 Overview</w:t>
      </w:r>
    </w:p>
    <w:p>
      <w:pPr>
        <w:pStyle w:val="ListBullet"/>
        <w:ind w:left="360"/>
      </w:pPr>
      <w:r>
        <w:t>Quiz 1 score vs. target, risk level, priority, and confidence.</w:t>
      </w:r>
    </w:p>
    <w:p>
      <w:pPr>
        <w:pStyle w:val="ListBullet"/>
        <w:ind w:left="360"/>
      </w:pPr>
      <w:r>
        <w:t>Every detected behavioral pattern, in plain language, with its supporting evidence.</w:t>
      </w:r>
    </w:p>
    <w:p>
      <w:pPr>
        <w:pStyle w:val="ListBullet"/>
        <w:ind w:left="360"/>
      </w:pPr>
      <w:r>
        <w:t>The reason codes that most influenced the risk score.</w:t>
      </w:r>
    </w:p>
    <w:p>
      <w:pPr>
        <w:pStyle w:val="ListBullet"/>
        <w:ind w:left="360"/>
      </w:pPr>
      <w:r>
        <w:t>The single recommended action, with its rationale and next step.</w:t>
      </w:r>
    </w:p>
    <w:p>
      <w:pPr>
        <w:pStyle w:val="Heading3"/>
      </w:pPr>
      <w:r>
        <w:rPr>
          <w:color w:val="0B0B0B"/>
        </w:rPr>
        <w:t>📈 Trends</w:t>
      </w:r>
    </w:p>
    <w:p>
      <w:r>
        <w:rPr>
          <w:b w:val="0"/>
          <w:i w:val="0"/>
          <w:sz w:val="22"/>
        </w:rPr>
        <w:t>Two line charts: attendance and practice, one point per recorded day, so you can see the shape of the change (sudden drop vs. gradual decline vs. improvement) rather than just a number.</w:t>
      </w:r>
    </w:p>
    <w:p>
      <w:pPr>
        <w:pStyle w:val="Heading3"/>
      </w:pPr>
      <w:r>
        <w:rPr>
          <w:color w:val="0B0B0B"/>
        </w:rPr>
        <w:t>👥 Peer Comparison</w:t>
      </w:r>
    </w:p>
    <w:p>
      <w:r>
        <w:rPr>
          <w:b w:val="0"/>
          <w:i w:val="0"/>
          <w:sz w:val="22"/>
        </w:rPr>
        <w:t>Shows where this student ranks (0-100 percentile) against peers in the same grade + learning track (or the full cohort, if that group is too small to be meaningful) on quiz score, attendance, and practice.</w:t>
      </w:r>
    </w:p>
    <w:p>
      <w:pPr>
        <w:pStyle w:val="Heading3"/>
      </w:pPr>
      <w:r>
        <w:rPr>
          <w:color w:val="0B0B0B"/>
        </w:rPr>
        <w:t>📝 Notes</w:t>
      </w:r>
    </w:p>
    <w:p>
      <w:r>
        <w:rPr>
          <w:b w:val="0"/>
          <w:i w:val="0"/>
          <w:sz w:val="22"/>
        </w:rPr>
        <w:t>Every facilitator note about this student, each tagged with a trust status:</w:t>
      </w:r>
    </w:p>
    <w:tbl>
      <w:tblPr>
        <w:tblStyle w:val="LightGrid-Accent1"/>
        <w:tblW w:type="auto" w:w="0"/>
        <w:jc w:val="center"/>
        <w:tblLook w:firstColumn="1" w:firstRow="1" w:lastColumn="0" w:lastRow="0" w:noHBand="0" w:noVBand="1" w:val="04A0"/>
      </w:tblPr>
      <w:tblGrid>
        <w:gridCol w:w="4320"/>
        <w:gridCol w:w="4320"/>
      </w:tblGrid>
      <w:tr>
        <w:tc>
          <w:tcPr>
            <w:tcW w:type="dxa" w:w="2880"/>
            <w:shd w:fill="2A78D6"/>
          </w:tcPr>
          <w:p>
            <w:r/>
            <w:r>
              <w:rPr>
                <w:b/>
                <w:color w:val="FFFFFF"/>
              </w:rPr>
              <w:t>Trust status</w:t>
            </w:r>
          </w:p>
        </w:tc>
        <w:tc>
          <w:tcPr>
            <w:tcW w:type="dxa" w:w="6048"/>
            <w:shd w:fill="2A78D6"/>
          </w:tcPr>
          <w:p>
            <w:r/>
            <w:r>
              <w:rPr>
                <w:b/>
                <w:color w:val="FFFFFF"/>
              </w:rPr>
              <w:t>Meaning</w:t>
            </w:r>
          </w:p>
        </w:tc>
      </w:tr>
      <w:tr>
        <w:tc>
          <w:tcPr>
            <w:tcW w:type="dxa" w:w="2880"/>
          </w:tcPr>
          <w:p>
            <w:r>
              <w:t>trusted</w:t>
            </w:r>
          </w:p>
        </w:tc>
        <w:tc>
          <w:tcPr>
            <w:tcW w:type="dxa" w:w="6048"/>
          </w:tcPr>
          <w:p>
            <w:r>
              <w:t>The note's facilitator matches this student's assigned facilitator — used fully.</w:t>
            </w:r>
          </w:p>
        </w:tc>
      </w:tr>
      <w:tr>
        <w:tc>
          <w:tcPr>
            <w:tcW w:type="dxa" w:w="2880"/>
          </w:tcPr>
          <w:p>
            <w:r>
              <w:t>unverified_ownership</w:t>
            </w:r>
          </w:p>
        </w:tc>
        <w:tc>
          <w:tcPr>
            <w:tcW w:type="dxa" w:w="6048"/>
          </w:tcPr>
          <w:p>
            <w:r>
              <w:t>The note's facilitator does not match — kept for the record, but excluded from parent communication and from the numeric risk score until verified.</w:t>
            </w:r>
          </w:p>
        </w:tc>
      </w:tr>
      <w:tr>
        <w:tc>
          <w:tcPr>
            <w:tcW w:type="dxa" w:w="4320"/>
          </w:tcPr>
          <w:p>
            <w:r>
              <w:t>content_mismatch</w:t>
            </w:r>
          </w:p>
        </w:tc>
        <w:tc>
          <w:tcPr>
            <w:tcW w:type="dxa" w:w="4320"/>
          </w:tcPr>
          <w:p>
            <w:r>
              <w:t>The note's text names a different roster student than the one it's filed under, even though facilitator ownership matches — kept for the record, but excluded from parent communication and from the numeric risk score until verified.</w:t>
            </w:r>
          </w:p>
        </w:tc>
      </w:tr>
      <w:tr>
        <w:tc>
          <w:tcPr>
            <w:tcW w:type="dxa" w:w="2880"/>
          </w:tcPr>
          <w:p>
            <w:r>
              <w:t>orphan</w:t>
            </w:r>
          </w:p>
        </w:tc>
        <w:tc>
          <w:tcPr>
            <w:tcW w:type="dxa" w:w="6048"/>
          </w:tcPr>
          <w:p>
            <w:r>
              <w:t>The note refers to a student not found in the roster.</w:t>
            </w:r>
          </w:p>
        </w:tc>
      </w:tr>
    </w:tbl>
    <w:p/>
    <w:p>
      <w:r>
        <w:rPr>
          <w:b w:val="0"/>
          <w:i w:val="0"/>
          <w:sz w:val="22"/>
        </w:rPr>
        <w:t>Trusted notes show the AI's extracted summary, barrier type, severity, and whether follow-up is needed. Adding a new note here analyzes it immediately and recomputes risk on the spot — you'll see a message like "Risk changed: Medium (42) → High (58)" right after saving.</w:t>
      </w:r>
    </w:p>
    <w:p>
      <w:pPr>
        <w:pStyle w:val="Heading3"/>
      </w:pPr>
      <w:r>
        <w:rPr>
          <w:color w:val="0B0B0B"/>
        </w:rPr>
        <w:t>✉️ Message</w:t>
      </w:r>
    </w:p>
    <w:p>
      <w:r>
        <w:rPr>
          <w:b w:val="0"/>
          <w:i w:val="0"/>
          <w:sz w:val="22"/>
        </w:rPr>
        <w:t>Generates a short, personalized motivational message in Arabic for the student, grounded in verified data only (score gap, attendance/practice trend, days to Quiz 2 — never invented details):</w:t>
      </w:r>
    </w:p>
    <w:p>
      <w:pPr>
        <w:pStyle w:val="ListNumber"/>
      </w:pPr>
      <w:r>
        <w:t>Click Generate Message to draft one.</w:t>
      </w:r>
    </w:p>
    <w:p>
      <w:pPr>
        <w:pStyle w:val="ListNumber"/>
      </w:pPr>
      <w:r>
        <w:t>Click Regenerate for a genuinely different phrasing if you want another option.</w:t>
      </w:r>
    </w:p>
    <w:p>
      <w:pPr>
        <w:pStyle w:val="ListNumber"/>
      </w:pPr>
      <w:r>
        <w:t>Edit the text directly in the box — it's fully editable before sending.</w:t>
      </w:r>
    </w:p>
    <w:p>
      <w:pPr>
        <w:pStyle w:val="ListNumber"/>
      </w:pPr>
      <w:r>
        <w:t>Use the read-only box below it to copy the final text (hover it for the copy icon).</w:t>
      </w:r>
    </w:p>
    <w:p>
      <w:pPr>
        <w:pStyle w:val="ListNumber"/>
      </w:pPr>
      <w:r>
        <w:t>Click Mark as Sent — this is what actually logs a completed interaction and moves your interaction rate; the draft alone does not.</w:t>
      </w:r>
    </w:p>
    <w:p>
      <w:pPr>
        <w:pStyle w:val="ListBullet"/>
      </w:pPr>
      <w:r>
        <w:t>Choose a channel — 🖥️ In-System, 💬 WhatsApp, or ✉️ Email — before sending; the button relabels itself to match. “Mark as Sent” logs which channel was used.</w:t>
      </w:r>
    </w:p>
    <w:p>
      <w:pPr>
        <w:pStyle w:val="ListBullet"/>
      </w:pPr>
      <w:r>
        <w:t>A “Message history” panel below lists every message ever sent to this student, with its channel and timestamp, so you can see what you've already tried before sending another.</w:t>
      </w:r>
    </w:p>
    <w:p>
      <w:pPr>
        <w:pStyle w:val="Heading3"/>
      </w:pPr>
      <w:r>
        <w:rPr>
          <w:color w:val="0B0B0B"/>
        </w:rPr>
        <w:t>🎯 Interventions</w:t>
      </w:r>
    </w:p>
    <w:p>
      <w:r>
        <w:rPr>
          <w:b w:val="0"/>
          <w:i w:val="0"/>
          <w:sz w:val="22"/>
        </w:rPr>
        <w:t>A full history of every intervention recorded for this student — both system-recommended and anything you've logged yourself, each labeled accordingly — with its current status. Every entry has its own ✏️ Edit and 🗑️ Delete buttons, and a “Log an action you took yourself” form at the bottom lets you add a new one for this student directly.</w:t>
      </w:r>
    </w:p>
    <w:p>
      <w:pPr>
        <w:pStyle w:val="Heading3"/>
      </w:pPr>
      <w:r>
        <w:rPr>
          <w:color w:val="0B0B0B"/>
        </w:rPr>
        <w:t>📄 Parent Report</w:t>
      </w:r>
    </w:p>
    <w:p>
      <w:r>
        <w:rPr>
          <w:b w:val="0"/>
          <w:i w:val="0"/>
          <w:sz w:val="22"/>
        </w:rPr>
        <w:t>Choose which sections to include, then Generate/Refresh Preview to build a polished report (overview, trends, peer comparison, strengths, areas to improve, note summary, a 6-day plan, and a peer benchmark). The peer benchmark is always labeled an estimate, never a guarantee. Below the preview, choose Email or WhatsApp, edit the message, and click Send (simulated) — this is a dry run: nothing is actually delivered, but the attempt is logged to the outbox so the workflow can be demonstrated safely.</w:t>
      </w:r>
    </w:p>
    <w:p>
      <w:pPr>
        <w:pStyle w:val="Heading3"/>
      </w:pPr>
      <w:r>
        <w:rPr>
          <w:color w:val="0B0B0B"/>
        </w:rPr>
        <w:t>🕒 Timeline</w:t>
      </w:r>
    </w:p>
    <w:p>
      <w:r>
        <w:rPr>
          <w:b w:val="0"/>
          <w:i w:val="0"/>
          <w:sz w:val="22"/>
        </w:rPr>
        <w:t>A single chronological feed combining metrics, notes, and intervention events for this student, so you can see the whole story in order.</w:t>
      </w:r>
    </w:p>
    <w:p>
      <w:pPr>
        <w:pStyle w:val="Heading2"/>
      </w:pPr>
      <w:r>
        <w:rPr>
          <w:color w:val="0B0B0B"/>
        </w:rPr>
        <w:t>4.4 Actions</w:t>
      </w:r>
    </w:p>
    <w:p>
      <w:r>
        <w:rPr>
          <w:b w:val="0"/>
          <w:i w:val="0"/>
          <w:sz w:val="22"/>
        </w:rPr>
        <w:t>The same status categories as My Day's tabs, system-wide for all your students in a compact table, with live counts in each tab title: 📌 Due Today, 📅 Upcoming, ⏰ Overdue, 🔄 In Progress, 🔇 No Answer, 🔁 Follow Up, ✅ Completed. Above the tabs, “➕ Log an action you took yourself” records anything you did that wasn't on your recommended list. Below the tabs, “✏️ Edit or delete an action” lets you pick any action by student and change its type, status, due date, or notes — or remove it entirely.</w:t>
      </w:r>
    </w:p>
    <w:p>
      <w:pPr>
        <w:pStyle w:val="Heading2"/>
      </w:pPr>
      <w:r>
        <w:rPr>
          <w:color w:val="0B0B0B"/>
        </w:rPr>
        <w:t>4.5 Parent Calls</w:t>
      </w:r>
    </w:p>
    <w:p>
      <w:r>
        <w:rPr>
          <w:b w:val="0"/>
          <w:i w:val="0"/>
          <w:sz w:val="22"/>
        </w:rPr>
        <w:t>Two tabs — 📞 To Call and ✅ Done — split today's parent-call queue by whether you've already reached that parent. This is deliberately not every below-target student, only those with a genuinely severe situation (an acute attendance collapse, a critical unresolved risk, or a repeated failed contact attempt). For each student still in To Call:</w:t>
      </w:r>
    </w:p>
    <w:p>
      <w:pPr>
        <w:pStyle w:val="ListNumber"/>
      </w:pPr>
      <w:r>
        <w:t>Click Generate Call Brief for a 7-part, AI-drafted talking-points brief (opening, a positive fact, the concern, the supporting data, the recommended action, a question to ask the parent, and the next agreed step) — built only from verified data.</w:t>
      </w:r>
    </w:p>
    <w:p>
      <w:pPr>
        <w:pStyle w:val="ListNumber"/>
      </w:pPr>
      <w:r>
        <w:t>Make the call, then record the outcome. Reaching the parent moves the student straight to the Done tab and counts as a successful interaction — no separate follow-up limbo. If you and the parent agreed to talk again, check “Schedule a follow-up call” and pick a date; that creates a new, separate reminder without disturbing today's completed record. A no-answer stays in To Call for a retry.</w:t>
      </w:r>
    </w:p>
    <w:p>
      <w:pPr/>
      <w:r>
        <w:t>Below the queue, “Log an action you took yourself” lets you record a parent call you made on your own initiative — for a student who wasn't on today's list — the same way as everywhere else in the app.</w:t>
      </w:r>
    </w:p>
    <w:p>
      <w:pPr>
        <w:pStyle w:val="Heading2"/>
      </w:pPr>
      <w:r>
        <w:rPr>
          <w:color w:val="0B0B0B"/>
        </w:rPr>
        <w:t>4.6 Calendar &amp; Booking</w:t>
      </w:r>
    </w:p>
    <w:p>
      <w:r>
        <w:rPr>
          <w:b w:val="0"/>
          <w:i w:val="0"/>
          <w:sz w:val="22"/>
        </w:rPr>
        <w:t>A month calendar — laid out like a familiar calendar app — sits at the top of the page, with Prev/Next month navigation and today's date outlined. It shows only approved sessions: a solid chip for a booked time, green once it's marked done. A still-pending time option, or one a student didn't pick, is never shown on the grid — the point is to see at a glance what's actually on the calendar, not every option that was ever offered.</w:t>
      </w:r>
    </w:p>
    <w:p>
      <w:pPr/>
      <w:r>
        <w:t>Hover any chip to see its full topic, guest (student name), time, and status. Use the “Filter sessions by day” dropdown below the grid to jump straight to a specific day's sessions in the list underneath — it covers every status, including still-pending options, so nothing is unreachable, even though the grid itself only displays the approved ones.</w:t>
      </w:r>
    </w:p>
    <w:p>
      <w:pPr>
        <w:pStyle w:val="ListBullet"/>
      </w:pPr>
      <w:r>
        <w:t>Create one or more time options for a student's 1-on-1 session; the app generates a single shareable booking link and immediately adds a tracked intervention to your queue — you don't have to wait for the student to confirm a time for it to show up in Actions or My Day.</w:t>
      </w:r>
    </w:p>
    <w:p>
      <w:pPr>
        <w:pStyle w:val="ListBullet"/>
      </w:pPr>
      <w:r>
        <w:t>Opening the booking link (no login required) shows the student every open time slot; picking one confirms that booking and cancels the other options in the same batch.</w:t>
      </w:r>
    </w:p>
    <w:p>
      <w:pPr>
        <w:pStyle w:val="ListBullet"/>
      </w:pPr>
      <w:r>
        <w:t>Each session in “My sessions” below the calendar has three buttons: ✅ Mark session done, ✏️ Edit first time option (reschedule before it's booked), and ❌ Cancel remaining (withdraws any still-open alternatives).</w:t>
      </w:r>
    </w:p>
    <w:p>
      <w:pPr>
        <w:pStyle w:val="Heading2"/>
      </w:pPr>
      <w:r>
        <w:rPr>
          <w:color w:val="0B0B0B"/>
        </w:rPr>
        <w:t>4.7 Data Entry</w:t>
      </w:r>
    </w:p>
    <w:p>
      <w:r>
        <w:rPr>
          <w:b w:val="0"/>
          <w:i w:val="0"/>
          <w:sz w:val="22"/>
        </w:rPr>
        <w:t>Two ways to record daily metrics:</w:t>
      </w:r>
    </w:p>
    <w:p>
      <w:pPr>
        <w:pStyle w:val="ListBullet"/>
        <w:ind w:left="360"/>
      </w:pPr>
      <w:r>
        <w:t>Manual entry — one student, one day, attendance minutes and practice questions. Check “attendance unknown” if it wasn't recorded — this keeps it missing rather than treating it as zero.</w:t>
      </w:r>
    </w:p>
    <w:p>
      <w:pPr>
        <w:pStyle w:val="ListBullet"/>
        <w:ind w:left="360"/>
      </w:pPr>
      <w:r>
        <w:t>CSV upload — upload a file with student_id, date, attendance_min, practice_questions. The app previews valid and invalid rows separately with the reason each invalid row failed, and importing only pulls in the valid ones — one bad row never blocks the rest.</w:t>
      </w:r>
    </w:p>
    <w:p>
      <w:pPr>
        <w:pStyle w:val="ListBullet"/>
      </w:pPr>
      <w:r>
        <w:t>Bulk facilitator notes upload — a second CSV uploader lower on the page imports a batch of notes at once (student_id, date, note_text). Every imported note is trusted (it's recorded under your own account for your own students) and is analyzed immediately, exactly like typing one note by hand on Student Detail.</w:t>
      </w:r>
    </w:p>
    <w:p>
      <w:pPr>
        <w:pStyle w:val="Heading2"/>
      </w:pPr>
      <w:r>
        <w:t>4.8 Ask AI</w:t>
      </w:r>
    </w:p>
    <w:p>
      <w:pPr/>
      <w:r>
        <w:t>A chat assistant for quick questions about your own students — risk levels, coverage, overdue actions, or a specific student by name — without leaving the app to go dig through tables.</w:t>
      </w:r>
    </w:p>
    <w:p>
      <w:pPr>
        <w:pStyle w:val="Heading3"/>
      </w:pPr>
      <w:r>
        <w:t>Grounded, not generic</w:t>
      </w:r>
    </w:p>
    <w:p>
      <w:pPr/>
      <w:r>
        <w:t>Every answer is built from a live digest of your current roster and intervention data, assembled fresh for each question — never a general-purpose chat with no connection to your students. Name a student and their full record (patterns, trusted notes, intervention history) is pulled in automatically; ask something the data doesn't cover and it says so instead of guessing.</w:t>
      </w:r>
    </w:p>
    <w:p>
      <w:pPr>
        <w:pStyle w:val="Heading3"/>
      </w:pPr>
      <w:r>
        <w:t>Conversations</w:t>
      </w:r>
    </w:p>
    <w:p>
      <w:pPr/>
      <w:r>
        <w:t>➕ New chat starts a fresh conversation; the list on the left shows every saved one, click any to switch back to it. ✏️ Rename and 🗑️ Delete manage the currently open conversation. Each conversation is saved automatically and titled from your first message until you rename it.</w:t>
      </w:r>
    </w:p>
    <w:p>
      <w:r>
        <w:br w:type="page"/>
      </w:r>
    </w:p>
    <w:p>
      <w:pPr>
        <w:pStyle w:val="Heading1"/>
      </w:pPr>
      <w:r>
        <w:rPr>
          <w:color w:val="2A78D6"/>
        </w:rPr>
        <w:t>5. Admin Guide</w:t>
      </w:r>
    </w:p>
    <w:p>
      <w:pPr>
        <w:pStyle w:val="Heading2"/>
      </w:pPr>
      <w:r>
        <w:rPr>
          <w:color w:val="0B0B0B"/>
        </w:rPr>
        <w:t>5.1 Overview</w:t>
      </w:r>
    </w:p>
    <w:p>
      <w:r>
        <w:rPr>
          <w:b w:val="0"/>
          <w:i w:val="0"/>
          <w:sz w:val="22"/>
        </w:rPr>
        <w:t>System-wide KPIs (students, campuses, facilitators, successful interaction rate), progress toward the 80% target, and a chart of how many students are at each risk level.</w:t>
      </w:r>
    </w:p>
    <w:p>
      <w:pPr>
        <w:pStyle w:val="Heading2"/>
      </w:pPr>
      <w:r>
        <w:rPr>
          <w:color w:val="0B0B0B"/>
        </w:rPr>
        <w:t>5.2 Campuses</w:t>
      </w:r>
    </w:p>
    <w:p>
      <w:r>
        <w:rPr>
          <w:b w:val="0"/>
          <w:i w:val="0"/>
          <w:sz w:val="22"/>
        </w:rPr>
        <w:t>View every campus; add a new one (ID + name) or delete one by ID.</w:t>
      </w:r>
    </w:p>
    <w:p>
      <w:pPr>
        <w:pStyle w:val="Heading2"/>
      </w:pPr>
      <w:r>
        <w:rPr>
          <w:color w:val="0B0B0B"/>
        </w:rPr>
        <w:t>5.3 Facilitators</w:t>
      </w:r>
    </w:p>
    <w:p>
      <w:r>
        <w:rPr>
          <w:b w:val="0"/>
          <w:i w:val="0"/>
          <w:sz w:val="22"/>
        </w:rPr>
        <w:t>See each facilitator's workload (student count, Critical/High counts) and create new facilitator accounts — the account can log in immediately with the temporary password you set.</w:t>
      </w:r>
    </w:p>
    <w:p>
      <w:pPr>
        <w:pStyle w:val="Heading2"/>
      </w:pPr>
      <w:r>
        <w:rPr>
          <w:color w:val="0B0B0B"/>
        </w:rPr>
        <w:t>5.4 Students</w:t>
      </w:r>
    </w:p>
    <w:p>
      <w:r>
        <w:rPr>
          <w:b w:val="0"/>
          <w:i w:val="0"/>
          <w:sz w:val="22"/>
        </w:rPr>
        <w:t>Browse every student system-wide with their current risk level, and add a new student or update an existing one's campus, facilitator, grade, track, target score, or parent phone.</w:t>
      </w:r>
    </w:p>
    <w:p>
      <w:pPr/>
      <w:r>
        <w:t>A CSV upload further down the page bulk-imports or updates the full roster at once (student_id, student_name, campus_id, facilitator_email, grade, learning_track, target_score, parent_phone) — existing student_ids are updated in place, new ones are created, and invalid rows are shown separately with the reason, exactly like the Data Entry CSV uploads.</w:t>
      </w:r>
    </w:p>
    <w:p>
      <w:pPr>
        <w:pStyle w:val="Heading2"/>
      </w:pPr>
      <w:r>
        <w:rPr>
          <w:color w:val="0B0B0B"/>
        </w:rPr>
        <w:t>5.5 Data Quality</w:t>
      </w:r>
    </w:p>
    <w:p>
      <w:r>
        <w:rPr>
          <w:b w:val="0"/>
          <w:i w:val="0"/>
          <w:sz w:val="22"/>
        </w:rPr>
        <w:t>Every issue the pipeline found in the source data files — which check fired, how many rows, and why it matters — so data problems are visible, never hidden.</w:t>
      </w:r>
    </w:p>
    <w:p>
      <w:r>
        <w:br w:type="page"/>
      </w:r>
    </w:p>
    <w:p>
      <w:pPr>
        <w:pStyle w:val="Heading1"/>
      </w:pPr>
      <w:r>
        <w:rPr>
          <w:color w:val="2A78D6"/>
        </w:rPr>
        <w:t>6. Understanding the Numbers</w:t>
      </w:r>
    </w:p>
    <w:p>
      <w:r>
        <w:rPr>
          <w:b w:val="0"/>
          <w:i w:val="0"/>
          <w:sz w:val="22"/>
        </w:rPr>
        <w:t>Every number in this app is deterministic and explainable — none of it comes from the AI. The AI is only ever used to understand note text and to write messages; a fixed set of rules decides risk, priority, and what action to recommend.</w:t>
      </w:r>
    </w:p>
    <w:p>
      <w:pPr>
        <w:pStyle w:val="Heading2"/>
      </w:pPr>
      <w:r>
        <w:rPr>
          <w:color w:val="0B0B0B"/>
        </w:rPr>
        <w:t>6.1 Risk score (0-100) and risk level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A78D6"/>
          </w:tcPr>
          <w:p>
            <w:r/>
            <w:r>
              <w:rPr>
                <w:b/>
                <w:color w:val="FFFFFF"/>
              </w:rPr>
              <w:t>Component</w:t>
            </w:r>
          </w:p>
        </w:tc>
        <w:tc>
          <w:tcPr>
            <w:tcW w:type="dxa" w:w="1440"/>
            <w:shd w:fill="2A78D6"/>
          </w:tcPr>
          <w:p>
            <w:r/>
            <w:r>
              <w:rPr>
                <w:b/>
                <w:color w:val="FFFFFF"/>
              </w:rPr>
              <w:t>Max points</w:t>
            </w:r>
          </w:p>
        </w:tc>
        <w:tc>
          <w:tcPr>
            <w:tcW w:type="dxa" w:w="4608"/>
            <w:shd w:fill="2A78D6"/>
          </w:tcPr>
          <w:p>
            <w:r/>
            <w:r>
              <w:rPr>
                <w:b/>
                <w:color w:val="FFFFFF"/>
              </w:rPr>
              <w:t>What drives it</w:t>
            </w:r>
          </w:p>
        </w:tc>
      </w:tr>
      <w:tr>
        <w:tc>
          <w:tcPr>
            <w:tcW w:type="dxa" w:w="2880"/>
          </w:tcPr>
          <w:p>
            <w:r>
              <w:t>Performance Risk</w:t>
            </w:r>
          </w:p>
        </w:tc>
        <w:tc>
          <w:tcPr>
            <w:tcW w:type="dxa" w:w="1440"/>
          </w:tcPr>
          <w:p>
            <w:r>
              <w:t>25</w:t>
            </w:r>
          </w:p>
        </w:tc>
        <w:tc>
          <w:tcPr>
            <w:tcW w:type="dxa" w:w="4608"/>
          </w:tcPr>
          <w:p>
            <w:r>
              <w:t>How far Quiz 1 fell below this student's own target.</w:t>
            </w:r>
          </w:p>
        </w:tc>
      </w:tr>
      <w:tr>
        <w:tc>
          <w:tcPr>
            <w:tcW w:type="dxa" w:w="2880"/>
          </w:tcPr>
          <w:p>
            <w:r>
              <w:t>Engagement Risk</w:t>
            </w:r>
          </w:p>
        </w:tc>
        <w:tc>
          <w:tcPr>
            <w:tcW w:type="dxa" w:w="1440"/>
          </w:tcPr>
          <w:p>
            <w:r>
              <w:t>25</w:t>
            </w:r>
          </w:p>
        </w:tc>
        <w:tc>
          <w:tcPr>
            <w:tcW w:type="dxa" w:w="4608"/>
          </w:tcPr>
          <w:p>
            <w:r>
              <w:t>How low recent attendance and practice are vs. healthy levels.</w:t>
            </w:r>
          </w:p>
        </w:tc>
      </w:tr>
      <w:tr>
        <w:tc>
          <w:tcPr>
            <w:tcW w:type="dxa" w:w="2880"/>
          </w:tcPr>
          <w:p>
            <w:r>
              <w:t>Trajectory Risk</w:t>
            </w:r>
          </w:p>
        </w:tc>
        <w:tc>
          <w:tcPr>
            <w:tcW w:type="dxa" w:w="1440"/>
          </w:tcPr>
          <w:p>
            <w:r>
              <w:t>25</w:t>
            </w:r>
          </w:p>
        </w:tc>
        <w:tc>
          <w:tcPr>
            <w:tcW w:type="dxa" w:w="4608"/>
          </w:tcPr>
          <w:p>
            <w:r>
              <w:t>Whether behavior is getting worse, better, or holding steady.</w:t>
            </w:r>
          </w:p>
        </w:tc>
      </w:tr>
      <w:tr>
        <w:tc>
          <w:tcPr>
            <w:tcW w:type="dxa" w:w="2880"/>
          </w:tcPr>
          <w:p>
            <w:r>
              <w:t>Trusted Note Risk</w:t>
            </w:r>
          </w:p>
        </w:tc>
        <w:tc>
          <w:tcPr>
            <w:tcW w:type="dxa" w:w="1440"/>
          </w:tcPr>
          <w:p>
            <w:r>
              <w:t>15</w:t>
            </w:r>
          </w:p>
        </w:tc>
        <w:tc>
          <w:tcPr>
            <w:tcW w:type="dxa" w:w="4608"/>
          </w:tcPr>
          <w:p>
            <w:r>
              <w:t>The severity the AI (or fallback) found in trusted facilitator notes.</w:t>
            </w:r>
          </w:p>
        </w:tc>
      </w:tr>
      <w:tr>
        <w:tc>
          <w:tcPr>
            <w:tcW w:type="dxa" w:w="2880"/>
          </w:tcPr>
          <w:p>
            <w:r>
              <w:t>Intervention Gap</w:t>
            </w:r>
          </w:p>
        </w:tc>
        <w:tc>
          <w:tcPr>
            <w:tcW w:type="dxa" w:w="1440"/>
          </w:tcPr>
          <w:p>
            <w:r>
              <w:t>10</w:t>
            </w:r>
          </w:p>
        </w:tc>
        <w:tc>
          <w:tcPr>
            <w:tcW w:type="dxa" w:w="4608"/>
          </w:tcPr>
          <w:p>
            <w:r>
              <w:t>Whether the student has any documented help since Quiz 1.</w:t>
            </w:r>
          </w:p>
        </w:tc>
      </w:tr>
    </w:tbl>
    <w:p/>
    <w:tbl>
      <w:tblPr>
        <w:tblStyle w:val="LightGrid-Accent1"/>
        <w:tblW w:type="auto" w:w="0"/>
        <w:jc w:val="center"/>
        <w:tblLook w:firstColumn="1" w:firstRow="1" w:lastColumn="0" w:lastRow="0" w:noHBand="0" w:noVBand="1" w:val="04A0"/>
      </w:tblPr>
      <w:tblGrid>
        <w:gridCol w:w="4320"/>
        <w:gridCol w:w="4320"/>
      </w:tblGrid>
      <w:tr>
        <w:tc>
          <w:tcPr>
            <w:tcW w:type="dxa" w:w="2880"/>
            <w:shd w:fill="2A78D6"/>
          </w:tcPr>
          <w:p>
            <w:r/>
            <w:r>
              <w:rPr>
                <w:b/>
                <w:color w:val="FFFFFF"/>
              </w:rPr>
              <w:t>Level</w:t>
            </w:r>
          </w:p>
        </w:tc>
        <w:tc>
          <w:tcPr>
            <w:tcW w:type="dxa" w:w="2880"/>
            <w:shd w:fill="2A78D6"/>
          </w:tcPr>
          <w:p>
            <w:r/>
            <w:r>
              <w:rPr>
                <w:b/>
                <w:color w:val="FFFFFF"/>
              </w:rPr>
              <w:t>Score range</w:t>
            </w:r>
          </w:p>
        </w:tc>
      </w:tr>
      <w:tr>
        <w:tc>
          <w:tcPr>
            <w:tcW w:type="dxa" w:w="2880"/>
          </w:tcPr>
          <w:p>
            <w:r>
              <w:t>🔴 Critical</w:t>
            </w:r>
          </w:p>
        </w:tc>
        <w:tc>
          <w:tcPr>
            <w:tcW w:type="dxa" w:w="2880"/>
          </w:tcPr>
          <w:p>
            <w:r>
              <w:t>70-100</w:t>
            </w:r>
          </w:p>
        </w:tc>
      </w:tr>
      <w:tr>
        <w:tc>
          <w:tcPr>
            <w:tcW w:type="dxa" w:w="2880"/>
          </w:tcPr>
          <w:p>
            <w:r>
              <w:t>🟠 High</w:t>
            </w:r>
          </w:p>
        </w:tc>
        <w:tc>
          <w:tcPr>
            <w:tcW w:type="dxa" w:w="2880"/>
          </w:tcPr>
          <w:p>
            <w:r>
              <w:t>50-69</w:t>
            </w:r>
          </w:p>
        </w:tc>
      </w:tr>
      <w:tr>
        <w:tc>
          <w:tcPr>
            <w:tcW w:type="dxa" w:w="2880"/>
          </w:tcPr>
          <w:p>
            <w:r>
              <w:t>🟡 Medium</w:t>
            </w:r>
          </w:p>
        </w:tc>
        <w:tc>
          <w:tcPr>
            <w:tcW w:type="dxa" w:w="2880"/>
          </w:tcPr>
          <w:p>
            <w:r>
              <w:t>30-49</w:t>
            </w:r>
          </w:p>
        </w:tc>
      </w:tr>
      <w:tr>
        <w:tc>
          <w:tcPr>
            <w:tcW w:type="dxa" w:w="2880"/>
          </w:tcPr>
          <w:p>
            <w:r>
              <w:t>🟢 Low</w:t>
            </w:r>
          </w:p>
        </w:tc>
        <w:tc>
          <w:tcPr>
            <w:tcW w:type="dxa" w:w="2880"/>
          </w:tcPr>
          <w:p>
            <w:r>
              <w:t>0-29</w:t>
            </w:r>
          </w:p>
        </w:tc>
      </w:tr>
    </w:tbl>
    <w:p/>
    <w:p>
      <w:r>
        <w:rPr>
          <w:b w:val="0"/>
          <w:i/>
          <w:sz w:val="22"/>
        </w:rPr>
        <w:t>Learning track (Standard / Accelerated / Remedial) never adds or removes risk points directly — it is only used to pick a fair peer-comparison group, so a student is never penalized simply for being in a particular track.</w:t>
      </w:r>
    </w:p>
    <w:p>
      <w:pPr>
        <w:pStyle w:val="Heading2"/>
      </w:pPr>
      <w:r>
        <w:rPr>
          <w:color w:val="0B0B0B"/>
        </w:rPr>
        <w:t>6.2 Priority score (0-100)</w:t>
      </w:r>
    </w:p>
    <w:p>
      <w:r>
        <w:rPr>
          <w:b w:val="0"/>
          <w:i w:val="0"/>
          <w:sz w:val="22"/>
        </w:rPr>
        <w:t>priority = 0.8 × risk_score + 0.2 × urgency_score. Urgency rises as Quiz 2 gets closer, and when an action is overdue or still unresolved. This is what actually orders every list in the app.</w:t>
      </w:r>
    </w:p>
    <w:p>
      <w:pPr>
        <w:pStyle w:val="Heading2"/>
      </w:pPr>
      <w:r>
        <w:rPr>
          <w:color w:val="0B0B0B"/>
        </w:rPr>
        <w:t>6.3 Confidence</w:t>
      </w:r>
    </w:p>
    <w:p>
      <w:r>
        <w:rPr>
          <w:b w:val="0"/>
          <w:i w:val="0"/>
          <w:sz w:val="22"/>
        </w:rPr>
        <w:t>Starts at 100% and is reduced when data is incomplete: missing attendance days, no quiz score recorded, an out-of-range value, or a note with unverified ownership. Lower confidence means treat the risk score with a little more caution.</w:t>
      </w:r>
    </w:p>
    <w:p>
      <w:pPr>
        <w:pStyle w:val="Heading2"/>
      </w:pPr>
      <w:r>
        <w:rPr>
          <w:color w:val="0B0B0B"/>
        </w:rPr>
        <w:t>6.4 Detected patterns</w:t>
      </w:r>
    </w:p>
    <w:tbl>
      <w:tblPr>
        <w:tblStyle w:val="LightGrid-Accent1"/>
        <w:tblW w:type="auto" w:w="0"/>
        <w:jc w:val="center"/>
        <w:tblLook w:firstColumn="1" w:firstRow="1" w:lastColumn="0" w:lastRow="0" w:noHBand="0" w:noVBand="1" w:val="04A0"/>
      </w:tblPr>
      <w:tblGrid>
        <w:gridCol w:w="4320"/>
        <w:gridCol w:w="4320"/>
      </w:tblGrid>
      <w:tr>
        <w:tc>
          <w:tcPr>
            <w:tcW w:type="dxa" w:w="3312"/>
            <w:shd w:fill="2A78D6"/>
          </w:tcPr>
          <w:p>
            <w:r/>
            <w:r>
              <w:rPr>
                <w:b/>
                <w:color w:val="FFFFFF"/>
              </w:rPr>
              <w:t>Pattern</w:t>
            </w:r>
          </w:p>
        </w:tc>
        <w:tc>
          <w:tcPr>
            <w:tcW w:type="dxa" w:w="5760"/>
            <w:shd w:fill="2A78D6"/>
          </w:tcPr>
          <w:p>
            <w:r/>
            <w:r>
              <w:rPr>
                <w:b/>
                <w:color w:val="FFFFFF"/>
              </w:rPr>
              <w:t>Meaning</w:t>
            </w:r>
          </w:p>
        </w:tc>
      </w:tr>
      <w:tr>
        <w:tc>
          <w:tcPr>
            <w:tcW w:type="dxa" w:w="3312"/>
          </w:tcPr>
          <w:p>
            <w:r>
              <w:t>ACUTE_ATTENDANCE_DROP</w:t>
            </w:r>
          </w:p>
        </w:tc>
        <w:tc>
          <w:tcPr>
            <w:tcW w:type="dxa" w:w="5760"/>
          </w:tcPr>
          <w:p>
            <w:r>
              <w:t>A sudden, sharp drop from the student's own recent baseline.</w:t>
            </w:r>
          </w:p>
        </w:tc>
      </w:tr>
      <w:tr>
        <w:tc>
          <w:tcPr>
            <w:tcW w:type="dxa" w:w="3312"/>
          </w:tcPr>
          <w:p>
            <w:r>
              <w:t>CHRONIC_LOW_ATTENDANCE</w:t>
            </w:r>
          </w:p>
        </w:tc>
        <w:tc>
          <w:tcPr>
            <w:tcW w:type="dxa" w:w="5760"/>
          </w:tcPr>
          <w:p>
            <w:r>
              <w:t>Attendance has been low both before and after Quiz 1 — not new.</w:t>
            </w:r>
          </w:p>
        </w:tc>
      </w:tr>
      <w:tr>
        <w:tc>
          <w:tcPr>
            <w:tcW w:type="dxa" w:w="3312"/>
          </w:tcPr>
          <w:p>
            <w:r>
              <w:t>ATTENDING_BUT_NOT_PRACTICING</w:t>
            </w:r>
          </w:p>
        </w:tc>
        <w:tc>
          <w:tcPr>
            <w:tcW w:type="dxa" w:w="5760"/>
          </w:tcPr>
          <w:p>
            <w:r>
              <w:t>Still coming to sessions, but evening practice has stopped.</w:t>
            </w:r>
          </w:p>
        </w:tc>
      </w:tr>
      <w:tr>
        <w:tc>
          <w:tcPr>
            <w:tcW w:type="dxa" w:w="3312"/>
          </w:tcPr>
          <w:p>
            <w:r>
              <w:t>ZERO_PRACTICE_STREAK</w:t>
            </w:r>
          </w:p>
        </w:tc>
        <w:tc>
          <w:tcPr>
            <w:tcW w:type="dxa" w:w="5760"/>
          </w:tcPr>
          <w:p>
            <w:r>
              <w:t>Several consecutive days with zero practice questions.</w:t>
            </w:r>
          </w:p>
        </w:tc>
      </w:tr>
      <w:tr>
        <w:tc>
          <w:tcPr>
            <w:tcW w:type="dxa" w:w="3312"/>
          </w:tcPr>
          <w:p>
            <w:r>
              <w:t>PRACTICE_COLLAPSE</w:t>
            </w:r>
          </w:p>
        </w:tc>
        <w:tc>
          <w:tcPr>
            <w:tcW w:type="dxa" w:w="5760"/>
          </w:tcPr>
          <w:p>
            <w:r>
              <w:t>A sharp drop in practice volume vs. the student's own baseline.</w:t>
            </w:r>
          </w:p>
        </w:tc>
      </w:tr>
      <w:tr>
        <w:tc>
          <w:tcPr>
            <w:tcW w:type="dxa" w:w="3312"/>
          </w:tcPr>
          <w:p>
            <w:r>
              <w:t>CRAMMING_PATTERN</w:t>
            </w:r>
          </w:p>
        </w:tc>
        <w:tc>
          <w:tcPr>
            <w:tcW w:type="dxa" w:w="5760"/>
          </w:tcPr>
          <w:p>
            <w:r>
              <w:t>A single-day practice spike far above the student's usual volume.</w:t>
            </w:r>
          </w:p>
        </w:tc>
      </w:tr>
      <w:tr>
        <w:tc>
          <w:tcPr>
            <w:tcW w:type="dxa" w:w="3312"/>
          </w:tcPr>
          <w:p>
            <w:r>
              <w:t>RECOVERY_TRAJECTORY</w:t>
            </w:r>
          </w:p>
        </w:tc>
        <w:tc>
          <w:tcPr>
            <w:tcW w:type="dxa" w:w="5760"/>
          </w:tcPr>
          <w:p>
            <w:r>
              <w:t>Clear improvement since Quiz 1 from a previously low baseline.</w:t>
            </w:r>
          </w:p>
        </w:tc>
      </w:tr>
      <w:tr>
        <w:tc>
          <w:tcPr>
            <w:tcW w:type="dxa" w:w="3312"/>
          </w:tcPr>
          <w:p>
            <w:r>
              <w:t>STABLE_HEALTHY_BEHAVIOR</w:t>
            </w:r>
          </w:p>
        </w:tc>
        <w:tc>
          <w:tcPr>
            <w:tcW w:type="dxa" w:w="5760"/>
          </w:tcPr>
          <w:p>
            <w:r>
              <w:t>Attendance and practice are both healthy and steady.</w:t>
            </w:r>
          </w:p>
        </w:tc>
      </w:tr>
      <w:tr>
        <w:tc>
          <w:tcPr>
            <w:tcW w:type="dxa" w:w="4320"/>
          </w:tcPr>
          <w:p>
            <w:r>
              <w:t>FAILING_QUIZ_SCORE</w:t>
            </w:r>
          </w:p>
        </w:tc>
        <w:tc>
          <w:tcPr>
            <w:tcW w:type="dxa" w:w="4320"/>
          </w:tcPr>
          <w:p>
            <w:r>
              <w:t>Quiz 1 score is below 60/100 in absolute terms — true regardless of this student's own target.</w:t>
            </w:r>
          </w:p>
        </w:tc>
      </w:tr>
      <w:tr>
        <w:tc>
          <w:tcPr>
            <w:tcW w:type="dxa" w:w="3312"/>
          </w:tcPr>
          <w:p>
            <w:r>
              <w:t>LARGE_TARGET_GAP</w:t>
            </w:r>
          </w:p>
        </w:tc>
        <w:tc>
          <w:tcPr>
            <w:tcW w:type="dxa" w:w="5760"/>
          </w:tcPr>
          <w:p>
            <w:r>
              <w:t>Quiz 1 score is meaningfully below the student's target.</w:t>
            </w:r>
          </w:p>
        </w:tc>
      </w:tr>
      <w:tr>
        <w:tc>
          <w:tcPr>
            <w:tcW w:type="dxa" w:w="3312"/>
          </w:tcPr>
          <w:p>
            <w:r>
              <w:t>POSSIBLE_MISSED_ASSESSMENT</w:t>
            </w:r>
          </w:p>
        </w:tc>
        <w:tc>
          <w:tcPr>
            <w:tcW w:type="dxa" w:w="5760"/>
          </w:tcPr>
          <w:p>
            <w:r>
              <w:t>No Quiz 1 score is on record at all.</w:t>
            </w:r>
          </w:p>
        </w:tc>
      </w:tr>
      <w:tr>
        <w:tc>
          <w:tcPr>
            <w:tcW w:type="dxa" w:w="3312"/>
          </w:tcPr>
          <w:p>
            <w:r>
              <w:t>NO_POST_QUIZ_INTERVENTION</w:t>
            </w:r>
          </w:p>
        </w:tc>
        <w:tc>
          <w:tcPr>
            <w:tcW w:type="dxa" w:w="5760"/>
          </w:tcPr>
          <w:p>
            <w:r>
              <w:t>Needs help, but no documented contact since Quiz 1.</w:t>
            </w:r>
          </w:p>
        </w:tc>
      </w:tr>
      <w:tr>
        <w:tc>
          <w:tcPr>
            <w:tcW w:type="dxa" w:w="3312"/>
          </w:tcPr>
          <w:p>
            <w:r>
              <w:t>UNRESOLVED_FOLLOW_UP</w:t>
            </w:r>
          </w:p>
        </w:tc>
        <w:tc>
          <w:tcPr>
            <w:tcW w:type="dxa" w:w="5760"/>
          </w:tcPr>
          <w:p>
            <w:r>
              <w:t>A trusted note flagged follow-up that hasn't been closed out.</w:t>
            </w:r>
          </w:p>
        </w:tc>
      </w:tr>
      <w:tr>
        <w:tc>
          <w:tcPr>
            <w:tcW w:type="dxa" w:w="3312"/>
          </w:tcPr>
          <w:p>
            <w:r>
              <w:t>DATA_QUALITY_RISK</w:t>
            </w:r>
          </w:p>
        </w:tc>
        <w:tc>
          <w:tcPr>
            <w:tcW w:type="dxa" w:w="5760"/>
          </w:tcPr>
          <w:p>
            <w:r>
              <w:t>This student's record has a data-quality issue affecting confidence.</w:t>
            </w:r>
          </w:p>
        </w:tc>
      </w:tr>
    </w:tbl>
    <w:p/>
    <w:p>
      <w:pPr>
        <w:pStyle w:val="Heading2"/>
      </w:pPr>
      <w:r>
        <w:rPr>
          <w:color w:val="0B0B0B"/>
        </w:rPr>
        <w:t>6.5 Recommended actions</w:t>
      </w:r>
    </w:p>
    <w:tbl>
      <w:tblPr>
        <w:tblStyle w:val="LightGrid-Accent1"/>
        <w:tblW w:type="auto" w:w="0"/>
        <w:jc w:val="center"/>
        <w:tblLook w:firstColumn="1" w:firstRow="1" w:lastColumn="0" w:lastRow="0" w:noHBand="0" w:noVBand="1" w:val="04A0"/>
      </w:tblPr>
      <w:tblGrid>
        <w:gridCol w:w="4320"/>
        <w:gridCol w:w="4320"/>
      </w:tblGrid>
      <w:tr>
        <w:tc>
          <w:tcPr>
            <w:tcW w:type="dxa" w:w="3312"/>
            <w:shd w:fill="2A78D6"/>
          </w:tcPr>
          <w:p>
            <w:r/>
            <w:r>
              <w:rPr>
                <w:b/>
                <w:color w:val="FFFFFF"/>
              </w:rPr>
              <w:t>Action</w:t>
            </w:r>
          </w:p>
        </w:tc>
        <w:tc>
          <w:tcPr>
            <w:tcW w:type="dxa" w:w="5760"/>
            <w:shd w:fill="2A78D6"/>
          </w:tcPr>
          <w:p>
            <w:r/>
            <w:r>
              <w:rPr>
                <w:b/>
                <w:color w:val="FFFFFF"/>
              </w:rPr>
              <w:t>Typically used for</w:t>
            </w:r>
          </w:p>
        </w:tc>
      </w:tr>
      <w:tr>
        <w:tc>
          <w:tcPr>
            <w:tcW w:type="dxa" w:w="3312"/>
          </w:tcPr>
          <w:p>
            <w:r>
              <w:t>PARENT_CALL</w:t>
            </w:r>
          </w:p>
        </w:tc>
        <w:tc>
          <w:tcPr>
            <w:tcW w:type="dxa" w:w="5760"/>
          </w:tcPr>
          <w:p>
            <w:r>
              <w:t>Severe, urgent situations only (see 4.5).</w:t>
            </w:r>
          </w:p>
        </w:tc>
      </w:tr>
      <w:tr>
        <w:tc>
          <w:tcPr>
            <w:tcW w:type="dxa" w:w="3312"/>
          </w:tcPr>
          <w:p>
            <w:r>
              <w:t>STUDENT_CHECK_IN</w:t>
            </w:r>
          </w:p>
        </w:tc>
        <w:tc>
          <w:tcPr>
            <w:tcW w:type="dxa" w:w="5760"/>
          </w:tcPr>
          <w:p>
            <w:r>
              <w:t>Understanding a barrier directly with the student.</w:t>
            </w:r>
          </w:p>
        </w:tc>
      </w:tr>
      <w:tr>
        <w:tc>
          <w:tcPr>
            <w:tcW w:type="dxa" w:w="3312"/>
          </w:tcPr>
          <w:p>
            <w:r>
              <w:t>MOTIVATIONAL_MESSAGE</w:t>
            </w:r>
          </w:p>
        </w:tc>
        <w:tc>
          <w:tcPr>
            <w:tcW w:type="dxa" w:w="5760"/>
          </w:tcPr>
          <w:p>
            <w:r>
              <w:t>Stable students who are simply a little below target.</w:t>
            </w:r>
          </w:p>
        </w:tc>
      </w:tr>
      <w:tr>
        <w:tc>
          <w:tcPr>
            <w:tcW w:type="dxa" w:w="3312"/>
          </w:tcPr>
          <w:p>
            <w:r>
              <w:t>PRACTICE_PLAN</w:t>
            </w:r>
          </w:p>
        </w:tc>
        <w:tc>
          <w:tcPr>
            <w:tcW w:type="dxa" w:w="5760"/>
          </w:tcPr>
          <w:p>
            <w:r>
              <w:t>Practice has collapsed or stopped.</w:t>
            </w:r>
          </w:p>
        </w:tc>
      </w:tr>
      <w:tr>
        <w:tc>
          <w:tcPr>
            <w:tcW w:type="dxa" w:w="3312"/>
          </w:tcPr>
          <w:p>
            <w:r>
              <w:t>ONE_TO_ONE_TUTORING</w:t>
            </w:r>
          </w:p>
        </w:tc>
        <w:tc>
          <w:tcPr>
            <w:tcW w:type="dxa" w:w="5760"/>
          </w:tcPr>
          <w:p>
            <w:r>
              <w:t>Critical, unaddressed need.</w:t>
            </w:r>
          </w:p>
        </w:tc>
      </w:tr>
      <w:tr>
        <w:tc>
          <w:tcPr>
            <w:tcW w:type="dxa" w:w="3312"/>
          </w:tcPr>
          <w:p>
            <w:r>
              <w:t>STUDY_PLANNING</w:t>
            </w:r>
          </w:p>
        </w:tc>
        <w:tc>
          <w:tcPr>
            <w:tcW w:type="dxa" w:w="5760"/>
          </w:tcPr>
          <w:p>
            <w:r>
              <w:t>Cramming behavior — spreading practice out.</w:t>
            </w:r>
          </w:p>
        </w:tc>
      </w:tr>
      <w:tr>
        <w:tc>
          <w:tcPr>
            <w:tcW w:type="dxa" w:w="3312"/>
          </w:tcPr>
          <w:p>
            <w:r>
              <w:t>ATTENDANCE_FOLLOW_UP</w:t>
            </w:r>
          </w:p>
        </w:tc>
        <w:tc>
          <w:tcPr>
            <w:tcW w:type="dxa" w:w="5760"/>
          </w:tcPr>
          <w:p>
            <w:r>
              <w:t>Attendance issues that don't yet warrant a parent call.</w:t>
            </w:r>
          </w:p>
        </w:tc>
      </w:tr>
      <w:tr>
        <w:tc>
          <w:tcPr>
            <w:tcW w:type="dxa" w:w="3312"/>
          </w:tcPr>
          <w:p>
            <w:r>
              <w:t>DATA_REVIEW</w:t>
            </w:r>
          </w:p>
        </w:tc>
        <w:tc>
          <w:tcPr>
            <w:tcW w:type="dxa" w:w="5760"/>
          </w:tcPr>
          <w:p>
            <w:r>
              <w:t>A data anomaly needs human verification first.</w:t>
            </w:r>
          </w:p>
        </w:tc>
      </w:tr>
      <w:tr>
        <w:tc>
          <w:tcPr>
            <w:tcW w:type="dxa" w:w="3312"/>
          </w:tcPr>
          <w:p>
            <w:r>
              <w:t>MONITOR_ONLY</w:t>
            </w:r>
          </w:p>
        </w:tc>
        <w:tc>
          <w:tcPr>
            <w:tcW w:type="dxa" w:w="5760"/>
          </w:tcPr>
          <w:p>
            <w:r>
              <w:t>No action needed right now.</w:t>
            </w:r>
          </w:p>
        </w:tc>
      </w:tr>
      <w:tr>
        <w:tc>
          <w:tcPr>
            <w:tcW w:type="dxa" w:w="3312"/>
          </w:tcPr>
          <w:p>
            <w:r>
              <w:t>POSITIVE_REINFORCEMENT</w:t>
            </w:r>
          </w:p>
        </w:tc>
        <w:tc>
          <w:tcPr>
            <w:tcW w:type="dxa" w:w="5760"/>
          </w:tcPr>
          <w:p>
            <w:r>
              <w:t>Recognizing a genuine recovery.</w:t>
            </w:r>
          </w:p>
        </w:tc>
      </w:tr>
    </w:tbl>
    <w:p/>
    <w:p>
      <w:pPr>
        <w:pStyle w:val="Heading2"/>
      </w:pPr>
      <w:r>
        <w:rPr>
          <w:color w:val="0B0B0B"/>
        </w:rPr>
        <w:t>6.6 Coverage metrics — and why they're kept separate</w:t>
      </w:r>
    </w:p>
    <w:p>
      <w:r>
        <w:rPr>
          <w:b w:val="0"/>
          <w:i w:val="0"/>
          <w:sz w:val="22"/>
        </w:rPr>
        <w:t>A recommendation is not an intervention, and a generated message is not an intervention — only a real, recorded action is. That's why the app tracks five different rates instead of one:</w:t>
      </w:r>
    </w:p>
    <w:tbl>
      <w:tblPr>
        <w:tblStyle w:val="LightGrid-Accent1"/>
        <w:tblW w:type="auto" w:w="0"/>
        <w:jc w:val="center"/>
        <w:tblLook w:firstColumn="1" w:firstRow="1" w:lastColumn="0" w:lastRow="0" w:noHBand="0" w:noVBand="1" w:val="04A0"/>
      </w:tblPr>
      <w:tblGrid>
        <w:gridCol w:w="4320"/>
        <w:gridCol w:w="4320"/>
      </w:tblGrid>
      <w:tr>
        <w:tc>
          <w:tcPr>
            <w:tcW w:type="dxa" w:w="2880"/>
            <w:shd w:fill="2A78D6"/>
          </w:tcPr>
          <w:p>
            <w:r/>
            <w:r>
              <w:rPr>
                <w:b/>
                <w:color w:val="FFFFFF"/>
              </w:rPr>
              <w:t>Metric</w:t>
            </w:r>
          </w:p>
        </w:tc>
        <w:tc>
          <w:tcPr>
            <w:tcW w:type="dxa" w:w="6192"/>
            <w:shd w:fill="2A78D6"/>
          </w:tcPr>
          <w:p>
            <w:r/>
            <w:r>
              <w:rPr>
                <w:b/>
                <w:color w:val="FFFFFF"/>
              </w:rPr>
              <w:t>Meaning</w:t>
            </w:r>
          </w:p>
        </w:tc>
      </w:tr>
      <w:tr>
        <w:tc>
          <w:tcPr>
            <w:tcW w:type="dxa" w:w="2880"/>
          </w:tcPr>
          <w:p>
            <w:r>
              <w:t>Recommendation coverage</w:t>
            </w:r>
          </w:p>
        </w:tc>
        <w:tc>
          <w:tcPr>
            <w:tcW w:type="dxa" w:w="6192"/>
          </w:tcPr>
          <w:p>
            <w:r>
              <w:t>% of students-in-need who have any intervention record at all.</w:t>
            </w:r>
          </w:p>
        </w:tc>
      </w:tr>
      <w:tr>
        <w:tc>
          <w:tcPr>
            <w:tcW w:type="dxa" w:w="2880"/>
          </w:tcPr>
          <w:p>
            <w:r>
              <w:t>Contact attempt rate</w:t>
            </w:r>
          </w:p>
        </w:tc>
        <w:tc>
          <w:tcPr>
            <w:tcW w:type="dxa" w:w="6192"/>
          </w:tcPr>
          <w:p>
            <w:r>
              <w:t>% with at least one real attempt (started, attempted, no-answer, etc.).</w:t>
            </w:r>
          </w:p>
        </w:tc>
      </w:tr>
      <w:tr>
        <w:tc>
          <w:tcPr>
            <w:tcW w:type="dxa" w:w="2880"/>
          </w:tcPr>
          <w:p>
            <w:r>
              <w:t>Successful interaction rate</w:t>
            </w:r>
          </w:p>
        </w:tc>
        <w:tc>
          <w:tcPr>
            <w:tcW w:type="dxa" w:w="6192"/>
          </w:tcPr>
          <w:p>
            <w:r>
              <w:t>% with a genuinely completed/sent/booked interaction. This is the number compared against the 80% target.</w:t>
            </w:r>
          </w:p>
        </w:tc>
      </w:tr>
      <w:tr>
        <w:tc>
          <w:tcPr>
            <w:tcW w:type="dxa" w:w="2880"/>
          </w:tcPr>
          <w:p>
            <w:r>
              <w:t>Completed intervention rate</w:t>
            </w:r>
          </w:p>
        </w:tc>
        <w:tc>
          <w:tcPr>
            <w:tcW w:type="dxa" w:w="6192"/>
          </w:tcPr>
          <w:p>
            <w:r>
              <w:t>% fully completed/resolved.</w:t>
            </w:r>
          </w:p>
        </w:tc>
      </w:tr>
      <w:tr>
        <w:tc>
          <w:tcPr>
            <w:tcW w:type="dxa" w:w="2880"/>
          </w:tcPr>
          <w:p>
            <w:r>
              <w:t>Overdue intervention rate</w:t>
            </w:r>
          </w:p>
        </w:tc>
        <w:tc>
          <w:tcPr>
            <w:tcW w:type="dxa" w:w="6192"/>
          </w:tcPr>
          <w:p>
            <w:r>
              <w:t>% with an open action past its due date.</w:t>
            </w:r>
          </w:p>
        </w:tc>
      </w:tr>
      <w:tr>
        <w:tc>
          <w:tcPr>
            <w:tcW w:type="dxa" w:w="2880"/>
          </w:tcPr>
          <w:p>
            <w:r>
              <w:t>Projected coverage</w:t>
            </w:r>
          </w:p>
        </w:tc>
        <w:tc>
          <w:tcPr>
            <w:tcW w:type="dxa" w:w="6192"/>
          </w:tcPr>
          <w:p>
            <w:r>
              <w:t>Successful rate plus today's still-open queue — clearly labeled as a projection, never counted as already achieved.</w:t>
            </w:r>
          </w:p>
        </w:tc>
      </w:tr>
    </w:tbl>
    <w:p/>
    <w:p>
      <w:r>
        <w:br w:type="page"/>
      </w:r>
    </w:p>
    <w:p>
      <w:pPr>
        <w:pStyle w:val="Heading1"/>
      </w:pPr>
      <w:r>
        <w:rPr>
          <w:color w:val="2A78D6"/>
        </w:rPr>
        <w:t>7. Frequently Asked Questions</w:t>
      </w:r>
    </w:p>
    <w:p>
      <w:pPr>
        <w:pStyle w:val="Heading3"/>
      </w:pPr>
      <w:r>
        <w:rPr>
          <w:color w:val="0B0B0B"/>
        </w:rPr>
        <w:t>Why did a student's risk change after I added a note?</w:t>
      </w:r>
    </w:p>
    <w:p>
      <w:r>
        <w:rPr>
          <w:b w:val="0"/>
          <w:i w:val="0"/>
          <w:sz w:val="22"/>
        </w:rPr>
        <w:t>A trusted note is analyzed immediately (by the AI, or by a deterministic keyword fallback if the AI is unavailable) for severity and whether follow-up is needed, and that structured result feeds directly into the risk score. The raw text of the note is never used to set a number directly — only its validated, structured analysis is.</w:t>
      </w:r>
    </w:p>
    <w:p>
      <w:pPr>
        <w:pStyle w:val="Heading3"/>
      </w:pPr>
      <w:r>
        <w:rPr>
          <w:color w:val="0B0B0B"/>
        </w:rPr>
        <w:t>I clicked Complete but the number didn't change — is that a bug?</w:t>
      </w:r>
    </w:p>
    <w:p>
      <w:r>
        <w:rPr>
          <w:b w:val="0"/>
          <w:i w:val="0"/>
          <w:sz w:val="22"/>
        </w:rPr>
        <w:t>It shouldn't happen — clicking Complete moves that student out of the active tabs (Recommended/In Progress/etc.) into the ✅ Completed tab immediately, and the Successful Interaction Rate updates on the same refresh. If a count still looks unchanged, check you're looking at the correct tab — completed students move to the Completed tab rather than disappearing.</w:t>
      </w:r>
    </w:p>
    <w:p>
      <w:pPr>
        <w:pStyle w:val="Heading3"/>
      </w:pPr>
      <w:r>
        <w:rPr>
          <w:color w:val="0B0B0B"/>
        </w:rPr>
        <w:t>What's the difference between a recommendation and a completed intervention?</w:t>
      </w:r>
    </w:p>
    <w:p>
      <w:r>
        <w:rPr>
          <w:b w:val="0"/>
          <w:i w:val="0"/>
          <w:sz w:val="22"/>
        </w:rPr>
        <w:t>A recommendation is the system's suggestion before anyone has acted — it does not count toward your interaction rate. Only Complete, Message Sent, or Booked count as a successful interaction; a bare recommendation or an unanswered call never does.</w:t>
      </w:r>
    </w:p>
    <w:p>
      <w:pPr>
        <w:pStyle w:val="Heading3"/>
      </w:pPr>
      <w:r>
        <w:rPr>
          <w:color w:val="0B0B0B"/>
        </w:rPr>
        <w:t>Is the parent notification really sent?</w:t>
      </w:r>
    </w:p>
    <w:p>
      <w:r>
        <w:rPr>
          <w:b w:val="0"/>
          <w:i w:val="0"/>
          <w:sz w:val="22"/>
        </w:rPr>
        <w:t>No — by design, this is a dry run (NOTIFICATION_MODE=dry_run). Every "send" is simulated and saved to an internal outbox so the workflow can be demonstrated safely, and is clearly labeled "simulated_sent," never claimed as delivered.</w:t>
      </w:r>
    </w:p>
    <w:p>
      <w:pPr>
        <w:pStyle w:val="Heading3"/>
      </w:pPr>
      <w:r>
        <w:rPr>
          <w:color w:val="0B0B0B"/>
        </w:rPr>
        <w:t>What happens if the AI is unavailable?</w:t>
      </w:r>
    </w:p>
    <w:p>
      <w:r>
        <w:rPr>
          <w:b w:val="0"/>
          <w:i w:val="0"/>
          <w:sz w:val="22"/>
        </w:rPr>
        <w:t>Every AI-backed feature (note analysis, motivational messages, parent briefs, parent report summaries) has a deterministic fallback that runs instead — the app keeps working, and the fallback is clearly logged as such, never disguised as a normal AI response.</w:t>
      </w:r>
    </w:p>
    <w:p>
      <w:pPr>
        <w:pStyle w:val="Heading3"/>
      </w:pPr>
      <w:r>
        <w:rPr>
          <w:color w:val="0B0B0B"/>
        </w:rPr>
        <w:t>Why does a Remedial-track student not automatically show as higher risk?</w:t>
      </w:r>
    </w:p>
    <w:p>
      <w:r>
        <w:rPr>
          <w:b w:val="0"/>
          <w:i w:val="0"/>
          <w:sz w:val="22"/>
        </w:rPr>
        <w:t>Learning track is used only to choose a fair peer-comparison group — it never adds or removes risk points on its own.</w:t>
      </w:r>
    </w:p>
    <w:p>
      <w:pPr>
        <w:pStyle w:val="Heading3"/>
      </w:pPr>
      <w:r>
        <w:t>Why did the “Need Intervention” number go up after I undid something?</w:t>
      </w:r>
    </w:p>
    <w:p>
      <w:pPr/>
      <w:r>
        <w:t>That number counts students who still need help AND don't yet have a completed/sent/booked interaction — a live count of outstanding work, not a fixed total. Completing an action lowers it immediately; deleting or reopening a completed action raises it right back, and a new at-risk student raises it too. It moves in both directions as real work happens.</w:t>
      </w:r>
    </w:p>
    <w:p>
      <w:pPr>
        <w:pStyle w:val="Heading3"/>
      </w:pPr>
      <w:r>
        <w:t>Is the Ask AI chat actually looking at my data, or just making things up?</w:t>
      </w:r>
    </w:p>
    <w:p>
      <w:pPr/>
      <w:r>
        <w:t>It answers only from a live snapshot of your own current roster, coverage, and intervention data — assembled fresh for every question, from the same tables the rest of the app reads. Naming a specific student pulls in their full record (patterns, notes, intervention history) automatically. If it doesn't have enough information to answer, it says so rather than guessing, and it will never invent a student, number, or status that isn't in that snapshot.</w:t>
      </w:r>
    </w:p>
    <w:p>
      <w:r>
        <w:br w:type="page"/>
      </w:r>
    </w:p>
    <w:p>
      <w:pPr>
        <w:pStyle w:val="Heading1"/>
      </w:pPr>
      <w:r>
        <w:rPr>
          <w:color w:val="2A78D6"/>
        </w:rPr>
        <w:t>8. Appendix: Credentials &amp; Environment Reference</w:t>
      </w:r>
    </w:p>
    <w:p>
      <w:r>
        <w:rPr>
          <w:b w:val="0"/>
          <w:i w:val="0"/>
          <w:sz w:val="22"/>
        </w:rPr>
        <w:t>See .env.example in the project root for the full list. The most relevant for day-to-day use:</w:t>
      </w:r>
    </w:p>
    <w:tbl>
      <w:tblPr>
        <w:tblStyle w:val="LightGrid-Accent1"/>
        <w:tblW w:type="auto" w:w="0"/>
        <w:jc w:val="center"/>
        <w:tblLook w:firstColumn="1" w:firstRow="1" w:lastColumn="0" w:lastRow="0" w:noHBand="0" w:noVBand="1" w:val="04A0"/>
      </w:tblPr>
      <w:tblGrid>
        <w:gridCol w:w="4320"/>
        <w:gridCol w:w="4320"/>
      </w:tblGrid>
      <w:tr>
        <w:tc>
          <w:tcPr>
            <w:tcW w:type="dxa" w:w="3744"/>
            <w:shd w:fill="2A78D6"/>
          </w:tcPr>
          <w:p>
            <w:r/>
            <w:r>
              <w:rPr>
                <w:b/>
                <w:color w:val="FFFFFF"/>
              </w:rPr>
              <w:t>Variable</w:t>
            </w:r>
          </w:p>
        </w:tc>
        <w:tc>
          <w:tcPr>
            <w:tcW w:type="dxa" w:w="5328"/>
            <w:shd w:fill="2A78D6"/>
          </w:tcPr>
          <w:p>
            <w:r/>
            <w:r>
              <w:rPr>
                <w:b/>
                <w:color w:val="FFFFFF"/>
              </w:rPr>
              <w:t>Purpose</w:t>
            </w:r>
          </w:p>
        </w:tc>
      </w:tr>
      <w:tr>
        <w:tc>
          <w:tcPr>
            <w:tcW w:type="dxa" w:w="3744"/>
          </w:tcPr>
          <w:p>
            <w:r>
              <w:t>AS_OF_DATE / QUIZ1_DATE / QUIZ2_DATE</w:t>
            </w:r>
          </w:p>
        </w:tc>
        <w:tc>
          <w:tcPr>
            <w:tcW w:type="dxa" w:w="5328"/>
          </w:tcPr>
          <w:p>
            <w:r>
              <w:t>The simulated "today," and the two quiz dates that drive every due-date and urgency calculation.</w:t>
            </w:r>
          </w:p>
        </w:tc>
      </w:tr>
      <w:tr>
        <w:tc>
          <w:tcPr>
            <w:tcW w:type="dxa" w:w="3744"/>
          </w:tcPr>
          <w:p>
            <w:r>
              <w:t>LLM_ENABLED / OPENAI_API_KEY / OPENAI_MODEL / OPENAI_BASE_URL</w:t>
            </w:r>
          </w:p>
        </w:tc>
        <w:tc>
          <w:tcPr>
            <w:tcW w:type="dxa" w:w="5328"/>
          </w:tcPr>
          <w:p>
            <w:r>
              <w:t>Turns AI features on/off and picks the provider (OpenAI or an OpenAI-compatible provider such as Groq).</w:t>
            </w:r>
          </w:p>
        </w:tc>
      </w:tr>
      <w:tr>
        <w:tc>
          <w:tcPr>
            <w:tcW w:type="dxa" w:w="3744"/>
          </w:tcPr>
          <w:p>
            <w:r>
              <w:t>NOTIFICATION_MODE</w:t>
            </w:r>
          </w:p>
        </w:tc>
        <w:tc>
          <w:tcPr>
            <w:tcW w:type="dxa" w:w="5328"/>
          </w:tcPr>
          <w:p>
            <w:r>
              <w:t>dry_run keeps every parent notification simulated.</w:t>
            </w:r>
          </w:p>
        </w:tc>
      </w:tr>
      <w:tr>
        <w:tc>
          <w:tcPr>
            <w:tcW w:type="dxa" w:w="3744"/>
          </w:tcPr>
          <w:p>
            <w:r>
              <w:t>SEED_ADMIN_EMAIL / SEED_ADMIN_PASSWORD / SEED_FACILITATOR_PASSWORD</w:t>
            </w:r>
          </w:p>
        </w:tc>
        <w:tc>
          <w:tcPr>
            <w:tcW w:type="dxa" w:w="5328"/>
          </w:tcPr>
          <w:p>
            <w:r>
              <w:t>Demo login credentials, created on first run.</w:t>
            </w:r>
          </w:p>
        </w:tc>
      </w:tr>
      <w:tr>
        <w:tc>
          <w:tcPr>
            <w:tcW w:type="dxa" w:w="3744"/>
          </w:tcPr>
          <w:p>
            <w:r>
              <w:t>APP_PORT</w:t>
            </w:r>
          </w:p>
        </w:tc>
        <w:tc>
          <w:tcPr>
            <w:tcW w:type="dxa" w:w="5328"/>
          </w:tcPr>
          <w:p>
            <w:r>
              <w:t>Which port the app runs on.</w:t>
            </w:r>
          </w:p>
        </w:tc>
      </w:tr>
    </w:tbl>
    <w:p/>
    <w:p>
      <w:r>
        <w:rPr>
          <w:b w:val="0"/>
          <w:i w:val="0"/>
          <w:sz w:val="22"/>
        </w:rPr>
      </w:r>
    </w:p>
    <w:p>
      <w:r>
        <w:rPr>
          <w:b w:val="0"/>
          <w:i/>
          <w:sz w:val="22"/>
        </w:rPr>
        <w:t>For a full technical breakdown of how the system is built, see the companion document: "Boon Academy Intervention Command Center — Code &amp; Architecture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