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E8C5C" w14:textId="77777777" w:rsidR="00FC465C" w:rsidRDefault="00FC465C" w:rsidP="00FC465C">
      <w:r>
        <w:t>Project Overview</w:t>
      </w:r>
    </w:p>
    <w:p w14:paraId="1E2B94FE" w14:textId="77777777" w:rsidR="00FC465C" w:rsidRDefault="00FC465C" w:rsidP="00FC465C">
      <w:r>
        <w:t>Finance Dashboard | Personal Financial Analysis</w:t>
      </w:r>
    </w:p>
    <w:p w14:paraId="08FF9983" w14:textId="77777777" w:rsidR="00FC465C" w:rsidRDefault="00FC465C" w:rsidP="00FC465C">
      <w:r>
        <w:t>This project focuses on building an interactive Finance Dashboard to analyze income, expenses, savings, and financial trends over time. The dashboard transforms a monthly financial dataset into a clear visual report that makes it easier to monitor financial performance, understand spending patterns, and track savings.</w:t>
      </w:r>
    </w:p>
    <w:p w14:paraId="09897AE7" w14:textId="50B0E3C5" w:rsidR="00FC465C" w:rsidRDefault="00FC465C" w:rsidP="00FC465C">
      <w:r>
        <w:t>The analysis covers January 2021 to February 2024 and categorizes financial activities into Income, Expenses, and Savings.</w:t>
      </w:r>
    </w:p>
    <w:p w14:paraId="22C8A61A" w14:textId="77777777" w:rsidR="00FC465C" w:rsidRDefault="00FC465C" w:rsidP="00FC465C">
      <w:r>
        <w:t>Objective</w:t>
      </w:r>
    </w:p>
    <w:p w14:paraId="0699081E" w14:textId="77777777" w:rsidR="00FC465C" w:rsidRDefault="00FC465C" w:rsidP="00FC465C">
      <w:r>
        <w:t>The main objective of this project is to create a centralized dashboard that answers key financial questions such as:</w:t>
      </w:r>
    </w:p>
    <w:p w14:paraId="37D9241E" w14:textId="77777777" w:rsidR="00FC465C" w:rsidRDefault="00FC465C" w:rsidP="00FC465C">
      <w:r>
        <w:t>•</w:t>
      </w:r>
      <w:r>
        <w:tab/>
        <w:t xml:space="preserve">How much income was generated over the period? </w:t>
      </w:r>
    </w:p>
    <w:p w14:paraId="204B55BD" w14:textId="77777777" w:rsidR="00FC465C" w:rsidRDefault="00FC465C" w:rsidP="00FC465C">
      <w:r>
        <w:t>•</w:t>
      </w:r>
      <w:r>
        <w:tab/>
        <w:t xml:space="preserve">How much was spent on expenses? </w:t>
      </w:r>
    </w:p>
    <w:p w14:paraId="0524E80A" w14:textId="77777777" w:rsidR="00FC465C" w:rsidRDefault="00FC465C" w:rsidP="00FC465C">
      <w:r>
        <w:t>•</w:t>
      </w:r>
      <w:r>
        <w:tab/>
        <w:t xml:space="preserve">How much money was saved? </w:t>
      </w:r>
    </w:p>
    <w:p w14:paraId="73E679D5" w14:textId="77777777" w:rsidR="00FC465C" w:rsidRDefault="00FC465C" w:rsidP="00FC465C">
      <w:r>
        <w:t>•</w:t>
      </w:r>
      <w:r>
        <w:tab/>
        <w:t xml:space="preserve">What percentage of income was saved? </w:t>
      </w:r>
    </w:p>
    <w:p w14:paraId="6BDCD50A" w14:textId="77777777" w:rsidR="00FC465C" w:rsidRDefault="00FC465C" w:rsidP="00FC465C">
      <w:r>
        <w:t>•</w:t>
      </w:r>
      <w:r>
        <w:tab/>
        <w:t xml:space="preserve">How have expenses changed over time? </w:t>
      </w:r>
    </w:p>
    <w:p w14:paraId="11E5D9CC" w14:textId="77777777" w:rsidR="00FC465C" w:rsidRDefault="00FC465C" w:rsidP="00FC465C">
      <w:r>
        <w:t>•</w:t>
      </w:r>
      <w:r>
        <w:tab/>
        <w:t xml:space="preserve">What are the major expense categories? </w:t>
      </w:r>
    </w:p>
    <w:p w14:paraId="39E10FA5" w14:textId="77777777" w:rsidR="00FC465C" w:rsidRDefault="00FC465C" w:rsidP="00FC465C">
      <w:r>
        <w:t>•</w:t>
      </w:r>
      <w:r>
        <w:tab/>
        <w:t xml:space="preserve">How are savings distributed across different savings instruments? </w:t>
      </w:r>
    </w:p>
    <w:p w14:paraId="64C99294" w14:textId="0A22110D" w:rsidR="00FC465C" w:rsidRDefault="00FC465C" w:rsidP="00FC465C">
      <w:r>
        <w:t>•</w:t>
      </w:r>
      <w:r>
        <w:tab/>
        <w:t>How does financial performance vary from year to year?</w:t>
      </w:r>
    </w:p>
    <w:p w14:paraId="1FE99189" w14:textId="77777777" w:rsidR="00FC465C" w:rsidRDefault="00FC465C" w:rsidP="00FC465C"/>
    <w:p w14:paraId="5A9AFCB5" w14:textId="77777777" w:rsidR="00FC465C" w:rsidRDefault="00FC465C" w:rsidP="00FC465C">
      <w:r>
        <w:t>Dataset</w:t>
      </w:r>
    </w:p>
    <w:p w14:paraId="06DD824D" w14:textId="77777777" w:rsidR="00FC465C" w:rsidRDefault="00FC465C" w:rsidP="00FC465C">
      <w:r>
        <w:t>The dataset contains 15 financial records across 40 columns, including:</w:t>
      </w:r>
    </w:p>
    <w:p w14:paraId="7ADC6F94" w14:textId="77777777" w:rsidR="00FC465C" w:rsidRDefault="00FC465C" w:rsidP="00FC465C">
      <w:r>
        <w:t>•</w:t>
      </w:r>
      <w:r>
        <w:tab/>
        <w:t xml:space="preserve">Type </w:t>
      </w:r>
    </w:p>
    <w:p w14:paraId="75B17607" w14:textId="77777777" w:rsidR="00FC465C" w:rsidRDefault="00FC465C" w:rsidP="00FC465C">
      <w:r>
        <w:t>•</w:t>
      </w:r>
      <w:r>
        <w:tab/>
        <w:t xml:space="preserve">Component </w:t>
      </w:r>
    </w:p>
    <w:p w14:paraId="3409CEB9" w14:textId="77777777" w:rsidR="00FC465C" w:rsidRDefault="00FC465C" w:rsidP="00FC465C">
      <w:r>
        <w:t>•</w:t>
      </w:r>
      <w:r>
        <w:tab/>
        <w:t xml:space="preserve">Monthly financial values from January 2021 to February 2024 </w:t>
      </w:r>
    </w:p>
    <w:p w14:paraId="774C6380" w14:textId="77777777" w:rsidR="00FC465C" w:rsidRDefault="00FC465C" w:rsidP="00FC465C">
      <w:r>
        <w:t>The main financial types include:</w:t>
      </w:r>
    </w:p>
    <w:p w14:paraId="48920C9A" w14:textId="77777777" w:rsidR="00FC465C" w:rsidRDefault="00FC465C" w:rsidP="00FC465C">
      <w:r>
        <w:t>Income</w:t>
      </w:r>
    </w:p>
    <w:p w14:paraId="25FA4763" w14:textId="77777777" w:rsidR="00FC465C" w:rsidRDefault="00FC465C" w:rsidP="00FC465C">
      <w:r>
        <w:lastRenderedPageBreak/>
        <w:t>•</w:t>
      </w:r>
      <w:r>
        <w:tab/>
        <w:t xml:space="preserve">Salary </w:t>
      </w:r>
    </w:p>
    <w:p w14:paraId="0D9179D5" w14:textId="77777777" w:rsidR="00FC465C" w:rsidRDefault="00FC465C" w:rsidP="00FC465C">
      <w:r>
        <w:t>•</w:t>
      </w:r>
      <w:r>
        <w:tab/>
        <w:t xml:space="preserve">Freelancing </w:t>
      </w:r>
    </w:p>
    <w:p w14:paraId="20FBA431" w14:textId="77777777" w:rsidR="00FC465C" w:rsidRPr="00DF0B7A" w:rsidRDefault="00FC465C" w:rsidP="00FC465C">
      <w:pPr>
        <w:rPr>
          <w:b/>
          <w:bCs/>
        </w:rPr>
      </w:pPr>
      <w:r w:rsidRPr="00DF0B7A">
        <w:rPr>
          <w:b/>
          <w:bCs/>
        </w:rPr>
        <w:t>Expenses</w:t>
      </w:r>
    </w:p>
    <w:p w14:paraId="70D6AE09" w14:textId="77777777" w:rsidR="00FC465C" w:rsidRDefault="00FC465C" w:rsidP="00FC465C">
      <w:r>
        <w:t>•</w:t>
      </w:r>
      <w:r>
        <w:tab/>
        <w:t xml:space="preserve">House Rent </w:t>
      </w:r>
    </w:p>
    <w:p w14:paraId="76DF7EFC" w14:textId="77777777" w:rsidR="00FC465C" w:rsidRDefault="00FC465C" w:rsidP="00FC465C">
      <w:r>
        <w:t>•</w:t>
      </w:r>
      <w:r>
        <w:tab/>
        <w:t xml:space="preserve">Groceries &amp; Food </w:t>
      </w:r>
    </w:p>
    <w:p w14:paraId="77178327" w14:textId="77777777" w:rsidR="00FC465C" w:rsidRDefault="00FC465C" w:rsidP="00FC465C">
      <w:r>
        <w:t>•</w:t>
      </w:r>
      <w:r>
        <w:tab/>
        <w:t xml:space="preserve">EMIs </w:t>
      </w:r>
    </w:p>
    <w:p w14:paraId="5C0F67E0" w14:textId="77777777" w:rsidR="00FC465C" w:rsidRDefault="00FC465C" w:rsidP="00FC465C">
      <w:r>
        <w:t>•</w:t>
      </w:r>
      <w:r>
        <w:tab/>
        <w:t xml:space="preserve">Health </w:t>
      </w:r>
    </w:p>
    <w:p w14:paraId="5610EE31" w14:textId="77777777" w:rsidR="00FC465C" w:rsidRDefault="00FC465C" w:rsidP="00FC465C">
      <w:r>
        <w:t>•</w:t>
      </w:r>
      <w:r>
        <w:tab/>
        <w:t xml:space="preserve">Leisure </w:t>
      </w:r>
    </w:p>
    <w:p w14:paraId="628EA444" w14:textId="77777777" w:rsidR="00FC465C" w:rsidRDefault="00FC465C" w:rsidP="00FC465C">
      <w:r>
        <w:t>•</w:t>
      </w:r>
      <w:r>
        <w:tab/>
        <w:t xml:space="preserve">Shopping </w:t>
      </w:r>
    </w:p>
    <w:p w14:paraId="1540B613" w14:textId="77777777" w:rsidR="00FC465C" w:rsidRDefault="00FC465C" w:rsidP="00FC465C">
      <w:r>
        <w:t>•</w:t>
      </w:r>
      <w:r>
        <w:tab/>
        <w:t xml:space="preserve">Travel </w:t>
      </w:r>
    </w:p>
    <w:p w14:paraId="6E95A38F" w14:textId="77777777" w:rsidR="00FC465C" w:rsidRPr="00DF0B7A" w:rsidRDefault="00FC465C" w:rsidP="00FC465C">
      <w:pPr>
        <w:rPr>
          <w:b/>
          <w:bCs/>
        </w:rPr>
      </w:pPr>
      <w:r w:rsidRPr="00DF0B7A">
        <w:rPr>
          <w:b/>
          <w:bCs/>
        </w:rPr>
        <w:t>Savings</w:t>
      </w:r>
    </w:p>
    <w:p w14:paraId="7DB088AD" w14:textId="77777777" w:rsidR="00FC465C" w:rsidRDefault="00FC465C" w:rsidP="00FC465C">
      <w:r>
        <w:t>•</w:t>
      </w:r>
      <w:r>
        <w:tab/>
        <w:t xml:space="preserve">Liquid Cash </w:t>
      </w:r>
    </w:p>
    <w:p w14:paraId="78784C0E" w14:textId="77777777" w:rsidR="00FC465C" w:rsidRDefault="00FC465C" w:rsidP="00FC465C">
      <w:r>
        <w:t>•</w:t>
      </w:r>
      <w:r>
        <w:tab/>
        <w:t xml:space="preserve">Mutual Funds </w:t>
      </w:r>
    </w:p>
    <w:p w14:paraId="3A0AB4FD" w14:textId="77777777" w:rsidR="00FC465C" w:rsidRDefault="00FC465C" w:rsidP="00FC465C">
      <w:r>
        <w:t>•</w:t>
      </w:r>
      <w:r>
        <w:tab/>
        <w:t xml:space="preserve">Emergency Fund </w:t>
      </w:r>
    </w:p>
    <w:p w14:paraId="47CE2A26" w14:textId="77777777" w:rsidR="00FC465C" w:rsidRDefault="00FC465C" w:rsidP="00FC465C">
      <w:r>
        <w:t>•</w:t>
      </w:r>
      <w:r>
        <w:tab/>
        <w:t xml:space="preserve">Fixed Deposit </w:t>
      </w:r>
    </w:p>
    <w:p w14:paraId="4B33BE48" w14:textId="77777777" w:rsidR="00FC465C" w:rsidRPr="00FC465C" w:rsidRDefault="00FC465C" w:rsidP="00FC465C">
      <w:pPr>
        <w:rPr>
          <w:b/>
          <w:bCs/>
        </w:rPr>
      </w:pPr>
      <w:r w:rsidRPr="00FC465C">
        <w:rPr>
          <w:b/>
          <w:bCs/>
        </w:rPr>
        <w:t>Dashboard Features</w:t>
      </w:r>
    </w:p>
    <w:p w14:paraId="1B17BF21" w14:textId="77777777" w:rsidR="00FC465C" w:rsidRDefault="00FC465C" w:rsidP="00FC465C">
      <w:r>
        <w:t>The dashboard provides several interactive components:</w:t>
      </w:r>
    </w:p>
    <w:p w14:paraId="790C08D6" w14:textId="77777777" w:rsidR="00FC465C" w:rsidRDefault="00FC465C" w:rsidP="00FC465C">
      <w:r>
        <w:t>1. KPI Cards</w:t>
      </w:r>
    </w:p>
    <w:p w14:paraId="5DBBEE41" w14:textId="77777777" w:rsidR="00FC465C" w:rsidRDefault="00FC465C" w:rsidP="00FC465C">
      <w:r>
        <w:t>The top section displays important financial metrics:</w:t>
      </w:r>
    </w:p>
    <w:p w14:paraId="0DB01ED7" w14:textId="77777777" w:rsidR="00FC465C" w:rsidRDefault="00FC465C" w:rsidP="00FC465C">
      <w:r>
        <w:t>•</w:t>
      </w:r>
      <w:r>
        <w:tab/>
        <w:t xml:space="preserve">Savings %: 63.88% </w:t>
      </w:r>
    </w:p>
    <w:p w14:paraId="389BCECF" w14:textId="77777777" w:rsidR="00FC465C" w:rsidRDefault="00FC465C" w:rsidP="00FC465C">
      <w:r>
        <w:t>•</w:t>
      </w:r>
      <w:r>
        <w:tab/>
        <w:t xml:space="preserve">Total Expenses: $1.27M </w:t>
      </w:r>
    </w:p>
    <w:p w14:paraId="4C59B796" w14:textId="77777777" w:rsidR="00FC465C" w:rsidRDefault="00FC465C" w:rsidP="00FC465C">
      <w:r>
        <w:t>•</w:t>
      </w:r>
      <w:r>
        <w:tab/>
        <w:t xml:space="preserve">Total Value: $6M </w:t>
      </w:r>
    </w:p>
    <w:p w14:paraId="28E4CDE9" w14:textId="77777777" w:rsidR="00FC465C" w:rsidRDefault="00FC465C" w:rsidP="00FC465C">
      <w:r>
        <w:t>•</w:t>
      </w:r>
      <w:r>
        <w:tab/>
        <w:t xml:space="preserve">Total Savings: $1.79M </w:t>
      </w:r>
    </w:p>
    <w:p w14:paraId="12AB06F1" w14:textId="6CBC2401" w:rsidR="00FC465C" w:rsidRDefault="00FC465C" w:rsidP="00FC465C">
      <w:r>
        <w:t>These KPIs provide a quick overview of the overall financial position.</w:t>
      </w:r>
    </w:p>
    <w:p w14:paraId="00A4A56C" w14:textId="77777777" w:rsidR="00FC465C" w:rsidRPr="00FC465C" w:rsidRDefault="00FC465C" w:rsidP="00FC465C">
      <w:pPr>
        <w:rPr>
          <w:b/>
          <w:bCs/>
        </w:rPr>
      </w:pPr>
      <w:r w:rsidRPr="00FC465C">
        <w:rPr>
          <w:b/>
          <w:bCs/>
        </w:rPr>
        <w:t>2. Expenses Trend</w:t>
      </w:r>
    </w:p>
    <w:p w14:paraId="476ADB5A" w14:textId="77777777" w:rsidR="00FC465C" w:rsidRDefault="00FC465C" w:rsidP="00FC465C">
      <w:r>
        <w:lastRenderedPageBreak/>
        <w:t>A line chart shows how expenses changed from 2021 through 2024. This helps identify periods of increasing or decreasing expenditure and unusual changes in spending.</w:t>
      </w:r>
    </w:p>
    <w:p w14:paraId="696DF199" w14:textId="77777777" w:rsidR="00FC465C" w:rsidRPr="00FC465C" w:rsidRDefault="00FC465C" w:rsidP="00FC465C">
      <w:pPr>
        <w:rPr>
          <w:b/>
          <w:bCs/>
        </w:rPr>
      </w:pPr>
      <w:r w:rsidRPr="00FC465C">
        <w:rPr>
          <w:b/>
          <w:bCs/>
        </w:rPr>
        <w:t>3. Expense Distribution</w:t>
      </w:r>
    </w:p>
    <w:p w14:paraId="39DA6116" w14:textId="77777777" w:rsidR="00FC465C" w:rsidRDefault="00FC465C" w:rsidP="00FC465C">
      <w:r>
        <w:t>A donut chart breaks down expenses by category, including:</w:t>
      </w:r>
    </w:p>
    <w:p w14:paraId="09CB4F0E" w14:textId="77777777" w:rsidR="00FC465C" w:rsidRDefault="00FC465C" w:rsidP="00FC465C">
      <w:r>
        <w:t>•</w:t>
      </w:r>
      <w:r>
        <w:tab/>
        <w:t xml:space="preserve">House Rent </w:t>
      </w:r>
    </w:p>
    <w:p w14:paraId="57A47931" w14:textId="77777777" w:rsidR="00FC465C" w:rsidRDefault="00FC465C" w:rsidP="00FC465C">
      <w:r>
        <w:t>•</w:t>
      </w:r>
      <w:r>
        <w:tab/>
        <w:t xml:space="preserve">Groceries &amp; Food </w:t>
      </w:r>
    </w:p>
    <w:p w14:paraId="5BCA33FA" w14:textId="77777777" w:rsidR="00FC465C" w:rsidRDefault="00FC465C" w:rsidP="00FC465C">
      <w:r>
        <w:t>•</w:t>
      </w:r>
      <w:r>
        <w:tab/>
        <w:t xml:space="preserve">EMIs </w:t>
      </w:r>
    </w:p>
    <w:p w14:paraId="7738DC3A" w14:textId="77777777" w:rsidR="00FC465C" w:rsidRDefault="00FC465C" w:rsidP="00FC465C">
      <w:r>
        <w:t>•</w:t>
      </w:r>
      <w:r>
        <w:tab/>
        <w:t xml:space="preserve">Health </w:t>
      </w:r>
    </w:p>
    <w:p w14:paraId="5B65982D" w14:textId="77777777" w:rsidR="00FC465C" w:rsidRDefault="00FC465C" w:rsidP="00FC465C">
      <w:r>
        <w:t>•</w:t>
      </w:r>
      <w:r>
        <w:tab/>
        <w:t xml:space="preserve">Leisure </w:t>
      </w:r>
    </w:p>
    <w:p w14:paraId="638BE0F8" w14:textId="77777777" w:rsidR="00FC465C" w:rsidRDefault="00FC465C" w:rsidP="00FC465C">
      <w:r>
        <w:t>•</w:t>
      </w:r>
      <w:r>
        <w:tab/>
        <w:t xml:space="preserve">Shopping </w:t>
      </w:r>
    </w:p>
    <w:p w14:paraId="08427625" w14:textId="77777777" w:rsidR="00FC465C" w:rsidRDefault="00FC465C" w:rsidP="00FC465C">
      <w:r>
        <w:t>•</w:t>
      </w:r>
      <w:r>
        <w:tab/>
        <w:t xml:space="preserve">Travel </w:t>
      </w:r>
    </w:p>
    <w:p w14:paraId="78BB1A11" w14:textId="77777777" w:rsidR="00FC465C" w:rsidRDefault="00FC465C" w:rsidP="00FC465C">
      <w:r>
        <w:t>This makes it easier to identify where most of the money is being spent.</w:t>
      </w:r>
    </w:p>
    <w:p w14:paraId="3CE3F9F5" w14:textId="77777777" w:rsidR="00FC465C" w:rsidRPr="00FC465C" w:rsidRDefault="00FC465C" w:rsidP="00FC465C">
      <w:pPr>
        <w:rPr>
          <w:b/>
          <w:bCs/>
        </w:rPr>
      </w:pPr>
      <w:r w:rsidRPr="00FC465C">
        <w:rPr>
          <w:b/>
          <w:bCs/>
        </w:rPr>
        <w:t>4. Savings Distribution</w:t>
      </w:r>
    </w:p>
    <w:p w14:paraId="10F9088B" w14:textId="77777777" w:rsidR="00FC465C" w:rsidRDefault="00FC465C" w:rsidP="00FC465C">
      <w:r>
        <w:t>Another donut chart shows how savings are distributed across:</w:t>
      </w:r>
    </w:p>
    <w:p w14:paraId="3CC97C7C" w14:textId="77777777" w:rsidR="00FC465C" w:rsidRDefault="00FC465C" w:rsidP="00FC465C">
      <w:r>
        <w:t>•</w:t>
      </w:r>
      <w:r>
        <w:tab/>
        <w:t xml:space="preserve">Liquid Cash </w:t>
      </w:r>
    </w:p>
    <w:p w14:paraId="18B97F89" w14:textId="77777777" w:rsidR="00FC465C" w:rsidRDefault="00FC465C" w:rsidP="00FC465C">
      <w:r>
        <w:t>•</w:t>
      </w:r>
      <w:r>
        <w:tab/>
        <w:t xml:space="preserve">Mutual Funds </w:t>
      </w:r>
    </w:p>
    <w:p w14:paraId="1F5E601F" w14:textId="77777777" w:rsidR="00FC465C" w:rsidRDefault="00FC465C" w:rsidP="00FC465C">
      <w:r>
        <w:t>•</w:t>
      </w:r>
      <w:r>
        <w:tab/>
        <w:t xml:space="preserve">Emergency Fund </w:t>
      </w:r>
    </w:p>
    <w:p w14:paraId="029A4554" w14:textId="77777777" w:rsidR="00FC465C" w:rsidRDefault="00FC465C" w:rsidP="00FC465C">
      <w:r>
        <w:t>•</w:t>
      </w:r>
      <w:r>
        <w:tab/>
        <w:t xml:space="preserve">Fixed Deposit </w:t>
      </w:r>
    </w:p>
    <w:p w14:paraId="7362669A" w14:textId="77777777" w:rsidR="00FC465C" w:rsidRPr="00FC465C" w:rsidRDefault="00FC465C" w:rsidP="00FC465C">
      <w:pPr>
        <w:rPr>
          <w:b/>
          <w:bCs/>
        </w:rPr>
      </w:pPr>
      <w:r w:rsidRPr="00FC465C">
        <w:rPr>
          <w:b/>
          <w:bCs/>
        </w:rPr>
        <w:t>5. Year Filters</w:t>
      </w:r>
    </w:p>
    <w:p w14:paraId="21071FE8" w14:textId="77777777" w:rsidR="00FC465C" w:rsidRDefault="00FC465C" w:rsidP="00FC465C">
      <w:r>
        <w:t>The dashboard allows users to filter the analysis by:</w:t>
      </w:r>
    </w:p>
    <w:p w14:paraId="295FB85C" w14:textId="77777777" w:rsidR="00FC465C" w:rsidRDefault="00FC465C" w:rsidP="00FC465C">
      <w:r>
        <w:t>•</w:t>
      </w:r>
      <w:r>
        <w:tab/>
        <w:t xml:space="preserve">2021 </w:t>
      </w:r>
    </w:p>
    <w:p w14:paraId="58307A49" w14:textId="77777777" w:rsidR="00FC465C" w:rsidRDefault="00FC465C" w:rsidP="00FC465C">
      <w:r>
        <w:t>•</w:t>
      </w:r>
      <w:r>
        <w:tab/>
        <w:t xml:space="preserve">2022 </w:t>
      </w:r>
    </w:p>
    <w:p w14:paraId="56D02CB1" w14:textId="77777777" w:rsidR="00FC465C" w:rsidRDefault="00FC465C" w:rsidP="00FC465C">
      <w:r>
        <w:t>•</w:t>
      </w:r>
      <w:r>
        <w:tab/>
        <w:t xml:space="preserve">2023 </w:t>
      </w:r>
    </w:p>
    <w:p w14:paraId="0B4F6AE7" w14:textId="77777777" w:rsidR="00FC465C" w:rsidRDefault="00FC465C" w:rsidP="00FC465C">
      <w:r>
        <w:t>•</w:t>
      </w:r>
      <w:r>
        <w:tab/>
        <w:t xml:space="preserve">2024 </w:t>
      </w:r>
    </w:p>
    <w:p w14:paraId="0504BC90" w14:textId="00C4E947" w:rsidR="00FC465C" w:rsidRDefault="00FC465C" w:rsidP="00FC465C">
      <w:r>
        <w:t>This makes year-by-year comparison possible.</w:t>
      </w:r>
    </w:p>
    <w:p w14:paraId="268969EE" w14:textId="77777777" w:rsidR="00FC465C" w:rsidRPr="00FC465C" w:rsidRDefault="00FC465C" w:rsidP="00FC465C">
      <w:pPr>
        <w:rPr>
          <w:b/>
          <w:bCs/>
        </w:rPr>
      </w:pPr>
      <w:r w:rsidRPr="00FC465C">
        <w:rPr>
          <w:b/>
          <w:bCs/>
        </w:rPr>
        <w:t>6. Financial Summary Table</w:t>
      </w:r>
    </w:p>
    <w:p w14:paraId="3A1BE040" w14:textId="00B18FFA" w:rsidR="00FC465C" w:rsidRDefault="00FC465C" w:rsidP="00FC465C">
      <w:r>
        <w:lastRenderedPageBreak/>
        <w:t>The table provides annual values for:</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C465C" w14:paraId="2E9205D8" w14:textId="77777777" w:rsidTr="00FC465C">
        <w:tc>
          <w:tcPr>
            <w:tcW w:w="1558" w:type="dxa"/>
          </w:tcPr>
          <w:p w14:paraId="0D04C2A8" w14:textId="185F0938" w:rsidR="00FC465C" w:rsidRDefault="00FC465C" w:rsidP="00FC465C">
            <w:r>
              <w:t>Type</w:t>
            </w:r>
          </w:p>
        </w:tc>
        <w:tc>
          <w:tcPr>
            <w:tcW w:w="1558" w:type="dxa"/>
          </w:tcPr>
          <w:p w14:paraId="0AAC574A" w14:textId="0DFF56E9" w:rsidR="00FC465C" w:rsidRDefault="00FC465C" w:rsidP="00FC465C">
            <w:r>
              <w:t>2021</w:t>
            </w:r>
          </w:p>
        </w:tc>
        <w:tc>
          <w:tcPr>
            <w:tcW w:w="1558" w:type="dxa"/>
          </w:tcPr>
          <w:p w14:paraId="109D6476" w14:textId="71ACD4B2" w:rsidR="00FC465C" w:rsidRDefault="00FC465C" w:rsidP="00FC465C">
            <w:r>
              <w:t>2022</w:t>
            </w:r>
          </w:p>
        </w:tc>
        <w:tc>
          <w:tcPr>
            <w:tcW w:w="1558" w:type="dxa"/>
          </w:tcPr>
          <w:p w14:paraId="0123CDA6" w14:textId="08824582" w:rsidR="00FC465C" w:rsidRDefault="00FC465C" w:rsidP="00FC465C">
            <w:r>
              <w:t>2023</w:t>
            </w:r>
          </w:p>
        </w:tc>
        <w:tc>
          <w:tcPr>
            <w:tcW w:w="1559" w:type="dxa"/>
          </w:tcPr>
          <w:p w14:paraId="5595176B" w14:textId="1A250C63" w:rsidR="00FC465C" w:rsidRDefault="00FC465C" w:rsidP="00FC465C">
            <w:r>
              <w:t>2024</w:t>
            </w:r>
          </w:p>
        </w:tc>
        <w:tc>
          <w:tcPr>
            <w:tcW w:w="1559" w:type="dxa"/>
          </w:tcPr>
          <w:p w14:paraId="53B053F7" w14:textId="7A2B6875" w:rsidR="00FC465C" w:rsidRDefault="00FC465C" w:rsidP="00FC465C">
            <w:r>
              <w:t>Total</w:t>
            </w:r>
          </w:p>
        </w:tc>
      </w:tr>
      <w:tr w:rsidR="00FC465C" w14:paraId="625E1713" w14:textId="77777777" w:rsidTr="00FC465C">
        <w:tc>
          <w:tcPr>
            <w:tcW w:w="1558" w:type="dxa"/>
          </w:tcPr>
          <w:p w14:paraId="32F70483" w14:textId="4587D2B4" w:rsidR="00FC465C" w:rsidRDefault="00FC465C" w:rsidP="00FC465C">
            <w:r>
              <w:t>Expense</w:t>
            </w:r>
          </w:p>
        </w:tc>
        <w:tc>
          <w:tcPr>
            <w:tcW w:w="1558" w:type="dxa"/>
          </w:tcPr>
          <w:p w14:paraId="4974F5A6" w14:textId="78D036E0" w:rsidR="00FC465C" w:rsidRDefault="00FC465C" w:rsidP="00FC465C">
            <w:r>
              <w:t>$303,333</w:t>
            </w:r>
          </w:p>
        </w:tc>
        <w:tc>
          <w:tcPr>
            <w:tcW w:w="1558" w:type="dxa"/>
          </w:tcPr>
          <w:p w14:paraId="2700B5E7" w14:textId="1813CCCC" w:rsidR="00FC465C" w:rsidRDefault="00FC465C" w:rsidP="00FC465C">
            <w:r>
              <w:t>$364,318</w:t>
            </w:r>
          </w:p>
        </w:tc>
        <w:tc>
          <w:tcPr>
            <w:tcW w:w="1558" w:type="dxa"/>
          </w:tcPr>
          <w:p w14:paraId="614F152A" w14:textId="778488A1" w:rsidR="00FC465C" w:rsidRDefault="00FC465C" w:rsidP="00FC465C">
            <w:r>
              <w:t>$514,090</w:t>
            </w:r>
          </w:p>
        </w:tc>
        <w:tc>
          <w:tcPr>
            <w:tcW w:w="1559" w:type="dxa"/>
          </w:tcPr>
          <w:p w14:paraId="31EBD994" w14:textId="53FD4F39" w:rsidR="00FC465C" w:rsidRDefault="00FC465C" w:rsidP="00FC465C">
            <w:r>
              <w:t>$89,250</w:t>
            </w:r>
          </w:p>
        </w:tc>
        <w:tc>
          <w:tcPr>
            <w:tcW w:w="1559" w:type="dxa"/>
          </w:tcPr>
          <w:p w14:paraId="4006DD21" w14:textId="44BC703C" w:rsidR="00FC465C" w:rsidRDefault="005E19A2" w:rsidP="00FC465C">
            <w:r>
              <w:t>1,270,991</w:t>
            </w:r>
          </w:p>
        </w:tc>
      </w:tr>
      <w:tr w:rsidR="00FC465C" w14:paraId="1DEB9291" w14:textId="77777777" w:rsidTr="00FC465C">
        <w:tc>
          <w:tcPr>
            <w:tcW w:w="1558" w:type="dxa"/>
          </w:tcPr>
          <w:p w14:paraId="4EA816CF" w14:textId="7E28FB49" w:rsidR="00FC465C" w:rsidRDefault="00FC465C" w:rsidP="00FC465C">
            <w:r>
              <w:t>Income</w:t>
            </w:r>
          </w:p>
        </w:tc>
        <w:tc>
          <w:tcPr>
            <w:tcW w:w="1558" w:type="dxa"/>
          </w:tcPr>
          <w:p w14:paraId="217FD40D" w14:textId="7CCDCBF4" w:rsidR="00FC465C" w:rsidRDefault="00FC465C" w:rsidP="00FC465C">
            <w:r>
              <w:t>$771,000</w:t>
            </w:r>
          </w:p>
        </w:tc>
        <w:tc>
          <w:tcPr>
            <w:tcW w:w="1558" w:type="dxa"/>
          </w:tcPr>
          <w:p w14:paraId="3FF6A9D3" w14:textId="69997167" w:rsidR="00FC465C" w:rsidRDefault="00FC465C" w:rsidP="00FC465C">
            <w:r>
              <w:t>$896,000</w:t>
            </w:r>
          </w:p>
        </w:tc>
        <w:tc>
          <w:tcPr>
            <w:tcW w:w="1558" w:type="dxa"/>
          </w:tcPr>
          <w:p w14:paraId="74DDD8D8" w14:textId="3B7D109F" w:rsidR="00FC465C" w:rsidRDefault="00FC465C" w:rsidP="00FC465C">
            <w:r>
              <w:t>$964,000</w:t>
            </w:r>
          </w:p>
        </w:tc>
        <w:tc>
          <w:tcPr>
            <w:tcW w:w="1559" w:type="dxa"/>
          </w:tcPr>
          <w:p w14:paraId="7DD4C476" w14:textId="1A533174" w:rsidR="00FC465C" w:rsidRDefault="00FC465C" w:rsidP="00FC465C">
            <w:r>
              <w:t>$163,200</w:t>
            </w:r>
          </w:p>
        </w:tc>
        <w:tc>
          <w:tcPr>
            <w:tcW w:w="1559" w:type="dxa"/>
          </w:tcPr>
          <w:p w14:paraId="6681D595" w14:textId="5F50F225" w:rsidR="00FC465C" w:rsidRDefault="005E19A2" w:rsidP="00FC465C">
            <w:r>
              <w:t>2,794,400</w:t>
            </w:r>
          </w:p>
        </w:tc>
      </w:tr>
      <w:tr w:rsidR="00FC465C" w14:paraId="503F03A1" w14:textId="77777777" w:rsidTr="00FC465C">
        <w:tc>
          <w:tcPr>
            <w:tcW w:w="1558" w:type="dxa"/>
          </w:tcPr>
          <w:p w14:paraId="71628B8E" w14:textId="7E43F444" w:rsidR="00FC465C" w:rsidRDefault="00FC465C" w:rsidP="00FC465C">
            <w:r>
              <w:t>Savings</w:t>
            </w:r>
          </w:p>
        </w:tc>
        <w:tc>
          <w:tcPr>
            <w:tcW w:w="1558" w:type="dxa"/>
          </w:tcPr>
          <w:p w14:paraId="6C90C058" w14:textId="4A52F3FE" w:rsidR="00FC465C" w:rsidRDefault="00FC465C" w:rsidP="00FC465C">
            <w:r>
              <w:t>$544,400</w:t>
            </w:r>
          </w:p>
        </w:tc>
        <w:tc>
          <w:tcPr>
            <w:tcW w:w="1558" w:type="dxa"/>
          </w:tcPr>
          <w:p w14:paraId="082FD041" w14:textId="70E2EBB2" w:rsidR="00FC465C" w:rsidRDefault="00FC465C" w:rsidP="00FC465C">
            <w:r>
              <w:t>$610,900</w:t>
            </w:r>
          </w:p>
        </w:tc>
        <w:tc>
          <w:tcPr>
            <w:tcW w:w="1558" w:type="dxa"/>
          </w:tcPr>
          <w:p w14:paraId="2D5510D3" w14:textId="15586F32" w:rsidR="00FC465C" w:rsidRDefault="00FC465C" w:rsidP="00FC465C">
            <w:r>
              <w:t>$539,700</w:t>
            </w:r>
          </w:p>
        </w:tc>
        <w:tc>
          <w:tcPr>
            <w:tcW w:w="1559" w:type="dxa"/>
          </w:tcPr>
          <w:p w14:paraId="337345DF" w14:textId="2D2C2FFC" w:rsidR="00FC465C" w:rsidRDefault="005E19A2" w:rsidP="00FC465C">
            <w:r>
              <w:t>$90,150</w:t>
            </w:r>
          </w:p>
        </w:tc>
        <w:tc>
          <w:tcPr>
            <w:tcW w:w="1559" w:type="dxa"/>
          </w:tcPr>
          <w:p w14:paraId="684C3FF8" w14:textId="20DA6761" w:rsidR="00FC465C" w:rsidRDefault="005E19A2" w:rsidP="00FC465C">
            <w:r>
              <w:t>1,785,150</w:t>
            </w:r>
          </w:p>
        </w:tc>
      </w:tr>
    </w:tbl>
    <w:p w14:paraId="340E562C" w14:textId="77777777" w:rsidR="00FC465C" w:rsidRDefault="00FC465C" w:rsidP="00FC465C"/>
    <w:p w14:paraId="2EB596B7" w14:textId="77777777" w:rsidR="005E19A2" w:rsidRDefault="005E19A2" w:rsidP="005E19A2">
      <w:r>
        <w:t>The currency displayed above follows the dashboard's formatting.</w:t>
      </w:r>
    </w:p>
    <w:p w14:paraId="0763AAB3" w14:textId="77777777" w:rsidR="005E19A2" w:rsidRDefault="005E19A2" w:rsidP="005E19A2">
      <w:r>
        <w:t>Key Insights</w:t>
      </w:r>
    </w:p>
    <w:p w14:paraId="15983BB1" w14:textId="77777777" w:rsidR="005E19A2" w:rsidRDefault="005E19A2" w:rsidP="005E19A2">
      <w:r>
        <w:t>From the dashboard, the analysis shows that:</w:t>
      </w:r>
    </w:p>
    <w:p w14:paraId="0C36C4A7" w14:textId="77777777" w:rsidR="005E19A2" w:rsidRDefault="005E19A2" w:rsidP="005E19A2">
      <w:r>
        <w:t>•</w:t>
      </w:r>
      <w:r>
        <w:tab/>
        <w:t xml:space="preserve">Total recorded expenses are approximately 1.27M. </w:t>
      </w:r>
    </w:p>
    <w:p w14:paraId="2C22FBDB" w14:textId="77777777" w:rsidR="005E19A2" w:rsidRDefault="005E19A2" w:rsidP="005E19A2">
      <w:r>
        <w:t>•</w:t>
      </w:r>
      <w:r>
        <w:tab/>
        <w:t xml:space="preserve">Total savings are approximately 1.79M. </w:t>
      </w:r>
    </w:p>
    <w:p w14:paraId="5524DB72" w14:textId="77777777" w:rsidR="005E19A2" w:rsidRDefault="005E19A2" w:rsidP="005E19A2">
      <w:r>
        <w:t>•</w:t>
      </w:r>
      <w:r>
        <w:tab/>
        <w:t xml:space="preserve">Income is approximately 2.79M over the analyzed period. </w:t>
      </w:r>
    </w:p>
    <w:p w14:paraId="02038AEC" w14:textId="77777777" w:rsidR="005E19A2" w:rsidRDefault="005E19A2" w:rsidP="005E19A2">
      <w:r>
        <w:t>•</w:t>
      </w:r>
      <w:r>
        <w:tab/>
        <w:t xml:space="preserve">The dashboard reports a 63.88% savings rate. </w:t>
      </w:r>
    </w:p>
    <w:p w14:paraId="5CF51F6D" w14:textId="77777777" w:rsidR="005E19A2" w:rsidRDefault="005E19A2" w:rsidP="005E19A2">
      <w:r>
        <w:t>•</w:t>
      </w:r>
      <w:r>
        <w:tab/>
        <w:t xml:space="preserve">Expenses fluctuate considerably over the period, with notable changes around late 2022 and early 2023. </w:t>
      </w:r>
    </w:p>
    <w:p w14:paraId="42C3926F" w14:textId="77777777" w:rsidR="005E19A2" w:rsidRDefault="005E19A2" w:rsidP="005E19A2">
      <w:r>
        <w:t>•</w:t>
      </w:r>
      <w:r>
        <w:tab/>
        <w:t xml:space="preserve">Housing, groceries, EMIs, and other recurring categories contribute significantly to overall expenditure. </w:t>
      </w:r>
    </w:p>
    <w:p w14:paraId="63D58423" w14:textId="77777777" w:rsidR="005E19A2" w:rsidRDefault="005E19A2" w:rsidP="005E19A2">
      <w:r>
        <w:t>•</w:t>
      </w:r>
      <w:r>
        <w:tab/>
        <w:t xml:space="preserve">Savings are spread across liquid cash, mutual funds, emergency funds, and fixed deposits. </w:t>
      </w:r>
    </w:p>
    <w:p w14:paraId="113B2E6D" w14:textId="77777777" w:rsidR="005E19A2" w:rsidRDefault="005E19A2" w:rsidP="005E19A2">
      <w:r>
        <w:t>Tools &amp; Skills Demonstrated</w:t>
      </w:r>
    </w:p>
    <w:p w14:paraId="2670BACE" w14:textId="77777777" w:rsidR="005E19A2" w:rsidRDefault="005E19A2" w:rsidP="005E19A2">
      <w:r>
        <w:t>This project demonstrates practical skills in:</w:t>
      </w:r>
    </w:p>
    <w:p w14:paraId="4DBB34F2" w14:textId="77777777" w:rsidR="005E19A2" w:rsidRDefault="005E19A2" w:rsidP="005E19A2">
      <w:r>
        <w:t>•</w:t>
      </w:r>
      <w:r>
        <w:tab/>
        <w:t xml:space="preserve">Excel </w:t>
      </w:r>
    </w:p>
    <w:p w14:paraId="21EB0607" w14:textId="77777777" w:rsidR="005E19A2" w:rsidRDefault="005E19A2" w:rsidP="005E19A2">
      <w:r>
        <w:t>•</w:t>
      </w:r>
      <w:r>
        <w:tab/>
        <w:t xml:space="preserve">Data cleaning and transformation </w:t>
      </w:r>
    </w:p>
    <w:p w14:paraId="5052F36A" w14:textId="77777777" w:rsidR="005E19A2" w:rsidRDefault="005E19A2" w:rsidP="005E19A2">
      <w:r>
        <w:t>•</w:t>
      </w:r>
      <w:r>
        <w:tab/>
        <w:t xml:space="preserve">Data modeling </w:t>
      </w:r>
    </w:p>
    <w:p w14:paraId="1950FE2E" w14:textId="77777777" w:rsidR="005E19A2" w:rsidRDefault="005E19A2" w:rsidP="005E19A2">
      <w:r>
        <w:t>•</w:t>
      </w:r>
      <w:r>
        <w:tab/>
        <w:t xml:space="preserve">Financial analysis </w:t>
      </w:r>
    </w:p>
    <w:p w14:paraId="5333E7ED" w14:textId="77777777" w:rsidR="005E19A2" w:rsidRDefault="005E19A2" w:rsidP="005E19A2">
      <w:r>
        <w:t>•</w:t>
      </w:r>
      <w:r>
        <w:tab/>
        <w:t xml:space="preserve">KPI development </w:t>
      </w:r>
    </w:p>
    <w:p w14:paraId="0955584D" w14:textId="77777777" w:rsidR="005E19A2" w:rsidRDefault="005E19A2" w:rsidP="005E19A2">
      <w:r>
        <w:t>•</w:t>
      </w:r>
      <w:r>
        <w:tab/>
        <w:t xml:space="preserve">Data visualization </w:t>
      </w:r>
    </w:p>
    <w:p w14:paraId="2A293659" w14:textId="77777777" w:rsidR="005E19A2" w:rsidRDefault="005E19A2" w:rsidP="005E19A2">
      <w:r>
        <w:t>•</w:t>
      </w:r>
      <w:r>
        <w:tab/>
        <w:t xml:space="preserve">Dashboard design </w:t>
      </w:r>
    </w:p>
    <w:p w14:paraId="0A16CCE7" w14:textId="77777777" w:rsidR="005E19A2" w:rsidRDefault="005E19A2" w:rsidP="005E19A2">
      <w:r>
        <w:lastRenderedPageBreak/>
        <w:t>•</w:t>
      </w:r>
      <w:r>
        <w:tab/>
        <w:t xml:space="preserve">Interactive filtering </w:t>
      </w:r>
    </w:p>
    <w:p w14:paraId="27BF61DB" w14:textId="77777777" w:rsidR="005E19A2" w:rsidRDefault="005E19A2" w:rsidP="005E19A2">
      <w:r>
        <w:t>•</w:t>
      </w:r>
      <w:r>
        <w:tab/>
        <w:t xml:space="preserve">Trend analysis </w:t>
      </w:r>
    </w:p>
    <w:p w14:paraId="7419E147" w14:textId="77777777" w:rsidR="005E19A2" w:rsidRDefault="005E19A2" w:rsidP="005E19A2">
      <w:r>
        <w:t>•</w:t>
      </w:r>
      <w:r>
        <w:tab/>
        <w:t xml:space="preserve">Business/financial storytelling </w:t>
      </w:r>
    </w:p>
    <w:p w14:paraId="1FE44F04" w14:textId="77777777" w:rsidR="005E19A2" w:rsidRDefault="005E19A2" w:rsidP="005E19A2">
      <w:r>
        <w:t>Project Outcome</w:t>
      </w:r>
    </w:p>
    <w:p w14:paraId="628BFCDD" w14:textId="14B8076D" w:rsidR="005E19A2" w:rsidRDefault="005E19A2" w:rsidP="005E19A2">
      <w:r>
        <w:t>The final dashboard converts a monthly financial dataset into an interactive financial reporting tool. Instead of reviewing individual monthly figures, users can quickly understand their income, spending, savings, and financial trends through KPIs, charts, filters, and summary tables.</w:t>
      </w:r>
    </w:p>
    <w:sectPr w:rsidR="005E1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65C"/>
    <w:rsid w:val="00350BA1"/>
    <w:rsid w:val="005E19A2"/>
    <w:rsid w:val="00D12347"/>
    <w:rsid w:val="00DF0B7A"/>
    <w:rsid w:val="00FC4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1591"/>
  <w15:chartTrackingRefBased/>
  <w15:docId w15:val="{0733C911-1255-4C0B-A0A3-7E0056C2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65C"/>
    <w:rPr>
      <w:rFonts w:eastAsiaTheme="majorEastAsia" w:cstheme="majorBidi"/>
      <w:color w:val="272727" w:themeColor="text1" w:themeTint="D8"/>
    </w:rPr>
  </w:style>
  <w:style w:type="paragraph" w:styleId="Title">
    <w:name w:val="Title"/>
    <w:basedOn w:val="Normal"/>
    <w:next w:val="Normal"/>
    <w:link w:val="TitleChar"/>
    <w:uiPriority w:val="10"/>
    <w:qFormat/>
    <w:rsid w:val="00FC4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65C"/>
    <w:pPr>
      <w:spacing w:before="160"/>
      <w:jc w:val="center"/>
    </w:pPr>
    <w:rPr>
      <w:i/>
      <w:iCs/>
      <w:color w:val="404040" w:themeColor="text1" w:themeTint="BF"/>
    </w:rPr>
  </w:style>
  <w:style w:type="character" w:customStyle="1" w:styleId="QuoteChar">
    <w:name w:val="Quote Char"/>
    <w:basedOn w:val="DefaultParagraphFont"/>
    <w:link w:val="Quote"/>
    <w:uiPriority w:val="29"/>
    <w:rsid w:val="00FC465C"/>
    <w:rPr>
      <w:i/>
      <w:iCs/>
      <w:color w:val="404040" w:themeColor="text1" w:themeTint="BF"/>
    </w:rPr>
  </w:style>
  <w:style w:type="paragraph" w:styleId="ListParagraph">
    <w:name w:val="List Paragraph"/>
    <w:basedOn w:val="Normal"/>
    <w:uiPriority w:val="34"/>
    <w:qFormat/>
    <w:rsid w:val="00FC465C"/>
    <w:pPr>
      <w:ind w:left="720"/>
      <w:contextualSpacing/>
    </w:pPr>
  </w:style>
  <w:style w:type="character" w:styleId="IntenseEmphasis">
    <w:name w:val="Intense Emphasis"/>
    <w:basedOn w:val="DefaultParagraphFont"/>
    <w:uiPriority w:val="21"/>
    <w:qFormat/>
    <w:rsid w:val="00FC465C"/>
    <w:rPr>
      <w:i/>
      <w:iCs/>
      <w:color w:val="0F4761" w:themeColor="accent1" w:themeShade="BF"/>
    </w:rPr>
  </w:style>
  <w:style w:type="paragraph" w:styleId="IntenseQuote">
    <w:name w:val="Intense Quote"/>
    <w:basedOn w:val="Normal"/>
    <w:next w:val="Normal"/>
    <w:link w:val="IntenseQuoteChar"/>
    <w:uiPriority w:val="30"/>
    <w:qFormat/>
    <w:rsid w:val="00FC4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65C"/>
    <w:rPr>
      <w:i/>
      <w:iCs/>
      <w:color w:val="0F4761" w:themeColor="accent1" w:themeShade="BF"/>
    </w:rPr>
  </w:style>
  <w:style w:type="character" w:styleId="IntenseReference">
    <w:name w:val="Intense Reference"/>
    <w:basedOn w:val="DefaultParagraphFont"/>
    <w:uiPriority w:val="32"/>
    <w:qFormat/>
    <w:rsid w:val="00FC465C"/>
    <w:rPr>
      <w:b/>
      <w:bCs/>
      <w:smallCaps/>
      <w:color w:val="0F4761" w:themeColor="accent1" w:themeShade="BF"/>
      <w:spacing w:val="5"/>
    </w:rPr>
  </w:style>
  <w:style w:type="table" w:styleId="TableGrid">
    <w:name w:val="Table Grid"/>
    <w:basedOn w:val="TableNormal"/>
    <w:uiPriority w:val="39"/>
    <w:rsid w:val="00FC4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499</Words>
  <Characters>3417</Characters>
  <Application>Microsoft Office Word</Application>
  <DocSecurity>0</DocSecurity>
  <Lines>63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Ibraheem Sule</dc:creator>
  <cp:keywords/>
  <dc:description/>
  <cp:lastModifiedBy>Ibraheem Sule</cp:lastModifiedBy>
  <cp:revision>2</cp:revision>
  <dcterms:created xsi:type="dcterms:W3CDTF">2026-09-17T21:54:00Z</dcterms:created>
  <dcterms:modified xsi:type="dcterms:W3CDTF">2026-09-17T22:44:00Z</dcterms:modified>
</cp:coreProperties>
</file>