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CB540" w14:textId="77777777" w:rsidR="00FC3D6C" w:rsidRPr="00FC3D6C" w:rsidRDefault="00FC3D6C" w:rsidP="00FC3D6C">
      <w:pPr>
        <w:rPr>
          <w:b/>
          <w:bCs/>
        </w:rPr>
      </w:pPr>
      <w:r w:rsidRPr="00FC3D6C">
        <w:rPr>
          <w:b/>
          <w:bCs/>
        </w:rPr>
        <w:t>1. AI-Driven Threat Intelligence</w:t>
      </w:r>
    </w:p>
    <w:p w14:paraId="16E1FFAA" w14:textId="77777777" w:rsidR="00FC3D6C" w:rsidRPr="00FC3D6C" w:rsidRDefault="00FC3D6C" w:rsidP="00FC3D6C">
      <w:pPr>
        <w:numPr>
          <w:ilvl w:val="0"/>
          <w:numId w:val="1"/>
        </w:numPr>
      </w:pPr>
      <w:r w:rsidRPr="00FC3D6C">
        <w:rPr>
          <w:b/>
          <w:bCs/>
        </w:rPr>
        <w:t>LLM-powered threat report summarization</w:t>
      </w:r>
      <w:r w:rsidRPr="00FC3D6C">
        <w:t xml:space="preserve"> → Condense long technical reports into role-specific briefs (executive vs SOC analyst).</w:t>
      </w:r>
    </w:p>
    <w:p w14:paraId="7719E510" w14:textId="77777777" w:rsidR="00FC3D6C" w:rsidRPr="00FC3D6C" w:rsidRDefault="00FC3D6C" w:rsidP="00FC3D6C">
      <w:pPr>
        <w:numPr>
          <w:ilvl w:val="0"/>
          <w:numId w:val="1"/>
        </w:numPr>
      </w:pPr>
      <w:r w:rsidRPr="00FC3D6C">
        <w:rPr>
          <w:b/>
          <w:bCs/>
        </w:rPr>
        <w:t>Context-aware IOC scoring</w:t>
      </w:r>
      <w:r w:rsidRPr="00FC3D6C">
        <w:t xml:space="preserve"> → Use AI to dynamically adjust threat severity based on organization’s assets, location, and sector.</w:t>
      </w:r>
    </w:p>
    <w:p w14:paraId="37758705" w14:textId="77777777" w:rsidR="00FC3D6C" w:rsidRPr="00FC3D6C" w:rsidRDefault="00FC3D6C" w:rsidP="00FC3D6C">
      <w:pPr>
        <w:numPr>
          <w:ilvl w:val="0"/>
          <w:numId w:val="1"/>
        </w:numPr>
      </w:pPr>
      <w:r w:rsidRPr="00FC3D6C">
        <w:rPr>
          <w:b/>
          <w:bCs/>
        </w:rPr>
        <w:t>Automated TTP extraction from unstructured sources</w:t>
      </w:r>
      <w:r w:rsidRPr="00FC3D6C">
        <w:t xml:space="preserve"> (blogs, PDFs, dark web chatter).</w:t>
      </w:r>
    </w:p>
    <w:p w14:paraId="32C991C6" w14:textId="77777777" w:rsidR="00FC3D6C" w:rsidRPr="00FC3D6C" w:rsidRDefault="00FC3D6C" w:rsidP="00FC3D6C">
      <w:pPr>
        <w:numPr>
          <w:ilvl w:val="0"/>
          <w:numId w:val="1"/>
        </w:numPr>
      </w:pPr>
      <w:r w:rsidRPr="00FC3D6C">
        <w:rPr>
          <w:b/>
          <w:bCs/>
        </w:rPr>
        <w:t>Attack simulation prediction models</w:t>
      </w:r>
      <w:r w:rsidRPr="00FC3D6C">
        <w:t xml:space="preserve"> → Forecast likely next moves of an observed campaign using historical threat actor patterns.</w:t>
      </w:r>
    </w:p>
    <w:p w14:paraId="79EA334A" w14:textId="77777777" w:rsidR="00FC3D6C" w:rsidRPr="00FC3D6C" w:rsidRDefault="00FC3D6C" w:rsidP="00FC3D6C">
      <w:pPr>
        <w:numPr>
          <w:ilvl w:val="0"/>
          <w:numId w:val="1"/>
        </w:numPr>
      </w:pPr>
      <w:r w:rsidRPr="00FC3D6C">
        <w:rPr>
          <w:b/>
          <w:bCs/>
        </w:rPr>
        <w:t>Adaptive correlation</w:t>
      </w:r>
      <w:r w:rsidRPr="00FC3D6C">
        <w:t xml:space="preserve"> → AI that learns which feeds and sources have historically provided the most relevant intelligence.</w:t>
      </w:r>
    </w:p>
    <w:p w14:paraId="28BEA056" w14:textId="77777777" w:rsidR="00FC3D6C" w:rsidRPr="00FC3D6C" w:rsidRDefault="00FC3D6C" w:rsidP="00FC3D6C">
      <w:r w:rsidRPr="00FC3D6C">
        <w:pict w14:anchorId="69BBD11A">
          <v:rect id="_x0000_i1073" style="width:0;height:1.5pt" o:hralign="center" o:hrstd="t" o:hr="t" fillcolor="#a0a0a0" stroked="f"/>
        </w:pict>
      </w:r>
    </w:p>
    <w:p w14:paraId="3419BFDC" w14:textId="77777777" w:rsidR="00FC3D6C" w:rsidRPr="00FC3D6C" w:rsidRDefault="00FC3D6C" w:rsidP="00FC3D6C">
      <w:pPr>
        <w:rPr>
          <w:b/>
          <w:bCs/>
        </w:rPr>
      </w:pPr>
      <w:r w:rsidRPr="00FC3D6C">
        <w:rPr>
          <w:b/>
          <w:bCs/>
        </w:rPr>
        <w:t>2. Deeper Dark Web &amp; Emerging Threat Monitoring</w:t>
      </w:r>
    </w:p>
    <w:p w14:paraId="5AE232BD" w14:textId="77777777" w:rsidR="00FC3D6C" w:rsidRPr="00FC3D6C" w:rsidRDefault="00FC3D6C" w:rsidP="00FC3D6C">
      <w:pPr>
        <w:numPr>
          <w:ilvl w:val="0"/>
          <w:numId w:val="2"/>
        </w:numPr>
      </w:pPr>
      <w:r w:rsidRPr="00FC3D6C">
        <w:rPr>
          <w:b/>
          <w:bCs/>
        </w:rPr>
        <w:t>Encrypted messaging platform monitoring</w:t>
      </w:r>
      <w:r w:rsidRPr="00FC3D6C">
        <w:t xml:space="preserve"> (Telegram, Discord, etc.) for breach chatter.</w:t>
      </w:r>
    </w:p>
    <w:p w14:paraId="32C15201" w14:textId="77777777" w:rsidR="00FC3D6C" w:rsidRPr="00FC3D6C" w:rsidRDefault="00FC3D6C" w:rsidP="00FC3D6C">
      <w:pPr>
        <w:numPr>
          <w:ilvl w:val="0"/>
          <w:numId w:val="2"/>
        </w:numPr>
      </w:pPr>
      <w:r w:rsidRPr="00FC3D6C">
        <w:rPr>
          <w:b/>
          <w:bCs/>
        </w:rPr>
        <w:t>NFT/blockchain threat actor tracking</w:t>
      </w:r>
      <w:r w:rsidRPr="00FC3D6C">
        <w:t xml:space="preserve"> for ransomware payments and illicit crypto movements.</w:t>
      </w:r>
    </w:p>
    <w:p w14:paraId="3D73C5EF" w14:textId="77777777" w:rsidR="00FC3D6C" w:rsidRPr="00FC3D6C" w:rsidRDefault="00FC3D6C" w:rsidP="00FC3D6C">
      <w:pPr>
        <w:numPr>
          <w:ilvl w:val="0"/>
          <w:numId w:val="2"/>
        </w:numPr>
      </w:pPr>
      <w:r w:rsidRPr="00FC3D6C">
        <w:rPr>
          <w:b/>
          <w:bCs/>
        </w:rPr>
        <w:t>Synthetic identity &amp; fraud marketplace monitoring</w:t>
      </w:r>
      <w:r w:rsidRPr="00FC3D6C">
        <w:t>.</w:t>
      </w:r>
    </w:p>
    <w:p w14:paraId="1D7D25F0" w14:textId="77777777" w:rsidR="00FC3D6C" w:rsidRPr="00FC3D6C" w:rsidRDefault="00FC3D6C" w:rsidP="00FC3D6C">
      <w:pPr>
        <w:numPr>
          <w:ilvl w:val="0"/>
          <w:numId w:val="2"/>
        </w:numPr>
      </w:pPr>
      <w:r w:rsidRPr="00FC3D6C">
        <w:rPr>
          <w:b/>
          <w:bCs/>
        </w:rPr>
        <w:t>Automated language translation</w:t>
      </w:r>
      <w:r w:rsidRPr="00FC3D6C">
        <w:t xml:space="preserve"> for multilingual threat chatter (Russian, Mandarin, Farsi, etc.) with cultural nuance.</w:t>
      </w:r>
    </w:p>
    <w:p w14:paraId="65251FEF" w14:textId="77777777" w:rsidR="00FC3D6C" w:rsidRPr="00FC3D6C" w:rsidRDefault="00FC3D6C" w:rsidP="00FC3D6C">
      <w:r w:rsidRPr="00FC3D6C">
        <w:pict w14:anchorId="6551BF04">
          <v:rect id="_x0000_i1074" style="width:0;height:1.5pt" o:hralign="center" o:hrstd="t" o:hr="t" fillcolor="#a0a0a0" stroked="f"/>
        </w:pict>
      </w:r>
    </w:p>
    <w:p w14:paraId="5C46F30F" w14:textId="77777777" w:rsidR="00FC3D6C" w:rsidRPr="00FC3D6C" w:rsidRDefault="00FC3D6C" w:rsidP="00FC3D6C">
      <w:pPr>
        <w:rPr>
          <w:b/>
          <w:bCs/>
        </w:rPr>
      </w:pPr>
      <w:r w:rsidRPr="00FC3D6C">
        <w:rPr>
          <w:b/>
          <w:bCs/>
        </w:rPr>
        <w:t>3. Real-Time Threat Actionability</w:t>
      </w:r>
    </w:p>
    <w:p w14:paraId="28E75B1F" w14:textId="77777777" w:rsidR="00FC3D6C" w:rsidRPr="00FC3D6C" w:rsidRDefault="00FC3D6C" w:rsidP="00FC3D6C">
      <w:pPr>
        <w:numPr>
          <w:ilvl w:val="0"/>
          <w:numId w:val="3"/>
        </w:numPr>
      </w:pPr>
      <w:r w:rsidRPr="00FC3D6C">
        <w:rPr>
          <w:b/>
          <w:bCs/>
        </w:rPr>
        <w:t>Zero-click defense deployment</w:t>
      </w:r>
      <w:r w:rsidRPr="00FC3D6C">
        <w:t xml:space="preserve"> → Automatically push new IOCs directly into EDR, firewall, WAF, and email security filters within seconds.</w:t>
      </w:r>
    </w:p>
    <w:p w14:paraId="4E9F717A" w14:textId="77777777" w:rsidR="00FC3D6C" w:rsidRPr="00FC3D6C" w:rsidRDefault="00FC3D6C" w:rsidP="00FC3D6C">
      <w:pPr>
        <w:numPr>
          <w:ilvl w:val="0"/>
          <w:numId w:val="3"/>
        </w:numPr>
      </w:pPr>
      <w:r w:rsidRPr="00FC3D6C">
        <w:rPr>
          <w:b/>
          <w:bCs/>
        </w:rPr>
        <w:t>Threat-to-playbook mapping</w:t>
      </w:r>
      <w:r w:rsidRPr="00FC3D6C">
        <w:t xml:space="preserve"> → Instantly link a detected IOC to a SOAR response runbook.</w:t>
      </w:r>
    </w:p>
    <w:p w14:paraId="55D13E85" w14:textId="77777777" w:rsidR="00FC3D6C" w:rsidRPr="00FC3D6C" w:rsidRDefault="00FC3D6C" w:rsidP="00FC3D6C">
      <w:pPr>
        <w:numPr>
          <w:ilvl w:val="0"/>
          <w:numId w:val="3"/>
        </w:numPr>
      </w:pPr>
      <w:r w:rsidRPr="00FC3D6C">
        <w:rPr>
          <w:b/>
          <w:bCs/>
        </w:rPr>
        <w:t>Predictive blocking</w:t>
      </w:r>
      <w:r w:rsidRPr="00FC3D6C">
        <w:t xml:space="preserve"> → Proactively block infrastructure before it’s weaponized, based on early signals.</w:t>
      </w:r>
    </w:p>
    <w:p w14:paraId="57584F0E" w14:textId="77777777" w:rsidR="00FC3D6C" w:rsidRPr="00FC3D6C" w:rsidRDefault="00FC3D6C" w:rsidP="00FC3D6C">
      <w:pPr>
        <w:numPr>
          <w:ilvl w:val="0"/>
          <w:numId w:val="3"/>
        </w:numPr>
      </w:pPr>
      <w:r w:rsidRPr="00FC3D6C">
        <w:rPr>
          <w:b/>
          <w:bCs/>
        </w:rPr>
        <w:t>Hot-patch delivery integration</w:t>
      </w:r>
      <w:r w:rsidRPr="00FC3D6C">
        <w:t xml:space="preserve"> → Connect TIP insights with patch management systems for instant vulnerability remediation.</w:t>
      </w:r>
    </w:p>
    <w:p w14:paraId="71DDA4A6" w14:textId="77777777" w:rsidR="00FC3D6C" w:rsidRPr="00FC3D6C" w:rsidRDefault="00FC3D6C" w:rsidP="00FC3D6C">
      <w:r w:rsidRPr="00FC3D6C">
        <w:lastRenderedPageBreak/>
        <w:pict w14:anchorId="0C19DDDD">
          <v:rect id="_x0000_i1075" style="width:0;height:1.5pt" o:hralign="center" o:hrstd="t" o:hr="t" fillcolor="#a0a0a0" stroked="f"/>
        </w:pict>
      </w:r>
    </w:p>
    <w:p w14:paraId="5F0268F7" w14:textId="77777777" w:rsidR="00FC3D6C" w:rsidRPr="00FC3D6C" w:rsidRDefault="00FC3D6C" w:rsidP="00FC3D6C">
      <w:pPr>
        <w:rPr>
          <w:b/>
          <w:bCs/>
        </w:rPr>
      </w:pPr>
      <w:r w:rsidRPr="00FC3D6C">
        <w:rPr>
          <w:b/>
          <w:bCs/>
        </w:rPr>
        <w:t>4. Visualization &amp; Human-Centric UX Enhancements</w:t>
      </w:r>
    </w:p>
    <w:p w14:paraId="7A81C4E3" w14:textId="77777777" w:rsidR="00FC3D6C" w:rsidRPr="00FC3D6C" w:rsidRDefault="00FC3D6C" w:rsidP="00FC3D6C">
      <w:pPr>
        <w:numPr>
          <w:ilvl w:val="0"/>
          <w:numId w:val="4"/>
        </w:numPr>
      </w:pPr>
      <w:r w:rsidRPr="00FC3D6C">
        <w:rPr>
          <w:b/>
          <w:bCs/>
        </w:rPr>
        <w:t>3D threat relationship mapping</w:t>
      </w:r>
      <w:r w:rsidRPr="00FC3D6C">
        <w:t xml:space="preserve"> → Interactive, multi-layer visualization of attack paths.</w:t>
      </w:r>
    </w:p>
    <w:p w14:paraId="5F6B2DA7" w14:textId="77777777" w:rsidR="00FC3D6C" w:rsidRPr="00FC3D6C" w:rsidRDefault="00FC3D6C" w:rsidP="00FC3D6C">
      <w:pPr>
        <w:numPr>
          <w:ilvl w:val="0"/>
          <w:numId w:val="4"/>
        </w:numPr>
      </w:pPr>
      <w:r w:rsidRPr="00FC3D6C">
        <w:rPr>
          <w:b/>
          <w:bCs/>
        </w:rPr>
        <w:t>Threat “storyboards”</w:t>
      </w:r>
      <w:r w:rsidRPr="00FC3D6C">
        <w:t xml:space="preserve"> → Timeline-based narrative views showing how an attack unfolded.</w:t>
      </w:r>
    </w:p>
    <w:p w14:paraId="2DC33CCE" w14:textId="77777777" w:rsidR="00FC3D6C" w:rsidRPr="00FC3D6C" w:rsidRDefault="00FC3D6C" w:rsidP="00FC3D6C">
      <w:pPr>
        <w:numPr>
          <w:ilvl w:val="0"/>
          <w:numId w:val="4"/>
        </w:numPr>
      </w:pPr>
      <w:r w:rsidRPr="00FC3D6C">
        <w:rPr>
          <w:b/>
          <w:bCs/>
        </w:rPr>
        <w:t>Gamified threat hunting dashboards</w:t>
      </w:r>
      <w:r w:rsidRPr="00FC3D6C">
        <w:t xml:space="preserve"> → Score and rank analysts based on detection contributions.</w:t>
      </w:r>
    </w:p>
    <w:p w14:paraId="36007C36" w14:textId="77777777" w:rsidR="00FC3D6C" w:rsidRPr="00FC3D6C" w:rsidRDefault="00FC3D6C" w:rsidP="00FC3D6C">
      <w:pPr>
        <w:numPr>
          <w:ilvl w:val="0"/>
          <w:numId w:val="4"/>
        </w:numPr>
      </w:pPr>
      <w:r w:rsidRPr="00FC3D6C">
        <w:rPr>
          <w:b/>
          <w:bCs/>
        </w:rPr>
        <w:t>Augmented reality threat views</w:t>
      </w:r>
      <w:r w:rsidRPr="00FC3D6C">
        <w:t xml:space="preserve"> for large-scale SOC war rooms.</w:t>
      </w:r>
    </w:p>
    <w:p w14:paraId="4BA9E122" w14:textId="77777777" w:rsidR="00FC3D6C" w:rsidRPr="00FC3D6C" w:rsidRDefault="00FC3D6C" w:rsidP="00FC3D6C">
      <w:r w:rsidRPr="00FC3D6C">
        <w:pict w14:anchorId="57611FDB">
          <v:rect id="_x0000_i1076" style="width:0;height:1.5pt" o:hralign="center" o:hrstd="t" o:hr="t" fillcolor="#a0a0a0" stroked="f"/>
        </w:pict>
      </w:r>
    </w:p>
    <w:p w14:paraId="4F2EB40F" w14:textId="77777777" w:rsidR="00FC3D6C" w:rsidRPr="00FC3D6C" w:rsidRDefault="00FC3D6C" w:rsidP="00FC3D6C">
      <w:pPr>
        <w:rPr>
          <w:b/>
          <w:bCs/>
        </w:rPr>
      </w:pPr>
      <w:r w:rsidRPr="00FC3D6C">
        <w:rPr>
          <w:b/>
          <w:bCs/>
        </w:rPr>
        <w:t>5. Collaboration &amp; Community Intelligence Evolution</w:t>
      </w:r>
    </w:p>
    <w:p w14:paraId="4DBE9411" w14:textId="77777777" w:rsidR="00FC3D6C" w:rsidRPr="00FC3D6C" w:rsidRDefault="00FC3D6C" w:rsidP="00FC3D6C">
      <w:pPr>
        <w:numPr>
          <w:ilvl w:val="0"/>
          <w:numId w:val="5"/>
        </w:numPr>
      </w:pPr>
      <w:r w:rsidRPr="00FC3D6C">
        <w:rPr>
          <w:b/>
          <w:bCs/>
        </w:rPr>
        <w:t>Verified crowdsourced intelligence</w:t>
      </w:r>
      <w:r w:rsidRPr="00FC3D6C">
        <w:t xml:space="preserve"> → Blockchain-backed submissions to prevent tampering.</w:t>
      </w:r>
    </w:p>
    <w:p w14:paraId="23432A3E" w14:textId="77777777" w:rsidR="00FC3D6C" w:rsidRPr="00FC3D6C" w:rsidRDefault="00FC3D6C" w:rsidP="00FC3D6C">
      <w:pPr>
        <w:numPr>
          <w:ilvl w:val="0"/>
          <w:numId w:val="5"/>
        </w:numPr>
      </w:pPr>
      <w:r w:rsidRPr="00FC3D6C">
        <w:rPr>
          <w:b/>
          <w:bCs/>
        </w:rPr>
        <w:t>“Private ISAC” creation</w:t>
      </w:r>
      <w:r w:rsidRPr="00FC3D6C">
        <w:t xml:space="preserve"> → Allow customers to form their own secure intelligence-sharing groups within the TIP.</w:t>
      </w:r>
    </w:p>
    <w:p w14:paraId="62B84CBC" w14:textId="77777777" w:rsidR="00FC3D6C" w:rsidRPr="00FC3D6C" w:rsidRDefault="00FC3D6C" w:rsidP="00FC3D6C">
      <w:pPr>
        <w:numPr>
          <w:ilvl w:val="0"/>
          <w:numId w:val="5"/>
        </w:numPr>
      </w:pPr>
      <w:r w:rsidRPr="00FC3D6C">
        <w:rPr>
          <w:b/>
          <w:bCs/>
        </w:rPr>
        <w:t>Multi-organization cross-correlation</w:t>
      </w:r>
      <w:r w:rsidRPr="00FC3D6C">
        <w:t xml:space="preserve"> → See if another org in the network has seen similar IOCs or campaigns.</w:t>
      </w:r>
    </w:p>
    <w:p w14:paraId="5364BBB0" w14:textId="77777777" w:rsidR="00FC3D6C" w:rsidRPr="00FC3D6C" w:rsidRDefault="00FC3D6C" w:rsidP="00FC3D6C">
      <w:pPr>
        <w:numPr>
          <w:ilvl w:val="0"/>
          <w:numId w:val="5"/>
        </w:numPr>
      </w:pPr>
      <w:r w:rsidRPr="00FC3D6C">
        <w:rPr>
          <w:b/>
          <w:bCs/>
        </w:rPr>
        <w:t>Red team intelligence injection</w:t>
      </w:r>
      <w:r w:rsidRPr="00FC3D6C">
        <w:t xml:space="preserve"> → Seamlessly incorporate red team findings into TIP datasets for training and tuning.</w:t>
      </w:r>
    </w:p>
    <w:p w14:paraId="5A811E49" w14:textId="77777777" w:rsidR="00FC3D6C" w:rsidRPr="00FC3D6C" w:rsidRDefault="00FC3D6C" w:rsidP="00FC3D6C">
      <w:r w:rsidRPr="00FC3D6C">
        <w:pict w14:anchorId="440FF3B8">
          <v:rect id="_x0000_i1077" style="width:0;height:1.5pt" o:hralign="center" o:hrstd="t" o:hr="t" fillcolor="#a0a0a0" stroked="f"/>
        </w:pict>
      </w:r>
    </w:p>
    <w:p w14:paraId="2673BE13" w14:textId="77777777" w:rsidR="00FC3D6C" w:rsidRPr="00FC3D6C" w:rsidRDefault="00FC3D6C" w:rsidP="00FC3D6C">
      <w:pPr>
        <w:rPr>
          <w:b/>
          <w:bCs/>
        </w:rPr>
      </w:pPr>
      <w:r w:rsidRPr="00FC3D6C">
        <w:rPr>
          <w:b/>
          <w:bCs/>
        </w:rPr>
        <w:t>6. Threat Intelligence Quality &amp; Trust Scoring</w:t>
      </w:r>
    </w:p>
    <w:p w14:paraId="414F936D" w14:textId="77777777" w:rsidR="00FC3D6C" w:rsidRPr="00FC3D6C" w:rsidRDefault="00FC3D6C" w:rsidP="00FC3D6C">
      <w:pPr>
        <w:numPr>
          <w:ilvl w:val="0"/>
          <w:numId w:val="6"/>
        </w:numPr>
      </w:pPr>
      <w:r w:rsidRPr="00FC3D6C">
        <w:rPr>
          <w:b/>
          <w:bCs/>
        </w:rPr>
        <w:t>Feed reliability ranking engine</w:t>
      </w:r>
      <w:r w:rsidRPr="00FC3D6C">
        <w:t xml:space="preserve"> → Score feeds based on historical accuracy and false-positive rate.</w:t>
      </w:r>
    </w:p>
    <w:p w14:paraId="24D7A31A" w14:textId="77777777" w:rsidR="00FC3D6C" w:rsidRPr="00FC3D6C" w:rsidRDefault="00FC3D6C" w:rsidP="00FC3D6C">
      <w:pPr>
        <w:numPr>
          <w:ilvl w:val="0"/>
          <w:numId w:val="6"/>
        </w:numPr>
      </w:pPr>
      <w:r w:rsidRPr="00FC3D6C">
        <w:rPr>
          <w:b/>
          <w:bCs/>
        </w:rPr>
        <w:t>Source bias detection</w:t>
      </w:r>
      <w:r w:rsidRPr="00FC3D6C">
        <w:t xml:space="preserve"> → Flag feeds that over-represent certain geographies, industries, or actors.</w:t>
      </w:r>
    </w:p>
    <w:p w14:paraId="7F98E280" w14:textId="77777777" w:rsidR="00FC3D6C" w:rsidRPr="00FC3D6C" w:rsidRDefault="00FC3D6C" w:rsidP="00FC3D6C">
      <w:pPr>
        <w:numPr>
          <w:ilvl w:val="0"/>
          <w:numId w:val="6"/>
        </w:numPr>
      </w:pPr>
      <w:r w:rsidRPr="00FC3D6C">
        <w:rPr>
          <w:b/>
          <w:bCs/>
        </w:rPr>
        <w:t>Automated IOC decay logic</w:t>
      </w:r>
      <w:r w:rsidRPr="00FC3D6C">
        <w:t xml:space="preserve"> → Retire stale indicators intelligently instead of relying on fixed expiry dates.</w:t>
      </w:r>
    </w:p>
    <w:p w14:paraId="27364256" w14:textId="77777777" w:rsidR="00FC3D6C" w:rsidRPr="00FC3D6C" w:rsidRDefault="00FC3D6C" w:rsidP="00FC3D6C">
      <w:r w:rsidRPr="00FC3D6C">
        <w:pict w14:anchorId="3305A78C">
          <v:rect id="_x0000_i1078" style="width:0;height:1.5pt" o:hralign="center" o:hrstd="t" o:hr="t" fillcolor="#a0a0a0" stroked="f"/>
        </w:pict>
      </w:r>
    </w:p>
    <w:p w14:paraId="679B9E34" w14:textId="77777777" w:rsidR="00FC3D6C" w:rsidRPr="00FC3D6C" w:rsidRDefault="00FC3D6C" w:rsidP="00FC3D6C">
      <w:pPr>
        <w:rPr>
          <w:b/>
          <w:bCs/>
        </w:rPr>
      </w:pPr>
      <w:r w:rsidRPr="00FC3D6C">
        <w:rPr>
          <w:b/>
          <w:bCs/>
        </w:rPr>
        <w:t>7. Emerging Tech Integration</w:t>
      </w:r>
    </w:p>
    <w:p w14:paraId="58111D3C" w14:textId="77777777" w:rsidR="00FC3D6C" w:rsidRPr="00FC3D6C" w:rsidRDefault="00FC3D6C" w:rsidP="00FC3D6C">
      <w:pPr>
        <w:numPr>
          <w:ilvl w:val="0"/>
          <w:numId w:val="7"/>
        </w:numPr>
      </w:pPr>
      <w:r w:rsidRPr="00FC3D6C">
        <w:rPr>
          <w:b/>
          <w:bCs/>
        </w:rPr>
        <w:lastRenderedPageBreak/>
        <w:t>IoT/OT threat intelligence integration</w:t>
      </w:r>
      <w:r w:rsidRPr="00FC3D6C">
        <w:t xml:space="preserve"> for industrial systems and SCADA.</w:t>
      </w:r>
    </w:p>
    <w:p w14:paraId="239B79AA" w14:textId="77777777" w:rsidR="00FC3D6C" w:rsidRPr="00FC3D6C" w:rsidRDefault="00FC3D6C" w:rsidP="00FC3D6C">
      <w:pPr>
        <w:numPr>
          <w:ilvl w:val="0"/>
          <w:numId w:val="7"/>
        </w:numPr>
      </w:pPr>
      <w:r w:rsidRPr="00FC3D6C">
        <w:rPr>
          <w:b/>
          <w:bCs/>
        </w:rPr>
        <w:t>Satellite &amp; geospatial intel feeds</w:t>
      </w:r>
      <w:r w:rsidRPr="00FC3D6C">
        <w:t xml:space="preserve"> for physical-digital blended threats.</w:t>
      </w:r>
    </w:p>
    <w:p w14:paraId="1E9733B2" w14:textId="77777777" w:rsidR="00FC3D6C" w:rsidRPr="00FC3D6C" w:rsidRDefault="00FC3D6C" w:rsidP="00FC3D6C">
      <w:pPr>
        <w:numPr>
          <w:ilvl w:val="0"/>
          <w:numId w:val="7"/>
        </w:numPr>
      </w:pPr>
      <w:r w:rsidRPr="00FC3D6C">
        <w:rPr>
          <w:b/>
          <w:bCs/>
        </w:rPr>
        <w:t>AI model poisoning detection</w:t>
      </w:r>
      <w:r w:rsidRPr="00FC3D6C">
        <w:t xml:space="preserve"> for ML security applications.</w:t>
      </w:r>
    </w:p>
    <w:p w14:paraId="29A6EB56" w14:textId="77777777" w:rsidR="00FC3D6C" w:rsidRPr="00FC3D6C" w:rsidRDefault="00FC3D6C" w:rsidP="00FC3D6C">
      <w:pPr>
        <w:numPr>
          <w:ilvl w:val="0"/>
          <w:numId w:val="7"/>
        </w:numPr>
      </w:pPr>
      <w:r w:rsidRPr="00FC3D6C">
        <w:rPr>
          <w:b/>
          <w:bCs/>
        </w:rPr>
        <w:t>5G and edge device threat monitoring</w:t>
      </w:r>
      <w:r w:rsidRPr="00FC3D6C">
        <w:t xml:space="preserve"> for telecom operators.</w:t>
      </w:r>
    </w:p>
    <w:p w14:paraId="039F1A83" w14:textId="77777777" w:rsidR="00FC3D6C" w:rsidRPr="00FC3D6C" w:rsidRDefault="00FC3D6C" w:rsidP="00FC3D6C">
      <w:r w:rsidRPr="00FC3D6C">
        <w:pict w14:anchorId="7AF96732">
          <v:rect id="_x0000_i1079" style="width:0;height:1.5pt" o:hralign="center" o:hrstd="t" o:hr="t" fillcolor="#a0a0a0" stroked="f"/>
        </w:pict>
      </w:r>
    </w:p>
    <w:p w14:paraId="09C8C605" w14:textId="77777777" w:rsidR="00FC3D6C" w:rsidRPr="00FC3D6C" w:rsidRDefault="00FC3D6C" w:rsidP="00FC3D6C">
      <w:pPr>
        <w:rPr>
          <w:b/>
          <w:bCs/>
        </w:rPr>
      </w:pPr>
      <w:r w:rsidRPr="00FC3D6C">
        <w:rPr>
          <w:b/>
          <w:bCs/>
        </w:rPr>
        <w:t>8. Compliance &amp; Legal Intelligence Expansion</w:t>
      </w:r>
    </w:p>
    <w:p w14:paraId="76616AA8" w14:textId="77777777" w:rsidR="00FC3D6C" w:rsidRPr="00FC3D6C" w:rsidRDefault="00FC3D6C" w:rsidP="00FC3D6C">
      <w:pPr>
        <w:numPr>
          <w:ilvl w:val="0"/>
          <w:numId w:val="8"/>
        </w:numPr>
      </w:pPr>
      <w:r w:rsidRPr="00FC3D6C">
        <w:rPr>
          <w:b/>
          <w:bCs/>
        </w:rPr>
        <w:t>Real-time data sovereignty checks</w:t>
      </w:r>
      <w:r w:rsidRPr="00FC3D6C">
        <w:t xml:space="preserve"> → Alert if a threat feed or data transfer violates local regulations.</w:t>
      </w:r>
    </w:p>
    <w:p w14:paraId="12459BC1" w14:textId="77777777" w:rsidR="00FC3D6C" w:rsidRPr="00FC3D6C" w:rsidRDefault="00FC3D6C" w:rsidP="00FC3D6C">
      <w:pPr>
        <w:numPr>
          <w:ilvl w:val="0"/>
          <w:numId w:val="8"/>
        </w:numPr>
      </w:pPr>
      <w:r w:rsidRPr="00FC3D6C">
        <w:rPr>
          <w:b/>
          <w:bCs/>
        </w:rPr>
        <w:t>Cyber insurance claim readiness reports</w:t>
      </w:r>
      <w:r w:rsidRPr="00FC3D6C">
        <w:t xml:space="preserve"> → Automatically generate claim packages after incidents.</w:t>
      </w:r>
    </w:p>
    <w:p w14:paraId="1375042C" w14:textId="77777777" w:rsidR="00FC3D6C" w:rsidRPr="00FC3D6C" w:rsidRDefault="00FC3D6C" w:rsidP="00FC3D6C">
      <w:pPr>
        <w:numPr>
          <w:ilvl w:val="0"/>
          <w:numId w:val="8"/>
        </w:numPr>
      </w:pPr>
      <w:r w:rsidRPr="00FC3D6C">
        <w:rPr>
          <w:b/>
          <w:bCs/>
        </w:rPr>
        <w:t>Global sanctions list correlation</w:t>
      </w:r>
      <w:r w:rsidRPr="00FC3D6C">
        <w:t xml:space="preserve"> → Match threat actor wallets/domains with updated sanctions lists.</w:t>
      </w:r>
    </w:p>
    <w:p w14:paraId="0B2DC349" w14:textId="77777777" w:rsidR="00FC3D6C" w:rsidRPr="00FC3D6C" w:rsidRDefault="00FC3D6C" w:rsidP="00FC3D6C">
      <w:r w:rsidRPr="00FC3D6C">
        <w:pict w14:anchorId="4CF8D1FD">
          <v:rect id="_x0000_i1080" style="width:0;height:1.5pt" o:hralign="center" o:hrstd="t" o:hr="t" fillcolor="#a0a0a0" stroked="f"/>
        </w:pict>
      </w:r>
    </w:p>
    <w:p w14:paraId="75A97CF1" w14:textId="77777777" w:rsidR="00FC3D6C" w:rsidRPr="00FC3D6C" w:rsidRDefault="00FC3D6C" w:rsidP="00FC3D6C">
      <w:pPr>
        <w:rPr>
          <w:b/>
          <w:bCs/>
        </w:rPr>
      </w:pPr>
      <w:r w:rsidRPr="00FC3D6C">
        <w:rPr>
          <w:b/>
          <w:bCs/>
        </w:rPr>
        <w:t>9. Analyst Productivity &amp; Automation</w:t>
      </w:r>
    </w:p>
    <w:p w14:paraId="022B16F3" w14:textId="77777777" w:rsidR="00FC3D6C" w:rsidRPr="00FC3D6C" w:rsidRDefault="00FC3D6C" w:rsidP="00FC3D6C">
      <w:pPr>
        <w:numPr>
          <w:ilvl w:val="0"/>
          <w:numId w:val="9"/>
        </w:numPr>
      </w:pPr>
      <w:r w:rsidRPr="00FC3D6C">
        <w:rPr>
          <w:b/>
          <w:bCs/>
        </w:rPr>
        <w:t>Smart investigation assistants</w:t>
      </w:r>
      <w:r w:rsidRPr="00FC3D6C">
        <w:t xml:space="preserve"> → Chatbot-style interface for querying threat intelligence in plain language.</w:t>
      </w:r>
    </w:p>
    <w:p w14:paraId="4A1C233F" w14:textId="77777777" w:rsidR="00FC3D6C" w:rsidRPr="00FC3D6C" w:rsidRDefault="00FC3D6C" w:rsidP="00FC3D6C">
      <w:pPr>
        <w:numPr>
          <w:ilvl w:val="0"/>
          <w:numId w:val="9"/>
        </w:numPr>
      </w:pPr>
      <w:r w:rsidRPr="00FC3D6C">
        <w:rPr>
          <w:b/>
          <w:bCs/>
        </w:rPr>
        <w:t>Investigation cloning</w:t>
      </w:r>
      <w:r w:rsidRPr="00FC3D6C">
        <w:t xml:space="preserve"> → Replicate past successful analysis workflows for similar incidents.</w:t>
      </w:r>
    </w:p>
    <w:p w14:paraId="3480FFDB" w14:textId="77777777" w:rsidR="00FC3D6C" w:rsidRPr="00FC3D6C" w:rsidRDefault="00FC3D6C" w:rsidP="00FC3D6C">
      <w:pPr>
        <w:numPr>
          <w:ilvl w:val="0"/>
          <w:numId w:val="9"/>
        </w:numPr>
      </w:pPr>
      <w:r w:rsidRPr="00FC3D6C">
        <w:rPr>
          <w:b/>
          <w:bCs/>
        </w:rPr>
        <w:t>“Threat intelligence Kanban board”</w:t>
      </w:r>
      <w:r w:rsidRPr="00FC3D6C">
        <w:t xml:space="preserve"> → Visual pipeline for tracking investigations from ingestion to action.</w:t>
      </w:r>
    </w:p>
    <w:p w14:paraId="39797E8E" w14:textId="77777777" w:rsidR="008C0C05" w:rsidRPr="00FC3D6C" w:rsidRDefault="008C0C05" w:rsidP="00FC3D6C"/>
    <w:sectPr w:rsidR="008C0C05" w:rsidRPr="00FC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97DC6"/>
    <w:multiLevelType w:val="multilevel"/>
    <w:tmpl w:val="C1AE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F372B"/>
    <w:multiLevelType w:val="multilevel"/>
    <w:tmpl w:val="64E4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D2FEF"/>
    <w:multiLevelType w:val="multilevel"/>
    <w:tmpl w:val="4ACE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A5BD8"/>
    <w:multiLevelType w:val="multilevel"/>
    <w:tmpl w:val="6B9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7321D"/>
    <w:multiLevelType w:val="multilevel"/>
    <w:tmpl w:val="8D0C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85319"/>
    <w:multiLevelType w:val="multilevel"/>
    <w:tmpl w:val="7618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83B3B"/>
    <w:multiLevelType w:val="multilevel"/>
    <w:tmpl w:val="FDF6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66708"/>
    <w:multiLevelType w:val="multilevel"/>
    <w:tmpl w:val="BC66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10FAE"/>
    <w:multiLevelType w:val="multilevel"/>
    <w:tmpl w:val="62E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835962">
    <w:abstractNumId w:val="0"/>
  </w:num>
  <w:num w:numId="2" w16cid:durableId="1852259910">
    <w:abstractNumId w:val="4"/>
  </w:num>
  <w:num w:numId="3" w16cid:durableId="1426880534">
    <w:abstractNumId w:val="5"/>
  </w:num>
  <w:num w:numId="4" w16cid:durableId="1521044884">
    <w:abstractNumId w:val="3"/>
  </w:num>
  <w:num w:numId="5" w16cid:durableId="1828551657">
    <w:abstractNumId w:val="7"/>
  </w:num>
  <w:num w:numId="6" w16cid:durableId="897979430">
    <w:abstractNumId w:val="8"/>
  </w:num>
  <w:num w:numId="7" w16cid:durableId="565458054">
    <w:abstractNumId w:val="2"/>
  </w:num>
  <w:num w:numId="8" w16cid:durableId="1791389442">
    <w:abstractNumId w:val="1"/>
  </w:num>
  <w:num w:numId="9" w16cid:durableId="10961735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F2"/>
    <w:rsid w:val="00500A7A"/>
    <w:rsid w:val="008C0C05"/>
    <w:rsid w:val="0091272F"/>
    <w:rsid w:val="00A8564A"/>
    <w:rsid w:val="00B913A1"/>
    <w:rsid w:val="00C64C09"/>
    <w:rsid w:val="00F85AF2"/>
    <w:rsid w:val="00FC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41B8B-2AE9-4793-9D4E-394B751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2</cp:revision>
  <dcterms:created xsi:type="dcterms:W3CDTF">2025-08-13T19:14:00Z</dcterms:created>
  <dcterms:modified xsi:type="dcterms:W3CDTF">2025-08-13T19:14:00Z</dcterms:modified>
</cp:coreProperties>
</file>