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5FE7" w14:textId="39EFD652" w:rsidR="008C0C05" w:rsidRDefault="00B7494D" w:rsidP="00B7494D">
      <w:pPr>
        <w:jc w:val="center"/>
        <w:rPr>
          <w:b/>
          <w:bCs/>
          <w:sz w:val="40"/>
          <w:szCs w:val="40"/>
        </w:rPr>
      </w:pPr>
      <w:r w:rsidRPr="00B7494D">
        <w:rPr>
          <w:b/>
          <w:bCs/>
          <w:sz w:val="40"/>
          <w:szCs w:val="40"/>
        </w:rPr>
        <w:t>How to formalize CVE or CWE security dataset to be applicable for NLP model that could help in security related issues, and if it is not possible to formalize or know how these security errors happens or could be detected from these dataset, what are more comprehensive dataset that could help us</w:t>
      </w:r>
    </w:p>
    <w:p w14:paraId="34A7C370" w14:textId="77777777" w:rsidR="00B7494D" w:rsidRDefault="00B7494D" w:rsidP="00B7494D">
      <w:pPr>
        <w:jc w:val="center"/>
        <w:rPr>
          <w:b/>
          <w:bCs/>
          <w:sz w:val="40"/>
          <w:szCs w:val="40"/>
        </w:rPr>
      </w:pPr>
    </w:p>
    <w:p w14:paraId="5AA8CE74" w14:textId="77777777" w:rsidR="00B7494D" w:rsidRPr="00B7494D" w:rsidRDefault="00B7494D" w:rsidP="00B7494D">
      <w:r w:rsidRPr="00B7494D">
        <w:t xml:space="preserve">Alright — let’s go step by step because </w:t>
      </w:r>
      <w:r w:rsidRPr="00B7494D">
        <w:rPr>
          <w:b/>
          <w:bCs/>
        </w:rPr>
        <w:t>CVE</w:t>
      </w:r>
      <w:r w:rsidRPr="00B7494D">
        <w:t xml:space="preserve"> and </w:t>
      </w:r>
      <w:r w:rsidRPr="00B7494D">
        <w:rPr>
          <w:b/>
          <w:bCs/>
        </w:rPr>
        <w:t>CWE</w:t>
      </w:r>
      <w:r w:rsidRPr="00B7494D">
        <w:t xml:space="preserve"> datasets are rich but not in a format that’s directly ready for NLP-based threat intelligence.</w:t>
      </w:r>
    </w:p>
    <w:p w14:paraId="19051308" w14:textId="77777777" w:rsidR="00B7494D" w:rsidRPr="00B7494D" w:rsidRDefault="00B7494D" w:rsidP="00B7494D">
      <w:r w:rsidRPr="00B7494D">
        <w:pict w14:anchorId="10F542AF">
          <v:rect id="_x0000_i1085" style="width:0;height:1.5pt" o:hralign="center" o:hrstd="t" o:hr="t" fillcolor="#a0a0a0" stroked="f"/>
        </w:pict>
      </w:r>
    </w:p>
    <w:p w14:paraId="72B7DA0B" w14:textId="77777777" w:rsidR="00B7494D" w:rsidRPr="00B7494D" w:rsidRDefault="00B7494D" w:rsidP="00B7494D">
      <w:pPr>
        <w:rPr>
          <w:b/>
          <w:bCs/>
        </w:rPr>
      </w:pPr>
      <w:r w:rsidRPr="00B7494D">
        <w:rPr>
          <w:b/>
          <w:bCs/>
        </w:rPr>
        <w:t>1. Understanding CVE and CWE Data</w:t>
      </w:r>
    </w:p>
    <w:p w14:paraId="1234C46C" w14:textId="77777777" w:rsidR="00B7494D" w:rsidRPr="00B7494D" w:rsidRDefault="00B7494D" w:rsidP="00B7494D">
      <w:pPr>
        <w:numPr>
          <w:ilvl w:val="0"/>
          <w:numId w:val="1"/>
        </w:numPr>
      </w:pPr>
      <w:r w:rsidRPr="00B7494D">
        <w:rPr>
          <w:b/>
          <w:bCs/>
        </w:rPr>
        <w:t>CVE (Common Vulnerabilities and Exposures)</w:t>
      </w:r>
      <w:r w:rsidRPr="00B7494D">
        <w:t xml:space="preserve"> – A list of publicly disclosed security vulnerabilities, with IDs, descriptions, and references.</w:t>
      </w:r>
    </w:p>
    <w:p w14:paraId="0D60106B" w14:textId="77777777" w:rsidR="00B7494D" w:rsidRPr="00B7494D" w:rsidRDefault="00B7494D" w:rsidP="00B7494D">
      <w:pPr>
        <w:numPr>
          <w:ilvl w:val="0"/>
          <w:numId w:val="1"/>
        </w:numPr>
      </w:pPr>
      <w:r w:rsidRPr="00B7494D">
        <w:rPr>
          <w:b/>
          <w:bCs/>
        </w:rPr>
        <w:t>CWE (Common Weakness Enumeration)</w:t>
      </w:r>
      <w:r w:rsidRPr="00B7494D">
        <w:t xml:space="preserve"> – A taxonomy of software/hardware weaknesses (root causes of vulnerabilities).</w:t>
      </w:r>
    </w:p>
    <w:p w14:paraId="3962A0A7" w14:textId="77777777" w:rsidR="00B7494D" w:rsidRPr="00B7494D" w:rsidRDefault="00B7494D" w:rsidP="00B7494D">
      <w:pPr>
        <w:numPr>
          <w:ilvl w:val="0"/>
          <w:numId w:val="1"/>
        </w:numPr>
      </w:pPr>
      <w:r w:rsidRPr="00B7494D">
        <w:t xml:space="preserve">CVE is </w:t>
      </w:r>
      <w:r w:rsidRPr="00B7494D">
        <w:rPr>
          <w:i/>
          <w:iCs/>
        </w:rPr>
        <w:t>what happened</w:t>
      </w:r>
      <w:r w:rsidRPr="00B7494D">
        <w:t xml:space="preserve"> (specific vulnerability), CWE is </w:t>
      </w:r>
      <w:r w:rsidRPr="00B7494D">
        <w:rPr>
          <w:i/>
          <w:iCs/>
        </w:rPr>
        <w:t>why it happened</w:t>
      </w:r>
      <w:r w:rsidRPr="00B7494D">
        <w:t xml:space="preserve"> (underlying weakness).</w:t>
      </w:r>
    </w:p>
    <w:p w14:paraId="17BA00F6" w14:textId="77777777" w:rsidR="00B7494D" w:rsidRPr="00B7494D" w:rsidRDefault="00B7494D" w:rsidP="00B7494D">
      <w:r w:rsidRPr="00B7494D">
        <w:pict w14:anchorId="2C0BDBD0">
          <v:rect id="_x0000_i1086" style="width:0;height:1.5pt" o:hralign="center" o:hrstd="t" o:hr="t" fillcolor="#a0a0a0" stroked="f"/>
        </w:pict>
      </w:r>
    </w:p>
    <w:p w14:paraId="55C38C1F" w14:textId="77777777" w:rsidR="00B7494D" w:rsidRPr="00B7494D" w:rsidRDefault="00B7494D" w:rsidP="00B7494D">
      <w:pPr>
        <w:rPr>
          <w:b/>
          <w:bCs/>
        </w:rPr>
      </w:pPr>
      <w:r w:rsidRPr="00B7494D">
        <w:rPr>
          <w:b/>
          <w:bCs/>
        </w:rPr>
        <w:t>2. Challenges with Direct NLP Use</w:t>
      </w:r>
    </w:p>
    <w:p w14:paraId="49E3684A" w14:textId="77777777" w:rsidR="00B7494D" w:rsidRPr="00B7494D" w:rsidRDefault="00B7494D" w:rsidP="00B7494D">
      <w:pPr>
        <w:numPr>
          <w:ilvl w:val="0"/>
          <w:numId w:val="2"/>
        </w:numPr>
      </w:pPr>
      <w:r w:rsidRPr="00B7494D">
        <w:t xml:space="preserve">CVE descriptions are </w:t>
      </w:r>
      <w:r w:rsidRPr="00B7494D">
        <w:rPr>
          <w:b/>
          <w:bCs/>
        </w:rPr>
        <w:t>short and unstructured</w:t>
      </w:r>
      <w:r w:rsidRPr="00B7494D">
        <w:t>, often containing abbreviations, jargon, and CVSS score references.</w:t>
      </w:r>
    </w:p>
    <w:p w14:paraId="3424AF5B" w14:textId="77777777" w:rsidR="00B7494D" w:rsidRPr="00B7494D" w:rsidRDefault="00B7494D" w:rsidP="00B7494D">
      <w:pPr>
        <w:numPr>
          <w:ilvl w:val="0"/>
          <w:numId w:val="2"/>
        </w:numPr>
      </w:pPr>
      <w:r w:rsidRPr="00B7494D">
        <w:t xml:space="preserve">CWE entries are </w:t>
      </w:r>
      <w:r w:rsidRPr="00B7494D">
        <w:rPr>
          <w:b/>
          <w:bCs/>
        </w:rPr>
        <w:t>taxonomic</w:t>
      </w:r>
      <w:r w:rsidRPr="00B7494D">
        <w:t>, with long definitions and examples — useful for classification but not detection.</w:t>
      </w:r>
    </w:p>
    <w:p w14:paraId="7E68130B" w14:textId="77777777" w:rsidR="00B7494D" w:rsidRPr="00B7494D" w:rsidRDefault="00B7494D" w:rsidP="00B7494D">
      <w:pPr>
        <w:numPr>
          <w:ilvl w:val="0"/>
          <w:numId w:val="2"/>
        </w:numPr>
      </w:pPr>
      <w:r w:rsidRPr="00B7494D">
        <w:t xml:space="preserve">They don’t directly explain </w:t>
      </w:r>
      <w:r w:rsidRPr="00B7494D">
        <w:rPr>
          <w:i/>
          <w:iCs/>
        </w:rPr>
        <w:t>detection methods</w:t>
      </w:r>
      <w:r w:rsidRPr="00B7494D">
        <w:t xml:space="preserve"> or </w:t>
      </w:r>
      <w:r w:rsidRPr="00B7494D">
        <w:rPr>
          <w:i/>
          <w:iCs/>
        </w:rPr>
        <w:t>attack patterns</w:t>
      </w:r>
      <w:r w:rsidRPr="00B7494D">
        <w:t xml:space="preserve"> — just definitions and metadata.</w:t>
      </w:r>
    </w:p>
    <w:p w14:paraId="79AF76CB" w14:textId="77777777" w:rsidR="00B7494D" w:rsidRPr="00B7494D" w:rsidRDefault="00B7494D" w:rsidP="00B7494D">
      <w:r w:rsidRPr="00B7494D">
        <w:lastRenderedPageBreak/>
        <w:pict w14:anchorId="5DFC82CB">
          <v:rect id="_x0000_i1087" style="width:0;height:1.5pt" o:hralign="center" o:hrstd="t" o:hr="t" fillcolor="#a0a0a0" stroked="f"/>
        </w:pict>
      </w:r>
    </w:p>
    <w:p w14:paraId="5B6D35DE" w14:textId="77777777" w:rsidR="00B7494D" w:rsidRPr="00B7494D" w:rsidRDefault="00B7494D" w:rsidP="00B7494D">
      <w:pPr>
        <w:rPr>
          <w:b/>
          <w:bCs/>
        </w:rPr>
      </w:pPr>
      <w:r w:rsidRPr="00B7494D">
        <w:rPr>
          <w:b/>
          <w:bCs/>
        </w:rPr>
        <w:t>3. How to Formalize CVE/CWE Data for NLP</w:t>
      </w:r>
    </w:p>
    <w:p w14:paraId="07B863B0" w14:textId="77777777" w:rsidR="00B7494D" w:rsidRPr="00B7494D" w:rsidRDefault="00B7494D" w:rsidP="00B7494D">
      <w:r w:rsidRPr="00B7494D">
        <w:t xml:space="preserve">To make them usable for a security-focused NLP model, you’d want to </w:t>
      </w:r>
      <w:r w:rsidRPr="00B7494D">
        <w:rPr>
          <w:b/>
          <w:bCs/>
        </w:rPr>
        <w:t>normalize and enrich</w:t>
      </w:r>
      <w:r w:rsidRPr="00B7494D">
        <w:t xml:space="preserve"> the data into structured, semantically rich entries.</w:t>
      </w:r>
    </w:p>
    <w:p w14:paraId="47D508D7" w14:textId="77777777" w:rsidR="00B7494D" w:rsidRPr="00B7494D" w:rsidRDefault="00B7494D" w:rsidP="00B7494D">
      <w:r w:rsidRPr="00B7494D">
        <w:rPr>
          <w:b/>
          <w:bCs/>
        </w:rPr>
        <w:t>Step-by-step pipeline</w:t>
      </w:r>
      <w:r w:rsidRPr="00B7494D">
        <w:t>:</w:t>
      </w:r>
    </w:p>
    <w:p w14:paraId="52C0F8E5" w14:textId="77777777" w:rsidR="00B7494D" w:rsidRPr="00B7494D" w:rsidRDefault="00B7494D" w:rsidP="00B7494D">
      <w:pPr>
        <w:rPr>
          <w:b/>
          <w:bCs/>
        </w:rPr>
      </w:pPr>
      <w:r w:rsidRPr="00B7494D">
        <w:rPr>
          <w:b/>
          <w:bCs/>
        </w:rPr>
        <w:t>(a) Data Acquisition</w:t>
      </w:r>
    </w:p>
    <w:p w14:paraId="50194C65" w14:textId="77777777" w:rsidR="00B7494D" w:rsidRPr="00B7494D" w:rsidRDefault="00B7494D" w:rsidP="00B7494D">
      <w:pPr>
        <w:numPr>
          <w:ilvl w:val="0"/>
          <w:numId w:val="3"/>
        </w:numPr>
      </w:pPr>
      <w:r w:rsidRPr="00B7494D">
        <w:rPr>
          <w:b/>
          <w:bCs/>
        </w:rPr>
        <w:t>CVE</w:t>
      </w:r>
      <w:r w:rsidRPr="00B7494D">
        <w:t xml:space="preserve"> → Pull from MITRE CVE List or NVD JSON Feeds.</w:t>
      </w:r>
    </w:p>
    <w:p w14:paraId="7594AB69" w14:textId="77777777" w:rsidR="00B7494D" w:rsidRPr="00B7494D" w:rsidRDefault="00B7494D" w:rsidP="00B7494D">
      <w:pPr>
        <w:numPr>
          <w:ilvl w:val="0"/>
          <w:numId w:val="3"/>
        </w:numPr>
      </w:pPr>
      <w:r w:rsidRPr="00B7494D">
        <w:rPr>
          <w:b/>
          <w:bCs/>
        </w:rPr>
        <w:t>CWE</w:t>
      </w:r>
      <w:r w:rsidRPr="00B7494D">
        <w:t xml:space="preserve"> → Download from MITRE CWE XML.</w:t>
      </w:r>
    </w:p>
    <w:p w14:paraId="6380CA7C" w14:textId="77777777" w:rsidR="00B7494D" w:rsidRPr="00B7494D" w:rsidRDefault="00B7494D" w:rsidP="00B7494D">
      <w:r w:rsidRPr="00B7494D">
        <w:pict w14:anchorId="3B32837B">
          <v:rect id="_x0000_i1088" style="width:0;height:1.5pt" o:hralign="center" o:hrstd="t" o:hr="t" fillcolor="#a0a0a0" stroked="f"/>
        </w:pict>
      </w:r>
    </w:p>
    <w:p w14:paraId="5EE4F440" w14:textId="77777777" w:rsidR="00B7494D" w:rsidRPr="00B7494D" w:rsidRDefault="00B7494D" w:rsidP="00B7494D">
      <w:pPr>
        <w:rPr>
          <w:b/>
          <w:bCs/>
        </w:rPr>
      </w:pPr>
      <w:r w:rsidRPr="00B7494D">
        <w:rPr>
          <w:b/>
          <w:bCs/>
        </w:rPr>
        <w:t>(b) Normalization</w:t>
      </w:r>
    </w:p>
    <w:p w14:paraId="107B2919" w14:textId="77777777" w:rsidR="00B7494D" w:rsidRPr="00B7494D" w:rsidRDefault="00B7494D" w:rsidP="00B7494D">
      <w:pPr>
        <w:numPr>
          <w:ilvl w:val="0"/>
          <w:numId w:val="4"/>
        </w:numPr>
      </w:pPr>
      <w:r w:rsidRPr="00B7494D">
        <w:t>Standardize fields:</w:t>
      </w:r>
    </w:p>
    <w:p w14:paraId="5FE4627F" w14:textId="77777777" w:rsidR="00B7494D" w:rsidRPr="00B7494D" w:rsidRDefault="00B7494D" w:rsidP="00B7494D">
      <w:pPr>
        <w:numPr>
          <w:ilvl w:val="0"/>
          <w:numId w:val="4"/>
        </w:numPr>
      </w:pPr>
      <w:r w:rsidRPr="00B7494D">
        <w:t>{</w:t>
      </w:r>
    </w:p>
    <w:p w14:paraId="57A387BD" w14:textId="77777777" w:rsidR="00B7494D" w:rsidRPr="00B7494D" w:rsidRDefault="00B7494D" w:rsidP="00B7494D">
      <w:pPr>
        <w:numPr>
          <w:ilvl w:val="0"/>
          <w:numId w:val="4"/>
        </w:numPr>
      </w:pPr>
      <w:r w:rsidRPr="00B7494D">
        <w:t xml:space="preserve">  "id": "CVE-2025-12345",</w:t>
      </w:r>
    </w:p>
    <w:p w14:paraId="379B4330" w14:textId="77777777" w:rsidR="00B7494D" w:rsidRPr="00B7494D" w:rsidRDefault="00B7494D" w:rsidP="00B7494D">
      <w:pPr>
        <w:numPr>
          <w:ilvl w:val="0"/>
          <w:numId w:val="4"/>
        </w:numPr>
      </w:pPr>
      <w:r w:rsidRPr="00B7494D">
        <w:t xml:space="preserve">  "description": "...",</w:t>
      </w:r>
    </w:p>
    <w:p w14:paraId="5A6D66FF" w14:textId="77777777" w:rsidR="00B7494D" w:rsidRPr="00B7494D" w:rsidRDefault="00B7494D" w:rsidP="00B7494D">
      <w:pPr>
        <w:numPr>
          <w:ilvl w:val="0"/>
          <w:numId w:val="4"/>
        </w:numPr>
      </w:pPr>
      <w:r w:rsidRPr="00B7494D">
        <w:t xml:space="preserve">  "cvss_score": 9.8,</w:t>
      </w:r>
    </w:p>
    <w:p w14:paraId="32152752" w14:textId="77777777" w:rsidR="00B7494D" w:rsidRPr="00B7494D" w:rsidRDefault="00B7494D" w:rsidP="00B7494D">
      <w:pPr>
        <w:numPr>
          <w:ilvl w:val="0"/>
          <w:numId w:val="4"/>
        </w:numPr>
      </w:pPr>
      <w:r w:rsidRPr="00B7494D">
        <w:t xml:space="preserve">  "vector_string": "AV:N/AC:L/PR:N/UI:N/S:U/C:H/I:H/A:H",</w:t>
      </w:r>
    </w:p>
    <w:p w14:paraId="709230BB" w14:textId="77777777" w:rsidR="00B7494D" w:rsidRPr="00B7494D" w:rsidRDefault="00B7494D" w:rsidP="00B7494D">
      <w:pPr>
        <w:numPr>
          <w:ilvl w:val="0"/>
          <w:numId w:val="4"/>
        </w:numPr>
      </w:pPr>
      <w:r w:rsidRPr="00B7494D">
        <w:t xml:space="preserve">  "published_date": "...",</w:t>
      </w:r>
    </w:p>
    <w:p w14:paraId="33645BC3" w14:textId="77777777" w:rsidR="00B7494D" w:rsidRPr="00B7494D" w:rsidRDefault="00B7494D" w:rsidP="00B7494D">
      <w:pPr>
        <w:numPr>
          <w:ilvl w:val="0"/>
          <w:numId w:val="4"/>
        </w:numPr>
      </w:pPr>
      <w:r w:rsidRPr="00B7494D">
        <w:t xml:space="preserve">  "cwe_id": "CWE-89",</w:t>
      </w:r>
    </w:p>
    <w:p w14:paraId="2C211BFC" w14:textId="77777777" w:rsidR="00B7494D" w:rsidRPr="00B7494D" w:rsidRDefault="00B7494D" w:rsidP="00B7494D">
      <w:pPr>
        <w:numPr>
          <w:ilvl w:val="0"/>
          <w:numId w:val="4"/>
        </w:numPr>
      </w:pPr>
      <w:r w:rsidRPr="00B7494D">
        <w:t xml:space="preserve">  "cwe_description": "...",</w:t>
      </w:r>
    </w:p>
    <w:p w14:paraId="0D3B6BB7" w14:textId="77777777" w:rsidR="00B7494D" w:rsidRPr="00B7494D" w:rsidRDefault="00B7494D" w:rsidP="00B7494D">
      <w:pPr>
        <w:numPr>
          <w:ilvl w:val="0"/>
          <w:numId w:val="4"/>
        </w:numPr>
      </w:pPr>
      <w:r w:rsidRPr="00B7494D">
        <w:t xml:space="preserve">  "affected_products": ["Apache HTTP Server 2.4.56"],</w:t>
      </w:r>
    </w:p>
    <w:p w14:paraId="3BA004CD" w14:textId="77777777" w:rsidR="00B7494D" w:rsidRPr="00B7494D" w:rsidRDefault="00B7494D" w:rsidP="00B7494D">
      <w:pPr>
        <w:numPr>
          <w:ilvl w:val="0"/>
          <w:numId w:val="4"/>
        </w:numPr>
      </w:pPr>
      <w:r w:rsidRPr="00B7494D">
        <w:t xml:space="preserve">  "references": ["https://..."],</w:t>
      </w:r>
    </w:p>
    <w:p w14:paraId="04E50498" w14:textId="77777777" w:rsidR="00B7494D" w:rsidRPr="00B7494D" w:rsidRDefault="00B7494D" w:rsidP="00B7494D">
      <w:pPr>
        <w:numPr>
          <w:ilvl w:val="0"/>
          <w:numId w:val="4"/>
        </w:numPr>
      </w:pPr>
      <w:r w:rsidRPr="00B7494D">
        <w:t xml:space="preserve">  "exploit_availability": true</w:t>
      </w:r>
    </w:p>
    <w:p w14:paraId="60EDDFB5" w14:textId="77777777" w:rsidR="00B7494D" w:rsidRPr="00B7494D" w:rsidRDefault="00B7494D" w:rsidP="00B7494D">
      <w:pPr>
        <w:numPr>
          <w:ilvl w:val="0"/>
          <w:numId w:val="4"/>
        </w:numPr>
      </w:pPr>
      <w:r w:rsidRPr="00B7494D">
        <w:t>}</w:t>
      </w:r>
    </w:p>
    <w:p w14:paraId="20AC0E34" w14:textId="77777777" w:rsidR="00B7494D" w:rsidRPr="00B7494D" w:rsidRDefault="00B7494D" w:rsidP="00B7494D">
      <w:r w:rsidRPr="00B7494D">
        <w:pict w14:anchorId="1BEAE871">
          <v:rect id="_x0000_i1089" style="width:0;height:1.5pt" o:hralign="center" o:hrstd="t" o:hr="t" fillcolor="#a0a0a0" stroked="f"/>
        </w:pict>
      </w:r>
    </w:p>
    <w:p w14:paraId="03A9A681" w14:textId="77777777" w:rsidR="00B7494D" w:rsidRPr="00B7494D" w:rsidRDefault="00B7494D" w:rsidP="00B7494D">
      <w:pPr>
        <w:rPr>
          <w:b/>
          <w:bCs/>
        </w:rPr>
      </w:pPr>
      <w:r w:rsidRPr="00B7494D">
        <w:rPr>
          <w:b/>
          <w:bCs/>
        </w:rPr>
        <w:t>(c) Enrichment for NLP</w:t>
      </w:r>
    </w:p>
    <w:p w14:paraId="1E654C87" w14:textId="77777777" w:rsidR="00B7494D" w:rsidRPr="00B7494D" w:rsidRDefault="00B7494D" w:rsidP="00B7494D">
      <w:pPr>
        <w:numPr>
          <w:ilvl w:val="0"/>
          <w:numId w:val="5"/>
        </w:numPr>
      </w:pPr>
      <w:r w:rsidRPr="00B7494D">
        <w:rPr>
          <w:b/>
          <w:bCs/>
        </w:rPr>
        <w:t>NER (Named Entity Recognition)</w:t>
      </w:r>
      <w:r w:rsidRPr="00B7494D">
        <w:t xml:space="preserve"> → Extract products, versions, vendors, attack types.</w:t>
      </w:r>
    </w:p>
    <w:p w14:paraId="2F358A38" w14:textId="77777777" w:rsidR="00B7494D" w:rsidRPr="00B7494D" w:rsidRDefault="00B7494D" w:rsidP="00B7494D">
      <w:pPr>
        <w:numPr>
          <w:ilvl w:val="0"/>
          <w:numId w:val="5"/>
        </w:numPr>
      </w:pPr>
      <w:r w:rsidRPr="00B7494D">
        <w:rPr>
          <w:b/>
          <w:bCs/>
        </w:rPr>
        <w:lastRenderedPageBreak/>
        <w:t>Link to MITRE ATT&amp;CK</w:t>
      </w:r>
      <w:r w:rsidRPr="00B7494D">
        <w:t xml:space="preserve"> → Map vulnerabilities to tactics/techniques (e.g., CWE-89 → T1190 "Exploit Public-Facing Application").</w:t>
      </w:r>
    </w:p>
    <w:p w14:paraId="34046282" w14:textId="77777777" w:rsidR="00B7494D" w:rsidRPr="00B7494D" w:rsidRDefault="00B7494D" w:rsidP="00B7494D">
      <w:pPr>
        <w:numPr>
          <w:ilvl w:val="0"/>
          <w:numId w:val="5"/>
        </w:numPr>
      </w:pPr>
      <w:r w:rsidRPr="00B7494D">
        <w:rPr>
          <w:b/>
          <w:bCs/>
        </w:rPr>
        <w:t>Add contextual keywords</w:t>
      </w:r>
      <w:r w:rsidRPr="00B7494D">
        <w:t xml:space="preserve"> → e.g., SQL injection, privilege escalation, XSS.</w:t>
      </w:r>
    </w:p>
    <w:p w14:paraId="2743D8BD" w14:textId="77777777" w:rsidR="00B7494D" w:rsidRPr="00B7494D" w:rsidRDefault="00B7494D" w:rsidP="00B7494D">
      <w:pPr>
        <w:numPr>
          <w:ilvl w:val="0"/>
          <w:numId w:val="5"/>
        </w:numPr>
      </w:pPr>
      <w:r w:rsidRPr="00B7494D">
        <w:rPr>
          <w:b/>
          <w:bCs/>
        </w:rPr>
        <w:t>Add detection patterns</w:t>
      </w:r>
      <w:r w:rsidRPr="00B7494D">
        <w:t xml:space="preserve"> → If available from Sigma rules, Snort rules, YARA rules.</w:t>
      </w:r>
    </w:p>
    <w:p w14:paraId="70DE9762" w14:textId="77777777" w:rsidR="00B7494D" w:rsidRPr="00B7494D" w:rsidRDefault="00B7494D" w:rsidP="00B7494D">
      <w:pPr>
        <w:numPr>
          <w:ilvl w:val="0"/>
          <w:numId w:val="5"/>
        </w:numPr>
      </w:pPr>
      <w:r w:rsidRPr="00B7494D">
        <w:rPr>
          <w:b/>
          <w:bCs/>
        </w:rPr>
        <w:t>Generate summaries</w:t>
      </w:r>
      <w:r w:rsidRPr="00B7494D">
        <w:t xml:space="preserve"> → Create both technical and plain-English summaries.</w:t>
      </w:r>
    </w:p>
    <w:p w14:paraId="26628ACE" w14:textId="77777777" w:rsidR="00B7494D" w:rsidRPr="00B7494D" w:rsidRDefault="00B7494D" w:rsidP="00B7494D">
      <w:r w:rsidRPr="00B7494D">
        <w:pict w14:anchorId="1DE3F9F7">
          <v:rect id="_x0000_i1090" style="width:0;height:1.5pt" o:hralign="center" o:hrstd="t" o:hr="t" fillcolor="#a0a0a0" stroked="f"/>
        </w:pict>
      </w:r>
    </w:p>
    <w:p w14:paraId="2D73D296" w14:textId="77777777" w:rsidR="00B7494D" w:rsidRPr="00B7494D" w:rsidRDefault="00B7494D" w:rsidP="00B7494D">
      <w:pPr>
        <w:rPr>
          <w:b/>
          <w:bCs/>
        </w:rPr>
      </w:pPr>
      <w:r w:rsidRPr="00B7494D">
        <w:rPr>
          <w:b/>
          <w:bCs/>
        </w:rPr>
        <w:t>(d) NLP-friendly Representations</w:t>
      </w:r>
    </w:p>
    <w:p w14:paraId="4F627E7C" w14:textId="77777777" w:rsidR="00B7494D" w:rsidRPr="00B7494D" w:rsidRDefault="00B7494D" w:rsidP="00B7494D">
      <w:pPr>
        <w:numPr>
          <w:ilvl w:val="0"/>
          <w:numId w:val="6"/>
        </w:numPr>
      </w:pPr>
      <w:r w:rsidRPr="00B7494D">
        <w:rPr>
          <w:b/>
          <w:bCs/>
        </w:rPr>
        <w:t>Text for embeddings</w:t>
      </w:r>
      <w:r w:rsidRPr="00B7494D">
        <w:t>:</w:t>
      </w:r>
    </w:p>
    <w:p w14:paraId="109B4B84" w14:textId="77777777" w:rsidR="00B7494D" w:rsidRPr="00B7494D" w:rsidRDefault="00B7494D" w:rsidP="00B7494D">
      <w:pPr>
        <w:numPr>
          <w:ilvl w:val="0"/>
          <w:numId w:val="6"/>
        </w:numPr>
      </w:pPr>
      <w:r w:rsidRPr="00B7494D">
        <w:t>CVE-2025-12345: SQL injection vulnerability in Apache HTTP Server 2.4.56 allows remote attackers to execute arbitrary SQL commands via crafted HTTP requests. Root cause: CWE-89 (Improper Neutralization of Special Elements used in an SQL Command). CVSS score: 9.8. Possible detection: monitor HTTP parameters for unexpected SQL keywords.</w:t>
      </w:r>
    </w:p>
    <w:p w14:paraId="30ACD315" w14:textId="77777777" w:rsidR="00B7494D" w:rsidRPr="00B7494D" w:rsidRDefault="00B7494D" w:rsidP="00B7494D">
      <w:pPr>
        <w:numPr>
          <w:ilvl w:val="0"/>
          <w:numId w:val="6"/>
        </w:numPr>
      </w:pPr>
      <w:r w:rsidRPr="00B7494D">
        <w:rPr>
          <w:b/>
          <w:bCs/>
        </w:rPr>
        <w:t>Knowledge Graph format</w:t>
      </w:r>
      <w:r w:rsidRPr="00B7494D">
        <w:t xml:space="preserve"> (nodes = vulnerabilities, products, techniques; edges = “exploits”, “is weakness of”).</w:t>
      </w:r>
    </w:p>
    <w:p w14:paraId="712A9515" w14:textId="77777777" w:rsidR="00B7494D" w:rsidRPr="00B7494D" w:rsidRDefault="00B7494D" w:rsidP="00B7494D">
      <w:pPr>
        <w:numPr>
          <w:ilvl w:val="0"/>
          <w:numId w:val="6"/>
        </w:numPr>
      </w:pPr>
      <w:r w:rsidRPr="00B7494D">
        <w:rPr>
          <w:b/>
          <w:bCs/>
        </w:rPr>
        <w:t>Sentence-transformer embeddings</w:t>
      </w:r>
      <w:r w:rsidRPr="00B7494D">
        <w:t xml:space="preserve"> for semantic search (e.g., “find vulnerabilities similar to this exploit”).</w:t>
      </w:r>
    </w:p>
    <w:p w14:paraId="09A63946" w14:textId="77777777" w:rsidR="00B7494D" w:rsidRPr="00B7494D" w:rsidRDefault="00B7494D" w:rsidP="00B7494D">
      <w:r w:rsidRPr="00B7494D">
        <w:pict w14:anchorId="4DF93413">
          <v:rect id="_x0000_i1091" style="width:0;height:1.5pt" o:hralign="center" o:hrstd="t" o:hr="t" fillcolor="#a0a0a0" stroked="f"/>
        </w:pict>
      </w:r>
    </w:p>
    <w:p w14:paraId="48EFE29C" w14:textId="77777777" w:rsidR="00B7494D" w:rsidRPr="00B7494D" w:rsidRDefault="00B7494D" w:rsidP="00B7494D">
      <w:pPr>
        <w:rPr>
          <w:b/>
          <w:bCs/>
        </w:rPr>
      </w:pPr>
      <w:r w:rsidRPr="00B7494D">
        <w:rPr>
          <w:b/>
          <w:bCs/>
        </w:rPr>
        <w:t>4. Limits of CVE/CWE Alone</w:t>
      </w:r>
    </w:p>
    <w:p w14:paraId="35D54CA5" w14:textId="77777777" w:rsidR="00B7494D" w:rsidRPr="00B7494D" w:rsidRDefault="00B7494D" w:rsidP="00B7494D">
      <w:pPr>
        <w:numPr>
          <w:ilvl w:val="0"/>
          <w:numId w:val="7"/>
        </w:numPr>
      </w:pPr>
      <w:r w:rsidRPr="00B7494D">
        <w:t xml:space="preserve">No </w:t>
      </w:r>
      <w:r w:rsidRPr="00B7494D">
        <w:rPr>
          <w:b/>
          <w:bCs/>
        </w:rPr>
        <w:t>exploit PoCs</w:t>
      </w:r>
      <w:r w:rsidRPr="00B7494D">
        <w:t xml:space="preserve"> in the raw data (only external references).</w:t>
      </w:r>
    </w:p>
    <w:p w14:paraId="52EA24D7" w14:textId="77777777" w:rsidR="00B7494D" w:rsidRPr="00B7494D" w:rsidRDefault="00B7494D" w:rsidP="00B7494D">
      <w:pPr>
        <w:numPr>
          <w:ilvl w:val="0"/>
          <w:numId w:val="7"/>
        </w:numPr>
      </w:pPr>
      <w:r w:rsidRPr="00B7494D">
        <w:t xml:space="preserve">No </w:t>
      </w:r>
      <w:r w:rsidRPr="00B7494D">
        <w:rPr>
          <w:b/>
          <w:bCs/>
        </w:rPr>
        <w:t>network traffic samples</w:t>
      </w:r>
      <w:r w:rsidRPr="00B7494D">
        <w:t xml:space="preserve"> or logs to directly detect attacks.</w:t>
      </w:r>
    </w:p>
    <w:p w14:paraId="7B943035" w14:textId="77777777" w:rsidR="00B7494D" w:rsidRPr="00B7494D" w:rsidRDefault="00B7494D" w:rsidP="00B7494D">
      <w:pPr>
        <w:numPr>
          <w:ilvl w:val="0"/>
          <w:numId w:val="7"/>
        </w:numPr>
      </w:pPr>
      <w:r w:rsidRPr="00B7494D">
        <w:t xml:space="preserve">No </w:t>
      </w:r>
      <w:r w:rsidRPr="00B7494D">
        <w:rPr>
          <w:b/>
          <w:bCs/>
        </w:rPr>
        <w:t>real-world incident context</w:t>
      </w:r>
      <w:r w:rsidRPr="00B7494D">
        <w:t xml:space="preserve"> (how it was exploited in the wild).</w:t>
      </w:r>
    </w:p>
    <w:p w14:paraId="7F0A54DD" w14:textId="77777777" w:rsidR="00B7494D" w:rsidRPr="00B7494D" w:rsidRDefault="00B7494D" w:rsidP="00B7494D">
      <w:pPr>
        <w:numPr>
          <w:ilvl w:val="0"/>
          <w:numId w:val="7"/>
        </w:numPr>
      </w:pPr>
      <w:r w:rsidRPr="00B7494D">
        <w:t xml:space="preserve">Lacks </w:t>
      </w:r>
      <w:r w:rsidRPr="00B7494D">
        <w:rPr>
          <w:b/>
          <w:bCs/>
        </w:rPr>
        <w:t>threat actor</w:t>
      </w:r>
      <w:r w:rsidRPr="00B7494D">
        <w:t xml:space="preserve"> or </w:t>
      </w:r>
      <w:r w:rsidRPr="00B7494D">
        <w:rPr>
          <w:b/>
          <w:bCs/>
        </w:rPr>
        <w:t>campaign</w:t>
      </w:r>
      <w:r w:rsidRPr="00B7494D">
        <w:t xml:space="preserve"> associations unless linked to external datasets.</w:t>
      </w:r>
    </w:p>
    <w:p w14:paraId="4A66ACFA" w14:textId="77777777" w:rsidR="00B7494D" w:rsidRPr="00B7494D" w:rsidRDefault="00B7494D" w:rsidP="00B7494D">
      <w:r w:rsidRPr="00B7494D">
        <w:pict w14:anchorId="6C4F9158">
          <v:rect id="_x0000_i1092" style="width:0;height:1.5pt" o:hralign="center" o:hrstd="t" o:hr="t" fillcolor="#a0a0a0" stroked="f"/>
        </w:pict>
      </w:r>
    </w:p>
    <w:p w14:paraId="6006D50D" w14:textId="77777777" w:rsidR="00B7494D" w:rsidRPr="00B7494D" w:rsidRDefault="00B7494D" w:rsidP="00B7494D">
      <w:pPr>
        <w:rPr>
          <w:b/>
          <w:bCs/>
        </w:rPr>
      </w:pPr>
      <w:r w:rsidRPr="00B7494D">
        <w:rPr>
          <w:b/>
          <w:bCs/>
        </w:rPr>
        <w:t>5. More Comprehensive Datasets for Security NLP</w:t>
      </w:r>
    </w:p>
    <w:p w14:paraId="01283296" w14:textId="77777777" w:rsidR="00B7494D" w:rsidRPr="00B7494D" w:rsidRDefault="00B7494D" w:rsidP="00B7494D">
      <w:r w:rsidRPr="00B7494D">
        <w:t xml:space="preserve">If you need </w:t>
      </w:r>
      <w:r w:rsidRPr="00B7494D">
        <w:rPr>
          <w:b/>
          <w:bCs/>
        </w:rPr>
        <w:t>detection capability or richer context</w:t>
      </w:r>
      <w:r w:rsidRPr="00B7494D">
        <w:t>, look 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5"/>
        <w:gridCol w:w="2774"/>
        <w:gridCol w:w="3141"/>
      </w:tblGrid>
      <w:tr w:rsidR="00B7494D" w:rsidRPr="00B7494D" w14:paraId="74497B10" w14:textId="77777777">
        <w:trPr>
          <w:tblHeader/>
          <w:tblCellSpacing w:w="15" w:type="dxa"/>
        </w:trPr>
        <w:tc>
          <w:tcPr>
            <w:tcW w:w="0" w:type="auto"/>
            <w:vAlign w:val="center"/>
            <w:hideMark/>
          </w:tcPr>
          <w:p w14:paraId="7E295651" w14:textId="77777777" w:rsidR="00B7494D" w:rsidRPr="00B7494D" w:rsidRDefault="00B7494D" w:rsidP="00B7494D">
            <w:pPr>
              <w:rPr>
                <w:b/>
                <w:bCs/>
              </w:rPr>
            </w:pPr>
            <w:r w:rsidRPr="00B7494D">
              <w:rPr>
                <w:b/>
                <w:bCs/>
              </w:rPr>
              <w:lastRenderedPageBreak/>
              <w:t>Dataset / Source</w:t>
            </w:r>
          </w:p>
        </w:tc>
        <w:tc>
          <w:tcPr>
            <w:tcW w:w="0" w:type="auto"/>
            <w:vAlign w:val="center"/>
            <w:hideMark/>
          </w:tcPr>
          <w:p w14:paraId="12E1599D" w14:textId="77777777" w:rsidR="00B7494D" w:rsidRPr="00B7494D" w:rsidRDefault="00B7494D" w:rsidP="00B7494D">
            <w:pPr>
              <w:rPr>
                <w:b/>
                <w:bCs/>
              </w:rPr>
            </w:pPr>
            <w:r w:rsidRPr="00B7494D">
              <w:rPr>
                <w:b/>
                <w:bCs/>
              </w:rPr>
              <w:t>Type</w:t>
            </w:r>
          </w:p>
        </w:tc>
        <w:tc>
          <w:tcPr>
            <w:tcW w:w="0" w:type="auto"/>
            <w:vAlign w:val="center"/>
            <w:hideMark/>
          </w:tcPr>
          <w:p w14:paraId="6A37A889" w14:textId="77777777" w:rsidR="00B7494D" w:rsidRPr="00B7494D" w:rsidRDefault="00B7494D" w:rsidP="00B7494D">
            <w:pPr>
              <w:rPr>
                <w:b/>
                <w:bCs/>
              </w:rPr>
            </w:pPr>
            <w:r w:rsidRPr="00B7494D">
              <w:rPr>
                <w:b/>
                <w:bCs/>
              </w:rPr>
              <w:t>Why Useful</w:t>
            </w:r>
          </w:p>
        </w:tc>
      </w:tr>
      <w:tr w:rsidR="00B7494D" w:rsidRPr="00B7494D" w14:paraId="31EBB9ED" w14:textId="77777777">
        <w:trPr>
          <w:tblCellSpacing w:w="15" w:type="dxa"/>
        </w:trPr>
        <w:tc>
          <w:tcPr>
            <w:tcW w:w="0" w:type="auto"/>
            <w:vAlign w:val="center"/>
            <w:hideMark/>
          </w:tcPr>
          <w:p w14:paraId="42031936" w14:textId="77777777" w:rsidR="00B7494D" w:rsidRPr="00B7494D" w:rsidRDefault="00B7494D" w:rsidP="00B7494D">
            <w:r w:rsidRPr="00B7494D">
              <w:rPr>
                <w:b/>
                <w:bCs/>
              </w:rPr>
              <w:t>MITRE ATT&amp;CK</w:t>
            </w:r>
          </w:p>
        </w:tc>
        <w:tc>
          <w:tcPr>
            <w:tcW w:w="0" w:type="auto"/>
            <w:vAlign w:val="center"/>
            <w:hideMark/>
          </w:tcPr>
          <w:p w14:paraId="0BEB04F6" w14:textId="77777777" w:rsidR="00B7494D" w:rsidRPr="00B7494D" w:rsidRDefault="00B7494D" w:rsidP="00B7494D">
            <w:r w:rsidRPr="00B7494D">
              <w:t>Tactics, Techniques, Procedures (TTPs)</w:t>
            </w:r>
          </w:p>
        </w:tc>
        <w:tc>
          <w:tcPr>
            <w:tcW w:w="0" w:type="auto"/>
            <w:vAlign w:val="center"/>
            <w:hideMark/>
          </w:tcPr>
          <w:p w14:paraId="522A0AC3" w14:textId="77777777" w:rsidR="00B7494D" w:rsidRPr="00B7494D" w:rsidRDefault="00B7494D" w:rsidP="00B7494D">
            <w:r w:rsidRPr="00B7494D">
              <w:t>Maps vulnerabilities to attacker behaviors</w:t>
            </w:r>
          </w:p>
        </w:tc>
      </w:tr>
      <w:tr w:rsidR="00B7494D" w:rsidRPr="00B7494D" w14:paraId="442FB695" w14:textId="77777777">
        <w:trPr>
          <w:tblCellSpacing w:w="15" w:type="dxa"/>
        </w:trPr>
        <w:tc>
          <w:tcPr>
            <w:tcW w:w="0" w:type="auto"/>
            <w:vAlign w:val="center"/>
            <w:hideMark/>
          </w:tcPr>
          <w:p w14:paraId="3B487FD5" w14:textId="77777777" w:rsidR="00B7494D" w:rsidRPr="00B7494D" w:rsidRDefault="00B7494D" w:rsidP="00B7494D">
            <w:r w:rsidRPr="00B7494D">
              <w:rPr>
                <w:b/>
                <w:bCs/>
              </w:rPr>
              <w:t>ExploitDB</w:t>
            </w:r>
          </w:p>
        </w:tc>
        <w:tc>
          <w:tcPr>
            <w:tcW w:w="0" w:type="auto"/>
            <w:vAlign w:val="center"/>
            <w:hideMark/>
          </w:tcPr>
          <w:p w14:paraId="675CD3D6" w14:textId="77777777" w:rsidR="00B7494D" w:rsidRPr="00B7494D" w:rsidRDefault="00B7494D" w:rsidP="00B7494D">
            <w:r w:rsidRPr="00B7494D">
              <w:t>Exploit code database</w:t>
            </w:r>
          </w:p>
        </w:tc>
        <w:tc>
          <w:tcPr>
            <w:tcW w:w="0" w:type="auto"/>
            <w:vAlign w:val="center"/>
            <w:hideMark/>
          </w:tcPr>
          <w:p w14:paraId="6F37A131" w14:textId="77777777" w:rsidR="00B7494D" w:rsidRPr="00B7494D" w:rsidRDefault="00B7494D" w:rsidP="00B7494D">
            <w:r w:rsidRPr="00B7494D">
              <w:t>Connects CVEs to real attack scripts</w:t>
            </w:r>
          </w:p>
        </w:tc>
      </w:tr>
      <w:tr w:rsidR="00B7494D" w:rsidRPr="00B7494D" w14:paraId="42EB5BE8" w14:textId="77777777">
        <w:trPr>
          <w:tblCellSpacing w:w="15" w:type="dxa"/>
        </w:trPr>
        <w:tc>
          <w:tcPr>
            <w:tcW w:w="0" w:type="auto"/>
            <w:vAlign w:val="center"/>
            <w:hideMark/>
          </w:tcPr>
          <w:p w14:paraId="757C4D9D" w14:textId="77777777" w:rsidR="00B7494D" w:rsidRPr="00B7494D" w:rsidRDefault="00B7494D" w:rsidP="00B7494D">
            <w:r w:rsidRPr="00B7494D">
              <w:rPr>
                <w:b/>
                <w:bCs/>
              </w:rPr>
              <w:t>CISA Known Exploited Vulnerabilities (KEV)</w:t>
            </w:r>
          </w:p>
        </w:tc>
        <w:tc>
          <w:tcPr>
            <w:tcW w:w="0" w:type="auto"/>
            <w:vAlign w:val="center"/>
            <w:hideMark/>
          </w:tcPr>
          <w:p w14:paraId="3CBA77EC" w14:textId="77777777" w:rsidR="00B7494D" w:rsidRPr="00B7494D" w:rsidRDefault="00B7494D" w:rsidP="00B7494D">
            <w:r w:rsidRPr="00B7494D">
              <w:t>CVE list with exploitation status</w:t>
            </w:r>
          </w:p>
        </w:tc>
        <w:tc>
          <w:tcPr>
            <w:tcW w:w="0" w:type="auto"/>
            <w:vAlign w:val="center"/>
            <w:hideMark/>
          </w:tcPr>
          <w:p w14:paraId="58976430" w14:textId="77777777" w:rsidR="00B7494D" w:rsidRPr="00B7494D" w:rsidRDefault="00B7494D" w:rsidP="00B7494D">
            <w:r w:rsidRPr="00B7494D">
              <w:t>Prioritization &amp; real-world context</w:t>
            </w:r>
          </w:p>
        </w:tc>
      </w:tr>
      <w:tr w:rsidR="00B7494D" w:rsidRPr="00B7494D" w14:paraId="7FECCD0E" w14:textId="77777777">
        <w:trPr>
          <w:tblCellSpacing w:w="15" w:type="dxa"/>
        </w:trPr>
        <w:tc>
          <w:tcPr>
            <w:tcW w:w="0" w:type="auto"/>
            <w:vAlign w:val="center"/>
            <w:hideMark/>
          </w:tcPr>
          <w:p w14:paraId="5A319E48" w14:textId="77777777" w:rsidR="00B7494D" w:rsidRPr="00B7494D" w:rsidRDefault="00B7494D" w:rsidP="00B7494D">
            <w:r w:rsidRPr="00B7494D">
              <w:rPr>
                <w:b/>
                <w:bCs/>
              </w:rPr>
              <w:t>Sigma Rule Repository</w:t>
            </w:r>
          </w:p>
        </w:tc>
        <w:tc>
          <w:tcPr>
            <w:tcW w:w="0" w:type="auto"/>
            <w:vAlign w:val="center"/>
            <w:hideMark/>
          </w:tcPr>
          <w:p w14:paraId="3C92298A" w14:textId="77777777" w:rsidR="00B7494D" w:rsidRPr="00B7494D" w:rsidRDefault="00B7494D" w:rsidP="00B7494D">
            <w:r w:rsidRPr="00B7494D">
              <w:t>Generic SIEM detection rules</w:t>
            </w:r>
          </w:p>
        </w:tc>
        <w:tc>
          <w:tcPr>
            <w:tcW w:w="0" w:type="auto"/>
            <w:vAlign w:val="center"/>
            <w:hideMark/>
          </w:tcPr>
          <w:p w14:paraId="4E5076DD" w14:textId="77777777" w:rsidR="00B7494D" w:rsidRPr="00B7494D" w:rsidRDefault="00B7494D" w:rsidP="00B7494D">
            <w:r w:rsidRPr="00B7494D">
              <w:t>Gives log-based detection patterns</w:t>
            </w:r>
          </w:p>
        </w:tc>
      </w:tr>
      <w:tr w:rsidR="00B7494D" w:rsidRPr="00B7494D" w14:paraId="7B169D10" w14:textId="77777777">
        <w:trPr>
          <w:tblCellSpacing w:w="15" w:type="dxa"/>
        </w:trPr>
        <w:tc>
          <w:tcPr>
            <w:tcW w:w="0" w:type="auto"/>
            <w:vAlign w:val="center"/>
            <w:hideMark/>
          </w:tcPr>
          <w:p w14:paraId="3A838AF2" w14:textId="77777777" w:rsidR="00B7494D" w:rsidRPr="00B7494D" w:rsidRDefault="00B7494D" w:rsidP="00B7494D">
            <w:r w:rsidRPr="00B7494D">
              <w:rPr>
                <w:b/>
                <w:bCs/>
              </w:rPr>
              <w:t>YARA Rule Repos</w:t>
            </w:r>
          </w:p>
        </w:tc>
        <w:tc>
          <w:tcPr>
            <w:tcW w:w="0" w:type="auto"/>
            <w:vAlign w:val="center"/>
            <w:hideMark/>
          </w:tcPr>
          <w:p w14:paraId="63763F4D" w14:textId="77777777" w:rsidR="00B7494D" w:rsidRPr="00B7494D" w:rsidRDefault="00B7494D" w:rsidP="00B7494D">
            <w:r w:rsidRPr="00B7494D">
              <w:t>Malware detection signatures</w:t>
            </w:r>
          </w:p>
        </w:tc>
        <w:tc>
          <w:tcPr>
            <w:tcW w:w="0" w:type="auto"/>
            <w:vAlign w:val="center"/>
            <w:hideMark/>
          </w:tcPr>
          <w:p w14:paraId="4A676190" w14:textId="77777777" w:rsidR="00B7494D" w:rsidRPr="00B7494D" w:rsidRDefault="00B7494D" w:rsidP="00B7494D">
            <w:r w:rsidRPr="00B7494D">
              <w:t>Matches vulnerabilities to malware families</w:t>
            </w:r>
          </w:p>
        </w:tc>
      </w:tr>
      <w:tr w:rsidR="00B7494D" w:rsidRPr="00B7494D" w14:paraId="5B8164F2" w14:textId="77777777">
        <w:trPr>
          <w:tblCellSpacing w:w="15" w:type="dxa"/>
        </w:trPr>
        <w:tc>
          <w:tcPr>
            <w:tcW w:w="0" w:type="auto"/>
            <w:vAlign w:val="center"/>
            <w:hideMark/>
          </w:tcPr>
          <w:p w14:paraId="2D946128" w14:textId="77777777" w:rsidR="00B7494D" w:rsidRPr="00B7494D" w:rsidRDefault="00B7494D" w:rsidP="00B7494D">
            <w:r w:rsidRPr="00B7494D">
              <w:rPr>
                <w:b/>
                <w:bCs/>
              </w:rPr>
              <w:t>MalwareBazaar / VirusTotal / AnyRun</w:t>
            </w:r>
          </w:p>
        </w:tc>
        <w:tc>
          <w:tcPr>
            <w:tcW w:w="0" w:type="auto"/>
            <w:vAlign w:val="center"/>
            <w:hideMark/>
          </w:tcPr>
          <w:p w14:paraId="305FF634" w14:textId="77777777" w:rsidR="00B7494D" w:rsidRPr="00B7494D" w:rsidRDefault="00B7494D" w:rsidP="00B7494D">
            <w:r w:rsidRPr="00B7494D">
              <w:t>Malware samples &amp; analysis</w:t>
            </w:r>
          </w:p>
        </w:tc>
        <w:tc>
          <w:tcPr>
            <w:tcW w:w="0" w:type="auto"/>
            <w:vAlign w:val="center"/>
            <w:hideMark/>
          </w:tcPr>
          <w:p w14:paraId="6C74E4FB" w14:textId="77777777" w:rsidR="00B7494D" w:rsidRPr="00B7494D" w:rsidRDefault="00B7494D" w:rsidP="00B7494D">
            <w:r w:rsidRPr="00B7494D">
              <w:t>Behavior profiling</w:t>
            </w:r>
          </w:p>
        </w:tc>
      </w:tr>
      <w:tr w:rsidR="00B7494D" w:rsidRPr="00B7494D" w14:paraId="46815E79" w14:textId="77777777">
        <w:trPr>
          <w:tblCellSpacing w:w="15" w:type="dxa"/>
        </w:trPr>
        <w:tc>
          <w:tcPr>
            <w:tcW w:w="0" w:type="auto"/>
            <w:vAlign w:val="center"/>
            <w:hideMark/>
          </w:tcPr>
          <w:p w14:paraId="0E0A8A2F" w14:textId="77777777" w:rsidR="00B7494D" w:rsidRPr="00B7494D" w:rsidRDefault="00B7494D" w:rsidP="00B7494D">
            <w:r w:rsidRPr="00B7494D">
              <w:rPr>
                <w:b/>
                <w:bCs/>
              </w:rPr>
              <w:t>Security Incident Datasets (CERT, APT notes)</w:t>
            </w:r>
          </w:p>
        </w:tc>
        <w:tc>
          <w:tcPr>
            <w:tcW w:w="0" w:type="auto"/>
            <w:vAlign w:val="center"/>
            <w:hideMark/>
          </w:tcPr>
          <w:p w14:paraId="4563E0A0" w14:textId="77777777" w:rsidR="00B7494D" w:rsidRPr="00B7494D" w:rsidRDefault="00B7494D" w:rsidP="00B7494D">
            <w:r w:rsidRPr="00B7494D">
              <w:t>Case studies</w:t>
            </w:r>
          </w:p>
        </w:tc>
        <w:tc>
          <w:tcPr>
            <w:tcW w:w="0" w:type="auto"/>
            <w:vAlign w:val="center"/>
            <w:hideMark/>
          </w:tcPr>
          <w:p w14:paraId="23AD32C4" w14:textId="77777777" w:rsidR="00B7494D" w:rsidRPr="00B7494D" w:rsidRDefault="00B7494D" w:rsidP="00B7494D">
            <w:r w:rsidRPr="00B7494D">
              <w:t>Add narrative context</w:t>
            </w:r>
          </w:p>
        </w:tc>
      </w:tr>
      <w:tr w:rsidR="00B7494D" w:rsidRPr="00B7494D" w14:paraId="195C462C" w14:textId="77777777">
        <w:trPr>
          <w:tblCellSpacing w:w="15" w:type="dxa"/>
        </w:trPr>
        <w:tc>
          <w:tcPr>
            <w:tcW w:w="0" w:type="auto"/>
            <w:vAlign w:val="center"/>
            <w:hideMark/>
          </w:tcPr>
          <w:p w14:paraId="6C12168E" w14:textId="77777777" w:rsidR="00B7494D" w:rsidRPr="00B7494D" w:rsidRDefault="00B7494D" w:rsidP="00B7494D">
            <w:r w:rsidRPr="00B7494D">
              <w:rPr>
                <w:b/>
                <w:bCs/>
              </w:rPr>
              <w:t>Open Threat Exchange (OTX)</w:t>
            </w:r>
          </w:p>
        </w:tc>
        <w:tc>
          <w:tcPr>
            <w:tcW w:w="0" w:type="auto"/>
            <w:vAlign w:val="center"/>
            <w:hideMark/>
          </w:tcPr>
          <w:p w14:paraId="0CF8342F" w14:textId="77777777" w:rsidR="00B7494D" w:rsidRPr="00B7494D" w:rsidRDefault="00B7494D" w:rsidP="00B7494D">
            <w:r w:rsidRPr="00B7494D">
              <w:t>Threat feeds</w:t>
            </w:r>
          </w:p>
        </w:tc>
        <w:tc>
          <w:tcPr>
            <w:tcW w:w="0" w:type="auto"/>
            <w:vAlign w:val="center"/>
            <w:hideMark/>
          </w:tcPr>
          <w:p w14:paraId="28F6A673" w14:textId="77777777" w:rsidR="00B7494D" w:rsidRPr="00B7494D" w:rsidRDefault="00B7494D" w:rsidP="00B7494D">
            <w:r w:rsidRPr="00B7494D">
              <w:t>Real-time IoCs linked to CVEs</w:t>
            </w:r>
          </w:p>
        </w:tc>
      </w:tr>
    </w:tbl>
    <w:p w14:paraId="03FCC8E6" w14:textId="77777777" w:rsidR="00B7494D" w:rsidRPr="00B7494D" w:rsidRDefault="00B7494D" w:rsidP="00B7494D">
      <w:r w:rsidRPr="00B7494D">
        <w:pict w14:anchorId="4387D202">
          <v:rect id="_x0000_i1093" style="width:0;height:1.5pt" o:hralign="center" o:hrstd="t" o:hr="t" fillcolor="#a0a0a0" stroked="f"/>
        </w:pict>
      </w:r>
    </w:p>
    <w:p w14:paraId="13B3DAE7" w14:textId="77777777" w:rsidR="00B7494D" w:rsidRPr="00B7494D" w:rsidRDefault="00B7494D" w:rsidP="00B7494D">
      <w:r w:rsidRPr="00B7494D">
        <w:rPr>
          <w:rFonts w:ascii="Segoe UI Emoji" w:hAnsi="Segoe UI Emoji" w:cs="Segoe UI Emoji"/>
        </w:rPr>
        <w:t>✅</w:t>
      </w:r>
      <w:r w:rsidRPr="00B7494D">
        <w:t xml:space="preserve"> </w:t>
      </w:r>
      <w:r w:rsidRPr="00B7494D">
        <w:rPr>
          <w:b/>
          <w:bCs/>
        </w:rPr>
        <w:t>Conclusion</w:t>
      </w:r>
      <w:r w:rsidRPr="00B7494D">
        <w:t>:</w:t>
      </w:r>
    </w:p>
    <w:p w14:paraId="75E17DFF" w14:textId="77777777" w:rsidR="00B7494D" w:rsidRPr="00B7494D" w:rsidRDefault="00B7494D" w:rsidP="00B7494D">
      <w:pPr>
        <w:numPr>
          <w:ilvl w:val="0"/>
          <w:numId w:val="8"/>
        </w:numPr>
      </w:pPr>
      <w:r w:rsidRPr="00B7494D">
        <w:t xml:space="preserve">Yes, you can </w:t>
      </w:r>
      <w:r w:rsidRPr="00B7494D">
        <w:rPr>
          <w:b/>
          <w:bCs/>
        </w:rPr>
        <w:t>formalize CVE/CWE</w:t>
      </w:r>
      <w:r w:rsidRPr="00B7494D">
        <w:t xml:space="preserve"> for NLP by </w:t>
      </w:r>
      <w:r w:rsidRPr="00B7494D">
        <w:rPr>
          <w:b/>
          <w:bCs/>
        </w:rPr>
        <w:t>enriching with context, mapping to frameworks like MITRE ATT&amp;CK, and adding detection knowledge</w:t>
      </w:r>
      <w:r w:rsidRPr="00B7494D">
        <w:t xml:space="preserve"> from external datasets.</w:t>
      </w:r>
    </w:p>
    <w:p w14:paraId="66AB94AC" w14:textId="77777777" w:rsidR="00B7494D" w:rsidRPr="00B7494D" w:rsidRDefault="00B7494D" w:rsidP="00B7494D">
      <w:pPr>
        <w:numPr>
          <w:ilvl w:val="0"/>
          <w:numId w:val="8"/>
        </w:numPr>
      </w:pPr>
      <w:r w:rsidRPr="00B7494D">
        <w:t xml:space="preserve">If the goal is </w:t>
      </w:r>
      <w:r w:rsidRPr="00B7494D">
        <w:rPr>
          <w:b/>
          <w:bCs/>
        </w:rPr>
        <w:t>proactive detection or automated triage</w:t>
      </w:r>
      <w:r w:rsidRPr="00B7494D">
        <w:t xml:space="preserve">, CVE/CWE alone is insufficient — you’ll need to merge them with </w:t>
      </w:r>
      <w:r w:rsidRPr="00B7494D">
        <w:rPr>
          <w:b/>
          <w:bCs/>
        </w:rPr>
        <w:t>exploit, incident, and telemetry datasets</w:t>
      </w:r>
      <w:r w:rsidRPr="00B7494D">
        <w:t>.</w:t>
      </w:r>
    </w:p>
    <w:p w14:paraId="5F738032" w14:textId="77777777" w:rsidR="00B7494D" w:rsidRPr="00B7494D" w:rsidRDefault="00B7494D" w:rsidP="00B7494D">
      <w:r w:rsidRPr="00B7494D">
        <w:pict w14:anchorId="4C906613">
          <v:rect id="_x0000_i1094" style="width:0;height:1.5pt" o:hralign="center" o:hrstd="t" o:hr="t" fillcolor="#a0a0a0" stroked="f"/>
        </w:pict>
      </w:r>
    </w:p>
    <w:p w14:paraId="6D09E5B6" w14:textId="77777777" w:rsidR="00B7494D" w:rsidRPr="00B7494D" w:rsidRDefault="00B7494D" w:rsidP="00B7494D">
      <w:r w:rsidRPr="00B7494D">
        <w:t xml:space="preserve">If you want, I can </w:t>
      </w:r>
      <w:r w:rsidRPr="00B7494D">
        <w:rPr>
          <w:b/>
          <w:bCs/>
        </w:rPr>
        <w:t>draft an example unified security dataset schema</w:t>
      </w:r>
      <w:r w:rsidRPr="00B7494D">
        <w:t xml:space="preserve"> that merges CVE + CWE + ATT&amp;CK + ExploitDB into one NLP-ready format so you can train or fine-tune a model </w:t>
      </w:r>
      <w:r w:rsidRPr="00B7494D">
        <w:lastRenderedPageBreak/>
        <w:t>directly.</w:t>
      </w:r>
      <w:r w:rsidRPr="00B7494D">
        <w:br/>
        <w:t>Would you like me to prepare that next?</w:t>
      </w:r>
    </w:p>
    <w:p w14:paraId="08F3B4FD" w14:textId="77777777" w:rsidR="00B7494D" w:rsidRDefault="00B7494D" w:rsidP="00B7494D"/>
    <w:p w14:paraId="4AFCB703" w14:textId="77777777" w:rsidR="009F2319" w:rsidRDefault="009F2319" w:rsidP="00B7494D"/>
    <w:p w14:paraId="67016E0B" w14:textId="77777777" w:rsidR="009F2319" w:rsidRDefault="009F2319" w:rsidP="00B7494D"/>
    <w:p w14:paraId="177ADA97" w14:textId="77777777" w:rsidR="009F2319" w:rsidRDefault="009F2319" w:rsidP="00B7494D"/>
    <w:p w14:paraId="7CCB8830" w14:textId="77777777" w:rsidR="009F2319" w:rsidRDefault="009F2319" w:rsidP="00B7494D"/>
    <w:p w14:paraId="25FD1117" w14:textId="77777777" w:rsidR="009F2319" w:rsidRDefault="009F2319" w:rsidP="00B7494D"/>
    <w:p w14:paraId="2E37A202" w14:textId="77777777" w:rsidR="009F2319" w:rsidRDefault="009F2319" w:rsidP="00B7494D"/>
    <w:p w14:paraId="1BB0598B" w14:textId="77777777" w:rsidR="009F2319" w:rsidRDefault="009F2319" w:rsidP="00B7494D"/>
    <w:p w14:paraId="464491C0" w14:textId="77777777" w:rsidR="009F2319" w:rsidRDefault="009F2319" w:rsidP="00B7494D"/>
    <w:p w14:paraId="20B94ECA" w14:textId="77777777" w:rsidR="009F2319" w:rsidRDefault="009F2319" w:rsidP="00B7494D"/>
    <w:p w14:paraId="0DD91226" w14:textId="77777777" w:rsidR="009F2319" w:rsidRDefault="009F2319" w:rsidP="00B7494D"/>
    <w:p w14:paraId="3A6F48A4" w14:textId="77777777" w:rsidR="009F2319" w:rsidRDefault="009F2319" w:rsidP="00B7494D"/>
    <w:p w14:paraId="4711DF8D" w14:textId="77777777" w:rsidR="009F2319" w:rsidRDefault="009F2319" w:rsidP="00B7494D"/>
    <w:p w14:paraId="63290867" w14:textId="77777777" w:rsidR="009F2319" w:rsidRDefault="009F2319" w:rsidP="00B7494D"/>
    <w:p w14:paraId="4812C2F7" w14:textId="77777777" w:rsidR="009F2319" w:rsidRDefault="009F2319" w:rsidP="00B7494D"/>
    <w:p w14:paraId="0F1C8392" w14:textId="77777777" w:rsidR="009F2319" w:rsidRDefault="009F2319" w:rsidP="00B7494D"/>
    <w:p w14:paraId="40940F2F" w14:textId="77777777" w:rsidR="009F2319" w:rsidRDefault="009F2319" w:rsidP="00B7494D"/>
    <w:p w14:paraId="1A6C13FC" w14:textId="77777777" w:rsidR="009F2319" w:rsidRDefault="009F2319" w:rsidP="00B7494D"/>
    <w:p w14:paraId="2F8A4261" w14:textId="77777777" w:rsidR="009F2319" w:rsidRDefault="009F2319" w:rsidP="00B7494D"/>
    <w:p w14:paraId="2789CA9F" w14:textId="77777777" w:rsidR="009F2319" w:rsidRDefault="009F2319" w:rsidP="00B7494D"/>
    <w:p w14:paraId="639342D5" w14:textId="77777777" w:rsidR="009F2319" w:rsidRDefault="009F2319" w:rsidP="00B7494D"/>
    <w:p w14:paraId="46ACF976" w14:textId="77777777" w:rsidR="009F2319" w:rsidRDefault="009F2319" w:rsidP="00B7494D"/>
    <w:p w14:paraId="74CC292A" w14:textId="77777777" w:rsidR="009F2319" w:rsidRDefault="009F2319" w:rsidP="00B7494D"/>
    <w:p w14:paraId="552CE118" w14:textId="77777777" w:rsidR="009F2319" w:rsidRDefault="009F2319" w:rsidP="00B7494D"/>
    <w:p w14:paraId="43FC6021" w14:textId="3768E70E" w:rsidR="009F2319" w:rsidRPr="009F2319" w:rsidRDefault="009F2319" w:rsidP="009F2319">
      <w:pPr>
        <w:jc w:val="center"/>
        <w:rPr>
          <w:b/>
          <w:bCs/>
          <w:sz w:val="40"/>
          <w:szCs w:val="40"/>
        </w:rPr>
      </w:pPr>
      <w:r w:rsidRPr="009F2319">
        <w:rPr>
          <w:b/>
          <w:bCs/>
          <w:sz w:val="40"/>
          <w:szCs w:val="40"/>
        </w:rPr>
        <w:lastRenderedPageBreak/>
        <w:t>Now i want more structured dataset</w:t>
      </w:r>
    </w:p>
    <w:p w14:paraId="70E2B7C8" w14:textId="77777777" w:rsidR="009F2319" w:rsidRPr="009F2319" w:rsidRDefault="009F2319" w:rsidP="009F2319">
      <w:r w:rsidRPr="009F2319">
        <w:t xml:space="preserve">Got it — you want a </w:t>
      </w:r>
      <w:r w:rsidRPr="009F2319">
        <w:rPr>
          <w:b/>
          <w:bCs/>
        </w:rPr>
        <w:t>more structured, unified security dataset</w:t>
      </w:r>
      <w:r w:rsidRPr="009F2319">
        <w:t xml:space="preserve"> that’s directly ready for NLP and security analytics, not just raw CVE/CWE dumps.</w:t>
      </w:r>
    </w:p>
    <w:p w14:paraId="44B17090" w14:textId="77777777" w:rsidR="009F2319" w:rsidRPr="009F2319" w:rsidRDefault="009F2319" w:rsidP="009F2319">
      <w:r w:rsidRPr="009F2319">
        <w:t xml:space="preserve">Here’s how we can design and source such a dataset so it’s </w:t>
      </w:r>
      <w:r w:rsidRPr="009F2319">
        <w:rPr>
          <w:b/>
          <w:bCs/>
        </w:rPr>
        <w:t>comprehensive, linked, and machine-readable</w:t>
      </w:r>
      <w:r w:rsidRPr="009F2319">
        <w:t>.</w:t>
      </w:r>
    </w:p>
    <w:p w14:paraId="6638165B" w14:textId="77777777" w:rsidR="009F2319" w:rsidRPr="009F2319" w:rsidRDefault="009F2319" w:rsidP="009F2319">
      <w:r w:rsidRPr="009F2319">
        <w:pict w14:anchorId="3F527C49">
          <v:rect id="_x0000_i1141" style="width:0;height:1.5pt" o:hralign="center" o:hrstd="t" o:hr="t" fillcolor="#a0a0a0" stroked="f"/>
        </w:pict>
      </w:r>
    </w:p>
    <w:p w14:paraId="10BE9D4B" w14:textId="77777777" w:rsidR="009F2319" w:rsidRPr="009F2319" w:rsidRDefault="009F2319" w:rsidP="009F2319">
      <w:pPr>
        <w:rPr>
          <w:b/>
          <w:bCs/>
        </w:rPr>
      </w:pPr>
      <w:r w:rsidRPr="009F2319">
        <w:rPr>
          <w:b/>
          <w:bCs/>
        </w:rPr>
        <w:t>1. Goal of the Structured Dataset</w:t>
      </w:r>
    </w:p>
    <w:p w14:paraId="7BA4FFDD" w14:textId="77777777" w:rsidR="009F2319" w:rsidRPr="009F2319" w:rsidRDefault="009F2319" w:rsidP="009F2319">
      <w:pPr>
        <w:numPr>
          <w:ilvl w:val="0"/>
          <w:numId w:val="9"/>
        </w:numPr>
      </w:pPr>
      <w:r w:rsidRPr="009F2319">
        <w:t xml:space="preserve">Allow </w:t>
      </w:r>
      <w:r w:rsidRPr="009F2319">
        <w:rPr>
          <w:b/>
          <w:bCs/>
        </w:rPr>
        <w:t>NLP models</w:t>
      </w:r>
      <w:r w:rsidRPr="009F2319">
        <w:t xml:space="preserve"> to understand vulnerabilities, weaknesses, attack patterns, detection methods, and real-world exploitation.</w:t>
      </w:r>
    </w:p>
    <w:p w14:paraId="03F8B547" w14:textId="77777777" w:rsidR="009F2319" w:rsidRPr="009F2319" w:rsidRDefault="009F2319" w:rsidP="009F2319">
      <w:pPr>
        <w:numPr>
          <w:ilvl w:val="0"/>
          <w:numId w:val="9"/>
        </w:numPr>
      </w:pPr>
      <w:r w:rsidRPr="009F2319">
        <w:t xml:space="preserve">Provide </w:t>
      </w:r>
      <w:r w:rsidRPr="009F2319">
        <w:rPr>
          <w:b/>
          <w:bCs/>
        </w:rPr>
        <w:t>linked intelligence</w:t>
      </w:r>
      <w:r w:rsidRPr="009F2319">
        <w:t xml:space="preserve"> (CVE ↔ CWE ↔ ATT&amp;CK ↔ Exploit ↔ Detection rules).</w:t>
      </w:r>
    </w:p>
    <w:p w14:paraId="774F1F29" w14:textId="77777777" w:rsidR="009F2319" w:rsidRPr="009F2319" w:rsidRDefault="009F2319" w:rsidP="009F2319">
      <w:pPr>
        <w:numPr>
          <w:ilvl w:val="0"/>
          <w:numId w:val="9"/>
        </w:numPr>
      </w:pPr>
      <w:r w:rsidRPr="009F2319">
        <w:t xml:space="preserve">Standardize fields for </w:t>
      </w:r>
      <w:r w:rsidRPr="009F2319">
        <w:rPr>
          <w:b/>
          <w:bCs/>
        </w:rPr>
        <w:t>semantic search, classification, and reasoning</w:t>
      </w:r>
      <w:r w:rsidRPr="009F2319">
        <w:t>.</w:t>
      </w:r>
    </w:p>
    <w:p w14:paraId="316B54D7" w14:textId="77777777" w:rsidR="009F2319" w:rsidRPr="009F2319" w:rsidRDefault="009F2319" w:rsidP="009F2319">
      <w:r w:rsidRPr="009F2319">
        <w:pict w14:anchorId="5A76DDC6">
          <v:rect id="_x0000_i1142" style="width:0;height:1.5pt" o:hralign="center" o:hrstd="t" o:hr="t" fillcolor="#a0a0a0" stroked="f"/>
        </w:pict>
      </w:r>
    </w:p>
    <w:p w14:paraId="7DA29A23" w14:textId="77777777" w:rsidR="009F2319" w:rsidRPr="009F2319" w:rsidRDefault="009F2319" w:rsidP="009F2319">
      <w:pPr>
        <w:rPr>
          <w:b/>
          <w:bCs/>
        </w:rPr>
      </w:pPr>
      <w:r w:rsidRPr="009F2319">
        <w:rPr>
          <w:b/>
          <w:bCs/>
        </w:rPr>
        <w:t>2. Unified Dataset Schema</w:t>
      </w:r>
    </w:p>
    <w:p w14:paraId="62002F58" w14:textId="77777777" w:rsidR="009F2319" w:rsidRPr="009F2319" w:rsidRDefault="009F2319" w:rsidP="009F2319">
      <w:r w:rsidRPr="009F2319">
        <w:t xml:space="preserve">A </w:t>
      </w:r>
      <w:r w:rsidRPr="009F2319">
        <w:rPr>
          <w:b/>
          <w:bCs/>
        </w:rPr>
        <w:t>single JSON or relational structure</w:t>
      </w:r>
      <w:r w:rsidRPr="009F2319">
        <w:t xml:space="preserve"> with the following fields:</w:t>
      </w:r>
    </w:p>
    <w:p w14:paraId="3C251BE9" w14:textId="77777777" w:rsidR="009F2319" w:rsidRPr="009F2319" w:rsidRDefault="009F2319" w:rsidP="009F2319">
      <w:r w:rsidRPr="009F2319">
        <w:t>{</w:t>
      </w:r>
    </w:p>
    <w:p w14:paraId="76AC846C" w14:textId="77777777" w:rsidR="009F2319" w:rsidRPr="009F2319" w:rsidRDefault="009F2319" w:rsidP="009F2319">
      <w:r w:rsidRPr="009F2319">
        <w:t xml:space="preserve">  "cve_id": "CVE-2025-12345",</w:t>
      </w:r>
    </w:p>
    <w:p w14:paraId="536107B6" w14:textId="77777777" w:rsidR="009F2319" w:rsidRPr="009F2319" w:rsidRDefault="009F2319" w:rsidP="009F2319">
      <w:r w:rsidRPr="009F2319">
        <w:t xml:space="preserve">  "cve_description": "SQL injection vulnerability in Apache HTTP Server 2.4.56 allows remote attackers...",</w:t>
      </w:r>
    </w:p>
    <w:p w14:paraId="4C71C149" w14:textId="77777777" w:rsidR="009F2319" w:rsidRPr="009F2319" w:rsidRDefault="009F2319" w:rsidP="009F2319">
      <w:r w:rsidRPr="009F2319">
        <w:t xml:space="preserve">  "cvss_score": 9.8,</w:t>
      </w:r>
    </w:p>
    <w:p w14:paraId="4310E423" w14:textId="77777777" w:rsidR="009F2319" w:rsidRPr="009F2319" w:rsidRDefault="009F2319" w:rsidP="009F2319">
      <w:r w:rsidRPr="009F2319">
        <w:t xml:space="preserve">  "cvss_vector": "AV:N/AC:L/PR:N/UI:N/S:U/C:H/I:H/A:H",</w:t>
      </w:r>
    </w:p>
    <w:p w14:paraId="7A0CEBA7" w14:textId="77777777" w:rsidR="009F2319" w:rsidRPr="009F2319" w:rsidRDefault="009F2319" w:rsidP="009F2319">
      <w:r w:rsidRPr="009F2319">
        <w:t xml:space="preserve">  "severity": "Critical",</w:t>
      </w:r>
    </w:p>
    <w:p w14:paraId="5CB956CF" w14:textId="77777777" w:rsidR="009F2319" w:rsidRPr="009F2319" w:rsidRDefault="009F2319" w:rsidP="009F2319">
      <w:r w:rsidRPr="009F2319">
        <w:t xml:space="preserve">  "published_date": "2025-06-01",</w:t>
      </w:r>
    </w:p>
    <w:p w14:paraId="4D4427D4" w14:textId="77777777" w:rsidR="009F2319" w:rsidRPr="009F2319" w:rsidRDefault="009F2319" w:rsidP="009F2319">
      <w:r w:rsidRPr="009F2319">
        <w:t xml:space="preserve">  "last_modified": "2025-06-05",</w:t>
      </w:r>
    </w:p>
    <w:p w14:paraId="4AB8C7AE" w14:textId="77777777" w:rsidR="009F2319" w:rsidRPr="009F2319" w:rsidRDefault="009F2319" w:rsidP="009F2319"/>
    <w:p w14:paraId="2DD14BFB" w14:textId="77777777" w:rsidR="009F2319" w:rsidRPr="009F2319" w:rsidRDefault="009F2319" w:rsidP="009F2319">
      <w:r w:rsidRPr="009F2319">
        <w:t xml:space="preserve">  "cwe_id": "CWE-89",</w:t>
      </w:r>
    </w:p>
    <w:p w14:paraId="515CB9FE" w14:textId="77777777" w:rsidR="009F2319" w:rsidRPr="009F2319" w:rsidRDefault="009F2319" w:rsidP="009F2319">
      <w:r w:rsidRPr="009F2319">
        <w:t xml:space="preserve">  "cwe_name": "Improper Neutralization of Special Elements used in an SQL Command ('SQL Injection')",</w:t>
      </w:r>
    </w:p>
    <w:p w14:paraId="6D582EFF" w14:textId="77777777" w:rsidR="009F2319" w:rsidRPr="009F2319" w:rsidRDefault="009F2319" w:rsidP="009F2319">
      <w:r w:rsidRPr="009F2319">
        <w:lastRenderedPageBreak/>
        <w:t xml:space="preserve">  "cwe_description": "The software constructs all or part of an SQL command using externally-influenced input...",</w:t>
      </w:r>
    </w:p>
    <w:p w14:paraId="6B0FD1CA" w14:textId="77777777" w:rsidR="009F2319" w:rsidRPr="009F2319" w:rsidRDefault="009F2319" w:rsidP="009F2319"/>
    <w:p w14:paraId="58F0149D" w14:textId="77777777" w:rsidR="009F2319" w:rsidRPr="009F2319" w:rsidRDefault="009F2319" w:rsidP="009F2319">
      <w:r w:rsidRPr="009F2319">
        <w:t xml:space="preserve">  "attack_techniques": [</w:t>
      </w:r>
    </w:p>
    <w:p w14:paraId="0D53A9F9" w14:textId="77777777" w:rsidR="009F2319" w:rsidRPr="009F2319" w:rsidRDefault="009F2319" w:rsidP="009F2319">
      <w:r w:rsidRPr="009F2319">
        <w:t xml:space="preserve">    {</w:t>
      </w:r>
    </w:p>
    <w:p w14:paraId="5DAC6E40" w14:textId="77777777" w:rsidR="009F2319" w:rsidRPr="009F2319" w:rsidRDefault="009F2319" w:rsidP="009F2319">
      <w:r w:rsidRPr="009F2319">
        <w:t xml:space="preserve">      "attack_id": "T1190",</w:t>
      </w:r>
    </w:p>
    <w:p w14:paraId="3B0E8151" w14:textId="77777777" w:rsidR="009F2319" w:rsidRPr="009F2319" w:rsidRDefault="009F2319" w:rsidP="009F2319">
      <w:r w:rsidRPr="009F2319">
        <w:t xml:space="preserve">      "attack_name": "Exploit Public-Facing Application",</w:t>
      </w:r>
    </w:p>
    <w:p w14:paraId="3683C1C4" w14:textId="77777777" w:rsidR="009F2319" w:rsidRPr="009F2319" w:rsidRDefault="009F2319" w:rsidP="009F2319">
      <w:r w:rsidRPr="009F2319">
        <w:t xml:space="preserve">      "attack_tactic": "Initial Access"</w:t>
      </w:r>
    </w:p>
    <w:p w14:paraId="77AD3EA9" w14:textId="77777777" w:rsidR="009F2319" w:rsidRPr="009F2319" w:rsidRDefault="009F2319" w:rsidP="009F2319">
      <w:r w:rsidRPr="009F2319">
        <w:t xml:space="preserve">    }</w:t>
      </w:r>
    </w:p>
    <w:p w14:paraId="4C49DE04" w14:textId="77777777" w:rsidR="009F2319" w:rsidRPr="009F2319" w:rsidRDefault="009F2319" w:rsidP="009F2319">
      <w:r w:rsidRPr="009F2319">
        <w:t xml:space="preserve">  ],</w:t>
      </w:r>
    </w:p>
    <w:p w14:paraId="48D72CC6" w14:textId="77777777" w:rsidR="009F2319" w:rsidRPr="009F2319" w:rsidRDefault="009F2319" w:rsidP="009F2319"/>
    <w:p w14:paraId="01DD824C" w14:textId="77777777" w:rsidR="009F2319" w:rsidRPr="009F2319" w:rsidRDefault="009F2319" w:rsidP="009F2319">
      <w:r w:rsidRPr="009F2319">
        <w:t xml:space="preserve">  "affected_products": [</w:t>
      </w:r>
    </w:p>
    <w:p w14:paraId="29DC5356" w14:textId="77777777" w:rsidR="009F2319" w:rsidRPr="009F2319" w:rsidRDefault="009F2319" w:rsidP="009F2319">
      <w:r w:rsidRPr="009F2319">
        <w:t xml:space="preserve">    { "vendor": "Apache", "product": "HTTP Server", "version": "2.4.56" }</w:t>
      </w:r>
    </w:p>
    <w:p w14:paraId="0475C6CA" w14:textId="77777777" w:rsidR="009F2319" w:rsidRPr="009F2319" w:rsidRDefault="009F2319" w:rsidP="009F2319">
      <w:r w:rsidRPr="009F2319">
        <w:t xml:space="preserve">  ],</w:t>
      </w:r>
    </w:p>
    <w:p w14:paraId="3557F4DF" w14:textId="77777777" w:rsidR="009F2319" w:rsidRPr="009F2319" w:rsidRDefault="009F2319" w:rsidP="009F2319"/>
    <w:p w14:paraId="0A59DF6A" w14:textId="77777777" w:rsidR="009F2319" w:rsidRPr="009F2319" w:rsidRDefault="009F2319" w:rsidP="009F2319">
      <w:r w:rsidRPr="009F2319">
        <w:t xml:space="preserve">  "exploit_references": [</w:t>
      </w:r>
    </w:p>
    <w:p w14:paraId="34DC952A" w14:textId="77777777" w:rsidR="009F2319" w:rsidRPr="009F2319" w:rsidRDefault="009F2319" w:rsidP="009F2319">
      <w:r w:rsidRPr="009F2319">
        <w:t xml:space="preserve">    { "source": "ExploitDB", "url": "https://www.exploit-db.com/exploits/12345" }</w:t>
      </w:r>
    </w:p>
    <w:p w14:paraId="0D5333D1" w14:textId="77777777" w:rsidR="009F2319" w:rsidRPr="009F2319" w:rsidRDefault="009F2319" w:rsidP="009F2319">
      <w:r w:rsidRPr="009F2319">
        <w:t xml:space="preserve">  ],</w:t>
      </w:r>
    </w:p>
    <w:p w14:paraId="4BF79E4F" w14:textId="77777777" w:rsidR="009F2319" w:rsidRPr="009F2319" w:rsidRDefault="009F2319" w:rsidP="009F2319"/>
    <w:p w14:paraId="75811E2E" w14:textId="77777777" w:rsidR="009F2319" w:rsidRPr="009F2319" w:rsidRDefault="009F2319" w:rsidP="009F2319">
      <w:r w:rsidRPr="009F2319">
        <w:t xml:space="preserve">  "detection_methods": [</w:t>
      </w:r>
    </w:p>
    <w:p w14:paraId="756FB09C" w14:textId="77777777" w:rsidR="009F2319" w:rsidRPr="009F2319" w:rsidRDefault="009F2319" w:rsidP="009F2319">
      <w:r w:rsidRPr="009F2319">
        <w:t xml:space="preserve">    { "type": "Sigma", "rule_url": "https://github.com/SigmaHQ/sigma/rules/web/sql_injection.yml" }</w:t>
      </w:r>
    </w:p>
    <w:p w14:paraId="58D75212" w14:textId="77777777" w:rsidR="009F2319" w:rsidRPr="009F2319" w:rsidRDefault="009F2319" w:rsidP="009F2319">
      <w:r w:rsidRPr="009F2319">
        <w:t xml:space="preserve">  ],</w:t>
      </w:r>
    </w:p>
    <w:p w14:paraId="5774710D" w14:textId="77777777" w:rsidR="009F2319" w:rsidRPr="009F2319" w:rsidRDefault="009F2319" w:rsidP="009F2319"/>
    <w:p w14:paraId="2921EADF" w14:textId="77777777" w:rsidR="009F2319" w:rsidRPr="009F2319" w:rsidRDefault="009F2319" w:rsidP="009F2319">
      <w:r w:rsidRPr="009F2319">
        <w:t xml:space="preserve">  "mitigations": [</w:t>
      </w:r>
    </w:p>
    <w:p w14:paraId="153C3D1D" w14:textId="77777777" w:rsidR="009F2319" w:rsidRPr="009F2319" w:rsidRDefault="009F2319" w:rsidP="009F2319">
      <w:r w:rsidRPr="009F2319">
        <w:t xml:space="preserve">    "Apply vendor patch 2.4.57",</w:t>
      </w:r>
    </w:p>
    <w:p w14:paraId="43013BAE" w14:textId="77777777" w:rsidR="009F2319" w:rsidRPr="009F2319" w:rsidRDefault="009F2319" w:rsidP="009F2319">
      <w:r w:rsidRPr="009F2319">
        <w:t xml:space="preserve">    "Use prepared SQL statements",</w:t>
      </w:r>
    </w:p>
    <w:p w14:paraId="215B5A41" w14:textId="77777777" w:rsidR="009F2319" w:rsidRPr="009F2319" w:rsidRDefault="009F2319" w:rsidP="009F2319">
      <w:r w:rsidRPr="009F2319">
        <w:lastRenderedPageBreak/>
        <w:t xml:space="preserve">    "Enable Web Application Firewall (WAF) rules for SQL keywords"</w:t>
      </w:r>
    </w:p>
    <w:p w14:paraId="48A23380" w14:textId="77777777" w:rsidR="009F2319" w:rsidRPr="009F2319" w:rsidRDefault="009F2319" w:rsidP="009F2319">
      <w:r w:rsidRPr="009F2319">
        <w:t xml:space="preserve">  ],</w:t>
      </w:r>
    </w:p>
    <w:p w14:paraId="119E7EB5" w14:textId="77777777" w:rsidR="009F2319" w:rsidRPr="009F2319" w:rsidRDefault="009F2319" w:rsidP="009F2319"/>
    <w:p w14:paraId="086FAAFE" w14:textId="77777777" w:rsidR="009F2319" w:rsidRPr="009F2319" w:rsidRDefault="009F2319" w:rsidP="009F2319">
      <w:r w:rsidRPr="009F2319">
        <w:t xml:space="preserve">  "threat_actors": [</w:t>
      </w:r>
    </w:p>
    <w:p w14:paraId="3EFF7F75" w14:textId="77777777" w:rsidR="009F2319" w:rsidRPr="009F2319" w:rsidRDefault="009F2319" w:rsidP="009F2319">
      <w:r w:rsidRPr="009F2319">
        <w:t xml:space="preserve">    { "name": "APT28", "region": "Russia", "activity": "Has exploited similar SQL injection vulnerabilities" }</w:t>
      </w:r>
    </w:p>
    <w:p w14:paraId="6AC97348" w14:textId="77777777" w:rsidR="009F2319" w:rsidRPr="009F2319" w:rsidRDefault="009F2319" w:rsidP="009F2319">
      <w:r w:rsidRPr="009F2319">
        <w:t xml:space="preserve">  ],</w:t>
      </w:r>
    </w:p>
    <w:p w14:paraId="4D5891CF" w14:textId="77777777" w:rsidR="009F2319" w:rsidRPr="009F2319" w:rsidRDefault="009F2319" w:rsidP="009F2319"/>
    <w:p w14:paraId="59DE8764" w14:textId="77777777" w:rsidR="009F2319" w:rsidRPr="009F2319" w:rsidRDefault="009F2319" w:rsidP="009F2319">
      <w:r w:rsidRPr="009F2319">
        <w:t xml:space="preserve">  "observed_in_the_wild": true,</w:t>
      </w:r>
    </w:p>
    <w:p w14:paraId="48FCF553" w14:textId="77777777" w:rsidR="009F2319" w:rsidRPr="009F2319" w:rsidRDefault="009F2319" w:rsidP="009F2319">
      <w:r w:rsidRPr="009F2319">
        <w:t xml:space="preserve">  "exploit_availability": true,</w:t>
      </w:r>
    </w:p>
    <w:p w14:paraId="2B5C3D82" w14:textId="77777777" w:rsidR="009F2319" w:rsidRPr="009F2319" w:rsidRDefault="009F2319" w:rsidP="009F2319">
      <w:r w:rsidRPr="009F2319">
        <w:t xml:space="preserve">  "references": [</w:t>
      </w:r>
    </w:p>
    <w:p w14:paraId="0CB05B3A" w14:textId="77777777" w:rsidR="009F2319" w:rsidRPr="009F2319" w:rsidRDefault="009F2319" w:rsidP="009F2319">
      <w:r w:rsidRPr="009F2319">
        <w:t xml:space="preserve">    "https://nvd.nist.gov/vuln/detail/CVE-2025-12345",</w:t>
      </w:r>
    </w:p>
    <w:p w14:paraId="64A87FFB" w14:textId="77777777" w:rsidR="009F2319" w:rsidRPr="009F2319" w:rsidRDefault="009F2319" w:rsidP="009F2319">
      <w:r w:rsidRPr="009F2319">
        <w:t xml:space="preserve">    "https://cwe.mitre.org/data/definitions/89.html"</w:t>
      </w:r>
    </w:p>
    <w:p w14:paraId="2F42BE11" w14:textId="77777777" w:rsidR="009F2319" w:rsidRPr="009F2319" w:rsidRDefault="009F2319" w:rsidP="009F2319">
      <w:r w:rsidRPr="009F2319">
        <w:t xml:space="preserve">  ]</w:t>
      </w:r>
    </w:p>
    <w:p w14:paraId="2E824BA6" w14:textId="77777777" w:rsidR="009F2319" w:rsidRPr="009F2319" w:rsidRDefault="009F2319" w:rsidP="009F2319">
      <w:r w:rsidRPr="009F2319">
        <w:t>}</w:t>
      </w:r>
    </w:p>
    <w:p w14:paraId="579CDEFE" w14:textId="77777777" w:rsidR="009F2319" w:rsidRPr="009F2319" w:rsidRDefault="009F2319" w:rsidP="009F2319">
      <w:r w:rsidRPr="009F2319">
        <w:pict w14:anchorId="1D26EC4B">
          <v:rect id="_x0000_i1143" style="width:0;height:1.5pt" o:hralign="center" o:hrstd="t" o:hr="t" fillcolor="#a0a0a0" stroked="f"/>
        </w:pict>
      </w:r>
    </w:p>
    <w:p w14:paraId="38239F40" w14:textId="77777777" w:rsidR="009F2319" w:rsidRPr="009F2319" w:rsidRDefault="009F2319" w:rsidP="009F2319">
      <w:pPr>
        <w:rPr>
          <w:b/>
          <w:bCs/>
        </w:rPr>
      </w:pPr>
      <w:r w:rsidRPr="009F2319">
        <w:rPr>
          <w:b/>
          <w:bCs/>
        </w:rPr>
        <w:t>3. Data Sources to Populate This Dataset</w:t>
      </w:r>
    </w:p>
    <w:p w14:paraId="49A12015" w14:textId="77777777" w:rsidR="009F2319" w:rsidRPr="009F2319" w:rsidRDefault="009F2319" w:rsidP="009F2319">
      <w:r w:rsidRPr="009F2319">
        <w:t xml:space="preserve">You’ll need to </w:t>
      </w:r>
      <w:r w:rsidRPr="009F2319">
        <w:rPr>
          <w:b/>
          <w:bCs/>
        </w:rPr>
        <w:t>merge and normalize multiple sources</w:t>
      </w:r>
      <w:r w:rsidRPr="009F231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7"/>
        <w:gridCol w:w="4667"/>
      </w:tblGrid>
      <w:tr w:rsidR="009F2319" w:rsidRPr="009F2319" w14:paraId="496291E9" w14:textId="77777777">
        <w:trPr>
          <w:tblHeader/>
          <w:tblCellSpacing w:w="15" w:type="dxa"/>
        </w:trPr>
        <w:tc>
          <w:tcPr>
            <w:tcW w:w="0" w:type="auto"/>
            <w:vAlign w:val="center"/>
            <w:hideMark/>
          </w:tcPr>
          <w:p w14:paraId="4558AA8F" w14:textId="77777777" w:rsidR="009F2319" w:rsidRPr="009F2319" w:rsidRDefault="009F2319" w:rsidP="009F2319">
            <w:pPr>
              <w:rPr>
                <w:b/>
                <w:bCs/>
              </w:rPr>
            </w:pPr>
            <w:r w:rsidRPr="009F2319">
              <w:rPr>
                <w:b/>
                <w:bCs/>
              </w:rPr>
              <w:t>Field Type</w:t>
            </w:r>
          </w:p>
        </w:tc>
        <w:tc>
          <w:tcPr>
            <w:tcW w:w="0" w:type="auto"/>
            <w:vAlign w:val="center"/>
            <w:hideMark/>
          </w:tcPr>
          <w:p w14:paraId="7593FD1F" w14:textId="77777777" w:rsidR="009F2319" w:rsidRPr="009F2319" w:rsidRDefault="009F2319" w:rsidP="009F2319">
            <w:pPr>
              <w:rPr>
                <w:b/>
                <w:bCs/>
              </w:rPr>
            </w:pPr>
            <w:r w:rsidRPr="009F2319">
              <w:rPr>
                <w:b/>
                <w:bCs/>
              </w:rPr>
              <w:t>Source</w:t>
            </w:r>
          </w:p>
        </w:tc>
      </w:tr>
      <w:tr w:rsidR="009F2319" w:rsidRPr="009F2319" w14:paraId="4A78CF24" w14:textId="77777777">
        <w:trPr>
          <w:tblCellSpacing w:w="15" w:type="dxa"/>
        </w:trPr>
        <w:tc>
          <w:tcPr>
            <w:tcW w:w="0" w:type="auto"/>
            <w:vAlign w:val="center"/>
            <w:hideMark/>
          </w:tcPr>
          <w:p w14:paraId="65847707" w14:textId="77777777" w:rsidR="009F2319" w:rsidRPr="009F2319" w:rsidRDefault="009F2319" w:rsidP="009F2319">
            <w:r w:rsidRPr="009F2319">
              <w:t>CVE details</w:t>
            </w:r>
          </w:p>
        </w:tc>
        <w:tc>
          <w:tcPr>
            <w:tcW w:w="0" w:type="auto"/>
            <w:vAlign w:val="center"/>
            <w:hideMark/>
          </w:tcPr>
          <w:p w14:paraId="25D72A27" w14:textId="77777777" w:rsidR="009F2319" w:rsidRPr="009F2319" w:rsidRDefault="009F2319" w:rsidP="009F2319">
            <w:r w:rsidRPr="009F2319">
              <w:t>NVD JSON Feeds, MITRE CVE List</w:t>
            </w:r>
          </w:p>
        </w:tc>
      </w:tr>
      <w:tr w:rsidR="009F2319" w:rsidRPr="009F2319" w14:paraId="28276BE1" w14:textId="77777777">
        <w:trPr>
          <w:tblCellSpacing w:w="15" w:type="dxa"/>
        </w:trPr>
        <w:tc>
          <w:tcPr>
            <w:tcW w:w="0" w:type="auto"/>
            <w:vAlign w:val="center"/>
            <w:hideMark/>
          </w:tcPr>
          <w:p w14:paraId="17AF8208" w14:textId="77777777" w:rsidR="009F2319" w:rsidRPr="009F2319" w:rsidRDefault="009F2319" w:rsidP="009F2319">
            <w:r w:rsidRPr="009F2319">
              <w:t>CWE mapping</w:t>
            </w:r>
          </w:p>
        </w:tc>
        <w:tc>
          <w:tcPr>
            <w:tcW w:w="0" w:type="auto"/>
            <w:vAlign w:val="center"/>
            <w:hideMark/>
          </w:tcPr>
          <w:p w14:paraId="431C1A3D" w14:textId="77777777" w:rsidR="009F2319" w:rsidRPr="009F2319" w:rsidRDefault="009F2319" w:rsidP="009F2319">
            <w:r w:rsidRPr="009F2319">
              <w:t>MITRE CWE Database</w:t>
            </w:r>
          </w:p>
        </w:tc>
      </w:tr>
      <w:tr w:rsidR="009F2319" w:rsidRPr="009F2319" w14:paraId="090D3074" w14:textId="77777777">
        <w:trPr>
          <w:tblCellSpacing w:w="15" w:type="dxa"/>
        </w:trPr>
        <w:tc>
          <w:tcPr>
            <w:tcW w:w="0" w:type="auto"/>
            <w:vAlign w:val="center"/>
            <w:hideMark/>
          </w:tcPr>
          <w:p w14:paraId="0B6268CA" w14:textId="77777777" w:rsidR="009F2319" w:rsidRPr="009F2319" w:rsidRDefault="009F2319" w:rsidP="009F2319">
            <w:r w:rsidRPr="009F2319">
              <w:t>CVSS scores</w:t>
            </w:r>
          </w:p>
        </w:tc>
        <w:tc>
          <w:tcPr>
            <w:tcW w:w="0" w:type="auto"/>
            <w:vAlign w:val="center"/>
            <w:hideMark/>
          </w:tcPr>
          <w:p w14:paraId="595ABCE3" w14:textId="77777777" w:rsidR="009F2319" w:rsidRPr="009F2319" w:rsidRDefault="009F2319" w:rsidP="009F2319">
            <w:r w:rsidRPr="009F2319">
              <w:t>NVD</w:t>
            </w:r>
          </w:p>
        </w:tc>
      </w:tr>
      <w:tr w:rsidR="009F2319" w:rsidRPr="009F2319" w14:paraId="6137AFC0" w14:textId="77777777">
        <w:trPr>
          <w:tblCellSpacing w:w="15" w:type="dxa"/>
        </w:trPr>
        <w:tc>
          <w:tcPr>
            <w:tcW w:w="0" w:type="auto"/>
            <w:vAlign w:val="center"/>
            <w:hideMark/>
          </w:tcPr>
          <w:p w14:paraId="5A087967" w14:textId="77777777" w:rsidR="009F2319" w:rsidRPr="009F2319" w:rsidRDefault="009F2319" w:rsidP="009F2319">
            <w:r w:rsidRPr="009F2319">
              <w:t>ATT&amp;CK mapping</w:t>
            </w:r>
          </w:p>
        </w:tc>
        <w:tc>
          <w:tcPr>
            <w:tcW w:w="0" w:type="auto"/>
            <w:vAlign w:val="center"/>
            <w:hideMark/>
          </w:tcPr>
          <w:p w14:paraId="12264527" w14:textId="77777777" w:rsidR="009F2319" w:rsidRPr="009F2319" w:rsidRDefault="009F2319" w:rsidP="009F2319">
            <w:r w:rsidRPr="009F2319">
              <w:t>MITRE ATT&amp;CK Framework</w:t>
            </w:r>
          </w:p>
        </w:tc>
      </w:tr>
      <w:tr w:rsidR="009F2319" w:rsidRPr="009F2319" w14:paraId="4FA71687" w14:textId="77777777">
        <w:trPr>
          <w:tblCellSpacing w:w="15" w:type="dxa"/>
        </w:trPr>
        <w:tc>
          <w:tcPr>
            <w:tcW w:w="0" w:type="auto"/>
            <w:vAlign w:val="center"/>
            <w:hideMark/>
          </w:tcPr>
          <w:p w14:paraId="305E36A3" w14:textId="77777777" w:rsidR="009F2319" w:rsidRPr="009F2319" w:rsidRDefault="009F2319" w:rsidP="009F2319">
            <w:r w:rsidRPr="009F2319">
              <w:t>Exploit info</w:t>
            </w:r>
          </w:p>
        </w:tc>
        <w:tc>
          <w:tcPr>
            <w:tcW w:w="0" w:type="auto"/>
            <w:vAlign w:val="center"/>
            <w:hideMark/>
          </w:tcPr>
          <w:p w14:paraId="2962D58C" w14:textId="77777777" w:rsidR="009F2319" w:rsidRPr="009F2319" w:rsidRDefault="009F2319" w:rsidP="009F2319">
            <w:r w:rsidRPr="009F2319">
              <w:t>ExploitDB, Rapid7 DB, Metasploit modules</w:t>
            </w:r>
          </w:p>
        </w:tc>
      </w:tr>
      <w:tr w:rsidR="009F2319" w:rsidRPr="009F2319" w14:paraId="50EBCBBF" w14:textId="77777777">
        <w:trPr>
          <w:tblCellSpacing w:w="15" w:type="dxa"/>
        </w:trPr>
        <w:tc>
          <w:tcPr>
            <w:tcW w:w="0" w:type="auto"/>
            <w:vAlign w:val="center"/>
            <w:hideMark/>
          </w:tcPr>
          <w:p w14:paraId="58181B7F" w14:textId="77777777" w:rsidR="009F2319" w:rsidRPr="009F2319" w:rsidRDefault="009F2319" w:rsidP="009F2319">
            <w:r w:rsidRPr="009F2319">
              <w:t>Detection rules</w:t>
            </w:r>
          </w:p>
        </w:tc>
        <w:tc>
          <w:tcPr>
            <w:tcW w:w="0" w:type="auto"/>
            <w:vAlign w:val="center"/>
            <w:hideMark/>
          </w:tcPr>
          <w:p w14:paraId="2FE3CAE7" w14:textId="77777777" w:rsidR="009F2319" w:rsidRPr="009F2319" w:rsidRDefault="009F2319" w:rsidP="009F2319">
            <w:r w:rsidRPr="009F2319">
              <w:t>SigmaHQ, YARA repos</w:t>
            </w:r>
          </w:p>
        </w:tc>
      </w:tr>
      <w:tr w:rsidR="009F2319" w:rsidRPr="009F2319" w14:paraId="570F7679" w14:textId="77777777">
        <w:trPr>
          <w:tblCellSpacing w:w="15" w:type="dxa"/>
        </w:trPr>
        <w:tc>
          <w:tcPr>
            <w:tcW w:w="0" w:type="auto"/>
            <w:vAlign w:val="center"/>
            <w:hideMark/>
          </w:tcPr>
          <w:p w14:paraId="00F43156" w14:textId="77777777" w:rsidR="009F2319" w:rsidRPr="009F2319" w:rsidRDefault="009F2319" w:rsidP="009F2319">
            <w:r w:rsidRPr="009F2319">
              <w:lastRenderedPageBreak/>
              <w:t>Threat actor links</w:t>
            </w:r>
          </w:p>
        </w:tc>
        <w:tc>
          <w:tcPr>
            <w:tcW w:w="0" w:type="auto"/>
            <w:vAlign w:val="center"/>
            <w:hideMark/>
          </w:tcPr>
          <w:p w14:paraId="331566A4" w14:textId="77777777" w:rsidR="009F2319" w:rsidRPr="009F2319" w:rsidRDefault="009F2319" w:rsidP="009F2319">
            <w:r w:rsidRPr="009F2319">
              <w:t>Mandiant reports, MITRE ATT&amp;CK groups</w:t>
            </w:r>
          </w:p>
        </w:tc>
      </w:tr>
      <w:tr w:rsidR="009F2319" w:rsidRPr="009F2319" w14:paraId="24A19D97" w14:textId="77777777">
        <w:trPr>
          <w:tblCellSpacing w:w="15" w:type="dxa"/>
        </w:trPr>
        <w:tc>
          <w:tcPr>
            <w:tcW w:w="0" w:type="auto"/>
            <w:vAlign w:val="center"/>
            <w:hideMark/>
          </w:tcPr>
          <w:p w14:paraId="0740DD95" w14:textId="77777777" w:rsidR="009F2319" w:rsidRPr="009F2319" w:rsidRDefault="009F2319" w:rsidP="009F2319">
            <w:r w:rsidRPr="009F2319">
              <w:t>Real-world exploitation status</w:t>
            </w:r>
          </w:p>
        </w:tc>
        <w:tc>
          <w:tcPr>
            <w:tcW w:w="0" w:type="auto"/>
            <w:vAlign w:val="center"/>
            <w:hideMark/>
          </w:tcPr>
          <w:p w14:paraId="5E816236" w14:textId="77777777" w:rsidR="009F2319" w:rsidRPr="009F2319" w:rsidRDefault="009F2319" w:rsidP="009F2319">
            <w:r w:rsidRPr="009F2319">
              <w:t>CISA Known Exploited Vulnerabilities (KEV)</w:t>
            </w:r>
          </w:p>
        </w:tc>
      </w:tr>
      <w:tr w:rsidR="009F2319" w:rsidRPr="009F2319" w14:paraId="4DDB2DF4" w14:textId="77777777">
        <w:trPr>
          <w:tblCellSpacing w:w="15" w:type="dxa"/>
        </w:trPr>
        <w:tc>
          <w:tcPr>
            <w:tcW w:w="0" w:type="auto"/>
            <w:vAlign w:val="center"/>
            <w:hideMark/>
          </w:tcPr>
          <w:p w14:paraId="672779E0" w14:textId="77777777" w:rsidR="009F2319" w:rsidRPr="009F2319" w:rsidRDefault="009F2319" w:rsidP="009F2319">
            <w:r w:rsidRPr="009F2319">
              <w:t>Mitigations</w:t>
            </w:r>
          </w:p>
        </w:tc>
        <w:tc>
          <w:tcPr>
            <w:tcW w:w="0" w:type="auto"/>
            <w:vAlign w:val="center"/>
            <w:hideMark/>
          </w:tcPr>
          <w:p w14:paraId="707B8646" w14:textId="77777777" w:rsidR="009F2319" w:rsidRPr="009F2319" w:rsidRDefault="009F2319" w:rsidP="009F2319">
            <w:r w:rsidRPr="009F2319">
              <w:t>Vendor advisories, MITRE CAPEC mitigations</w:t>
            </w:r>
          </w:p>
        </w:tc>
      </w:tr>
    </w:tbl>
    <w:p w14:paraId="6C7ED3A9" w14:textId="77777777" w:rsidR="009F2319" w:rsidRPr="009F2319" w:rsidRDefault="009F2319" w:rsidP="009F2319">
      <w:r w:rsidRPr="009F2319">
        <w:pict w14:anchorId="7943BA48">
          <v:rect id="_x0000_i1144" style="width:0;height:1.5pt" o:hralign="center" o:hrstd="t" o:hr="t" fillcolor="#a0a0a0" stroked="f"/>
        </w:pict>
      </w:r>
    </w:p>
    <w:p w14:paraId="588AFB6B" w14:textId="77777777" w:rsidR="009F2319" w:rsidRPr="009F2319" w:rsidRDefault="009F2319" w:rsidP="009F2319">
      <w:pPr>
        <w:rPr>
          <w:b/>
          <w:bCs/>
        </w:rPr>
      </w:pPr>
      <w:r w:rsidRPr="009F2319">
        <w:rPr>
          <w:b/>
          <w:bCs/>
        </w:rPr>
        <w:t>4. Why This Is NLP-Friendly</w:t>
      </w:r>
    </w:p>
    <w:p w14:paraId="66DC2FFB" w14:textId="77777777" w:rsidR="009F2319" w:rsidRPr="009F2319" w:rsidRDefault="009F2319" w:rsidP="009F2319">
      <w:pPr>
        <w:numPr>
          <w:ilvl w:val="0"/>
          <w:numId w:val="10"/>
        </w:numPr>
      </w:pPr>
      <w:r w:rsidRPr="009F2319">
        <w:rPr>
          <w:b/>
          <w:bCs/>
        </w:rPr>
        <w:t>Text fields</w:t>
      </w:r>
      <w:r w:rsidRPr="009F2319">
        <w:t xml:space="preserve"> (description, mitigations) → for embeddings and classification.</w:t>
      </w:r>
    </w:p>
    <w:p w14:paraId="2829908B" w14:textId="77777777" w:rsidR="009F2319" w:rsidRPr="009F2319" w:rsidRDefault="009F2319" w:rsidP="009F2319">
      <w:pPr>
        <w:numPr>
          <w:ilvl w:val="0"/>
          <w:numId w:val="10"/>
        </w:numPr>
      </w:pPr>
      <w:r w:rsidRPr="009F2319">
        <w:rPr>
          <w:b/>
          <w:bCs/>
        </w:rPr>
        <w:t>Categorical fields</w:t>
      </w:r>
      <w:r w:rsidRPr="009F2319">
        <w:t xml:space="preserve"> (severity, attack_tactic) → for filtering and supervised learning.</w:t>
      </w:r>
    </w:p>
    <w:p w14:paraId="5D9AEE99" w14:textId="77777777" w:rsidR="009F2319" w:rsidRPr="009F2319" w:rsidRDefault="009F2319" w:rsidP="009F2319">
      <w:pPr>
        <w:numPr>
          <w:ilvl w:val="0"/>
          <w:numId w:val="10"/>
        </w:numPr>
      </w:pPr>
      <w:r w:rsidRPr="009F2319">
        <w:rPr>
          <w:b/>
          <w:bCs/>
        </w:rPr>
        <w:t>Links between concepts</w:t>
      </w:r>
      <w:r w:rsidRPr="009F2319">
        <w:t xml:space="preserve"> (CVE ↔ CWE ↔ ATT&amp;CK ↔ Exploit) → for knowledge graph or retrieval-augmented generation (RAG) models.</w:t>
      </w:r>
    </w:p>
    <w:p w14:paraId="1BC05613" w14:textId="77777777" w:rsidR="009F2319" w:rsidRPr="009F2319" w:rsidRDefault="009F2319" w:rsidP="009F2319">
      <w:pPr>
        <w:numPr>
          <w:ilvl w:val="0"/>
          <w:numId w:val="10"/>
        </w:numPr>
      </w:pPr>
      <w:r w:rsidRPr="009F2319">
        <w:rPr>
          <w:b/>
          <w:bCs/>
        </w:rPr>
        <w:t>Detection patterns</w:t>
      </w:r>
      <w:r w:rsidRPr="009F2319">
        <w:t xml:space="preserve"> → for actionable SOC integration.</w:t>
      </w:r>
    </w:p>
    <w:p w14:paraId="3CB2DF5C" w14:textId="77777777" w:rsidR="009F2319" w:rsidRPr="009F2319" w:rsidRDefault="009F2319" w:rsidP="009F2319">
      <w:r w:rsidRPr="009F2319">
        <w:pict w14:anchorId="364E4F79">
          <v:rect id="_x0000_i1145" style="width:0;height:1.5pt" o:hralign="center" o:hrstd="t" o:hr="t" fillcolor="#a0a0a0" stroked="f"/>
        </w:pict>
      </w:r>
    </w:p>
    <w:p w14:paraId="352F98B3" w14:textId="77777777" w:rsidR="009F2319" w:rsidRPr="009F2319" w:rsidRDefault="009F2319" w:rsidP="009F2319">
      <w:pPr>
        <w:rPr>
          <w:b/>
          <w:bCs/>
        </w:rPr>
      </w:pPr>
      <w:r w:rsidRPr="009F2319">
        <w:rPr>
          <w:b/>
          <w:bCs/>
        </w:rPr>
        <w:t>5. Optional: Graph Representation</w:t>
      </w:r>
    </w:p>
    <w:p w14:paraId="7E01E16B" w14:textId="77777777" w:rsidR="009F2319" w:rsidRPr="009F2319" w:rsidRDefault="009F2319" w:rsidP="009F2319">
      <w:r w:rsidRPr="009F2319">
        <w:t xml:space="preserve">You could also store this as a </w:t>
      </w:r>
      <w:r w:rsidRPr="009F2319">
        <w:rPr>
          <w:b/>
          <w:bCs/>
        </w:rPr>
        <w:t>knowledge graph</w:t>
      </w:r>
      <w:r w:rsidRPr="009F2319">
        <w:t xml:space="preserve"> (Neo4j, RDF) where:</w:t>
      </w:r>
    </w:p>
    <w:p w14:paraId="2931B045" w14:textId="77777777" w:rsidR="009F2319" w:rsidRPr="009F2319" w:rsidRDefault="009F2319" w:rsidP="009F2319">
      <w:pPr>
        <w:numPr>
          <w:ilvl w:val="0"/>
          <w:numId w:val="11"/>
        </w:numPr>
      </w:pPr>
      <w:r w:rsidRPr="009F2319">
        <w:t>Nodes = vulnerabilities, weaknesses, products, techniques, actors</w:t>
      </w:r>
    </w:p>
    <w:p w14:paraId="72441E35" w14:textId="77777777" w:rsidR="009F2319" w:rsidRPr="009F2319" w:rsidRDefault="009F2319" w:rsidP="009F2319">
      <w:pPr>
        <w:numPr>
          <w:ilvl w:val="0"/>
          <w:numId w:val="11"/>
        </w:numPr>
      </w:pPr>
      <w:r w:rsidRPr="009F2319">
        <w:t>Edges = “is caused by”, “is exploited by”, “targets”, “is detected by”</w:t>
      </w:r>
    </w:p>
    <w:p w14:paraId="3A47BA9C" w14:textId="77777777" w:rsidR="009F2319" w:rsidRPr="009F2319" w:rsidRDefault="009F2319" w:rsidP="009F2319">
      <w:r w:rsidRPr="009F2319">
        <w:t xml:space="preserve">This makes it much easier for an NLP model to reason about </w:t>
      </w:r>
      <w:r w:rsidRPr="009F2319">
        <w:rPr>
          <w:b/>
          <w:bCs/>
        </w:rPr>
        <w:t>relationships</w:t>
      </w:r>
      <w:r w:rsidRPr="009F2319">
        <w:t>.</w:t>
      </w:r>
    </w:p>
    <w:p w14:paraId="6CCEC71D" w14:textId="77777777" w:rsidR="009F2319" w:rsidRPr="009F2319" w:rsidRDefault="009F2319" w:rsidP="009F2319">
      <w:r w:rsidRPr="009F2319">
        <w:pict w14:anchorId="754B9D69">
          <v:rect id="_x0000_i1146" style="width:0;height:1.5pt" o:hralign="center" o:hrstd="t" o:hr="t" fillcolor="#a0a0a0" stroked="f"/>
        </w:pict>
      </w:r>
    </w:p>
    <w:p w14:paraId="53B99893" w14:textId="77777777" w:rsidR="009F2319" w:rsidRPr="009F2319" w:rsidRDefault="009F2319" w:rsidP="009F2319">
      <w:r w:rsidRPr="009F2319">
        <w:t xml:space="preserve">If you want, I can prepare a </w:t>
      </w:r>
      <w:r w:rsidRPr="009F2319">
        <w:rPr>
          <w:b/>
          <w:bCs/>
        </w:rPr>
        <w:t>Python ETL script</w:t>
      </w:r>
      <w:r w:rsidRPr="009F2319">
        <w:t xml:space="preserve"> that:</w:t>
      </w:r>
    </w:p>
    <w:p w14:paraId="121F0EC1" w14:textId="77777777" w:rsidR="009F2319" w:rsidRPr="009F2319" w:rsidRDefault="009F2319" w:rsidP="009F2319">
      <w:pPr>
        <w:numPr>
          <w:ilvl w:val="0"/>
          <w:numId w:val="12"/>
        </w:numPr>
      </w:pPr>
      <w:r w:rsidRPr="009F2319">
        <w:t>Pulls NVD CVE feeds.</w:t>
      </w:r>
    </w:p>
    <w:p w14:paraId="4C85C34D" w14:textId="77777777" w:rsidR="009F2319" w:rsidRPr="009F2319" w:rsidRDefault="009F2319" w:rsidP="009F2319">
      <w:pPr>
        <w:numPr>
          <w:ilvl w:val="0"/>
          <w:numId w:val="12"/>
        </w:numPr>
      </w:pPr>
      <w:r w:rsidRPr="009F2319">
        <w:t>Joins with CWE descriptions.</w:t>
      </w:r>
    </w:p>
    <w:p w14:paraId="42A23BDC" w14:textId="77777777" w:rsidR="009F2319" w:rsidRPr="009F2319" w:rsidRDefault="009F2319" w:rsidP="009F2319">
      <w:pPr>
        <w:numPr>
          <w:ilvl w:val="0"/>
          <w:numId w:val="12"/>
        </w:numPr>
      </w:pPr>
      <w:r w:rsidRPr="009F2319">
        <w:t>Maps to ATT&amp;CK techniques.</w:t>
      </w:r>
    </w:p>
    <w:p w14:paraId="64DF4D6C" w14:textId="77777777" w:rsidR="009F2319" w:rsidRPr="009F2319" w:rsidRDefault="009F2319" w:rsidP="009F2319">
      <w:pPr>
        <w:numPr>
          <w:ilvl w:val="0"/>
          <w:numId w:val="12"/>
        </w:numPr>
      </w:pPr>
      <w:r w:rsidRPr="009F2319">
        <w:t>Links ExploitDB PoCs.</w:t>
      </w:r>
    </w:p>
    <w:p w14:paraId="65AA14A7" w14:textId="77777777" w:rsidR="009F2319" w:rsidRPr="009F2319" w:rsidRDefault="009F2319" w:rsidP="009F2319">
      <w:pPr>
        <w:numPr>
          <w:ilvl w:val="0"/>
          <w:numId w:val="12"/>
        </w:numPr>
      </w:pPr>
      <w:r w:rsidRPr="009F2319">
        <w:t>Adds Sigma detection rules.</w:t>
      </w:r>
    </w:p>
    <w:p w14:paraId="48E74480" w14:textId="77777777" w:rsidR="009F2319" w:rsidRPr="009F2319" w:rsidRDefault="009F2319" w:rsidP="009F2319">
      <w:pPr>
        <w:numPr>
          <w:ilvl w:val="0"/>
          <w:numId w:val="12"/>
        </w:numPr>
      </w:pPr>
      <w:r w:rsidRPr="009F2319">
        <w:t xml:space="preserve">Outputs a </w:t>
      </w:r>
      <w:r w:rsidRPr="009F2319">
        <w:rPr>
          <w:b/>
          <w:bCs/>
        </w:rPr>
        <w:t>fully structured JSON/CSV</w:t>
      </w:r>
      <w:r w:rsidRPr="009F2319">
        <w:t xml:space="preserve"> dataset for security NLP.</w:t>
      </w:r>
    </w:p>
    <w:p w14:paraId="66A7AE63" w14:textId="77777777" w:rsidR="009F2319" w:rsidRDefault="009F2319" w:rsidP="00B7494D"/>
    <w:p w14:paraId="4A3A6003" w14:textId="77777777" w:rsidR="009F2319" w:rsidRDefault="009F2319" w:rsidP="00B7494D"/>
    <w:p w14:paraId="69F6CD23" w14:textId="77777777" w:rsidR="009F2319" w:rsidRDefault="009F2319" w:rsidP="00B7494D"/>
    <w:p w14:paraId="0052AD7D" w14:textId="77777777" w:rsidR="009F2319" w:rsidRDefault="009F2319" w:rsidP="00B7494D"/>
    <w:p w14:paraId="7C968C63" w14:textId="77777777" w:rsidR="009F2319" w:rsidRDefault="009F2319" w:rsidP="00B7494D"/>
    <w:p w14:paraId="7FDA8081" w14:textId="77777777" w:rsidR="009F2319" w:rsidRDefault="009F2319" w:rsidP="00B7494D"/>
    <w:p w14:paraId="75DF5A78" w14:textId="77777777" w:rsidR="009F2319" w:rsidRPr="00B7494D" w:rsidRDefault="009F2319" w:rsidP="00B7494D"/>
    <w:sectPr w:rsidR="009F2319" w:rsidRPr="00B7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FA1"/>
    <w:multiLevelType w:val="multilevel"/>
    <w:tmpl w:val="9B5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82B39"/>
    <w:multiLevelType w:val="multilevel"/>
    <w:tmpl w:val="D98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4425D"/>
    <w:multiLevelType w:val="multilevel"/>
    <w:tmpl w:val="6DF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36589"/>
    <w:multiLevelType w:val="multilevel"/>
    <w:tmpl w:val="12C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E59D9"/>
    <w:multiLevelType w:val="multilevel"/>
    <w:tmpl w:val="53C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1069F"/>
    <w:multiLevelType w:val="multilevel"/>
    <w:tmpl w:val="5A9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B0D72"/>
    <w:multiLevelType w:val="multilevel"/>
    <w:tmpl w:val="02F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70AB"/>
    <w:multiLevelType w:val="multilevel"/>
    <w:tmpl w:val="389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E2067"/>
    <w:multiLevelType w:val="multilevel"/>
    <w:tmpl w:val="845E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705679"/>
    <w:multiLevelType w:val="multilevel"/>
    <w:tmpl w:val="6E5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56D74"/>
    <w:multiLevelType w:val="multilevel"/>
    <w:tmpl w:val="A8B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07855"/>
    <w:multiLevelType w:val="multilevel"/>
    <w:tmpl w:val="34F8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846407">
    <w:abstractNumId w:val="3"/>
  </w:num>
  <w:num w:numId="2" w16cid:durableId="131026481">
    <w:abstractNumId w:val="6"/>
  </w:num>
  <w:num w:numId="3" w16cid:durableId="1895118937">
    <w:abstractNumId w:val="0"/>
  </w:num>
  <w:num w:numId="4" w16cid:durableId="568730807">
    <w:abstractNumId w:val="9"/>
  </w:num>
  <w:num w:numId="5" w16cid:durableId="1996108528">
    <w:abstractNumId w:val="1"/>
  </w:num>
  <w:num w:numId="6" w16cid:durableId="411707745">
    <w:abstractNumId w:val="5"/>
  </w:num>
  <w:num w:numId="7" w16cid:durableId="698554047">
    <w:abstractNumId w:val="2"/>
  </w:num>
  <w:num w:numId="8" w16cid:durableId="1391688658">
    <w:abstractNumId w:val="11"/>
  </w:num>
  <w:num w:numId="9" w16cid:durableId="301540158">
    <w:abstractNumId w:val="10"/>
  </w:num>
  <w:num w:numId="10" w16cid:durableId="549418313">
    <w:abstractNumId w:val="7"/>
  </w:num>
  <w:num w:numId="11" w16cid:durableId="1219973600">
    <w:abstractNumId w:val="4"/>
  </w:num>
  <w:num w:numId="12" w16cid:durableId="1607732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7A"/>
    <w:rsid w:val="002C087A"/>
    <w:rsid w:val="00500A7A"/>
    <w:rsid w:val="00642FDB"/>
    <w:rsid w:val="008C0C05"/>
    <w:rsid w:val="009F2319"/>
    <w:rsid w:val="00A8564A"/>
    <w:rsid w:val="00B7494D"/>
    <w:rsid w:val="00B913A1"/>
    <w:rsid w:val="00C6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E9E6"/>
  <w15:chartTrackingRefBased/>
  <w15:docId w15:val="{D3129FD9-54E5-4715-BAAD-61BA8285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87A"/>
    <w:rPr>
      <w:rFonts w:eastAsiaTheme="majorEastAsia" w:cstheme="majorBidi"/>
      <w:color w:val="272727" w:themeColor="text1" w:themeTint="D8"/>
    </w:rPr>
  </w:style>
  <w:style w:type="paragraph" w:styleId="Title">
    <w:name w:val="Title"/>
    <w:basedOn w:val="Normal"/>
    <w:next w:val="Normal"/>
    <w:link w:val="TitleChar"/>
    <w:uiPriority w:val="10"/>
    <w:qFormat/>
    <w:rsid w:val="002C0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87A"/>
    <w:pPr>
      <w:spacing w:before="160"/>
      <w:jc w:val="center"/>
    </w:pPr>
    <w:rPr>
      <w:i/>
      <w:iCs/>
      <w:color w:val="404040" w:themeColor="text1" w:themeTint="BF"/>
    </w:rPr>
  </w:style>
  <w:style w:type="character" w:customStyle="1" w:styleId="QuoteChar">
    <w:name w:val="Quote Char"/>
    <w:basedOn w:val="DefaultParagraphFont"/>
    <w:link w:val="Quote"/>
    <w:uiPriority w:val="29"/>
    <w:rsid w:val="002C087A"/>
    <w:rPr>
      <w:i/>
      <w:iCs/>
      <w:color w:val="404040" w:themeColor="text1" w:themeTint="BF"/>
    </w:rPr>
  </w:style>
  <w:style w:type="paragraph" w:styleId="ListParagraph">
    <w:name w:val="List Paragraph"/>
    <w:basedOn w:val="Normal"/>
    <w:uiPriority w:val="34"/>
    <w:qFormat/>
    <w:rsid w:val="002C087A"/>
    <w:pPr>
      <w:ind w:left="720"/>
      <w:contextualSpacing/>
    </w:pPr>
  </w:style>
  <w:style w:type="character" w:styleId="IntenseEmphasis">
    <w:name w:val="Intense Emphasis"/>
    <w:basedOn w:val="DefaultParagraphFont"/>
    <w:uiPriority w:val="21"/>
    <w:qFormat/>
    <w:rsid w:val="002C087A"/>
    <w:rPr>
      <w:i/>
      <w:iCs/>
      <w:color w:val="0F4761" w:themeColor="accent1" w:themeShade="BF"/>
    </w:rPr>
  </w:style>
  <w:style w:type="paragraph" w:styleId="IntenseQuote">
    <w:name w:val="Intense Quote"/>
    <w:basedOn w:val="Normal"/>
    <w:next w:val="Normal"/>
    <w:link w:val="IntenseQuoteChar"/>
    <w:uiPriority w:val="30"/>
    <w:qFormat/>
    <w:rsid w:val="002C0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87A"/>
    <w:rPr>
      <w:i/>
      <w:iCs/>
      <w:color w:val="0F4761" w:themeColor="accent1" w:themeShade="BF"/>
    </w:rPr>
  </w:style>
  <w:style w:type="character" w:styleId="IntenseReference">
    <w:name w:val="Intense Reference"/>
    <w:basedOn w:val="DefaultParagraphFont"/>
    <w:uiPriority w:val="32"/>
    <w:qFormat/>
    <w:rsid w:val="002C08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3</cp:revision>
  <dcterms:created xsi:type="dcterms:W3CDTF">2025-08-14T16:22:00Z</dcterms:created>
  <dcterms:modified xsi:type="dcterms:W3CDTF">2025-08-14T16:23:00Z</dcterms:modified>
</cp:coreProperties>
</file>