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77A0" w14:textId="77777777" w:rsidR="00B82B2C" w:rsidRPr="00B82B2C" w:rsidRDefault="00B82B2C" w:rsidP="00B82B2C">
      <w:pPr>
        <w:rPr>
          <w:b/>
          <w:bCs/>
          <w:sz w:val="44"/>
          <w:szCs w:val="44"/>
        </w:rPr>
      </w:pPr>
      <w:r w:rsidRPr="00B82B2C">
        <w:rPr>
          <w:b/>
          <w:bCs/>
          <w:sz w:val="44"/>
          <w:szCs w:val="44"/>
        </w:rPr>
        <w:t>Data Engineer Perspective</w:t>
      </w:r>
    </w:p>
    <w:p w14:paraId="23F223F2" w14:textId="77777777" w:rsidR="00B82B2C" w:rsidRPr="00B82B2C" w:rsidRDefault="00B82B2C" w:rsidP="00B82B2C">
      <w:r w:rsidRPr="00B82B2C">
        <w:rPr>
          <w:b/>
          <w:bCs/>
        </w:rPr>
        <w:t>Main Goal:</w:t>
      </w:r>
      <w:r w:rsidRPr="00B82B2C">
        <w:t xml:space="preserve"> Build robust, scalable, and secure data pipelines to collect, store, and process threat intelligence data.</w:t>
      </w:r>
    </w:p>
    <w:p w14:paraId="1B59C745" w14:textId="77777777" w:rsidR="00B82B2C" w:rsidRPr="00B82B2C" w:rsidRDefault="00B82B2C" w:rsidP="00B82B2C">
      <w:pPr>
        <w:rPr>
          <w:b/>
          <w:bCs/>
        </w:rPr>
      </w:pPr>
      <w:r w:rsidRPr="00B82B2C">
        <w:rPr>
          <w:b/>
          <w:bCs/>
        </w:rPr>
        <w:t>Responsibilities</w:t>
      </w:r>
    </w:p>
    <w:p w14:paraId="5E3E5910" w14:textId="77777777" w:rsidR="00B82B2C" w:rsidRPr="00B82B2C" w:rsidRDefault="00B82B2C" w:rsidP="00B82B2C">
      <w:pPr>
        <w:numPr>
          <w:ilvl w:val="0"/>
          <w:numId w:val="1"/>
        </w:numPr>
      </w:pPr>
      <w:r w:rsidRPr="00B82B2C">
        <w:rPr>
          <w:b/>
          <w:bCs/>
        </w:rPr>
        <w:t>Data Acquisition &amp; Ingestion</w:t>
      </w:r>
    </w:p>
    <w:p w14:paraId="18EBA118" w14:textId="77777777" w:rsidR="00B82B2C" w:rsidRPr="00B82B2C" w:rsidRDefault="00B82B2C" w:rsidP="00B82B2C">
      <w:pPr>
        <w:numPr>
          <w:ilvl w:val="1"/>
          <w:numId w:val="1"/>
        </w:numPr>
      </w:pPr>
      <w:r w:rsidRPr="00B82B2C">
        <w:t>Build connectors for threat intel feeds (e.g., MISP, AlienVault OTX, PhishTank, AbuseIPDB, VirusTotal).</w:t>
      </w:r>
    </w:p>
    <w:p w14:paraId="228FC6E0" w14:textId="77777777" w:rsidR="00B82B2C" w:rsidRPr="00B82B2C" w:rsidRDefault="00B82B2C" w:rsidP="00B82B2C">
      <w:pPr>
        <w:numPr>
          <w:ilvl w:val="1"/>
          <w:numId w:val="1"/>
        </w:numPr>
      </w:pPr>
      <w:r w:rsidRPr="00B82B2C">
        <w:t xml:space="preserve">Handle both </w:t>
      </w:r>
      <w:r w:rsidRPr="00B82B2C">
        <w:rPr>
          <w:b/>
          <w:bCs/>
        </w:rPr>
        <w:t>pull-based APIs</w:t>
      </w:r>
      <w:r w:rsidRPr="00B82B2C">
        <w:t xml:space="preserve"> and </w:t>
      </w:r>
      <w:r w:rsidRPr="00B82B2C">
        <w:rPr>
          <w:b/>
          <w:bCs/>
        </w:rPr>
        <w:t>push-based webhook feeds</w:t>
      </w:r>
      <w:r w:rsidRPr="00B82B2C">
        <w:t>.</w:t>
      </w:r>
    </w:p>
    <w:p w14:paraId="00CD38D9" w14:textId="77777777" w:rsidR="00B82B2C" w:rsidRPr="00B82B2C" w:rsidRDefault="00B82B2C" w:rsidP="00B82B2C">
      <w:pPr>
        <w:numPr>
          <w:ilvl w:val="1"/>
          <w:numId w:val="1"/>
        </w:numPr>
      </w:pPr>
      <w:r w:rsidRPr="00B82B2C">
        <w:t xml:space="preserve">Implement </w:t>
      </w:r>
      <w:r w:rsidRPr="00B82B2C">
        <w:rPr>
          <w:b/>
          <w:bCs/>
        </w:rPr>
        <w:t>rate-limiting &amp; retry logic</w:t>
      </w:r>
      <w:r w:rsidRPr="00B82B2C">
        <w:t xml:space="preserve"> for unreliable APIs.</w:t>
      </w:r>
    </w:p>
    <w:p w14:paraId="3BC5CFE8" w14:textId="77777777" w:rsidR="00B82B2C" w:rsidRPr="00B31E77" w:rsidRDefault="00B82B2C" w:rsidP="00B82B2C">
      <w:pPr>
        <w:numPr>
          <w:ilvl w:val="1"/>
          <w:numId w:val="1"/>
        </w:numPr>
      </w:pPr>
      <w:r w:rsidRPr="00B31E77">
        <w:t>Types of threat data:</w:t>
      </w:r>
    </w:p>
    <w:p w14:paraId="2EC5D46B" w14:textId="77777777" w:rsidR="00B82B2C" w:rsidRPr="00B31E77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Indicators of Compromise (IOCs)</w:t>
      </w:r>
      <w:r w:rsidRPr="00B31E77">
        <w:t xml:space="preserve"> → IP addresses, domains, URLs, file hashes, email addresses, registry keys, etc.</w:t>
      </w:r>
    </w:p>
    <w:p w14:paraId="7672DE3D" w14:textId="77777777" w:rsidR="00B82B2C" w:rsidRPr="00B31E77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Threat actor profiles</w:t>
      </w:r>
      <w:r w:rsidRPr="00B31E77">
        <w:t xml:space="preserve"> → names, aliases, motivations, attack patterns.</w:t>
      </w:r>
    </w:p>
    <w:p w14:paraId="2FC4D467" w14:textId="77777777" w:rsidR="00B82B2C" w:rsidRPr="00B31E77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Vulnerability intelligence</w:t>
      </w:r>
      <w:r w:rsidRPr="00B31E77">
        <w:t xml:space="preserve"> → CVE, CWE, exploit information.</w:t>
      </w:r>
    </w:p>
    <w:p w14:paraId="2D155234" w14:textId="77777777" w:rsidR="00B82B2C" w:rsidRPr="00B31E77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TTPs</w:t>
      </w:r>
      <w:r w:rsidRPr="00B31E77">
        <w:t xml:space="preserve"> (Tactics, Techniques, and Procedures) → mapped to MITRE ATT&amp;CK.</w:t>
      </w:r>
    </w:p>
    <w:p w14:paraId="25FF661D" w14:textId="77777777" w:rsidR="00B82B2C" w:rsidRPr="00B31E77" w:rsidRDefault="00B82B2C" w:rsidP="00B82B2C">
      <w:pPr>
        <w:numPr>
          <w:ilvl w:val="1"/>
          <w:numId w:val="1"/>
        </w:numPr>
      </w:pPr>
      <w:r w:rsidRPr="00B31E77">
        <w:t>Data formats: JSON, CSV, XML, STIX/TAXII, proprietary APIs.</w:t>
      </w:r>
    </w:p>
    <w:p w14:paraId="64E57531" w14:textId="77777777" w:rsidR="00B82B2C" w:rsidRPr="00B31E77" w:rsidRDefault="00B82B2C" w:rsidP="00B82B2C">
      <w:pPr>
        <w:numPr>
          <w:ilvl w:val="1"/>
          <w:numId w:val="1"/>
        </w:numPr>
      </w:pPr>
      <w:r w:rsidRPr="00B31E77">
        <w:rPr>
          <w:b/>
          <w:bCs/>
        </w:rPr>
        <w:t>Where to get it?</w:t>
      </w:r>
    </w:p>
    <w:p w14:paraId="51CDD22F" w14:textId="77777777" w:rsidR="00B82B2C" w:rsidRPr="00B31E77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OSINT</w:t>
      </w:r>
      <w:r w:rsidRPr="00B31E77">
        <w:t xml:space="preserve"> (Free): AlienVault OTX, AbuseIPDB, FeodoTracker, PhishTank, URLHaus, MISP community feeds.</w:t>
      </w:r>
    </w:p>
    <w:p w14:paraId="600538CD" w14:textId="77777777" w:rsidR="00B82B2C" w:rsidRPr="00B31E77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Paid/commercial</w:t>
      </w:r>
      <w:r w:rsidRPr="00B31E77">
        <w:t>: Recorded Future, ThreatConnect, Anomali ThreatStream, Intel 471.</w:t>
      </w:r>
    </w:p>
    <w:p w14:paraId="4361079C" w14:textId="77777777" w:rsidR="00B82B2C" w:rsidRPr="00B31E77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Industry-specific</w:t>
      </w:r>
      <w:r w:rsidRPr="00B31E77">
        <w:t>: FS-ISAC (financial), Health-ISAC (healthcare).</w:t>
      </w:r>
    </w:p>
    <w:p w14:paraId="7C6DBE2A" w14:textId="77777777" w:rsidR="00B82B2C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Government/standards</w:t>
      </w:r>
      <w:r w:rsidRPr="00B31E77">
        <w:t>: CISA feeds, NVD (National Vulnerability Database).</w:t>
      </w:r>
    </w:p>
    <w:p w14:paraId="14D51607" w14:textId="77777777" w:rsidR="00B82B2C" w:rsidRPr="00B31E77" w:rsidRDefault="00B82B2C" w:rsidP="00B82B2C">
      <w:pPr>
        <w:numPr>
          <w:ilvl w:val="0"/>
          <w:numId w:val="1"/>
        </w:numPr>
      </w:pPr>
      <w:r w:rsidRPr="00B31E77">
        <w:rPr>
          <w:b/>
          <w:bCs/>
        </w:rPr>
        <w:t>Ingestion Layer</w:t>
      </w:r>
    </w:p>
    <w:p w14:paraId="4DBABD0B" w14:textId="77777777" w:rsidR="00B82B2C" w:rsidRPr="00B31E77" w:rsidRDefault="00B82B2C" w:rsidP="00B82B2C">
      <w:pPr>
        <w:numPr>
          <w:ilvl w:val="1"/>
          <w:numId w:val="1"/>
        </w:numPr>
      </w:pPr>
      <w:r w:rsidRPr="00B31E77">
        <w:t>Technologies: Python scripts, Apache NiFi, Kafka Connect, or Fluentd for streaming.</w:t>
      </w:r>
    </w:p>
    <w:p w14:paraId="0FF3392C" w14:textId="77777777" w:rsidR="00B82B2C" w:rsidRPr="00B31E77" w:rsidRDefault="00B82B2C" w:rsidP="00B82B2C">
      <w:pPr>
        <w:numPr>
          <w:ilvl w:val="1"/>
          <w:numId w:val="1"/>
        </w:numPr>
      </w:pPr>
      <w:r w:rsidRPr="00B31E77">
        <w:lastRenderedPageBreak/>
        <w:t>Why? They allow high-volume, fault-tolerant ingestion from multiple APIs.</w:t>
      </w:r>
    </w:p>
    <w:p w14:paraId="33E3AC7C" w14:textId="44A941F6" w:rsidR="00B82B2C" w:rsidRPr="00B82B2C" w:rsidRDefault="00B82B2C" w:rsidP="00B82B2C">
      <w:pPr>
        <w:numPr>
          <w:ilvl w:val="0"/>
          <w:numId w:val="1"/>
        </w:numPr>
      </w:pPr>
      <w:r w:rsidRPr="00B82B2C">
        <w:rPr>
          <w:b/>
          <w:bCs/>
        </w:rPr>
        <w:t>Data Normalization</w:t>
      </w:r>
    </w:p>
    <w:p w14:paraId="53727E42" w14:textId="77777777" w:rsidR="00B82B2C" w:rsidRPr="00B31E77" w:rsidRDefault="00B82B2C" w:rsidP="00B82B2C">
      <w:pPr>
        <w:numPr>
          <w:ilvl w:val="1"/>
          <w:numId w:val="1"/>
        </w:numPr>
      </w:pPr>
      <w:r w:rsidRPr="00B31E77">
        <w:t>Technologies: Python (pandas, PySTIX2), Logstash, or custom ETL pipelines.</w:t>
      </w:r>
    </w:p>
    <w:p w14:paraId="4125DBC8" w14:textId="18F2A866" w:rsidR="00B82B2C" w:rsidRDefault="00B82B2C" w:rsidP="00B82B2C">
      <w:pPr>
        <w:numPr>
          <w:ilvl w:val="1"/>
          <w:numId w:val="1"/>
        </w:numPr>
      </w:pPr>
      <w:r w:rsidRPr="00B31E77">
        <w:t>Why? To map multiple formats (CSV, JSON, STIX, TAXII) into a unified schema.</w:t>
      </w:r>
    </w:p>
    <w:p w14:paraId="537014BD" w14:textId="1F7A2C99" w:rsidR="00B82B2C" w:rsidRDefault="00B82B2C" w:rsidP="00B82B2C">
      <w:pPr>
        <w:numPr>
          <w:ilvl w:val="1"/>
          <w:numId w:val="1"/>
        </w:numPr>
      </w:pPr>
      <w:r>
        <w:t>Tasks:</w:t>
      </w:r>
    </w:p>
    <w:p w14:paraId="405CEA70" w14:textId="646D62B1" w:rsidR="00B82B2C" w:rsidRPr="00B82B2C" w:rsidRDefault="00B82B2C" w:rsidP="00B82B2C">
      <w:pPr>
        <w:numPr>
          <w:ilvl w:val="2"/>
          <w:numId w:val="1"/>
        </w:numPr>
      </w:pPr>
      <w:r w:rsidRPr="00B82B2C">
        <w:t xml:space="preserve">Standardize diverse IOC formats into an </w:t>
      </w:r>
      <w:r w:rsidRPr="00B82B2C">
        <w:rPr>
          <w:b/>
          <w:bCs/>
        </w:rPr>
        <w:t>internal unified schema</w:t>
      </w:r>
      <w:r w:rsidRPr="00B82B2C">
        <w:t xml:space="preserve"> (e.g., IPs, domains, hashes, CVEs).</w:t>
      </w:r>
    </w:p>
    <w:p w14:paraId="479AA46A" w14:textId="77777777" w:rsidR="00B82B2C" w:rsidRPr="00B82B2C" w:rsidRDefault="00B82B2C" w:rsidP="00B82B2C">
      <w:pPr>
        <w:numPr>
          <w:ilvl w:val="2"/>
          <w:numId w:val="1"/>
        </w:numPr>
      </w:pPr>
      <w:r w:rsidRPr="00B82B2C">
        <w:t>Use STIX 2.1 or TAXII for interoperability.</w:t>
      </w:r>
    </w:p>
    <w:p w14:paraId="12A250E0" w14:textId="77777777" w:rsidR="00B82B2C" w:rsidRPr="00B82B2C" w:rsidRDefault="00B82B2C" w:rsidP="00B82B2C">
      <w:pPr>
        <w:numPr>
          <w:ilvl w:val="2"/>
          <w:numId w:val="1"/>
        </w:numPr>
      </w:pPr>
      <w:r w:rsidRPr="00B82B2C">
        <w:t>Implement deduplication logic for repeated IOCs from multiple sources.</w:t>
      </w:r>
    </w:p>
    <w:p w14:paraId="78055718" w14:textId="780CAAEB" w:rsidR="00B82B2C" w:rsidRPr="00B82B2C" w:rsidRDefault="00B82B2C" w:rsidP="00B82B2C">
      <w:pPr>
        <w:numPr>
          <w:ilvl w:val="0"/>
          <w:numId w:val="1"/>
        </w:numPr>
      </w:pPr>
      <w:r w:rsidRPr="00B82B2C">
        <w:rPr>
          <w:b/>
          <w:bCs/>
        </w:rPr>
        <w:t>Database Schema Design</w:t>
      </w:r>
    </w:p>
    <w:p w14:paraId="3CA7701B" w14:textId="3DCF7097" w:rsidR="00B82B2C" w:rsidRPr="00B82B2C" w:rsidRDefault="00B82B2C" w:rsidP="00B82B2C">
      <w:pPr>
        <w:numPr>
          <w:ilvl w:val="1"/>
          <w:numId w:val="1"/>
        </w:numPr>
      </w:pPr>
      <w:r>
        <w:t>Task: D</w:t>
      </w:r>
      <w:r w:rsidRPr="00B82B2C">
        <w:t>esign a schema for storing:</w:t>
      </w:r>
    </w:p>
    <w:p w14:paraId="7E84962B" w14:textId="77777777" w:rsidR="00B82B2C" w:rsidRPr="00B82B2C" w:rsidRDefault="00B82B2C" w:rsidP="00B82B2C">
      <w:pPr>
        <w:numPr>
          <w:ilvl w:val="2"/>
          <w:numId w:val="1"/>
        </w:numPr>
      </w:pPr>
      <w:r w:rsidRPr="00B82B2C">
        <w:t>Raw IOCs</w:t>
      </w:r>
    </w:p>
    <w:p w14:paraId="3F81F212" w14:textId="77777777" w:rsidR="00B82B2C" w:rsidRPr="00B82B2C" w:rsidRDefault="00B82B2C" w:rsidP="00B82B2C">
      <w:pPr>
        <w:numPr>
          <w:ilvl w:val="2"/>
          <w:numId w:val="1"/>
        </w:numPr>
      </w:pPr>
      <w:r w:rsidRPr="00B82B2C">
        <w:t>Enriched IOC data</w:t>
      </w:r>
    </w:p>
    <w:p w14:paraId="77307F84" w14:textId="77777777" w:rsidR="00B82B2C" w:rsidRPr="00B82B2C" w:rsidRDefault="00B82B2C" w:rsidP="00B82B2C">
      <w:pPr>
        <w:numPr>
          <w:ilvl w:val="2"/>
          <w:numId w:val="1"/>
        </w:numPr>
      </w:pPr>
      <w:r w:rsidRPr="00B82B2C">
        <w:t>Source metadata</w:t>
      </w:r>
    </w:p>
    <w:p w14:paraId="1A98E923" w14:textId="77777777" w:rsidR="00B82B2C" w:rsidRPr="00B82B2C" w:rsidRDefault="00B82B2C" w:rsidP="00B82B2C">
      <w:pPr>
        <w:numPr>
          <w:ilvl w:val="2"/>
          <w:numId w:val="1"/>
        </w:numPr>
      </w:pPr>
      <w:r w:rsidRPr="00B82B2C">
        <w:t>TLP classification</w:t>
      </w:r>
    </w:p>
    <w:p w14:paraId="4B938E66" w14:textId="77777777" w:rsidR="00B82B2C" w:rsidRDefault="00B82B2C" w:rsidP="00B82B2C">
      <w:pPr>
        <w:numPr>
          <w:ilvl w:val="1"/>
          <w:numId w:val="1"/>
        </w:numPr>
      </w:pPr>
      <w:r>
        <w:t>Technologies:</w:t>
      </w:r>
    </w:p>
    <w:p w14:paraId="782E2414" w14:textId="77777777" w:rsidR="00B82B2C" w:rsidRPr="00B31E77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Short-term</w:t>
      </w:r>
      <w:r w:rsidRPr="00B31E77">
        <w:t>: Elasticsearch / OpenSearch → fast search and indexing.</w:t>
      </w:r>
    </w:p>
    <w:p w14:paraId="1D2B1592" w14:textId="77777777" w:rsidR="00B82B2C" w:rsidRPr="00B31E77" w:rsidRDefault="00B82B2C" w:rsidP="00B82B2C">
      <w:pPr>
        <w:numPr>
          <w:ilvl w:val="2"/>
          <w:numId w:val="1"/>
        </w:numPr>
      </w:pPr>
      <w:r w:rsidRPr="00B31E77">
        <w:rPr>
          <w:b/>
          <w:bCs/>
        </w:rPr>
        <w:t>Long-term</w:t>
      </w:r>
      <w:r w:rsidRPr="00B31E77">
        <w:t>: PostgreSQL or MongoDB for structured storage.</w:t>
      </w:r>
    </w:p>
    <w:p w14:paraId="2396932C" w14:textId="77777777" w:rsidR="00B82B2C" w:rsidRDefault="00B82B2C" w:rsidP="00B82B2C">
      <w:pPr>
        <w:numPr>
          <w:ilvl w:val="2"/>
          <w:numId w:val="1"/>
        </w:numPr>
      </w:pPr>
      <w:r w:rsidRPr="00B31E77">
        <w:t>Optional: Neo4j for graph-based threat actor relationship mapping.</w:t>
      </w:r>
    </w:p>
    <w:p w14:paraId="3666A946" w14:textId="3CC9A4D8" w:rsidR="00B82B2C" w:rsidRPr="00B82B2C" w:rsidRDefault="00B82B2C" w:rsidP="00B82B2C">
      <w:pPr>
        <w:numPr>
          <w:ilvl w:val="0"/>
          <w:numId w:val="1"/>
        </w:numPr>
      </w:pPr>
      <w:r w:rsidRPr="00B82B2C">
        <w:rPr>
          <w:b/>
          <w:bCs/>
        </w:rPr>
        <w:t>Data Quality &amp; Validation</w:t>
      </w:r>
    </w:p>
    <w:p w14:paraId="1B78BC92" w14:textId="77777777" w:rsidR="00B82B2C" w:rsidRPr="00B82B2C" w:rsidRDefault="00B82B2C" w:rsidP="00B82B2C">
      <w:pPr>
        <w:numPr>
          <w:ilvl w:val="1"/>
          <w:numId w:val="1"/>
        </w:numPr>
      </w:pPr>
      <w:r w:rsidRPr="00B82B2C">
        <w:t>Ensure IOCs are syntactically valid (e.g., regex for IPs/domains, hash length).</w:t>
      </w:r>
    </w:p>
    <w:p w14:paraId="01E6F43A" w14:textId="77777777" w:rsidR="00B82B2C" w:rsidRPr="00B82B2C" w:rsidRDefault="00B82B2C" w:rsidP="00B82B2C">
      <w:pPr>
        <w:numPr>
          <w:ilvl w:val="1"/>
          <w:numId w:val="1"/>
        </w:numPr>
      </w:pPr>
      <w:r w:rsidRPr="00B82B2C">
        <w:t>Implement data quality dashboards.</w:t>
      </w:r>
    </w:p>
    <w:p w14:paraId="5972D389" w14:textId="68C50437" w:rsidR="00B82B2C" w:rsidRPr="00B82B2C" w:rsidRDefault="00B82B2C" w:rsidP="00B82B2C">
      <w:pPr>
        <w:numPr>
          <w:ilvl w:val="0"/>
          <w:numId w:val="1"/>
        </w:numPr>
      </w:pPr>
      <w:r w:rsidRPr="00B82B2C">
        <w:rPr>
          <w:b/>
          <w:bCs/>
        </w:rPr>
        <w:t>Pipeline Monitoring &amp; Logging</w:t>
      </w:r>
    </w:p>
    <w:p w14:paraId="252A0EAE" w14:textId="77777777" w:rsidR="00B82B2C" w:rsidRPr="00B82B2C" w:rsidRDefault="00B82B2C" w:rsidP="00B82B2C">
      <w:pPr>
        <w:numPr>
          <w:ilvl w:val="1"/>
          <w:numId w:val="1"/>
        </w:numPr>
      </w:pPr>
      <w:r w:rsidRPr="00B82B2C">
        <w:t>Track ingestion errors, enrichment failures, and processing delays.</w:t>
      </w:r>
    </w:p>
    <w:p w14:paraId="5981EFDE" w14:textId="77777777" w:rsidR="00B82B2C" w:rsidRPr="00B82B2C" w:rsidRDefault="00B82B2C" w:rsidP="00B82B2C">
      <w:pPr>
        <w:numPr>
          <w:ilvl w:val="1"/>
          <w:numId w:val="1"/>
        </w:numPr>
      </w:pPr>
      <w:r w:rsidRPr="00B82B2C">
        <w:t>Integrate with alerting systems (Slack, PagerDuty, etc.).</w:t>
      </w:r>
    </w:p>
    <w:p w14:paraId="6D4A5617" w14:textId="74014EF7" w:rsidR="00B82B2C" w:rsidRDefault="00B82B2C" w:rsidP="00B82B2C">
      <w:pPr>
        <w:numPr>
          <w:ilvl w:val="0"/>
          <w:numId w:val="1"/>
        </w:numPr>
      </w:pPr>
      <w:r>
        <w:lastRenderedPageBreak/>
        <w:t>Security Considerations</w:t>
      </w:r>
    </w:p>
    <w:p w14:paraId="7B3ABE3F" w14:textId="77777777" w:rsidR="00B82B2C" w:rsidRPr="00B31E77" w:rsidRDefault="00B82B2C" w:rsidP="00B82B2C">
      <w:pPr>
        <w:numPr>
          <w:ilvl w:val="1"/>
          <w:numId w:val="1"/>
        </w:numPr>
      </w:pPr>
      <w:r w:rsidRPr="00B31E77">
        <w:t>All feeds pulled via secure channels (HTTPS/TLS 1.3).</w:t>
      </w:r>
    </w:p>
    <w:p w14:paraId="17A178E4" w14:textId="77777777" w:rsidR="00B82B2C" w:rsidRPr="00B31E77" w:rsidRDefault="00B82B2C" w:rsidP="00B82B2C">
      <w:pPr>
        <w:numPr>
          <w:ilvl w:val="1"/>
          <w:numId w:val="1"/>
        </w:numPr>
      </w:pPr>
      <w:r w:rsidRPr="00B31E77">
        <w:t>API keys encrypted (HashiCorp Vault or AWS Secrets Manager).</w:t>
      </w:r>
    </w:p>
    <w:p w14:paraId="233F5C0B" w14:textId="3CC79A24" w:rsidR="00B82B2C" w:rsidRPr="00B31E77" w:rsidRDefault="00B82B2C" w:rsidP="00B82B2C">
      <w:pPr>
        <w:numPr>
          <w:ilvl w:val="1"/>
          <w:numId w:val="1"/>
        </w:numPr>
      </w:pPr>
      <w:r w:rsidRPr="00B31E77">
        <w:t>Rate-limiting &amp; caching to prevent IP blocking.</w:t>
      </w:r>
    </w:p>
    <w:p w14:paraId="49259119" w14:textId="77777777" w:rsidR="008C0C05" w:rsidRDefault="008C0C05"/>
    <w:p w14:paraId="205A8576" w14:textId="77777777" w:rsidR="00B82B2C" w:rsidRDefault="00B82B2C"/>
    <w:p w14:paraId="046442A9" w14:textId="77777777" w:rsidR="00B82B2C" w:rsidRPr="00B82B2C" w:rsidRDefault="00B82B2C" w:rsidP="00B82B2C">
      <w:r w:rsidRPr="00B82B2C">
        <w:rPr>
          <w:b/>
          <w:bCs/>
        </w:rPr>
        <w:t>Expected Outcomes</w:t>
      </w:r>
    </w:p>
    <w:p w14:paraId="155E0D89" w14:textId="77777777" w:rsidR="00B82B2C" w:rsidRPr="00B82B2C" w:rsidRDefault="00B82B2C" w:rsidP="00B82B2C">
      <w:pPr>
        <w:numPr>
          <w:ilvl w:val="0"/>
          <w:numId w:val="8"/>
        </w:numPr>
      </w:pPr>
      <w:r w:rsidRPr="00B82B2C">
        <w:t xml:space="preserve">Reliable ingestion pipelines with </w:t>
      </w:r>
      <w:r w:rsidRPr="00B82B2C">
        <w:rPr>
          <w:b/>
          <w:bCs/>
        </w:rPr>
        <w:t>99%+ uptime</w:t>
      </w:r>
      <w:r w:rsidRPr="00B82B2C">
        <w:t>.</w:t>
      </w:r>
    </w:p>
    <w:p w14:paraId="543A06D4" w14:textId="77777777" w:rsidR="00B82B2C" w:rsidRPr="00B82B2C" w:rsidRDefault="00B82B2C" w:rsidP="00B82B2C">
      <w:pPr>
        <w:numPr>
          <w:ilvl w:val="0"/>
          <w:numId w:val="8"/>
        </w:numPr>
      </w:pPr>
      <w:r w:rsidRPr="00B82B2C">
        <w:t>Standardized, clean IOC database ready for search, enrichment, and analysis.</w:t>
      </w:r>
    </w:p>
    <w:p w14:paraId="5124C67C" w14:textId="77777777" w:rsidR="00B82B2C" w:rsidRPr="00B82B2C" w:rsidRDefault="00B82B2C" w:rsidP="00B82B2C">
      <w:pPr>
        <w:numPr>
          <w:ilvl w:val="0"/>
          <w:numId w:val="8"/>
        </w:numPr>
      </w:pPr>
      <w:r w:rsidRPr="00B82B2C">
        <w:t>Reduced duplicates &amp; improved data integrity.</w:t>
      </w:r>
    </w:p>
    <w:p w14:paraId="0ADF6A3A" w14:textId="77777777" w:rsidR="00B82B2C" w:rsidRPr="00B82B2C" w:rsidRDefault="00B82B2C" w:rsidP="00B82B2C">
      <w:pPr>
        <w:numPr>
          <w:ilvl w:val="0"/>
          <w:numId w:val="8"/>
        </w:numPr>
      </w:pPr>
      <w:r w:rsidRPr="00B82B2C">
        <w:t>Scalable architecture for adding new threat feeds quickly.</w:t>
      </w:r>
    </w:p>
    <w:p w14:paraId="6FADB4B9" w14:textId="77777777" w:rsidR="00B82B2C" w:rsidRDefault="00B82B2C"/>
    <w:p w14:paraId="4098882C" w14:textId="77777777" w:rsidR="00B82B2C" w:rsidRDefault="00B82B2C"/>
    <w:p w14:paraId="1EA936C9" w14:textId="77777777" w:rsidR="00B82B2C" w:rsidRDefault="00B82B2C"/>
    <w:p w14:paraId="2165095A" w14:textId="77777777" w:rsidR="00B82B2C" w:rsidRDefault="00B82B2C"/>
    <w:p w14:paraId="5DD548F9" w14:textId="77777777" w:rsidR="00B82B2C" w:rsidRDefault="00B82B2C"/>
    <w:p w14:paraId="4C91F818" w14:textId="77777777" w:rsidR="00B82B2C" w:rsidRDefault="00B82B2C"/>
    <w:p w14:paraId="4E422486" w14:textId="77777777" w:rsidR="00B82B2C" w:rsidRDefault="00B82B2C"/>
    <w:p w14:paraId="7AE22603" w14:textId="77777777" w:rsidR="00B82B2C" w:rsidRDefault="00B82B2C"/>
    <w:p w14:paraId="398B0D57" w14:textId="77777777" w:rsidR="00B82B2C" w:rsidRDefault="00B82B2C"/>
    <w:p w14:paraId="55F7A7D5" w14:textId="77777777" w:rsidR="00B82B2C" w:rsidRDefault="00B82B2C"/>
    <w:p w14:paraId="12059B78" w14:textId="77777777" w:rsidR="00B82B2C" w:rsidRDefault="00B82B2C"/>
    <w:p w14:paraId="75BC3F67" w14:textId="77777777" w:rsidR="00B82B2C" w:rsidRDefault="00B82B2C"/>
    <w:p w14:paraId="1601D504" w14:textId="77777777" w:rsidR="00B82B2C" w:rsidRDefault="00B82B2C"/>
    <w:p w14:paraId="76D89FCA" w14:textId="77777777" w:rsidR="00B82B2C" w:rsidRDefault="00B82B2C"/>
    <w:p w14:paraId="461542DB" w14:textId="77777777" w:rsidR="00B82B2C" w:rsidRDefault="00B82B2C"/>
    <w:p w14:paraId="077D0379" w14:textId="77777777" w:rsidR="00B82B2C" w:rsidRPr="00B31E77" w:rsidRDefault="00B82B2C" w:rsidP="00B82B2C">
      <w:pPr>
        <w:rPr>
          <w:b/>
          <w:bCs/>
        </w:rPr>
      </w:pPr>
      <w:r w:rsidRPr="00B31E77">
        <w:rPr>
          <w:b/>
          <w:bCs/>
        </w:rPr>
        <w:lastRenderedPageBreak/>
        <w:t>Core MVP Features for Phase 1</w:t>
      </w:r>
    </w:p>
    <w:p w14:paraId="61FAE29E" w14:textId="77777777" w:rsidR="00B82B2C" w:rsidRPr="00B31E77" w:rsidRDefault="00B82B2C" w:rsidP="00B82B2C">
      <w:r w:rsidRPr="00B31E77">
        <w:rPr>
          <w:rFonts w:ascii="Segoe UI Emoji" w:hAnsi="Segoe UI Emoji" w:cs="Segoe UI Emoji"/>
        </w:rPr>
        <w:t>✅</w:t>
      </w:r>
      <w:r w:rsidRPr="00B31E77">
        <w:t xml:space="preserve"> Multi-source Threat Feed Ingestion (OSINT + Commercial)</w:t>
      </w:r>
      <w:r w:rsidRPr="00B31E77">
        <w:br/>
      </w:r>
      <w:r w:rsidRPr="00B31E77">
        <w:rPr>
          <w:rFonts w:ascii="Segoe UI Emoji" w:hAnsi="Segoe UI Emoji" w:cs="Segoe UI Emoji"/>
        </w:rPr>
        <w:t>✅</w:t>
      </w:r>
      <w:r w:rsidRPr="00B31E77">
        <w:t xml:space="preserve"> STIX/TAXII 2.x support</w:t>
      </w:r>
      <w:r w:rsidRPr="00B31E77">
        <w:br/>
      </w:r>
      <w:r w:rsidRPr="00B31E77">
        <w:rPr>
          <w:rFonts w:ascii="Segoe UI Emoji" w:hAnsi="Segoe UI Emoji" w:cs="Segoe UI Emoji"/>
        </w:rPr>
        <w:t>✅</w:t>
      </w:r>
      <w:r w:rsidRPr="00B31E77">
        <w:t xml:space="preserve"> Data normalization to internal schema</w:t>
      </w:r>
      <w:r w:rsidRPr="00B31E77">
        <w:br/>
      </w:r>
      <w:r w:rsidRPr="00B31E77">
        <w:rPr>
          <w:rFonts w:ascii="Segoe UI Emoji" w:hAnsi="Segoe UI Emoji" w:cs="Segoe UI Emoji"/>
        </w:rPr>
        <w:t>✅</w:t>
      </w:r>
      <w:r w:rsidRPr="00B31E77">
        <w:t xml:space="preserve"> Deduplication (e.g., via IOC hash or composite keys)</w:t>
      </w:r>
      <w:r w:rsidRPr="00B31E77">
        <w:br/>
      </w:r>
      <w:r w:rsidRPr="00B31E77">
        <w:rPr>
          <w:rFonts w:ascii="Segoe UI Emoji" w:hAnsi="Segoe UI Emoji" w:cs="Segoe UI Emoji"/>
        </w:rPr>
        <w:t>✅</w:t>
      </w:r>
      <w:r w:rsidRPr="00B31E77">
        <w:t xml:space="preserve"> IOC tagging (type, source, severity, confidence)</w:t>
      </w:r>
      <w:r w:rsidRPr="00B31E77">
        <w:br/>
      </w:r>
      <w:r w:rsidRPr="00B31E77">
        <w:rPr>
          <w:rFonts w:ascii="Segoe UI Emoji" w:hAnsi="Segoe UI Emoji" w:cs="Segoe UI Emoji"/>
        </w:rPr>
        <w:t>✅</w:t>
      </w:r>
      <w:r w:rsidRPr="00B31E77">
        <w:t xml:space="preserve"> Simple dashboard or API to query latest IOCs</w:t>
      </w:r>
    </w:p>
    <w:p w14:paraId="70D4A0EF" w14:textId="77777777" w:rsidR="00B82B2C" w:rsidRPr="00B31E77" w:rsidRDefault="00B82B2C" w:rsidP="00B82B2C">
      <w:r>
        <w:pict w14:anchorId="42B970EE">
          <v:rect id="_x0000_i1025" style="width:0;height:1.5pt" o:hralign="center" o:hrstd="t" o:hr="t" fillcolor="#a0a0a0" stroked="f"/>
        </w:pict>
      </w:r>
    </w:p>
    <w:p w14:paraId="282EF35A" w14:textId="06D53E6C" w:rsidR="00B82B2C" w:rsidRPr="00B31E77" w:rsidRDefault="00B82B2C" w:rsidP="00B82B2C">
      <w:pPr>
        <w:rPr>
          <w:b/>
          <w:bCs/>
        </w:rPr>
      </w:pPr>
      <w:r w:rsidRPr="00B31E77">
        <w:rPr>
          <w:b/>
          <w:bCs/>
        </w:rPr>
        <w:t>Implementation Steps</w:t>
      </w:r>
    </w:p>
    <w:p w14:paraId="2C3A875B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Set up storage layer</w:t>
      </w:r>
      <w:r w:rsidRPr="00B31E77">
        <w:t xml:space="preserve"> (PostgreSQL + Elasticsearch/OpenSearch).</w:t>
      </w:r>
    </w:p>
    <w:p w14:paraId="5C6788B8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Integrate first OSINT feed</w:t>
      </w:r>
      <w:r w:rsidRPr="00B31E77">
        <w:t xml:space="preserve"> (AlienVault OTX) to validate ingestion pipeline.</w:t>
      </w:r>
    </w:p>
    <w:p w14:paraId="0AF4F2CF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Implement STIX/TAXII connector</w:t>
      </w:r>
      <w:r w:rsidRPr="00B31E77">
        <w:t xml:space="preserve"> (use stix2 &amp; taxii2-client Python libraries).</w:t>
      </w:r>
    </w:p>
    <w:p w14:paraId="72139B41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Build normalization function</w:t>
      </w:r>
      <w:r w:rsidRPr="00B31E77">
        <w:t xml:space="preserve"> to unify different formats.</w:t>
      </w:r>
    </w:p>
    <w:p w14:paraId="75380552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Add deduplication logic</w:t>
      </w:r>
      <w:r w:rsidRPr="00B31E77">
        <w:t xml:space="preserve"> (hashing IOCs before insertion).</w:t>
      </w:r>
    </w:p>
    <w:p w14:paraId="01310C9C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Implement tagging system</w:t>
      </w:r>
      <w:r w:rsidRPr="00B31E77">
        <w:t xml:space="preserve"> for source, severity, confidence.</w:t>
      </w:r>
    </w:p>
    <w:p w14:paraId="51BD6CDA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Set up API layer</w:t>
      </w:r>
      <w:r w:rsidRPr="00B31E77">
        <w:t xml:space="preserve"> for internal/external queries.</w:t>
      </w:r>
    </w:p>
    <w:p w14:paraId="6B05B92A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Implement logging &amp; monitoring</w:t>
      </w:r>
      <w:r w:rsidRPr="00B31E77">
        <w:t xml:space="preserve"> (Elastic APM, Prometheus, Grafana).</w:t>
      </w:r>
    </w:p>
    <w:p w14:paraId="559D80FC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Run small-scale test</w:t>
      </w:r>
      <w:r w:rsidRPr="00B31E77">
        <w:t xml:space="preserve"> with 2–3 feeds, validate with security engineers.</w:t>
      </w:r>
    </w:p>
    <w:p w14:paraId="166A1FC9" w14:textId="77777777" w:rsidR="00B82B2C" w:rsidRPr="00B31E77" w:rsidRDefault="00B82B2C" w:rsidP="00B82B2C">
      <w:pPr>
        <w:numPr>
          <w:ilvl w:val="0"/>
          <w:numId w:val="9"/>
        </w:numPr>
      </w:pPr>
      <w:r w:rsidRPr="00B31E77">
        <w:rPr>
          <w:b/>
          <w:bCs/>
        </w:rPr>
        <w:t>Scale up to full feed set</w:t>
      </w:r>
      <w:r w:rsidRPr="00B31E77">
        <w:t xml:space="preserve"> once stable.</w:t>
      </w:r>
    </w:p>
    <w:p w14:paraId="00522C81" w14:textId="77777777" w:rsidR="00B82B2C" w:rsidRPr="00B31E77" w:rsidRDefault="00B82B2C" w:rsidP="00B82B2C">
      <w:r>
        <w:pict w14:anchorId="5F2E1F8B">
          <v:rect id="_x0000_i1026" style="width:0;height:1.5pt" o:hralign="center" o:hrstd="t" o:hr="t" fillcolor="#a0a0a0" stroked="f"/>
        </w:pict>
      </w:r>
    </w:p>
    <w:p w14:paraId="6B81F31A" w14:textId="14BB653F" w:rsidR="00B82B2C" w:rsidRPr="00B31E77" w:rsidRDefault="00B82B2C" w:rsidP="00B82B2C">
      <w:pPr>
        <w:rPr>
          <w:b/>
          <w:bCs/>
        </w:rPr>
      </w:pPr>
      <w:r w:rsidRPr="00B31E77">
        <w:rPr>
          <w:b/>
          <w:bCs/>
        </w:rPr>
        <w:t>Best Practices &amp; Tips</w:t>
      </w:r>
    </w:p>
    <w:p w14:paraId="73582D05" w14:textId="77777777" w:rsidR="00B82B2C" w:rsidRPr="00B31E77" w:rsidRDefault="00B82B2C" w:rsidP="00B82B2C">
      <w:pPr>
        <w:numPr>
          <w:ilvl w:val="0"/>
          <w:numId w:val="10"/>
        </w:numPr>
      </w:pPr>
      <w:r w:rsidRPr="00B31E77">
        <w:rPr>
          <w:b/>
          <w:bCs/>
        </w:rPr>
        <w:t>Start small</w:t>
      </w:r>
      <w:r w:rsidRPr="00B31E77">
        <w:t xml:space="preserve"> → one OSINT + one STIX/TAXII feed before scaling.</w:t>
      </w:r>
    </w:p>
    <w:p w14:paraId="18C41BB8" w14:textId="77777777" w:rsidR="00B82B2C" w:rsidRPr="00B31E77" w:rsidRDefault="00B82B2C" w:rsidP="00B82B2C">
      <w:pPr>
        <w:numPr>
          <w:ilvl w:val="0"/>
          <w:numId w:val="10"/>
        </w:numPr>
      </w:pPr>
      <w:r w:rsidRPr="00B31E77">
        <w:rPr>
          <w:b/>
          <w:bCs/>
        </w:rPr>
        <w:t>Keep everything modular</w:t>
      </w:r>
      <w:r w:rsidRPr="00B31E77">
        <w:t xml:space="preserve"> → adding/removing feeds should not require core changes.</w:t>
      </w:r>
    </w:p>
    <w:p w14:paraId="366821E9" w14:textId="77777777" w:rsidR="00B82B2C" w:rsidRPr="00B31E77" w:rsidRDefault="00B82B2C" w:rsidP="00B82B2C">
      <w:pPr>
        <w:numPr>
          <w:ilvl w:val="0"/>
          <w:numId w:val="10"/>
        </w:numPr>
      </w:pPr>
      <w:r w:rsidRPr="00B31E77">
        <w:rPr>
          <w:b/>
          <w:bCs/>
        </w:rPr>
        <w:t>Implement caching</w:t>
      </w:r>
      <w:r w:rsidRPr="00B31E77">
        <w:t xml:space="preserve"> to prevent API overuse.</w:t>
      </w:r>
    </w:p>
    <w:p w14:paraId="53E9A6BC" w14:textId="77777777" w:rsidR="00B82B2C" w:rsidRPr="00B31E77" w:rsidRDefault="00B82B2C" w:rsidP="00B82B2C">
      <w:pPr>
        <w:numPr>
          <w:ilvl w:val="0"/>
          <w:numId w:val="10"/>
        </w:numPr>
      </w:pPr>
      <w:r w:rsidRPr="00B31E77">
        <w:rPr>
          <w:b/>
          <w:bCs/>
        </w:rPr>
        <w:t>Version-control your schema</w:t>
      </w:r>
      <w:r w:rsidRPr="00B31E77">
        <w:t xml:space="preserve"> to handle future feed changes.</w:t>
      </w:r>
    </w:p>
    <w:p w14:paraId="45AE51E3" w14:textId="77777777" w:rsidR="00B82B2C" w:rsidRPr="00B31E77" w:rsidRDefault="00B82B2C" w:rsidP="00B82B2C">
      <w:pPr>
        <w:numPr>
          <w:ilvl w:val="0"/>
          <w:numId w:val="10"/>
        </w:numPr>
      </w:pPr>
      <w:r w:rsidRPr="00B31E77">
        <w:rPr>
          <w:b/>
          <w:bCs/>
        </w:rPr>
        <w:t>Enable API pagination handling</w:t>
      </w:r>
      <w:r w:rsidRPr="00B31E77">
        <w:t xml:space="preserve"> so you don’t lose large datasets.</w:t>
      </w:r>
    </w:p>
    <w:p w14:paraId="4B885844" w14:textId="77777777" w:rsidR="00B82B2C" w:rsidRPr="00B31E77" w:rsidRDefault="00B82B2C" w:rsidP="00B82B2C">
      <w:pPr>
        <w:numPr>
          <w:ilvl w:val="0"/>
          <w:numId w:val="10"/>
        </w:numPr>
      </w:pPr>
      <w:r w:rsidRPr="00B31E77">
        <w:rPr>
          <w:b/>
          <w:bCs/>
        </w:rPr>
        <w:lastRenderedPageBreak/>
        <w:t>Document all feeds</w:t>
      </w:r>
      <w:r w:rsidRPr="00B31E77">
        <w:t xml:space="preserve"> (source, format, authentication, polling interval).</w:t>
      </w:r>
    </w:p>
    <w:p w14:paraId="48AF0AA2" w14:textId="77777777" w:rsidR="00B82B2C" w:rsidRDefault="00B82B2C" w:rsidP="00B82B2C"/>
    <w:p w14:paraId="37A5958E" w14:textId="77777777" w:rsidR="00B82B2C" w:rsidRDefault="00B82B2C"/>
    <w:p w14:paraId="234C572F" w14:textId="77777777" w:rsidR="00B82B2C" w:rsidRDefault="00B82B2C"/>
    <w:sectPr w:rsidR="00B8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4DFA"/>
    <w:multiLevelType w:val="multilevel"/>
    <w:tmpl w:val="61AC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072C"/>
    <w:multiLevelType w:val="multilevel"/>
    <w:tmpl w:val="8D2C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A2286"/>
    <w:multiLevelType w:val="multilevel"/>
    <w:tmpl w:val="4E50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B5436"/>
    <w:multiLevelType w:val="multilevel"/>
    <w:tmpl w:val="BBD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223DB"/>
    <w:multiLevelType w:val="multilevel"/>
    <w:tmpl w:val="864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051A4"/>
    <w:multiLevelType w:val="multilevel"/>
    <w:tmpl w:val="A642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F1AAB"/>
    <w:multiLevelType w:val="multilevel"/>
    <w:tmpl w:val="6C9A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D520C"/>
    <w:multiLevelType w:val="multilevel"/>
    <w:tmpl w:val="A34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D310F"/>
    <w:multiLevelType w:val="multilevel"/>
    <w:tmpl w:val="7F9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861A6"/>
    <w:multiLevelType w:val="multilevel"/>
    <w:tmpl w:val="F21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03737">
    <w:abstractNumId w:val="6"/>
  </w:num>
  <w:num w:numId="2" w16cid:durableId="52506322">
    <w:abstractNumId w:val="0"/>
  </w:num>
  <w:num w:numId="3" w16cid:durableId="1427924800">
    <w:abstractNumId w:val="9"/>
  </w:num>
  <w:num w:numId="4" w16cid:durableId="1962569117">
    <w:abstractNumId w:val="3"/>
  </w:num>
  <w:num w:numId="5" w16cid:durableId="1556939048">
    <w:abstractNumId w:val="5"/>
  </w:num>
  <w:num w:numId="6" w16cid:durableId="1984920156">
    <w:abstractNumId w:val="7"/>
  </w:num>
  <w:num w:numId="7" w16cid:durableId="1563246734">
    <w:abstractNumId w:val="4"/>
  </w:num>
  <w:num w:numId="8" w16cid:durableId="1710299822">
    <w:abstractNumId w:val="1"/>
  </w:num>
  <w:num w:numId="9" w16cid:durableId="225575104">
    <w:abstractNumId w:val="2"/>
  </w:num>
  <w:num w:numId="10" w16cid:durableId="1182822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41"/>
    <w:rsid w:val="00225C1F"/>
    <w:rsid w:val="003B3F41"/>
    <w:rsid w:val="00500A7A"/>
    <w:rsid w:val="008C0C05"/>
    <w:rsid w:val="00A8564A"/>
    <w:rsid w:val="00B82B2C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9C5"/>
  <w15:chartTrackingRefBased/>
  <w15:docId w15:val="{ADAAB275-294F-49B6-BF0D-4B5609B3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F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B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2025-08-12T21:38:00Z</dcterms:created>
  <dcterms:modified xsi:type="dcterms:W3CDTF">2025-08-12T21:47:00Z</dcterms:modified>
</cp:coreProperties>
</file>