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7B75" w14:textId="597E680E" w:rsidR="0027668F" w:rsidRPr="007604E8" w:rsidRDefault="001253AD" w:rsidP="001253AD">
      <w:pPr>
        <w:jc w:val="center"/>
        <w:rPr>
          <w:rFonts w:ascii="Times New Roman" w:hAnsi="Times New Roman" w:cs="Times New Roman"/>
          <w:b/>
          <w:bCs/>
          <w:color w:val="C00000"/>
          <w:sz w:val="24"/>
          <w:szCs w:val="24"/>
        </w:rPr>
      </w:pPr>
      <w:r w:rsidRPr="007604E8">
        <w:rPr>
          <w:rFonts w:ascii="Times New Roman" w:hAnsi="Times New Roman" w:cs="Times New Roman"/>
          <w:b/>
          <w:bCs/>
          <w:color w:val="C00000"/>
          <w:sz w:val="24"/>
          <w:szCs w:val="24"/>
        </w:rPr>
        <w:t>Terraform Nedir ?</w:t>
      </w:r>
    </w:p>
    <w:p w14:paraId="15D44D30" w14:textId="3175763F" w:rsidR="001253AD" w:rsidRPr="001253AD" w:rsidRDefault="001253AD" w:rsidP="001253AD">
      <w:pPr>
        <w:ind w:firstLine="708"/>
        <w:jc w:val="both"/>
        <w:rPr>
          <w:rFonts w:ascii="Times New Roman" w:hAnsi="Times New Roman" w:cs="Times New Roman"/>
          <w:sz w:val="20"/>
          <w:szCs w:val="20"/>
        </w:rPr>
      </w:pPr>
      <w:r w:rsidRPr="001253AD">
        <w:rPr>
          <w:rFonts w:ascii="Times New Roman" w:hAnsi="Times New Roman" w:cs="Times New Roman"/>
          <w:sz w:val="20"/>
          <w:szCs w:val="20"/>
        </w:rPr>
        <w:t>Terraform, altyapıyı kodla yönetmeye olanak sağlayan bir açık kaynaklı araçtır. HashiCorp tarafından geliştirilen bu araç, bulut hizmet sağlayıcıları ve veri merkezi ortamları gibi farklı platformlarda altyapı kaynaklarının otomatik olarak oluşturulmasını, yapılandırılmasını ve yönetilmesini sağlar.</w:t>
      </w:r>
    </w:p>
    <w:p w14:paraId="0CA1F718" w14:textId="2A01A6F7" w:rsidR="001253AD" w:rsidRPr="001253AD" w:rsidRDefault="001253AD" w:rsidP="001253AD">
      <w:pPr>
        <w:ind w:firstLine="708"/>
        <w:jc w:val="both"/>
        <w:rPr>
          <w:rFonts w:ascii="Times New Roman" w:hAnsi="Times New Roman" w:cs="Times New Roman"/>
          <w:sz w:val="20"/>
          <w:szCs w:val="20"/>
        </w:rPr>
      </w:pPr>
      <w:r w:rsidRPr="001253AD">
        <w:rPr>
          <w:rFonts w:ascii="Times New Roman" w:hAnsi="Times New Roman" w:cs="Times New Roman"/>
          <w:sz w:val="20"/>
          <w:szCs w:val="20"/>
        </w:rPr>
        <w:t>Terraform, altyapı kaynaklarını tanımlamak için HCL (HashiCorp Configuration Language) adında bir yapılandırma dilini kullanır. Bu dil sayesinde, kaynaklar (sunucular, depolama birimleri, ağ ayarları, veritabanları vb.) ve bu kaynakların nasıl yapılandırılacağı ayrıntılı bir şekilde belirtilebilir.</w:t>
      </w:r>
    </w:p>
    <w:p w14:paraId="3C91003A" w14:textId="720BDF9C" w:rsidR="001253AD" w:rsidRPr="001253AD" w:rsidRDefault="001253AD" w:rsidP="001253AD">
      <w:pPr>
        <w:ind w:firstLine="708"/>
        <w:jc w:val="both"/>
        <w:rPr>
          <w:rFonts w:ascii="Times New Roman" w:hAnsi="Times New Roman" w:cs="Times New Roman"/>
          <w:sz w:val="20"/>
          <w:szCs w:val="20"/>
        </w:rPr>
      </w:pPr>
      <w:r w:rsidRPr="001253AD">
        <w:rPr>
          <w:rFonts w:ascii="Times New Roman" w:hAnsi="Times New Roman" w:cs="Times New Roman"/>
          <w:sz w:val="20"/>
          <w:szCs w:val="20"/>
        </w:rPr>
        <w:t>Terraform'ı kullanarak, altyapı kaynaklarının kodunu bir dosyada tanımlayabilir ve bu kodu çalıştırarak kaynakların oluşturulmasını sağlayabilirsiniz. Bu, altyapının istenen duruma getirilmesini otomatikleştirerek, tekrarlanabilirlik, ölçeklenebilirlik ve tutarlılık gibi avantajlar sağlar.</w:t>
      </w:r>
    </w:p>
    <w:p w14:paraId="616AB993" w14:textId="22EFD1FB" w:rsidR="001253AD" w:rsidRDefault="001253AD" w:rsidP="001253AD">
      <w:pPr>
        <w:jc w:val="center"/>
        <w:rPr>
          <w:rFonts w:ascii="Times New Roman" w:hAnsi="Times New Roman" w:cs="Times New Roman"/>
          <w:b/>
          <w:bCs/>
          <w:color w:val="C00000"/>
          <w:sz w:val="24"/>
          <w:szCs w:val="24"/>
        </w:rPr>
      </w:pPr>
      <w:r w:rsidRPr="001253AD">
        <w:rPr>
          <w:rFonts w:ascii="Times New Roman" w:hAnsi="Times New Roman" w:cs="Times New Roman"/>
          <w:b/>
          <w:bCs/>
          <w:color w:val="C00000"/>
          <w:sz w:val="24"/>
          <w:szCs w:val="24"/>
        </w:rPr>
        <w:t>Infrastructure as Code Nedir</w:t>
      </w:r>
      <w:r>
        <w:rPr>
          <w:rFonts w:ascii="Times New Roman" w:hAnsi="Times New Roman" w:cs="Times New Roman"/>
          <w:b/>
          <w:bCs/>
          <w:color w:val="C00000"/>
          <w:sz w:val="24"/>
          <w:szCs w:val="24"/>
        </w:rPr>
        <w:t xml:space="preserve"> ?</w:t>
      </w:r>
    </w:p>
    <w:p w14:paraId="63D4DF62" w14:textId="69AB4E00" w:rsidR="001253AD" w:rsidRPr="001253AD" w:rsidRDefault="001253AD" w:rsidP="001253AD">
      <w:pPr>
        <w:ind w:firstLine="708"/>
        <w:jc w:val="both"/>
        <w:rPr>
          <w:rFonts w:ascii="Times New Roman" w:hAnsi="Times New Roman" w:cs="Times New Roman"/>
          <w:sz w:val="20"/>
          <w:szCs w:val="20"/>
        </w:rPr>
      </w:pPr>
      <w:r w:rsidRPr="001253AD">
        <w:rPr>
          <w:rFonts w:ascii="Times New Roman" w:hAnsi="Times New Roman" w:cs="Times New Roman"/>
          <w:sz w:val="20"/>
          <w:szCs w:val="20"/>
        </w:rPr>
        <w:t>"Infrastructure as Code" (IaC), altyapının yazılım geliştirme prensiplerine göre kodla yönetilmesini ifade eder. Bu yaklaşım, altyapının manuel olarak yönetilmesi yerine, altyapı kaynaklarının ve yapılandırmalarının bir kod tabanında tanımlanarak otomatikleştirilmesini sağlar.</w:t>
      </w:r>
    </w:p>
    <w:p w14:paraId="7A3CCE8D" w14:textId="7706E732" w:rsidR="001253AD" w:rsidRPr="001253AD" w:rsidRDefault="001253AD" w:rsidP="001253AD">
      <w:pPr>
        <w:jc w:val="both"/>
        <w:rPr>
          <w:rFonts w:ascii="Times New Roman" w:hAnsi="Times New Roman" w:cs="Times New Roman"/>
          <w:b/>
          <w:bCs/>
          <w:color w:val="C00000"/>
          <w:sz w:val="24"/>
          <w:szCs w:val="24"/>
        </w:rPr>
      </w:pPr>
      <w:r>
        <w:rPr>
          <w:rFonts w:ascii="Times New Roman" w:hAnsi="Times New Roman" w:cs="Times New Roman"/>
          <w:b/>
          <w:bCs/>
          <w:color w:val="C00000"/>
          <w:sz w:val="24"/>
          <w:szCs w:val="24"/>
        </w:rPr>
        <w:t>I</w:t>
      </w:r>
      <w:r w:rsidRPr="001253AD">
        <w:rPr>
          <w:rFonts w:ascii="Times New Roman" w:hAnsi="Times New Roman" w:cs="Times New Roman"/>
          <w:b/>
          <w:bCs/>
          <w:color w:val="C00000"/>
          <w:sz w:val="24"/>
          <w:szCs w:val="24"/>
        </w:rPr>
        <w:t>aC'nin faydaları şunlardır:</w:t>
      </w:r>
    </w:p>
    <w:p w14:paraId="09CCE9A4" w14:textId="487A248A" w:rsidR="001253AD" w:rsidRPr="001253AD" w:rsidRDefault="001253AD" w:rsidP="001253AD">
      <w:pPr>
        <w:pStyle w:val="ListeParagraf"/>
        <w:numPr>
          <w:ilvl w:val="0"/>
          <w:numId w:val="2"/>
        </w:numPr>
        <w:jc w:val="both"/>
        <w:rPr>
          <w:rFonts w:ascii="Times New Roman" w:hAnsi="Times New Roman" w:cs="Times New Roman"/>
          <w:sz w:val="20"/>
          <w:szCs w:val="20"/>
        </w:rPr>
      </w:pPr>
      <w:r w:rsidRPr="001253AD">
        <w:rPr>
          <w:rFonts w:ascii="Times New Roman" w:hAnsi="Times New Roman" w:cs="Times New Roman"/>
          <w:b/>
          <w:bCs/>
          <w:sz w:val="20"/>
          <w:szCs w:val="20"/>
        </w:rPr>
        <w:t>Otomatikleştirme:</w:t>
      </w:r>
      <w:r w:rsidRPr="001253AD">
        <w:rPr>
          <w:rFonts w:ascii="Times New Roman" w:hAnsi="Times New Roman" w:cs="Times New Roman"/>
          <w:sz w:val="20"/>
          <w:szCs w:val="20"/>
        </w:rPr>
        <w:t xml:space="preserve"> Altyapı kaynaklarının otomatik olarak oluşturulması, güncellenmesi ve yönetilmesi, hataları azaltır ve süreçleri hızlandırır.</w:t>
      </w:r>
    </w:p>
    <w:p w14:paraId="152BFA25" w14:textId="1D8089EC" w:rsidR="001253AD" w:rsidRPr="001253AD" w:rsidRDefault="001253AD" w:rsidP="001253AD">
      <w:pPr>
        <w:pStyle w:val="ListeParagraf"/>
        <w:numPr>
          <w:ilvl w:val="0"/>
          <w:numId w:val="2"/>
        </w:numPr>
        <w:jc w:val="both"/>
        <w:rPr>
          <w:rFonts w:ascii="Times New Roman" w:hAnsi="Times New Roman" w:cs="Times New Roman"/>
          <w:sz w:val="20"/>
          <w:szCs w:val="20"/>
        </w:rPr>
      </w:pPr>
      <w:r w:rsidRPr="001253AD">
        <w:rPr>
          <w:rFonts w:ascii="Times New Roman" w:hAnsi="Times New Roman" w:cs="Times New Roman"/>
          <w:b/>
          <w:bCs/>
          <w:sz w:val="20"/>
          <w:szCs w:val="20"/>
        </w:rPr>
        <w:t>Tutarlılık:</w:t>
      </w:r>
      <w:r w:rsidRPr="001253AD">
        <w:rPr>
          <w:rFonts w:ascii="Times New Roman" w:hAnsi="Times New Roman" w:cs="Times New Roman"/>
          <w:sz w:val="20"/>
          <w:szCs w:val="20"/>
        </w:rPr>
        <w:t xml:space="preserve"> Altyapı kaynakları kod tabanında tanımlandığından, her seferinde aynı şekilde oluşturulur ve yapılandırılır. Bu da tutarlılık sağlar ve hata riskini azaltır.</w:t>
      </w:r>
    </w:p>
    <w:p w14:paraId="53280E72" w14:textId="3F1AF273" w:rsidR="001253AD" w:rsidRPr="001253AD" w:rsidRDefault="001253AD" w:rsidP="001253AD">
      <w:pPr>
        <w:pStyle w:val="ListeParagraf"/>
        <w:numPr>
          <w:ilvl w:val="0"/>
          <w:numId w:val="2"/>
        </w:numPr>
        <w:jc w:val="both"/>
        <w:rPr>
          <w:rFonts w:ascii="Times New Roman" w:hAnsi="Times New Roman" w:cs="Times New Roman"/>
          <w:sz w:val="20"/>
          <w:szCs w:val="20"/>
        </w:rPr>
      </w:pPr>
      <w:r w:rsidRPr="001253AD">
        <w:rPr>
          <w:rFonts w:ascii="Times New Roman" w:hAnsi="Times New Roman" w:cs="Times New Roman"/>
          <w:b/>
          <w:bCs/>
          <w:sz w:val="20"/>
          <w:szCs w:val="20"/>
        </w:rPr>
        <w:t>Ölçeklenebilirlik:</w:t>
      </w:r>
      <w:r w:rsidRPr="001253AD">
        <w:rPr>
          <w:rFonts w:ascii="Times New Roman" w:hAnsi="Times New Roman" w:cs="Times New Roman"/>
          <w:sz w:val="20"/>
          <w:szCs w:val="20"/>
        </w:rPr>
        <w:t xml:space="preserve"> İaC ile altyapı kaynakları kolayca ölçeklenebilir. Kod tabanında yapılan değişikliklerle altyapıyı küçültmek veya büyütmek mümkündür.</w:t>
      </w:r>
    </w:p>
    <w:p w14:paraId="42BEFD50" w14:textId="7A4BAAB4" w:rsidR="001253AD" w:rsidRPr="001253AD" w:rsidRDefault="001253AD" w:rsidP="001253AD">
      <w:pPr>
        <w:pStyle w:val="ListeParagraf"/>
        <w:numPr>
          <w:ilvl w:val="0"/>
          <w:numId w:val="2"/>
        </w:numPr>
        <w:jc w:val="both"/>
        <w:rPr>
          <w:rFonts w:ascii="Times New Roman" w:hAnsi="Times New Roman" w:cs="Times New Roman"/>
          <w:sz w:val="20"/>
          <w:szCs w:val="20"/>
        </w:rPr>
      </w:pPr>
      <w:r w:rsidRPr="001253AD">
        <w:rPr>
          <w:rFonts w:ascii="Times New Roman" w:hAnsi="Times New Roman" w:cs="Times New Roman"/>
          <w:b/>
          <w:bCs/>
          <w:sz w:val="20"/>
          <w:szCs w:val="20"/>
        </w:rPr>
        <w:t>İzlenebilirlik:</w:t>
      </w:r>
      <w:r w:rsidRPr="001253AD">
        <w:rPr>
          <w:rFonts w:ascii="Times New Roman" w:hAnsi="Times New Roman" w:cs="Times New Roman"/>
          <w:sz w:val="20"/>
          <w:szCs w:val="20"/>
        </w:rPr>
        <w:t xml:space="preserve"> Altyapı değişiklikleri ve yapılandırmaları kod tabanında belgelendirildiği için, yapılan her değişikliğin geçmişi izlenebilir ve geriye dönülebilir.</w:t>
      </w:r>
    </w:p>
    <w:p w14:paraId="3408ADFF" w14:textId="550004BC" w:rsidR="001253AD" w:rsidRPr="001253AD" w:rsidRDefault="001253AD" w:rsidP="001253AD">
      <w:pPr>
        <w:pStyle w:val="ListeParagraf"/>
        <w:numPr>
          <w:ilvl w:val="0"/>
          <w:numId w:val="2"/>
        </w:numPr>
        <w:jc w:val="both"/>
        <w:rPr>
          <w:rFonts w:ascii="Times New Roman" w:hAnsi="Times New Roman" w:cs="Times New Roman"/>
          <w:sz w:val="20"/>
          <w:szCs w:val="20"/>
        </w:rPr>
      </w:pPr>
      <w:r w:rsidRPr="001253AD">
        <w:rPr>
          <w:rFonts w:ascii="Times New Roman" w:hAnsi="Times New Roman" w:cs="Times New Roman"/>
          <w:b/>
          <w:bCs/>
          <w:sz w:val="20"/>
          <w:szCs w:val="20"/>
        </w:rPr>
        <w:t>İşbirliği:</w:t>
      </w:r>
      <w:r w:rsidRPr="001253AD">
        <w:rPr>
          <w:rFonts w:ascii="Times New Roman" w:hAnsi="Times New Roman" w:cs="Times New Roman"/>
          <w:sz w:val="20"/>
          <w:szCs w:val="20"/>
        </w:rPr>
        <w:t xml:space="preserve"> İaC, ekipler arasında kolayca paylaşılabilir ve işbirliği yapılabilir bir altyapı yönetimi modeli sunar. Değişiklikler kod tabanında gerçekleştirildiği için, kod revizyon kontrol sistemleri kullanılarak yönetilebilir.</w:t>
      </w:r>
    </w:p>
    <w:p w14:paraId="4C07D180" w14:textId="094EDBC5" w:rsidR="001253AD" w:rsidRPr="001253AD" w:rsidRDefault="001253AD" w:rsidP="001253AD">
      <w:pPr>
        <w:ind w:firstLine="708"/>
        <w:jc w:val="both"/>
        <w:rPr>
          <w:rFonts w:ascii="Times New Roman" w:hAnsi="Times New Roman" w:cs="Times New Roman"/>
          <w:sz w:val="20"/>
          <w:szCs w:val="20"/>
        </w:rPr>
      </w:pPr>
      <w:r w:rsidRPr="001253AD">
        <w:rPr>
          <w:rFonts w:ascii="Times New Roman" w:hAnsi="Times New Roman" w:cs="Times New Roman"/>
          <w:sz w:val="20"/>
          <w:szCs w:val="20"/>
        </w:rPr>
        <w:t>IaC'nin popüler araçları arasında Terraform, AWS CloudFormation, Azure Resource Manager (ARM), Google Cloud Deployment Manager gibi bulut sağlayıcılara özgü araçlar ve Ansible, Puppet, Chef gibi yapılandırma yönetimi araçları bulunur. Bu araçlar, altyapının kod tabanında tanımlanmasını ve yönetilmesini kolaylaştıran özelliklere sahiptir.</w:t>
      </w:r>
    </w:p>
    <w:p w14:paraId="1B42027E" w14:textId="47723C61" w:rsidR="001253AD" w:rsidRDefault="001C141D" w:rsidP="001C141D">
      <w:pPr>
        <w:jc w:val="center"/>
        <w:rPr>
          <w:rFonts w:ascii="Times New Roman" w:hAnsi="Times New Roman" w:cs="Times New Roman"/>
          <w:b/>
          <w:bCs/>
          <w:color w:val="C00000"/>
          <w:sz w:val="24"/>
          <w:szCs w:val="24"/>
        </w:rPr>
      </w:pPr>
      <w:r w:rsidRPr="001C141D">
        <w:rPr>
          <w:rFonts w:ascii="Times New Roman" w:hAnsi="Times New Roman" w:cs="Times New Roman"/>
          <w:b/>
          <w:bCs/>
          <w:color w:val="C00000"/>
          <w:sz w:val="24"/>
          <w:szCs w:val="24"/>
        </w:rPr>
        <w:t>Terraform Elementleri Ne</w:t>
      </w:r>
      <w:r>
        <w:rPr>
          <w:rFonts w:ascii="Times New Roman" w:hAnsi="Times New Roman" w:cs="Times New Roman"/>
          <w:b/>
          <w:bCs/>
          <w:color w:val="C00000"/>
          <w:sz w:val="24"/>
          <w:szCs w:val="24"/>
        </w:rPr>
        <w:t>lerdir</w:t>
      </w:r>
      <w:r w:rsidRPr="001C141D">
        <w:rPr>
          <w:rFonts w:ascii="Times New Roman" w:hAnsi="Times New Roman" w:cs="Times New Roman"/>
          <w:b/>
          <w:bCs/>
          <w:color w:val="C00000"/>
          <w:sz w:val="24"/>
          <w:szCs w:val="24"/>
        </w:rPr>
        <w:t xml:space="preserve"> ?</w:t>
      </w:r>
    </w:p>
    <w:p w14:paraId="5A1CFD0F" w14:textId="3CAD01B9" w:rsidR="001B5C3C" w:rsidRPr="001C141D" w:rsidRDefault="001C141D" w:rsidP="00B97447">
      <w:pPr>
        <w:ind w:firstLine="708"/>
        <w:jc w:val="both"/>
        <w:rPr>
          <w:rFonts w:ascii="Times New Roman" w:eastAsia="Times New Roman" w:hAnsi="Times New Roman" w:cs="Times New Roman"/>
          <w:sz w:val="20"/>
          <w:szCs w:val="20"/>
          <w:lang w:eastAsia="tr-TR"/>
        </w:rPr>
      </w:pPr>
      <w:r w:rsidRPr="001C141D">
        <w:rPr>
          <w:rFonts w:ascii="Times New Roman" w:eastAsia="Times New Roman" w:hAnsi="Times New Roman" w:cs="Times New Roman"/>
          <w:color w:val="374151"/>
          <w:sz w:val="20"/>
          <w:szCs w:val="20"/>
          <w:lang w:eastAsia="tr-TR"/>
        </w:rPr>
        <w:t>"</w:t>
      </w:r>
      <w:r w:rsidRPr="001C141D">
        <w:rPr>
          <w:rFonts w:ascii="Times New Roman" w:eastAsia="Times New Roman" w:hAnsi="Times New Roman" w:cs="Times New Roman"/>
          <w:sz w:val="20"/>
          <w:szCs w:val="20"/>
          <w:lang w:eastAsia="tr-TR"/>
        </w:rPr>
        <w:t xml:space="preserve">Terraform Elements" terimi, </w:t>
      </w:r>
      <w:r w:rsidRPr="001C141D">
        <w:rPr>
          <w:rFonts w:ascii="Times New Roman" w:hAnsi="Times New Roman" w:cs="Times New Roman"/>
          <w:sz w:val="20"/>
          <w:szCs w:val="20"/>
        </w:rPr>
        <w:t>Terraform</w:t>
      </w:r>
      <w:r w:rsidRPr="001C141D">
        <w:rPr>
          <w:rFonts w:ascii="Times New Roman" w:eastAsia="Times New Roman" w:hAnsi="Times New Roman" w:cs="Times New Roman"/>
          <w:sz w:val="20"/>
          <w:szCs w:val="20"/>
          <w:lang w:eastAsia="tr-TR"/>
        </w:rPr>
        <w:t xml:space="preserve"> kullanırken altyapı kaynaklarını tanımlamak ve yönetmek için kullanılan çeşitli bileşenleri ifade eder. Terraform Elements, Terraform </w:t>
      </w:r>
      <w:r w:rsidRPr="001C141D">
        <w:rPr>
          <w:rFonts w:ascii="Times New Roman" w:eastAsia="Times New Roman" w:hAnsi="Times New Roman" w:cs="Times New Roman"/>
          <w:sz w:val="20"/>
          <w:szCs w:val="20"/>
          <w:lang w:eastAsia="tr-TR"/>
        </w:rPr>
        <w:t>yapılandırma dosyalarında kullanılan ve belirli bir işlevi yerine getiren öğelerdir. Aşağıda, Terraform Elements'ın bazı temel örnekleri bulunmaktadır:</w:t>
      </w:r>
    </w:p>
    <w:p w14:paraId="35993655" w14:textId="1502D204" w:rsidR="001C141D" w:rsidRDefault="001C141D" w:rsidP="00B97447">
      <w:pPr>
        <w:jc w:val="both"/>
        <w:rPr>
          <w:rFonts w:ascii="Times New Roman" w:eastAsia="Times New Roman" w:hAnsi="Times New Roman" w:cs="Times New Roman"/>
          <w:sz w:val="20"/>
          <w:szCs w:val="20"/>
          <w:lang w:eastAsia="tr-TR"/>
        </w:rPr>
      </w:pPr>
      <w:r w:rsidRPr="001C141D">
        <w:rPr>
          <w:rFonts w:ascii="Times New Roman" w:eastAsia="Times New Roman" w:hAnsi="Times New Roman" w:cs="Times New Roman"/>
          <w:b/>
          <w:bCs/>
          <w:sz w:val="20"/>
          <w:szCs w:val="20"/>
          <w:lang w:eastAsia="tr-TR"/>
        </w:rPr>
        <w:t>Provider Block</w:t>
      </w:r>
      <w:r w:rsidRPr="001C141D">
        <w:rPr>
          <w:rFonts w:ascii="Times New Roman" w:eastAsia="Times New Roman" w:hAnsi="Times New Roman" w:cs="Times New Roman"/>
          <w:sz w:val="20"/>
          <w:szCs w:val="20"/>
          <w:lang w:eastAsia="tr-TR"/>
        </w:rPr>
        <w:t>: Terraform projenizin hangi sağlayıcı</w:t>
      </w:r>
      <w:r w:rsidR="00B97447">
        <w:rPr>
          <w:rFonts w:ascii="Times New Roman" w:eastAsia="Times New Roman" w:hAnsi="Times New Roman" w:cs="Times New Roman"/>
          <w:sz w:val="20"/>
          <w:szCs w:val="20"/>
          <w:lang w:eastAsia="tr-TR"/>
        </w:rPr>
        <w:t xml:space="preserve"> </w:t>
      </w:r>
      <w:r w:rsidRPr="001C141D">
        <w:rPr>
          <w:rFonts w:ascii="Times New Roman" w:eastAsia="Times New Roman" w:hAnsi="Times New Roman" w:cs="Times New Roman"/>
          <w:sz w:val="20"/>
          <w:szCs w:val="20"/>
          <w:lang w:eastAsia="tr-TR"/>
        </w:rPr>
        <w:t>(AWS, Azure, GCP vb.) ile çalışacağını belirtmek</w:t>
      </w:r>
      <w:r w:rsidR="001B5C3C">
        <w:rPr>
          <w:rFonts w:ascii="Times New Roman" w:eastAsia="Times New Roman" w:hAnsi="Times New Roman" w:cs="Times New Roman"/>
          <w:sz w:val="20"/>
          <w:szCs w:val="20"/>
          <w:lang w:eastAsia="tr-TR"/>
        </w:rPr>
        <w:t xml:space="preserve"> i</w:t>
      </w:r>
      <w:r w:rsidRPr="001C141D">
        <w:rPr>
          <w:rFonts w:ascii="Times New Roman" w:eastAsia="Times New Roman" w:hAnsi="Times New Roman" w:cs="Times New Roman"/>
          <w:sz w:val="20"/>
          <w:szCs w:val="20"/>
          <w:lang w:eastAsia="tr-TR"/>
        </w:rPr>
        <w:t>çin</w:t>
      </w:r>
      <w:r w:rsidR="001B5C3C">
        <w:rPr>
          <w:rFonts w:ascii="Times New Roman" w:eastAsia="Times New Roman" w:hAnsi="Times New Roman" w:cs="Times New Roman"/>
          <w:sz w:val="20"/>
          <w:szCs w:val="20"/>
          <w:lang w:eastAsia="tr-TR"/>
        </w:rPr>
        <w:t xml:space="preserve"> </w:t>
      </w:r>
      <w:r w:rsidRPr="001C141D">
        <w:rPr>
          <w:rFonts w:ascii="Times New Roman" w:hAnsi="Times New Roman" w:cs="Times New Roman"/>
          <w:sz w:val="20"/>
          <w:szCs w:val="20"/>
        </w:rPr>
        <w:t>kullanılır</w:t>
      </w:r>
      <w:r w:rsidRPr="001C141D">
        <w:rPr>
          <w:rFonts w:ascii="Times New Roman" w:eastAsia="Times New Roman" w:hAnsi="Times New Roman" w:cs="Times New Roman"/>
          <w:sz w:val="20"/>
          <w:szCs w:val="20"/>
          <w:lang w:eastAsia="tr-TR"/>
        </w:rPr>
        <w:t xml:space="preserve">. Provider bloğu, ilgili sağlayıcının </w:t>
      </w:r>
      <w:r w:rsidR="001B5C3C">
        <w:rPr>
          <w:rFonts w:ascii="Times New Roman" w:eastAsia="Times New Roman" w:hAnsi="Times New Roman" w:cs="Times New Roman"/>
          <w:sz w:val="20"/>
          <w:szCs w:val="20"/>
          <w:lang w:eastAsia="tr-TR"/>
        </w:rPr>
        <w:t>k</w:t>
      </w:r>
      <w:r w:rsidRPr="001C141D">
        <w:rPr>
          <w:rFonts w:ascii="Times New Roman" w:eastAsia="Times New Roman" w:hAnsi="Times New Roman" w:cs="Times New Roman"/>
          <w:sz w:val="20"/>
          <w:szCs w:val="20"/>
          <w:lang w:eastAsia="tr-TR"/>
        </w:rPr>
        <w:t>imlik</w:t>
      </w:r>
      <w:r w:rsidR="001B5C3C">
        <w:rPr>
          <w:rFonts w:ascii="Times New Roman" w:eastAsia="Times New Roman" w:hAnsi="Times New Roman" w:cs="Times New Roman"/>
          <w:sz w:val="20"/>
          <w:szCs w:val="20"/>
          <w:lang w:eastAsia="tr-TR"/>
        </w:rPr>
        <w:t xml:space="preserve"> </w:t>
      </w:r>
      <w:r w:rsidRPr="001C141D">
        <w:rPr>
          <w:rFonts w:ascii="Times New Roman" w:eastAsia="Times New Roman" w:hAnsi="Times New Roman" w:cs="Times New Roman"/>
          <w:sz w:val="20"/>
          <w:szCs w:val="20"/>
          <w:lang w:eastAsia="tr-TR"/>
        </w:rPr>
        <w:t>bilgilerini, bölge bilgilerini ve diğer yapılandırma</w:t>
      </w:r>
      <w:r w:rsidR="00B97447">
        <w:rPr>
          <w:rFonts w:ascii="Times New Roman" w:eastAsia="Times New Roman" w:hAnsi="Times New Roman" w:cs="Times New Roman"/>
          <w:sz w:val="20"/>
          <w:szCs w:val="20"/>
          <w:lang w:eastAsia="tr-TR"/>
        </w:rPr>
        <w:t xml:space="preserve"> </w:t>
      </w:r>
      <w:r w:rsidRPr="001C141D">
        <w:rPr>
          <w:rFonts w:ascii="Times New Roman" w:eastAsia="Times New Roman" w:hAnsi="Times New Roman" w:cs="Times New Roman"/>
          <w:sz w:val="20"/>
          <w:szCs w:val="20"/>
          <w:lang w:eastAsia="tr-TR"/>
        </w:rPr>
        <w:t>ayarlarını içerir.</w:t>
      </w:r>
    </w:p>
    <w:p w14:paraId="283FA4F1" w14:textId="6CF7263A" w:rsidR="00B97447" w:rsidRPr="001C141D" w:rsidRDefault="00B97447" w:rsidP="00B97447">
      <w:pPr>
        <w:jc w:val="both"/>
        <w:rPr>
          <w:rFonts w:ascii="Times New Roman" w:eastAsia="Times New Roman" w:hAnsi="Times New Roman" w:cs="Times New Roman"/>
          <w:sz w:val="20"/>
          <w:szCs w:val="20"/>
          <w:lang w:eastAsia="tr-TR"/>
        </w:rPr>
      </w:pPr>
      <w:r>
        <w:rPr>
          <w:noProof/>
        </w:rPr>
        <w:drawing>
          <wp:inline distT="0" distB="0" distL="0" distR="0" wp14:anchorId="608280FF" wp14:editId="26DF5ABE">
            <wp:extent cx="3195320" cy="1547495"/>
            <wp:effectExtent l="0" t="0" r="508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5320" cy="1547495"/>
                    </a:xfrm>
                    <a:prstGeom prst="rect">
                      <a:avLst/>
                    </a:prstGeom>
                  </pic:spPr>
                </pic:pic>
              </a:graphicData>
            </a:graphic>
          </wp:inline>
        </w:drawing>
      </w:r>
    </w:p>
    <w:p w14:paraId="2EA6A0E5" w14:textId="15EBDE1D" w:rsidR="001C141D" w:rsidRPr="001C141D" w:rsidRDefault="001C141D" w:rsidP="00B97447">
      <w:pPr>
        <w:jc w:val="both"/>
        <w:rPr>
          <w:rFonts w:ascii="Times New Roman" w:eastAsia="Times New Roman" w:hAnsi="Times New Roman" w:cs="Times New Roman"/>
          <w:sz w:val="20"/>
          <w:szCs w:val="20"/>
          <w:lang w:eastAsia="tr-TR"/>
        </w:rPr>
      </w:pPr>
      <w:r w:rsidRPr="001C141D">
        <w:rPr>
          <w:rFonts w:ascii="Times New Roman" w:eastAsia="Times New Roman" w:hAnsi="Times New Roman" w:cs="Times New Roman"/>
          <w:b/>
          <w:bCs/>
          <w:sz w:val="20"/>
          <w:szCs w:val="20"/>
          <w:lang w:eastAsia="tr-TR"/>
        </w:rPr>
        <w:t>Resource Block:</w:t>
      </w:r>
      <w:r w:rsidRPr="001C141D">
        <w:rPr>
          <w:rFonts w:ascii="Times New Roman" w:eastAsia="Times New Roman" w:hAnsi="Times New Roman" w:cs="Times New Roman"/>
          <w:sz w:val="20"/>
          <w:szCs w:val="20"/>
          <w:lang w:eastAsia="tr-TR"/>
        </w:rPr>
        <w:t xml:space="preserve"> Altyapı kaynaklarını tanımlamak için kullanılır. Örneğin, EC2 örnekleri, VPC'ler, RDS veritabanları gibi kaynakları tanımlayabilirsiniz. Resource bloğu, kaynağın türünü ve kaynağın özelliklerini içerir.</w:t>
      </w:r>
    </w:p>
    <w:p w14:paraId="497743FD" w14:textId="2CBE6036" w:rsidR="001C141D" w:rsidRPr="001C141D" w:rsidRDefault="00B97447" w:rsidP="00B97447">
      <w:pPr>
        <w:jc w:val="both"/>
        <w:rPr>
          <w:rFonts w:ascii="Segoe UI" w:eastAsia="Times New Roman" w:hAnsi="Segoe UI" w:cs="Segoe UI"/>
          <w:color w:val="374151"/>
          <w:sz w:val="21"/>
          <w:szCs w:val="21"/>
          <w:lang w:eastAsia="tr-TR"/>
        </w:rPr>
      </w:pPr>
      <w:r>
        <w:rPr>
          <w:noProof/>
        </w:rPr>
        <w:drawing>
          <wp:inline distT="0" distB="0" distL="0" distR="0" wp14:anchorId="1E7DC492" wp14:editId="1161AEC1">
            <wp:extent cx="3195320" cy="1308735"/>
            <wp:effectExtent l="0" t="0" r="508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320" cy="1308735"/>
                    </a:xfrm>
                    <a:prstGeom prst="rect">
                      <a:avLst/>
                    </a:prstGeom>
                  </pic:spPr>
                </pic:pic>
              </a:graphicData>
            </a:graphic>
          </wp:inline>
        </w:drawing>
      </w:r>
    </w:p>
    <w:p w14:paraId="24E043D7" w14:textId="05534E48" w:rsidR="00B97447" w:rsidRPr="00B97447" w:rsidRDefault="00B97447" w:rsidP="00B97447">
      <w:pPr>
        <w:jc w:val="both"/>
        <w:rPr>
          <w:rFonts w:ascii="Times New Roman" w:eastAsia="Times New Roman" w:hAnsi="Times New Roman" w:cs="Times New Roman"/>
          <w:sz w:val="20"/>
          <w:szCs w:val="20"/>
          <w:lang w:eastAsia="tr-TR"/>
        </w:rPr>
      </w:pPr>
      <w:r w:rsidRPr="00B97447">
        <w:rPr>
          <w:rFonts w:ascii="Times New Roman" w:eastAsia="Times New Roman" w:hAnsi="Times New Roman" w:cs="Times New Roman"/>
          <w:b/>
          <w:bCs/>
          <w:sz w:val="20"/>
          <w:szCs w:val="20"/>
          <w:lang w:eastAsia="tr-TR"/>
        </w:rPr>
        <w:t>Variable Block:</w:t>
      </w:r>
      <w:r w:rsidR="00064B5F">
        <w:rPr>
          <w:rFonts w:ascii="Times New Roman" w:eastAsia="Times New Roman" w:hAnsi="Times New Roman" w:cs="Times New Roman"/>
          <w:sz w:val="20"/>
          <w:szCs w:val="20"/>
          <w:lang w:eastAsia="tr-TR"/>
        </w:rPr>
        <w:t xml:space="preserve"> </w:t>
      </w:r>
      <w:r w:rsidRPr="00B97447">
        <w:rPr>
          <w:rFonts w:ascii="Times New Roman" w:eastAsia="Times New Roman" w:hAnsi="Times New Roman" w:cs="Times New Roman"/>
          <w:sz w:val="20"/>
          <w:szCs w:val="20"/>
          <w:lang w:eastAsia="tr-TR"/>
        </w:rPr>
        <w:t>Terraform projenizde kullanacağınız değişkenleri tanımlamak için kullanılır. Değişkenler, projenin farklı ortamlarda (</w:t>
      </w:r>
      <w:r w:rsidRPr="00B97447">
        <w:rPr>
          <w:rFonts w:ascii="Times New Roman" w:hAnsi="Times New Roman" w:cs="Times New Roman"/>
          <w:sz w:val="20"/>
          <w:szCs w:val="20"/>
        </w:rPr>
        <w:t>geliştirme</w:t>
      </w:r>
      <w:r w:rsidRPr="00B97447">
        <w:rPr>
          <w:rFonts w:ascii="Times New Roman" w:eastAsia="Times New Roman" w:hAnsi="Times New Roman" w:cs="Times New Roman"/>
          <w:sz w:val="20"/>
          <w:szCs w:val="20"/>
          <w:lang w:eastAsia="tr-TR"/>
        </w:rPr>
        <w:t>, üretim vb.) farklı değerlere sahip olmasını sağlar.</w:t>
      </w:r>
    </w:p>
    <w:p w14:paraId="29BFEBA0" w14:textId="760754A7" w:rsidR="001C141D" w:rsidRDefault="00B97447" w:rsidP="001C141D">
      <w:pPr>
        <w:jc w:val="both"/>
        <w:rPr>
          <w:rFonts w:ascii="Times New Roman" w:hAnsi="Times New Roman" w:cs="Times New Roman"/>
          <w:sz w:val="20"/>
          <w:szCs w:val="20"/>
        </w:rPr>
      </w:pPr>
      <w:r>
        <w:rPr>
          <w:noProof/>
        </w:rPr>
        <w:drawing>
          <wp:inline distT="0" distB="0" distL="0" distR="0" wp14:anchorId="1E907A25" wp14:editId="2B5BF196">
            <wp:extent cx="3195320" cy="1577340"/>
            <wp:effectExtent l="0" t="0" r="508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3156" cy="1581208"/>
                    </a:xfrm>
                    <a:prstGeom prst="rect">
                      <a:avLst/>
                    </a:prstGeom>
                  </pic:spPr>
                </pic:pic>
              </a:graphicData>
            </a:graphic>
          </wp:inline>
        </w:drawing>
      </w:r>
    </w:p>
    <w:p w14:paraId="6F4997CB" w14:textId="77777777" w:rsidR="00064B5F" w:rsidRPr="00064B5F" w:rsidRDefault="00064B5F" w:rsidP="00064B5F">
      <w:pPr>
        <w:jc w:val="both"/>
        <w:rPr>
          <w:rFonts w:ascii="Times New Roman" w:eastAsia="Times New Roman" w:hAnsi="Times New Roman" w:cs="Times New Roman"/>
          <w:sz w:val="20"/>
          <w:szCs w:val="20"/>
          <w:lang w:eastAsia="tr-TR"/>
        </w:rPr>
      </w:pPr>
      <w:r w:rsidRPr="00064B5F">
        <w:rPr>
          <w:rFonts w:ascii="Times New Roman" w:eastAsia="Times New Roman" w:hAnsi="Times New Roman" w:cs="Times New Roman"/>
          <w:b/>
          <w:bCs/>
          <w:sz w:val="20"/>
          <w:szCs w:val="20"/>
          <w:lang w:eastAsia="tr-TR"/>
        </w:rPr>
        <w:t>Output Block:</w:t>
      </w:r>
      <w:r w:rsidRPr="00064B5F">
        <w:rPr>
          <w:rFonts w:ascii="Times New Roman" w:eastAsia="Times New Roman" w:hAnsi="Times New Roman" w:cs="Times New Roman"/>
          <w:sz w:val="20"/>
          <w:szCs w:val="20"/>
          <w:lang w:eastAsia="tr-TR"/>
        </w:rPr>
        <w:t xml:space="preserve"> Terraform tarafından oluşturulan kaynakların veya hesaplamaların sonuçlarını görüntülemek için kullanılır. Örneğin, bir sunucunun IP adresi veya bir veritabanının bağlantı dizesi gibi çıktıları tanımlayabilirsiniz.</w:t>
      </w:r>
    </w:p>
    <w:p w14:paraId="4C0E7199" w14:textId="74E8D63C" w:rsidR="00064B5F" w:rsidRDefault="00064B5F" w:rsidP="001C141D">
      <w:pPr>
        <w:jc w:val="both"/>
        <w:rPr>
          <w:rFonts w:ascii="Times New Roman" w:hAnsi="Times New Roman" w:cs="Times New Roman"/>
          <w:sz w:val="20"/>
          <w:szCs w:val="20"/>
        </w:rPr>
      </w:pPr>
      <w:r>
        <w:rPr>
          <w:noProof/>
        </w:rPr>
        <w:drawing>
          <wp:inline distT="0" distB="0" distL="0" distR="0" wp14:anchorId="28377977" wp14:editId="13FD6D8F">
            <wp:extent cx="3195320" cy="1034415"/>
            <wp:effectExtent l="0" t="0" r="508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320" cy="1034415"/>
                    </a:xfrm>
                    <a:prstGeom prst="rect">
                      <a:avLst/>
                    </a:prstGeom>
                  </pic:spPr>
                </pic:pic>
              </a:graphicData>
            </a:graphic>
          </wp:inline>
        </w:drawing>
      </w:r>
    </w:p>
    <w:p w14:paraId="2A4341F1" w14:textId="77777777" w:rsidR="00064B5F" w:rsidRPr="001C141D" w:rsidRDefault="00064B5F" w:rsidP="001C141D">
      <w:pPr>
        <w:jc w:val="both"/>
        <w:rPr>
          <w:rFonts w:ascii="Times New Roman" w:hAnsi="Times New Roman" w:cs="Times New Roman"/>
          <w:sz w:val="20"/>
          <w:szCs w:val="20"/>
        </w:rPr>
      </w:pPr>
    </w:p>
    <w:sectPr w:rsidR="00064B5F" w:rsidRPr="001C141D" w:rsidSect="00064B5F">
      <w:pgSz w:w="11906" w:h="16838"/>
      <w:pgMar w:top="851" w:right="567" w:bottom="851" w:left="567"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742D6"/>
    <w:multiLevelType w:val="hybridMultilevel"/>
    <w:tmpl w:val="0002B3C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1C6A0F"/>
    <w:multiLevelType w:val="multilevel"/>
    <w:tmpl w:val="3592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B3C78"/>
    <w:multiLevelType w:val="multilevel"/>
    <w:tmpl w:val="2904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C622A"/>
    <w:multiLevelType w:val="multilevel"/>
    <w:tmpl w:val="8294F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15C42"/>
    <w:multiLevelType w:val="multilevel"/>
    <w:tmpl w:val="5178B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BD2089"/>
    <w:multiLevelType w:val="multilevel"/>
    <w:tmpl w:val="AC2497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DF"/>
    <w:rsid w:val="00064B5F"/>
    <w:rsid w:val="001253AD"/>
    <w:rsid w:val="001B5C3C"/>
    <w:rsid w:val="001C141D"/>
    <w:rsid w:val="0027668F"/>
    <w:rsid w:val="007604E8"/>
    <w:rsid w:val="00B86E31"/>
    <w:rsid w:val="00B97447"/>
    <w:rsid w:val="00FD0B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4CB1"/>
  <w15:chartTrackingRefBased/>
  <w15:docId w15:val="{546417BD-CC5B-4018-8335-CE60606E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253A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12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991">
      <w:bodyDiv w:val="1"/>
      <w:marLeft w:val="0"/>
      <w:marRight w:val="0"/>
      <w:marTop w:val="0"/>
      <w:marBottom w:val="0"/>
      <w:divBdr>
        <w:top w:val="none" w:sz="0" w:space="0" w:color="auto"/>
        <w:left w:val="none" w:sz="0" w:space="0" w:color="auto"/>
        <w:bottom w:val="none" w:sz="0" w:space="0" w:color="auto"/>
        <w:right w:val="none" w:sz="0" w:space="0" w:color="auto"/>
      </w:divBdr>
      <w:divsChild>
        <w:div w:id="826896862">
          <w:marLeft w:val="0"/>
          <w:marRight w:val="0"/>
          <w:marTop w:val="0"/>
          <w:marBottom w:val="0"/>
          <w:divBdr>
            <w:top w:val="single" w:sz="2" w:space="0" w:color="D9D9E3"/>
            <w:left w:val="single" w:sz="2" w:space="0" w:color="D9D9E3"/>
            <w:bottom w:val="single" w:sz="2" w:space="0" w:color="D9D9E3"/>
            <w:right w:val="single" w:sz="2" w:space="0" w:color="D9D9E3"/>
          </w:divBdr>
          <w:divsChild>
            <w:div w:id="21290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170739">
      <w:bodyDiv w:val="1"/>
      <w:marLeft w:val="0"/>
      <w:marRight w:val="0"/>
      <w:marTop w:val="0"/>
      <w:marBottom w:val="0"/>
      <w:divBdr>
        <w:top w:val="none" w:sz="0" w:space="0" w:color="auto"/>
        <w:left w:val="none" w:sz="0" w:space="0" w:color="auto"/>
        <w:bottom w:val="none" w:sz="0" w:space="0" w:color="auto"/>
        <w:right w:val="none" w:sz="0" w:space="0" w:color="auto"/>
      </w:divBdr>
    </w:div>
    <w:div w:id="373232642">
      <w:bodyDiv w:val="1"/>
      <w:marLeft w:val="0"/>
      <w:marRight w:val="0"/>
      <w:marTop w:val="0"/>
      <w:marBottom w:val="0"/>
      <w:divBdr>
        <w:top w:val="none" w:sz="0" w:space="0" w:color="auto"/>
        <w:left w:val="none" w:sz="0" w:space="0" w:color="auto"/>
        <w:bottom w:val="none" w:sz="0" w:space="0" w:color="auto"/>
        <w:right w:val="none" w:sz="0" w:space="0" w:color="auto"/>
      </w:divBdr>
    </w:div>
    <w:div w:id="1144733803">
      <w:bodyDiv w:val="1"/>
      <w:marLeft w:val="0"/>
      <w:marRight w:val="0"/>
      <w:marTop w:val="0"/>
      <w:marBottom w:val="0"/>
      <w:divBdr>
        <w:top w:val="none" w:sz="0" w:space="0" w:color="auto"/>
        <w:left w:val="none" w:sz="0" w:space="0" w:color="auto"/>
        <w:bottom w:val="none" w:sz="0" w:space="0" w:color="auto"/>
        <w:right w:val="none" w:sz="0" w:space="0" w:color="auto"/>
      </w:divBdr>
    </w:div>
    <w:div w:id="1564679683">
      <w:bodyDiv w:val="1"/>
      <w:marLeft w:val="0"/>
      <w:marRight w:val="0"/>
      <w:marTop w:val="0"/>
      <w:marBottom w:val="0"/>
      <w:divBdr>
        <w:top w:val="none" w:sz="0" w:space="0" w:color="auto"/>
        <w:left w:val="none" w:sz="0" w:space="0" w:color="auto"/>
        <w:bottom w:val="none" w:sz="0" w:space="0" w:color="auto"/>
        <w:right w:val="none" w:sz="0" w:space="0" w:color="auto"/>
      </w:divBdr>
    </w:div>
    <w:div w:id="19187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D141C-885E-4D41-830C-16CBCA316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551</Words>
  <Characters>3145</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4</cp:revision>
  <dcterms:created xsi:type="dcterms:W3CDTF">2023-05-26T16:21:00Z</dcterms:created>
  <dcterms:modified xsi:type="dcterms:W3CDTF">2023-05-26T17:42:00Z</dcterms:modified>
</cp:coreProperties>
</file>