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018"/>
        <w:gridCol w:w="475"/>
        <w:gridCol w:w="925"/>
        <w:gridCol w:w="740"/>
      </w:tblGrid>
      <w:tr w:rsidR="00286386" w14:paraId="7AC93400" w14:textId="77777777" w:rsidTr="00286386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39297B00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76078A9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B018DB7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25A6604D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</w:p>
        </w:tc>
      </w:tr>
      <w:tr w:rsidR="00286386" w14:paraId="15DFA784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DCCF86" w14:textId="1D336B68" w:rsidR="00286386" w:rsidRDefault="00697FB3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Age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121456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A2D3BF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A2428B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011914A8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2A1E56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&lt;=29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DAA99A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A9430D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E15D9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4EBA45AF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3A1705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30-39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91F82D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EAC817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0.00, 0.62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0AE9DB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0.020</w:t>
            </w:r>
          </w:p>
        </w:tc>
      </w:tr>
      <w:tr w:rsidR="00286386" w14:paraId="2D17EBD1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101D38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40-49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3DD499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1B099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0.00, 0.27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B0AE34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0.003</w:t>
            </w:r>
          </w:p>
        </w:tc>
      </w:tr>
      <w:tr w:rsidR="00286386" w14:paraId="48E1362A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BE6C33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50-59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4987A3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E57160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0.01, 0.98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3B3EB3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0.049</w:t>
            </w:r>
          </w:p>
        </w:tc>
      </w:tr>
      <w:tr w:rsidR="00286386" w14:paraId="1D1D0CB6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E7BAA2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60-69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EF965F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6872DD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0.00, 0.94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B432D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0.045</w:t>
            </w:r>
          </w:p>
        </w:tc>
      </w:tr>
      <w:tr w:rsidR="00286386" w14:paraId="477074F3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7D633A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&gt;=70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4A25B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E54151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0.00, 7.03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07AC79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</w:t>
            </w:r>
          </w:p>
        </w:tc>
      </w:tr>
      <w:tr w:rsidR="00286386" w14:paraId="11F47E2A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4363B2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Residence of the pt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548033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C70AE1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F93860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05255B96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98C914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Urban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66EA77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3DCE25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1A1F09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2A0349FB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374FA1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Rural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F695F0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E2DF90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0.79, 18.8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A76610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0.094</w:t>
            </w:r>
          </w:p>
        </w:tc>
      </w:tr>
      <w:tr w:rsidR="00286386" w14:paraId="0260AE59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39F7AD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Level of 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DF8B5A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F1DDEC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BABF5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05452248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0D45BA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Illiterate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38CFA8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833DC4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E56AF6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61449D71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40DF80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 or less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CB05F1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AFE397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0.04, 1.13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AE735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0.070</w:t>
            </w:r>
          </w:p>
        </w:tc>
      </w:tr>
      <w:tr w:rsidR="00286386" w14:paraId="30962D01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58D2F1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&gt;5-10 years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A127B1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7C775B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0.13, 2.46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FBD7E5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</w:t>
            </w:r>
          </w:p>
        </w:tc>
      </w:tr>
      <w:tr w:rsidR="00286386" w14:paraId="5FF31F79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495DC7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&gt;10-12 years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9F49AC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DA3607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0.02, 2.62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57B623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</w:t>
            </w:r>
          </w:p>
        </w:tc>
      </w:tr>
      <w:tr w:rsidR="00286386" w14:paraId="50B93F0F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B58C8B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Monthly income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DD6CBC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A169FF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6C45A9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47BB8286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B4F40B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&lt;5000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0342C8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25C500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0382BD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43CC028E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8B1DCD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5001-10000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033A7C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76802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0.19, 36.3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8E0112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</w:t>
            </w:r>
          </w:p>
        </w:tc>
      </w:tr>
      <w:tr w:rsidR="00286386" w14:paraId="27AC105F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8AD476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10001-15000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05624C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98D6A0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0.17, 52.4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6E89E0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</w:t>
            </w:r>
          </w:p>
        </w:tc>
      </w:tr>
      <w:tr w:rsidR="00286386" w14:paraId="15C9E8D7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FCD69E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&gt;15000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C23787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D8FE7F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0.36, 348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40C8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</w:t>
            </w:r>
          </w:p>
        </w:tc>
      </w:tr>
      <w:tr w:rsidR="00286386" w14:paraId="7083727C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F62BB6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Family history of breast cancer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F7DA61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19F6B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CDA017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7CE4D5BA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CC00F8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4E291A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B796D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BE202B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04DA1838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8450A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AD963A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692A2D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0.80, 74.2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83EAF8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0.077</w:t>
            </w:r>
          </w:p>
        </w:tc>
      </w:tr>
      <w:tr w:rsidR="00286386" w14:paraId="3078BC84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FD3F1" w14:textId="7B66E16E" w:rsidR="00286386" w:rsidRDefault="00697FB3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F</w:t>
            </w:r>
            <w:r w:rsidR="00000000">
              <w:rPr>
                <w:rFonts w:ascii="Calibri" w:hAnsi="Calibri"/>
                <w:b/>
                <w:sz w:val="20"/>
              </w:rPr>
              <w:t>irst</w:t>
            </w:r>
            <w:r>
              <w:rPr>
                <w:rFonts w:ascii="Calibri" w:hAnsi="Calibri"/>
                <w:b/>
                <w:sz w:val="20"/>
              </w:rPr>
              <w:t xml:space="preserve"> D</w:t>
            </w:r>
            <w:r w:rsidR="00000000">
              <w:rPr>
                <w:rFonts w:ascii="Calibri" w:hAnsi="Calibri"/>
                <w:b/>
                <w:sz w:val="20"/>
              </w:rPr>
              <w:t>oc</w:t>
            </w:r>
            <w:r>
              <w:rPr>
                <w:rFonts w:ascii="Calibri" w:hAnsi="Calibri"/>
                <w:b/>
                <w:sz w:val="20"/>
              </w:rPr>
              <w:t>tor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295D9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CB82BD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6395DB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51F0AF45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E4D225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surgeon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5EA624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87E9B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BDDDBF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38411D3E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0BD77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Gynecologist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F13812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011370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0.02, 1.87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35DC5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</w:t>
            </w:r>
          </w:p>
        </w:tc>
      </w:tr>
      <w:tr w:rsidR="00286386" w14:paraId="17A56651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F9941E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Homeopathy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B40044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B0179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0.03, 0.45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F477D2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0.002</w:t>
            </w:r>
          </w:p>
        </w:tc>
      </w:tr>
      <w:tr w:rsidR="00286386" w14:paraId="23CC36C3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52FFA7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Medicine shop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26756B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737C36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0.11, 57.5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104A6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</w:t>
            </w:r>
          </w:p>
        </w:tc>
      </w:tr>
      <w:tr w:rsidR="00286386" w14:paraId="4EBFF36D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EAB2CB" w14:textId="0D3A04D1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Age of </w:t>
            </w:r>
            <w:r w:rsidR="00697FB3">
              <w:rPr>
                <w:rFonts w:ascii="Calibri" w:hAnsi="Calibri"/>
                <w:b/>
                <w:sz w:val="20"/>
              </w:rPr>
              <w:t>M</w:t>
            </w:r>
            <w:r>
              <w:rPr>
                <w:rFonts w:ascii="Calibri" w:hAnsi="Calibri"/>
                <w:b/>
                <w:sz w:val="20"/>
              </w:rPr>
              <w:t>enarche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D9E76B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8FCD43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0.36, 1.30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C25191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</w:t>
            </w:r>
          </w:p>
        </w:tc>
      </w:tr>
      <w:tr w:rsidR="00286386" w14:paraId="26D929CC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A8EF0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Staging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7A6E12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DD7D0E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137E18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637ED8D2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255118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Stage 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A50BB1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E5673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0748C0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1FD57C06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50DFC9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Stage 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A5E048" w14:textId="389D829B" w:rsidR="00286386" w:rsidRDefault="00697FB3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9A282F" w14:textId="75C4AF6C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 xml:space="preserve">0.00, </w:t>
            </w:r>
            <w:r w:rsidR="00697FB3">
              <w:rPr>
                <w:rFonts w:ascii="Calibri" w:hAnsi="Calibri"/>
                <w:sz w:val="20"/>
              </w:rPr>
              <w:t>1.77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0480FF" w14:textId="5AC820F1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</w:t>
            </w:r>
            <w:r w:rsidR="00697FB3">
              <w:rPr>
                <w:rFonts w:ascii="Calibri" w:hAnsi="Calibri"/>
                <w:sz w:val="20"/>
              </w:rPr>
              <w:t>0</w:t>
            </w:r>
            <w:r>
              <w:rPr>
                <w:rFonts w:ascii="Calibri" w:hAnsi="Calibri"/>
                <w:sz w:val="20"/>
              </w:rPr>
              <w:t>9</w:t>
            </w:r>
            <w:r w:rsidR="00697FB3">
              <w:rPr>
                <w:rFonts w:ascii="Calibri" w:hAnsi="Calibri"/>
                <w:sz w:val="20"/>
              </w:rPr>
              <w:t>2</w:t>
            </w:r>
          </w:p>
        </w:tc>
      </w:tr>
      <w:tr w:rsidR="00286386" w14:paraId="240AF47E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03AD4C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Stage 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C2284" w14:textId="23F1D27E" w:rsidR="00286386" w:rsidRDefault="00697FB3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64D6A1" w14:textId="58C9B079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 xml:space="preserve">0.00, </w:t>
            </w:r>
            <w:r w:rsidR="00697FB3">
              <w:rPr>
                <w:rFonts w:ascii="Calibri" w:hAnsi="Calibri"/>
                <w:sz w:val="20"/>
              </w:rPr>
              <w:t>3.60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8AAC91" w14:textId="0C99860A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</w:t>
            </w:r>
            <w:r w:rsidR="00697FB3">
              <w:rPr>
                <w:rFonts w:ascii="Calibri" w:hAnsi="Calibri"/>
                <w:sz w:val="20"/>
              </w:rPr>
              <w:t>178</w:t>
            </w:r>
          </w:p>
        </w:tc>
      </w:tr>
      <w:tr w:rsidR="00286386" w14:paraId="0B39348E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962B5F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Metastasis at the time of diagnosis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0AA2FE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1BCF0E" w14:textId="77777777" w:rsidR="00286386" w:rsidRDefault="00286386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E30B66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504195B6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A1DFAA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0E3973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BECF91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2D9888" w14:textId="77777777" w:rsidR="00286386" w:rsidRDefault="00286386">
            <w:pPr>
              <w:keepNext/>
              <w:spacing w:after="60"/>
              <w:jc w:val="center"/>
            </w:pPr>
          </w:p>
        </w:tc>
      </w:tr>
      <w:tr w:rsidR="00286386" w14:paraId="146E8D2F" w14:textId="77777777" w:rsidTr="0028638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194E11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D4D20C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8AD12D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0.00, 10.2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79BBD" w14:textId="77777777" w:rsidR="00286386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</w:t>
            </w:r>
          </w:p>
        </w:tc>
      </w:tr>
      <w:tr w:rsidR="00286386" w14:paraId="3F2AA292" w14:textId="77777777" w:rsidTr="00286386">
        <w:trPr>
          <w:cantSplit/>
          <w:jc w:val="center"/>
        </w:trPr>
        <w:tc>
          <w:tcPr>
            <w:tcW w:w="0" w:type="auto"/>
            <w:gridSpan w:val="4"/>
          </w:tcPr>
          <w:p w14:paraId="702B10A6" w14:textId="77777777" w:rsidR="00286386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Abbreviations: CI = Confidence Interval, OR = Odds Ratio</w:t>
            </w:r>
          </w:p>
        </w:tc>
      </w:tr>
    </w:tbl>
    <w:p w14:paraId="61AB9507" w14:textId="77777777" w:rsidR="00286386" w:rsidRDefault="00286386">
      <w:pPr>
        <w:pStyle w:val="FirstParagraph"/>
      </w:pPr>
    </w:p>
    <w:sectPr w:rsidR="002863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18A8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5678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386"/>
    <w:rsid w:val="0027106F"/>
    <w:rsid w:val="00286386"/>
    <w:rsid w:val="0069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1021"/>
  <w15:docId w15:val="{D23F1163-B719-4B39-B9DC-C174D5B4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Ibrahim All-Mamun</cp:lastModifiedBy>
  <cp:revision>2</cp:revision>
  <dcterms:created xsi:type="dcterms:W3CDTF">2025-05-25T17:09:00Z</dcterms:created>
  <dcterms:modified xsi:type="dcterms:W3CDTF">2025-05-25T17:13:00Z</dcterms:modified>
</cp:coreProperties>
</file>